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gridCol w:w="4536"/>
      </w:tblGrid>
      <w:tr w:rsidR="00781B5D" w:rsidRPr="004A4D01" w:rsidTr="00FA4F2F">
        <w:trPr>
          <w:trHeight w:val="567"/>
        </w:trPr>
        <w:tc>
          <w:tcPr>
            <w:tcW w:w="13608" w:type="dxa"/>
            <w:gridSpan w:val="3"/>
            <w:tcBorders>
              <w:top w:val="single" w:sz="4" w:space="0" w:color="auto"/>
              <w:bottom w:val="single" w:sz="4" w:space="0" w:color="auto"/>
            </w:tcBorders>
            <w:vAlign w:val="center"/>
          </w:tcPr>
          <w:p w:rsidR="00781B5D" w:rsidRPr="00E64BF8" w:rsidRDefault="00781B5D" w:rsidP="00FA4F2F">
            <w:pPr>
              <w:rPr>
                <w:rFonts w:ascii="Arial" w:hAnsi="Arial" w:cs="Arial"/>
                <w:sz w:val="20"/>
                <w:szCs w:val="20"/>
                <w:lang w:val="en-US"/>
              </w:rPr>
            </w:pPr>
            <w:r w:rsidRPr="00E64BF8">
              <w:rPr>
                <w:rFonts w:ascii="Arial" w:hAnsi="Arial" w:cs="Arial"/>
                <w:b/>
                <w:sz w:val="20"/>
                <w:szCs w:val="20"/>
                <w:lang w:val="en-US"/>
              </w:rPr>
              <w:t>Table 1:</w:t>
            </w:r>
            <w:r w:rsidRPr="00E64BF8">
              <w:rPr>
                <w:rFonts w:ascii="Arial" w:hAnsi="Arial" w:cs="Arial"/>
                <w:sz w:val="20"/>
                <w:szCs w:val="20"/>
                <w:lang w:val="en-US"/>
              </w:rPr>
              <w:t xml:space="preserve"> Summary of web-based tools and key abbreviations used in the PREPARE Trial guide. </w:t>
            </w:r>
          </w:p>
        </w:tc>
      </w:tr>
      <w:tr w:rsidR="00A260BD" w:rsidRPr="00781B5D" w:rsidTr="00FA4F2F">
        <w:trPr>
          <w:trHeight w:val="567"/>
        </w:trPr>
        <w:tc>
          <w:tcPr>
            <w:tcW w:w="4536" w:type="dxa"/>
            <w:tcBorders>
              <w:top w:val="single" w:sz="4" w:space="0" w:color="auto"/>
              <w:bottom w:val="single" w:sz="4" w:space="0" w:color="auto"/>
            </w:tcBorders>
            <w:vAlign w:val="center"/>
          </w:tcPr>
          <w:p w:rsidR="00A260BD" w:rsidRPr="00FB7F93" w:rsidRDefault="00CF59FD" w:rsidP="00FA4F2F">
            <w:pPr>
              <w:rPr>
                <w:rFonts w:ascii="Arial" w:hAnsi="Arial" w:cs="Arial"/>
                <w:b/>
                <w:sz w:val="20"/>
                <w:szCs w:val="20"/>
                <w:lang w:val="en-US"/>
              </w:rPr>
            </w:pPr>
            <w:r w:rsidRPr="00FB7F93">
              <w:rPr>
                <w:rFonts w:ascii="Arial" w:hAnsi="Arial" w:cs="Arial"/>
                <w:b/>
                <w:sz w:val="20"/>
                <w:szCs w:val="20"/>
                <w:lang w:val="en-US"/>
              </w:rPr>
              <w:t xml:space="preserve">What? </w:t>
            </w:r>
          </w:p>
        </w:tc>
        <w:tc>
          <w:tcPr>
            <w:tcW w:w="4536" w:type="dxa"/>
            <w:tcBorders>
              <w:top w:val="single" w:sz="4" w:space="0" w:color="auto"/>
              <w:bottom w:val="single" w:sz="4" w:space="0" w:color="auto"/>
            </w:tcBorders>
            <w:vAlign w:val="center"/>
          </w:tcPr>
          <w:p w:rsidR="00A260BD" w:rsidRPr="00FB7F93" w:rsidRDefault="00CF59FD" w:rsidP="00FA4F2F">
            <w:pPr>
              <w:rPr>
                <w:rFonts w:ascii="Arial" w:hAnsi="Arial" w:cs="Arial"/>
                <w:b/>
                <w:sz w:val="20"/>
                <w:szCs w:val="20"/>
                <w:lang w:val="en-US"/>
              </w:rPr>
            </w:pPr>
            <w:r w:rsidRPr="00FB7F93">
              <w:rPr>
                <w:rFonts w:ascii="Arial" w:hAnsi="Arial" w:cs="Arial"/>
                <w:b/>
                <w:sz w:val="20"/>
                <w:szCs w:val="20"/>
                <w:lang w:val="en-US"/>
              </w:rPr>
              <w:t>Why?</w:t>
            </w:r>
          </w:p>
        </w:tc>
        <w:tc>
          <w:tcPr>
            <w:tcW w:w="4536" w:type="dxa"/>
            <w:tcBorders>
              <w:top w:val="single" w:sz="4" w:space="0" w:color="auto"/>
              <w:bottom w:val="single" w:sz="4" w:space="0" w:color="auto"/>
            </w:tcBorders>
            <w:vAlign w:val="center"/>
          </w:tcPr>
          <w:p w:rsidR="00A260BD" w:rsidRPr="00FB7F93" w:rsidRDefault="00CF59FD" w:rsidP="00FA4F2F">
            <w:pPr>
              <w:rPr>
                <w:rFonts w:ascii="Arial" w:hAnsi="Arial" w:cs="Arial"/>
                <w:b/>
                <w:sz w:val="20"/>
                <w:szCs w:val="20"/>
                <w:lang w:val="en-US"/>
              </w:rPr>
            </w:pPr>
            <w:r w:rsidRPr="00FB7F93">
              <w:rPr>
                <w:rFonts w:ascii="Arial" w:hAnsi="Arial" w:cs="Arial"/>
                <w:b/>
                <w:sz w:val="20"/>
                <w:szCs w:val="20"/>
                <w:lang w:val="en-US"/>
              </w:rPr>
              <w:t>How?</w:t>
            </w:r>
          </w:p>
        </w:tc>
      </w:tr>
      <w:tr w:rsidR="001D7198" w:rsidRPr="004A4D01" w:rsidTr="00B75C19">
        <w:tc>
          <w:tcPr>
            <w:tcW w:w="4536" w:type="dxa"/>
            <w:tcBorders>
              <w:top w:val="single" w:sz="4" w:space="0" w:color="auto"/>
            </w:tcBorders>
          </w:tcPr>
          <w:p w:rsidR="00FA4F2F" w:rsidRDefault="00FA4F2F" w:rsidP="00522611">
            <w:pPr>
              <w:rPr>
                <w:rFonts w:ascii="Arial" w:hAnsi="Arial" w:cs="Arial"/>
                <w:b/>
                <w:color w:val="000000" w:themeColor="text1"/>
                <w:sz w:val="20"/>
                <w:szCs w:val="20"/>
                <w:lang w:val="en-US"/>
              </w:rPr>
            </w:pPr>
          </w:p>
          <w:p w:rsidR="001D7198" w:rsidRPr="003411D1" w:rsidRDefault="001D7198" w:rsidP="00522611">
            <w:pPr>
              <w:rPr>
                <w:rFonts w:ascii="Arial" w:hAnsi="Arial" w:cs="Arial"/>
                <w:color w:val="000000" w:themeColor="text1"/>
                <w:sz w:val="20"/>
                <w:szCs w:val="20"/>
                <w:lang w:val="en-US"/>
              </w:rPr>
            </w:pPr>
            <w:proofErr w:type="spellStart"/>
            <w:r w:rsidRPr="00FF2914">
              <w:rPr>
                <w:rFonts w:ascii="Arial" w:hAnsi="Arial" w:cs="Arial"/>
                <w:b/>
                <w:color w:val="000000" w:themeColor="text1"/>
                <w:sz w:val="20"/>
                <w:szCs w:val="20"/>
                <w:lang w:val="en-US"/>
              </w:rPr>
              <w:t>ALLTrials</w:t>
            </w:r>
            <w:proofErr w:type="spellEnd"/>
            <w:r w:rsidRPr="00FF2914">
              <w:rPr>
                <w:rFonts w:ascii="Arial" w:hAnsi="Arial" w:cs="Arial"/>
                <w:b/>
                <w:color w:val="000000" w:themeColor="text1"/>
                <w:sz w:val="20"/>
                <w:szCs w:val="20"/>
                <w:lang w:val="en-US"/>
              </w:rPr>
              <w:t>:</w:t>
            </w:r>
            <w:r>
              <w:rPr>
                <w:rFonts w:ascii="Arial" w:hAnsi="Arial" w:cs="Arial"/>
                <w:color w:val="000000" w:themeColor="text1"/>
                <w:sz w:val="20"/>
                <w:szCs w:val="20"/>
                <w:lang w:val="en-US"/>
              </w:rPr>
              <w:t xml:space="preserve"> Is an initiative that calls for all past and present clinical trials to be registered and their results reported. </w:t>
            </w:r>
          </w:p>
        </w:tc>
        <w:tc>
          <w:tcPr>
            <w:tcW w:w="4536" w:type="dxa"/>
            <w:tcBorders>
              <w:top w:val="single" w:sz="4" w:space="0" w:color="auto"/>
            </w:tcBorders>
          </w:tcPr>
          <w:p w:rsidR="00FA4F2F" w:rsidRDefault="00FA4F2F" w:rsidP="00522611">
            <w:pPr>
              <w:rPr>
                <w:rFonts w:ascii="Arial" w:hAnsi="Arial" w:cs="Arial"/>
                <w:color w:val="000000" w:themeColor="text1"/>
                <w:sz w:val="20"/>
                <w:szCs w:val="20"/>
                <w:lang w:val="en-US"/>
              </w:rPr>
            </w:pPr>
          </w:p>
          <w:p w:rsidR="001D7198" w:rsidRPr="003411D1" w:rsidRDefault="001D7198" w:rsidP="00522611">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Using the </w:t>
            </w:r>
            <w:proofErr w:type="spellStart"/>
            <w:r>
              <w:rPr>
                <w:rFonts w:ascii="Arial" w:hAnsi="Arial" w:cs="Arial"/>
                <w:color w:val="000000" w:themeColor="text1"/>
                <w:sz w:val="20"/>
                <w:szCs w:val="20"/>
                <w:lang w:val="en-US"/>
              </w:rPr>
              <w:t>AllTrials</w:t>
            </w:r>
            <w:proofErr w:type="spellEnd"/>
            <w:r>
              <w:rPr>
                <w:rFonts w:ascii="Arial" w:hAnsi="Arial" w:cs="Arial"/>
                <w:color w:val="000000" w:themeColor="text1"/>
                <w:sz w:val="20"/>
                <w:szCs w:val="20"/>
                <w:lang w:val="en-US"/>
              </w:rPr>
              <w:t xml:space="preserve"> web resource in the planning of your research may help you understand why trial registration is important. </w:t>
            </w:r>
          </w:p>
        </w:tc>
        <w:tc>
          <w:tcPr>
            <w:tcW w:w="4536" w:type="dxa"/>
            <w:tcBorders>
              <w:top w:val="single" w:sz="4" w:space="0" w:color="auto"/>
            </w:tcBorders>
          </w:tcPr>
          <w:p w:rsidR="00FA4F2F" w:rsidRDefault="00FA4F2F" w:rsidP="00522611">
            <w:pPr>
              <w:rPr>
                <w:rFonts w:ascii="Arial" w:hAnsi="Arial" w:cs="Arial"/>
                <w:color w:val="000000" w:themeColor="text1"/>
                <w:sz w:val="20"/>
                <w:szCs w:val="20"/>
                <w:lang w:val="en-US"/>
              </w:rPr>
            </w:pPr>
          </w:p>
          <w:p w:rsidR="001D7198" w:rsidRDefault="001D7198" w:rsidP="00522611">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Go to </w:t>
            </w:r>
            <w:hyperlink r:id="rId5" w:history="1">
              <w:r w:rsidRPr="0043526A">
                <w:rPr>
                  <w:rStyle w:val="Hyperlink"/>
                  <w:rFonts w:ascii="Arial" w:hAnsi="Arial" w:cs="Arial"/>
                  <w:sz w:val="20"/>
                  <w:szCs w:val="20"/>
                  <w:lang w:val="en-US"/>
                </w:rPr>
                <w:t>http://www.alltrials.net/</w:t>
              </w:r>
            </w:hyperlink>
            <w:r>
              <w:rPr>
                <w:rFonts w:ascii="Arial" w:hAnsi="Arial" w:cs="Arial"/>
                <w:color w:val="000000" w:themeColor="text1"/>
                <w:sz w:val="20"/>
                <w:szCs w:val="20"/>
                <w:lang w:val="en-US"/>
              </w:rPr>
              <w:t xml:space="preserve"> and see presentations and other material on this topic. </w:t>
            </w:r>
          </w:p>
          <w:p w:rsidR="001D7198" w:rsidRPr="003411D1" w:rsidRDefault="001D7198" w:rsidP="00522611">
            <w:pPr>
              <w:rPr>
                <w:rFonts w:ascii="Arial" w:hAnsi="Arial" w:cs="Arial"/>
                <w:color w:val="000000" w:themeColor="text1"/>
                <w:sz w:val="20"/>
                <w:szCs w:val="20"/>
                <w:lang w:val="en-US"/>
              </w:rPr>
            </w:pPr>
          </w:p>
        </w:tc>
      </w:tr>
      <w:tr w:rsidR="001D7198" w:rsidRPr="004A4D01" w:rsidTr="00B75C19">
        <w:tc>
          <w:tcPr>
            <w:tcW w:w="4536" w:type="dxa"/>
          </w:tcPr>
          <w:p w:rsidR="00FA4F2F" w:rsidRDefault="00FA4F2F" w:rsidP="00522611">
            <w:pPr>
              <w:rPr>
                <w:rFonts w:ascii="Arial" w:hAnsi="Arial" w:cs="Arial"/>
                <w:b/>
                <w:sz w:val="20"/>
                <w:szCs w:val="20"/>
                <w:lang w:val="en-US"/>
              </w:rPr>
            </w:pPr>
          </w:p>
          <w:p w:rsidR="001D7198" w:rsidRPr="006E67E1" w:rsidRDefault="001D7198" w:rsidP="00522611">
            <w:pPr>
              <w:rPr>
                <w:rFonts w:ascii="Arial" w:hAnsi="Arial" w:cs="Arial"/>
                <w:color w:val="000000" w:themeColor="text1"/>
                <w:sz w:val="20"/>
                <w:szCs w:val="20"/>
                <w:lang w:val="en-US"/>
              </w:rPr>
            </w:pPr>
            <w:r w:rsidRPr="006E67E1">
              <w:rPr>
                <w:rFonts w:ascii="Arial" w:hAnsi="Arial" w:cs="Arial"/>
                <w:b/>
                <w:sz w:val="20"/>
                <w:szCs w:val="20"/>
                <w:lang w:val="en-US"/>
              </w:rPr>
              <w:t>COMET:</w:t>
            </w:r>
            <w:r w:rsidRPr="006E67E1">
              <w:rPr>
                <w:rFonts w:ascii="Arial" w:hAnsi="Arial" w:cs="Arial"/>
                <w:sz w:val="20"/>
                <w:szCs w:val="20"/>
                <w:lang w:val="en-US"/>
              </w:rPr>
              <w:t xml:space="preserve"> Core Outcome Measures in Effectiveness Trials is an initiative that </w:t>
            </w:r>
            <w:r>
              <w:rPr>
                <w:rFonts w:ascii="Arial" w:hAnsi="Arial" w:cs="Arial"/>
                <w:sz w:val="20"/>
                <w:szCs w:val="20"/>
                <w:lang w:val="en-US"/>
              </w:rPr>
              <w:t xml:space="preserve">concerns </w:t>
            </w:r>
            <w:r w:rsidRPr="006E67E1">
              <w:rPr>
                <w:rFonts w:ascii="Arial" w:hAnsi="Arial" w:cs="Arial"/>
                <w:sz w:val="20"/>
                <w:szCs w:val="20"/>
                <w:shd w:val="clear" w:color="auto" w:fill="FFFFFF"/>
                <w:lang w:val="en-US"/>
              </w:rPr>
              <w:t xml:space="preserve">the development and application of agreed </w:t>
            </w:r>
            <w:r>
              <w:rPr>
                <w:rFonts w:ascii="Arial" w:hAnsi="Arial" w:cs="Arial"/>
                <w:sz w:val="20"/>
                <w:szCs w:val="20"/>
                <w:shd w:val="clear" w:color="auto" w:fill="FFFFFF"/>
                <w:lang w:val="en-US"/>
              </w:rPr>
              <w:t>“</w:t>
            </w:r>
            <w:r w:rsidRPr="006E67E1">
              <w:rPr>
                <w:rFonts w:ascii="Arial" w:hAnsi="Arial" w:cs="Arial"/>
                <w:sz w:val="20"/>
                <w:szCs w:val="20"/>
                <w:shd w:val="clear" w:color="auto" w:fill="FFFFFF"/>
                <w:lang w:val="en-US"/>
              </w:rPr>
              <w:t>core outcome set.</w:t>
            </w:r>
            <w:r>
              <w:rPr>
                <w:rFonts w:ascii="Arial" w:hAnsi="Arial" w:cs="Arial"/>
                <w:sz w:val="20"/>
                <w:szCs w:val="20"/>
                <w:shd w:val="clear" w:color="auto" w:fill="FFFFFF"/>
                <w:lang w:val="en-US"/>
              </w:rPr>
              <w:t>”</w:t>
            </w:r>
            <w:r w:rsidRPr="006E67E1">
              <w:rPr>
                <w:rFonts w:ascii="Arial" w:hAnsi="Arial" w:cs="Arial"/>
                <w:sz w:val="20"/>
                <w:szCs w:val="20"/>
                <w:shd w:val="clear" w:color="auto" w:fill="FFFFFF"/>
                <w:lang w:val="en-US"/>
              </w:rPr>
              <w:t xml:space="preserve"> These sets represent the minimum that should be measured and reported in all clinical trials, audits of practice or other forms of research for a specific condition.</w:t>
            </w:r>
            <w:r w:rsidRPr="006E67E1">
              <w:rPr>
                <w:rStyle w:val="apple-converted-space"/>
                <w:rFonts w:ascii="Arial" w:hAnsi="Arial" w:cs="Arial"/>
                <w:sz w:val="20"/>
                <w:szCs w:val="20"/>
                <w:shd w:val="clear" w:color="auto" w:fill="FFFFFF"/>
                <w:lang w:val="en-US"/>
              </w:rPr>
              <w:t> </w:t>
            </w:r>
            <w:r w:rsidRPr="006E67E1">
              <w:rPr>
                <w:rFonts w:ascii="Arial" w:hAnsi="Arial" w:cs="Arial"/>
                <w:sz w:val="20"/>
                <w:szCs w:val="20"/>
                <w:lang w:val="en-US"/>
              </w:rPr>
              <w:t xml:space="preserve"> </w:t>
            </w:r>
          </w:p>
        </w:tc>
        <w:tc>
          <w:tcPr>
            <w:tcW w:w="4536" w:type="dxa"/>
          </w:tcPr>
          <w:p w:rsidR="00FA4F2F" w:rsidRDefault="00FA4F2F" w:rsidP="00522611">
            <w:pPr>
              <w:rPr>
                <w:rFonts w:ascii="Arial" w:hAnsi="Arial" w:cs="Arial"/>
                <w:color w:val="000000" w:themeColor="text1"/>
                <w:sz w:val="20"/>
                <w:szCs w:val="20"/>
                <w:lang w:val="en-US"/>
              </w:rPr>
            </w:pPr>
          </w:p>
          <w:p w:rsidR="001D7198" w:rsidRPr="005B1E19" w:rsidRDefault="001D7198" w:rsidP="00522611">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Using COMET in the planning of your research may help you decide on your primary outcome measure by providing an overview of core outcome sets for different populations. </w:t>
            </w:r>
          </w:p>
        </w:tc>
        <w:tc>
          <w:tcPr>
            <w:tcW w:w="4536" w:type="dxa"/>
          </w:tcPr>
          <w:p w:rsidR="00FA4F2F" w:rsidRDefault="00FA4F2F" w:rsidP="00522611">
            <w:pPr>
              <w:rPr>
                <w:rFonts w:ascii="Arial" w:hAnsi="Arial" w:cs="Arial"/>
                <w:color w:val="000000" w:themeColor="text1"/>
                <w:sz w:val="20"/>
                <w:szCs w:val="20"/>
                <w:lang w:val="en-US"/>
              </w:rPr>
            </w:pPr>
          </w:p>
          <w:p w:rsidR="001D7198" w:rsidRDefault="001D7198" w:rsidP="00522611">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Go to </w:t>
            </w:r>
            <w:hyperlink r:id="rId6" w:history="1">
              <w:r w:rsidRPr="0043526A">
                <w:rPr>
                  <w:rStyle w:val="Hyperlink"/>
                  <w:rFonts w:ascii="Arial" w:hAnsi="Arial" w:cs="Arial"/>
                  <w:sz w:val="20"/>
                  <w:szCs w:val="20"/>
                  <w:lang w:val="en-US"/>
                </w:rPr>
                <w:t>http://www.comet-initiative.org/</w:t>
              </w:r>
            </w:hyperlink>
            <w:r>
              <w:rPr>
                <w:rFonts w:ascii="Arial" w:hAnsi="Arial" w:cs="Arial"/>
                <w:color w:val="000000" w:themeColor="text1"/>
                <w:sz w:val="20"/>
                <w:szCs w:val="20"/>
                <w:lang w:val="en-US"/>
              </w:rPr>
              <w:t xml:space="preserve"> and search the database for the population that you are to research. </w:t>
            </w:r>
          </w:p>
          <w:p w:rsidR="001D7198" w:rsidRPr="005B1E19" w:rsidRDefault="001D7198" w:rsidP="00522611">
            <w:pPr>
              <w:rPr>
                <w:rFonts w:ascii="Arial" w:hAnsi="Arial" w:cs="Arial"/>
                <w:color w:val="000000" w:themeColor="text1"/>
                <w:sz w:val="20"/>
                <w:szCs w:val="20"/>
                <w:lang w:val="en-US"/>
              </w:rPr>
            </w:pPr>
          </w:p>
        </w:tc>
      </w:tr>
      <w:tr w:rsidR="008F5435" w:rsidRPr="004A4D01" w:rsidTr="00B75C19">
        <w:tc>
          <w:tcPr>
            <w:tcW w:w="4536" w:type="dxa"/>
          </w:tcPr>
          <w:p w:rsidR="00FA4F2F" w:rsidRDefault="00FA4F2F" w:rsidP="00522611">
            <w:pPr>
              <w:rPr>
                <w:rFonts w:ascii="Arial" w:hAnsi="Arial" w:cs="Arial"/>
                <w:b/>
                <w:color w:val="000000" w:themeColor="text1"/>
                <w:sz w:val="20"/>
                <w:szCs w:val="20"/>
                <w:lang w:val="en-US"/>
              </w:rPr>
            </w:pPr>
          </w:p>
          <w:p w:rsidR="008F5435" w:rsidRPr="001B4E12" w:rsidRDefault="008F5435" w:rsidP="00522611">
            <w:pPr>
              <w:rPr>
                <w:rFonts w:ascii="Arial" w:hAnsi="Arial" w:cs="Arial"/>
                <w:color w:val="000000" w:themeColor="text1"/>
                <w:sz w:val="20"/>
                <w:szCs w:val="20"/>
                <w:lang w:val="en-US"/>
              </w:rPr>
            </w:pPr>
            <w:proofErr w:type="spellStart"/>
            <w:r w:rsidRPr="003411D1">
              <w:rPr>
                <w:rFonts w:ascii="Arial" w:hAnsi="Arial" w:cs="Arial"/>
                <w:b/>
                <w:color w:val="000000" w:themeColor="text1"/>
                <w:sz w:val="20"/>
                <w:szCs w:val="20"/>
                <w:lang w:val="en-US"/>
              </w:rPr>
              <w:t>COMPare</w:t>
            </w:r>
            <w:proofErr w:type="spellEnd"/>
            <w:r w:rsidRPr="003411D1">
              <w:rPr>
                <w:rFonts w:ascii="Arial" w:hAnsi="Arial" w:cs="Arial"/>
                <w:b/>
                <w:color w:val="000000" w:themeColor="text1"/>
                <w:sz w:val="20"/>
                <w:szCs w:val="20"/>
                <w:lang w:val="en-US"/>
              </w:rPr>
              <w:t>:</w:t>
            </w:r>
            <w:r>
              <w:rPr>
                <w:rFonts w:ascii="Arial" w:hAnsi="Arial" w:cs="Arial"/>
                <w:color w:val="000000" w:themeColor="text1"/>
                <w:sz w:val="20"/>
                <w:szCs w:val="20"/>
                <w:lang w:val="en-US"/>
              </w:rPr>
              <w:t xml:space="preserve"> Is an initiative that tracks switched outcomes in clinical trials.  </w:t>
            </w:r>
          </w:p>
        </w:tc>
        <w:tc>
          <w:tcPr>
            <w:tcW w:w="4536" w:type="dxa"/>
          </w:tcPr>
          <w:p w:rsidR="00FA4F2F" w:rsidRDefault="00FA4F2F" w:rsidP="00522611">
            <w:pPr>
              <w:rPr>
                <w:rFonts w:ascii="Arial" w:hAnsi="Arial" w:cs="Arial"/>
                <w:color w:val="000000" w:themeColor="text1"/>
                <w:sz w:val="20"/>
                <w:szCs w:val="20"/>
                <w:lang w:val="en-US"/>
              </w:rPr>
            </w:pPr>
          </w:p>
          <w:p w:rsidR="008F5435" w:rsidRPr="001B4E12" w:rsidRDefault="008F5435" w:rsidP="00522611">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Using the </w:t>
            </w:r>
            <w:proofErr w:type="spellStart"/>
            <w:r>
              <w:rPr>
                <w:rFonts w:ascii="Arial" w:hAnsi="Arial" w:cs="Arial"/>
                <w:color w:val="000000" w:themeColor="text1"/>
                <w:sz w:val="20"/>
                <w:szCs w:val="20"/>
                <w:lang w:val="en-US"/>
              </w:rPr>
              <w:t>COMPare</w:t>
            </w:r>
            <w:proofErr w:type="spellEnd"/>
            <w:r>
              <w:rPr>
                <w:rFonts w:ascii="Arial" w:hAnsi="Arial" w:cs="Arial"/>
                <w:color w:val="000000" w:themeColor="text1"/>
                <w:sz w:val="20"/>
                <w:szCs w:val="20"/>
                <w:lang w:val="en-US"/>
              </w:rPr>
              <w:t xml:space="preserve"> web resource in the planning of your research may help you understand how the outcomes defined in your trial protocol need to compare to those in the trial registry and trial report.     </w:t>
            </w:r>
          </w:p>
        </w:tc>
        <w:tc>
          <w:tcPr>
            <w:tcW w:w="4536" w:type="dxa"/>
          </w:tcPr>
          <w:p w:rsidR="00FA4F2F" w:rsidRDefault="00FA4F2F" w:rsidP="00522611">
            <w:pPr>
              <w:rPr>
                <w:rFonts w:ascii="Arial" w:hAnsi="Arial" w:cs="Arial"/>
                <w:color w:val="000000" w:themeColor="text1"/>
                <w:sz w:val="20"/>
                <w:szCs w:val="20"/>
                <w:lang w:val="en-US"/>
              </w:rPr>
            </w:pPr>
          </w:p>
          <w:p w:rsidR="008F5435" w:rsidRDefault="008F5435" w:rsidP="00522611">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Go to </w:t>
            </w:r>
            <w:hyperlink r:id="rId7" w:history="1">
              <w:r w:rsidRPr="0043526A">
                <w:rPr>
                  <w:rStyle w:val="Hyperlink"/>
                  <w:rFonts w:ascii="Arial" w:hAnsi="Arial" w:cs="Arial"/>
                  <w:sz w:val="20"/>
                  <w:szCs w:val="20"/>
                  <w:lang w:val="en-US"/>
                </w:rPr>
                <w:t>http://compare-trials.org/</w:t>
              </w:r>
            </w:hyperlink>
            <w:r>
              <w:rPr>
                <w:rFonts w:ascii="Arial" w:hAnsi="Arial" w:cs="Arial"/>
                <w:color w:val="000000" w:themeColor="text1"/>
                <w:sz w:val="20"/>
                <w:szCs w:val="20"/>
                <w:lang w:val="en-US"/>
              </w:rPr>
              <w:t xml:space="preserve"> and read a few </w:t>
            </w:r>
            <w:proofErr w:type="spellStart"/>
            <w:r>
              <w:rPr>
                <w:rFonts w:ascii="Arial" w:hAnsi="Arial" w:cs="Arial"/>
                <w:color w:val="000000" w:themeColor="text1"/>
                <w:sz w:val="20"/>
                <w:szCs w:val="20"/>
                <w:lang w:val="en-US"/>
              </w:rPr>
              <w:t>COMPare</w:t>
            </w:r>
            <w:proofErr w:type="spellEnd"/>
            <w:r>
              <w:rPr>
                <w:rFonts w:ascii="Arial" w:hAnsi="Arial" w:cs="Arial"/>
                <w:color w:val="000000" w:themeColor="text1"/>
                <w:sz w:val="20"/>
                <w:szCs w:val="20"/>
                <w:lang w:val="en-US"/>
              </w:rPr>
              <w:t xml:space="preserve"> assessments of published trials.  </w:t>
            </w:r>
          </w:p>
          <w:p w:rsidR="008F5435" w:rsidRPr="001B4E12" w:rsidRDefault="008F5435" w:rsidP="00522611">
            <w:pPr>
              <w:rPr>
                <w:rFonts w:ascii="Arial" w:hAnsi="Arial" w:cs="Arial"/>
                <w:color w:val="000000" w:themeColor="text1"/>
                <w:sz w:val="20"/>
                <w:szCs w:val="20"/>
                <w:lang w:val="en-US"/>
              </w:rPr>
            </w:pPr>
          </w:p>
        </w:tc>
      </w:tr>
      <w:tr w:rsidR="008F5435" w:rsidRPr="004A4D01" w:rsidTr="00B75C19">
        <w:tc>
          <w:tcPr>
            <w:tcW w:w="4536" w:type="dxa"/>
          </w:tcPr>
          <w:p w:rsidR="00A0145A" w:rsidRDefault="00A0145A" w:rsidP="00522611">
            <w:pPr>
              <w:rPr>
                <w:rFonts w:ascii="Arial" w:hAnsi="Arial" w:cs="Arial"/>
                <w:b/>
                <w:color w:val="000000" w:themeColor="text1"/>
                <w:sz w:val="20"/>
                <w:szCs w:val="20"/>
                <w:lang w:val="en-US"/>
              </w:rPr>
            </w:pPr>
          </w:p>
          <w:p w:rsidR="008F5435" w:rsidRPr="009D733A" w:rsidRDefault="008F5435" w:rsidP="00522611">
            <w:pPr>
              <w:rPr>
                <w:rFonts w:ascii="Arial" w:hAnsi="Arial" w:cs="Arial"/>
                <w:color w:val="000000" w:themeColor="text1"/>
                <w:sz w:val="20"/>
                <w:szCs w:val="20"/>
                <w:lang w:val="en-US"/>
              </w:rPr>
            </w:pPr>
            <w:r w:rsidRPr="00576CC8">
              <w:rPr>
                <w:rFonts w:ascii="Arial" w:hAnsi="Arial" w:cs="Arial"/>
                <w:b/>
                <w:color w:val="000000" w:themeColor="text1"/>
                <w:sz w:val="20"/>
                <w:szCs w:val="20"/>
                <w:lang w:val="en-US"/>
              </w:rPr>
              <w:t>CONSORT:</w:t>
            </w:r>
            <w:r>
              <w:rPr>
                <w:rFonts w:ascii="Arial" w:hAnsi="Arial" w:cs="Arial"/>
                <w:color w:val="000000" w:themeColor="text1"/>
                <w:sz w:val="20"/>
                <w:szCs w:val="20"/>
                <w:lang w:val="en-US"/>
              </w:rPr>
              <w:t xml:space="preserve"> Consolidated Standards of Reporting Trials developed by the CONSORT Group to help prepare reports of trials findings.  </w:t>
            </w:r>
          </w:p>
        </w:tc>
        <w:tc>
          <w:tcPr>
            <w:tcW w:w="4536" w:type="dxa"/>
          </w:tcPr>
          <w:p w:rsidR="00A0145A" w:rsidRDefault="00A0145A" w:rsidP="00522611">
            <w:pPr>
              <w:rPr>
                <w:rFonts w:ascii="Arial" w:hAnsi="Arial" w:cs="Arial"/>
                <w:color w:val="000000" w:themeColor="text1"/>
                <w:sz w:val="20"/>
                <w:szCs w:val="20"/>
                <w:lang w:val="en-US"/>
              </w:rPr>
            </w:pPr>
          </w:p>
          <w:p w:rsidR="008F5435" w:rsidRPr="009D733A" w:rsidRDefault="008F5435" w:rsidP="00331AF3">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Using CONSORT </w:t>
            </w:r>
            <w:r w:rsidR="00303EF4">
              <w:rPr>
                <w:rFonts w:ascii="Arial" w:hAnsi="Arial" w:cs="Arial"/>
                <w:color w:val="000000" w:themeColor="text1"/>
                <w:sz w:val="20"/>
                <w:szCs w:val="20"/>
                <w:lang w:val="en-US"/>
              </w:rPr>
              <w:t xml:space="preserve">in the planning of your </w:t>
            </w:r>
            <w:r>
              <w:rPr>
                <w:rFonts w:ascii="Arial" w:hAnsi="Arial" w:cs="Arial"/>
                <w:color w:val="000000" w:themeColor="text1"/>
                <w:sz w:val="20"/>
                <w:szCs w:val="20"/>
                <w:lang w:val="en-US"/>
              </w:rPr>
              <w:t xml:space="preserve">research </w:t>
            </w:r>
            <w:r w:rsidR="00331AF3">
              <w:rPr>
                <w:rFonts w:ascii="Arial" w:hAnsi="Arial" w:cs="Arial"/>
                <w:color w:val="000000" w:themeColor="text1"/>
                <w:sz w:val="20"/>
                <w:szCs w:val="20"/>
                <w:lang w:val="en-US"/>
              </w:rPr>
              <w:t>may</w:t>
            </w:r>
            <w:r>
              <w:rPr>
                <w:rFonts w:ascii="Arial" w:hAnsi="Arial" w:cs="Arial"/>
                <w:color w:val="000000" w:themeColor="text1"/>
                <w:sz w:val="20"/>
                <w:szCs w:val="20"/>
                <w:lang w:val="en-US"/>
              </w:rPr>
              <w:t xml:space="preserve"> help </w:t>
            </w:r>
            <w:r w:rsidR="00331AF3">
              <w:rPr>
                <w:rFonts w:ascii="Arial" w:hAnsi="Arial" w:cs="Arial"/>
                <w:color w:val="000000" w:themeColor="text1"/>
                <w:sz w:val="20"/>
                <w:szCs w:val="20"/>
                <w:lang w:val="en-US"/>
              </w:rPr>
              <w:t xml:space="preserve">you </w:t>
            </w:r>
            <w:r>
              <w:rPr>
                <w:rFonts w:ascii="Arial" w:hAnsi="Arial" w:cs="Arial"/>
                <w:color w:val="000000" w:themeColor="text1"/>
                <w:sz w:val="20"/>
                <w:szCs w:val="20"/>
                <w:lang w:val="en-US"/>
              </w:rPr>
              <w:t xml:space="preserve">avoid unpleasant experiences when you prepare your </w:t>
            </w:r>
            <w:r w:rsidR="003A3571">
              <w:rPr>
                <w:rFonts w:ascii="Arial" w:hAnsi="Arial" w:cs="Arial"/>
                <w:color w:val="000000" w:themeColor="text1"/>
                <w:sz w:val="20"/>
                <w:szCs w:val="20"/>
                <w:lang w:val="en-US"/>
              </w:rPr>
              <w:t xml:space="preserve">subsequent </w:t>
            </w:r>
            <w:r>
              <w:rPr>
                <w:rFonts w:ascii="Arial" w:hAnsi="Arial" w:cs="Arial"/>
                <w:color w:val="000000" w:themeColor="text1"/>
                <w:sz w:val="20"/>
                <w:szCs w:val="20"/>
                <w:lang w:val="en-US"/>
              </w:rPr>
              <w:t xml:space="preserve">trial report and see CONSORT for the first time. </w:t>
            </w:r>
          </w:p>
        </w:tc>
        <w:tc>
          <w:tcPr>
            <w:tcW w:w="4536" w:type="dxa"/>
          </w:tcPr>
          <w:p w:rsidR="00A0145A" w:rsidRDefault="00A0145A" w:rsidP="00522611">
            <w:pPr>
              <w:rPr>
                <w:rFonts w:ascii="Arial" w:hAnsi="Arial" w:cs="Arial"/>
                <w:color w:val="000000" w:themeColor="text1"/>
                <w:sz w:val="20"/>
                <w:szCs w:val="20"/>
                <w:lang w:val="en-US"/>
              </w:rPr>
            </w:pPr>
          </w:p>
          <w:p w:rsidR="008F5435" w:rsidRPr="009D733A" w:rsidRDefault="008F5435" w:rsidP="00522611">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Go to </w:t>
            </w:r>
            <w:hyperlink r:id="rId8" w:history="1">
              <w:r w:rsidRPr="006302E3">
                <w:rPr>
                  <w:rStyle w:val="Hyperlink"/>
                  <w:rFonts w:ascii="Arial" w:hAnsi="Arial" w:cs="Arial"/>
                  <w:sz w:val="20"/>
                  <w:szCs w:val="20"/>
                  <w:lang w:val="en-US"/>
                </w:rPr>
                <w:t>http://www.consort-statement.org/</w:t>
              </w:r>
            </w:hyperlink>
            <w:r>
              <w:rPr>
                <w:rFonts w:ascii="Arial" w:hAnsi="Arial" w:cs="Arial"/>
                <w:color w:val="000000" w:themeColor="text1"/>
                <w:sz w:val="20"/>
                <w:szCs w:val="20"/>
                <w:lang w:val="en-US"/>
              </w:rPr>
              <w:t xml:space="preserve"> and explore the CONSORT Statement and associated explanation and elaboration document. </w:t>
            </w:r>
          </w:p>
        </w:tc>
      </w:tr>
      <w:tr w:rsidR="008F5435" w:rsidRPr="004A4D01" w:rsidTr="00B75C19">
        <w:tc>
          <w:tcPr>
            <w:tcW w:w="4536" w:type="dxa"/>
          </w:tcPr>
          <w:p w:rsidR="00A0145A" w:rsidRDefault="00A0145A" w:rsidP="00522611">
            <w:pPr>
              <w:rPr>
                <w:rFonts w:ascii="Arial" w:hAnsi="Arial" w:cs="Arial"/>
                <w:b/>
                <w:color w:val="000000" w:themeColor="text1"/>
                <w:sz w:val="20"/>
                <w:szCs w:val="20"/>
                <w:lang w:val="en-US"/>
              </w:rPr>
            </w:pPr>
          </w:p>
          <w:p w:rsidR="008F5435" w:rsidRPr="009B3EE7" w:rsidRDefault="008F5435" w:rsidP="00522611">
            <w:pPr>
              <w:rPr>
                <w:rFonts w:ascii="Arial" w:hAnsi="Arial" w:cs="Arial"/>
                <w:color w:val="000000" w:themeColor="text1"/>
                <w:sz w:val="20"/>
                <w:szCs w:val="20"/>
                <w:lang w:val="en-US"/>
              </w:rPr>
            </w:pPr>
            <w:r w:rsidRPr="009B3EE7">
              <w:rPr>
                <w:rFonts w:ascii="Arial" w:hAnsi="Arial" w:cs="Arial"/>
                <w:b/>
                <w:color w:val="000000" w:themeColor="text1"/>
                <w:sz w:val="20"/>
                <w:szCs w:val="20"/>
                <w:lang w:val="en-US"/>
              </w:rPr>
              <w:t>COSMIN:</w:t>
            </w:r>
            <w:r w:rsidRPr="009B3EE7">
              <w:rPr>
                <w:rFonts w:ascii="Arial" w:hAnsi="Arial" w:cs="Arial"/>
                <w:color w:val="000000" w:themeColor="text1"/>
                <w:sz w:val="20"/>
                <w:szCs w:val="20"/>
                <w:lang w:val="en-US"/>
              </w:rPr>
              <w:t xml:space="preserve"> Consensus-based Standards for the Selection of Health Measurement Instruments is an initiative </w:t>
            </w:r>
            <w:r>
              <w:rPr>
                <w:rFonts w:ascii="Arial" w:hAnsi="Arial" w:cs="Arial"/>
                <w:color w:val="000000" w:themeColor="text1"/>
                <w:sz w:val="20"/>
                <w:szCs w:val="20"/>
                <w:lang w:val="en-US"/>
              </w:rPr>
              <w:t xml:space="preserve">that aims to improve the selection of health measurement instruments. </w:t>
            </w:r>
            <w:r w:rsidRPr="009B3EE7">
              <w:rPr>
                <w:rFonts w:ascii="Arial" w:hAnsi="Arial" w:cs="Arial"/>
                <w:color w:val="000000" w:themeColor="text1"/>
                <w:sz w:val="20"/>
                <w:szCs w:val="20"/>
                <w:lang w:val="en-US"/>
              </w:rPr>
              <w:t xml:space="preserve"> </w:t>
            </w:r>
          </w:p>
        </w:tc>
        <w:tc>
          <w:tcPr>
            <w:tcW w:w="4536" w:type="dxa"/>
          </w:tcPr>
          <w:p w:rsidR="00A0145A" w:rsidRDefault="00A0145A" w:rsidP="00522611">
            <w:pPr>
              <w:rPr>
                <w:rFonts w:ascii="Arial" w:hAnsi="Arial" w:cs="Arial"/>
                <w:color w:val="000000" w:themeColor="text1"/>
                <w:sz w:val="20"/>
                <w:szCs w:val="20"/>
                <w:lang w:val="en-US"/>
              </w:rPr>
            </w:pPr>
          </w:p>
          <w:p w:rsidR="008F5435" w:rsidRPr="009B3EE7" w:rsidRDefault="008F5435" w:rsidP="00522611">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Using COSMIN </w:t>
            </w:r>
            <w:r w:rsidR="008360C8">
              <w:rPr>
                <w:rFonts w:ascii="Arial" w:hAnsi="Arial" w:cs="Arial"/>
                <w:color w:val="000000" w:themeColor="text1"/>
                <w:sz w:val="20"/>
                <w:szCs w:val="20"/>
                <w:lang w:val="en-US"/>
              </w:rPr>
              <w:t xml:space="preserve">in the planning of your research </w:t>
            </w:r>
            <w:r>
              <w:rPr>
                <w:rFonts w:ascii="Arial" w:hAnsi="Arial" w:cs="Arial"/>
                <w:color w:val="000000" w:themeColor="text1"/>
                <w:sz w:val="20"/>
                <w:szCs w:val="20"/>
                <w:lang w:val="en-US"/>
              </w:rPr>
              <w:t xml:space="preserve">may help you decide on your primary outcome measure by providing an overview of systematic reviews of outcome measurement instruments.   </w:t>
            </w:r>
          </w:p>
        </w:tc>
        <w:tc>
          <w:tcPr>
            <w:tcW w:w="4536" w:type="dxa"/>
          </w:tcPr>
          <w:p w:rsidR="00A0145A" w:rsidRDefault="00A0145A" w:rsidP="00522611">
            <w:pPr>
              <w:rPr>
                <w:rFonts w:ascii="Arial" w:hAnsi="Arial" w:cs="Arial"/>
                <w:color w:val="000000" w:themeColor="text1"/>
                <w:sz w:val="20"/>
                <w:szCs w:val="20"/>
                <w:lang w:val="en-US"/>
              </w:rPr>
            </w:pPr>
          </w:p>
          <w:p w:rsidR="008F5435" w:rsidRPr="000E6950" w:rsidRDefault="008F5435" w:rsidP="00522611">
            <w:pPr>
              <w:rPr>
                <w:rFonts w:ascii="Arial" w:hAnsi="Arial" w:cs="Arial"/>
                <w:color w:val="000000" w:themeColor="text1"/>
                <w:sz w:val="20"/>
                <w:szCs w:val="20"/>
                <w:lang w:val="en-US"/>
              </w:rPr>
            </w:pPr>
            <w:r w:rsidRPr="000E6950">
              <w:rPr>
                <w:rFonts w:ascii="Arial" w:hAnsi="Arial" w:cs="Arial"/>
                <w:color w:val="000000" w:themeColor="text1"/>
                <w:sz w:val="20"/>
                <w:szCs w:val="20"/>
                <w:lang w:val="en-US"/>
              </w:rPr>
              <w:t xml:space="preserve">Go to </w:t>
            </w:r>
            <w:hyperlink r:id="rId9" w:history="1">
              <w:r w:rsidRPr="001B4E12">
                <w:rPr>
                  <w:rStyle w:val="Hyperlink"/>
                  <w:rFonts w:ascii="Arial" w:hAnsi="Arial" w:cs="Arial"/>
                  <w:sz w:val="20"/>
                  <w:szCs w:val="20"/>
                  <w:lang w:val="en-US"/>
                </w:rPr>
                <w:t>http://www.cosmin.nl/</w:t>
              </w:r>
            </w:hyperlink>
            <w:r w:rsidRPr="000E6950">
              <w:rPr>
                <w:rFonts w:ascii="Arial" w:hAnsi="Arial" w:cs="Arial"/>
                <w:color w:val="000000" w:themeColor="text1"/>
                <w:sz w:val="20"/>
                <w:szCs w:val="20"/>
                <w:lang w:val="en-US"/>
              </w:rPr>
              <w:t xml:space="preserve"> and search the database of systematic reviews of outcome measurements instruments. </w:t>
            </w:r>
          </w:p>
          <w:p w:rsidR="008F5435" w:rsidRPr="001B4E12" w:rsidRDefault="008F5435" w:rsidP="00522611">
            <w:pPr>
              <w:rPr>
                <w:rFonts w:ascii="Arial" w:hAnsi="Arial" w:cs="Arial"/>
                <w:color w:val="000000" w:themeColor="text1"/>
                <w:sz w:val="20"/>
                <w:szCs w:val="20"/>
                <w:lang w:val="en-US"/>
              </w:rPr>
            </w:pPr>
          </w:p>
        </w:tc>
      </w:tr>
      <w:tr w:rsidR="008F5435" w:rsidRPr="004A4D01" w:rsidTr="00B75C19">
        <w:tc>
          <w:tcPr>
            <w:tcW w:w="4536" w:type="dxa"/>
          </w:tcPr>
          <w:p w:rsidR="00A0145A" w:rsidRDefault="00A0145A" w:rsidP="00522611">
            <w:pPr>
              <w:rPr>
                <w:rFonts w:ascii="Arial" w:hAnsi="Arial" w:cs="Arial"/>
                <w:b/>
                <w:color w:val="000000" w:themeColor="text1"/>
                <w:sz w:val="20"/>
                <w:szCs w:val="20"/>
                <w:lang w:val="en-US"/>
              </w:rPr>
            </w:pPr>
          </w:p>
          <w:p w:rsidR="008F5435" w:rsidRPr="009D733A" w:rsidRDefault="008F5435" w:rsidP="00522611">
            <w:pPr>
              <w:rPr>
                <w:rFonts w:ascii="Arial" w:hAnsi="Arial" w:cs="Arial"/>
                <w:color w:val="000000" w:themeColor="text1"/>
                <w:sz w:val="20"/>
                <w:szCs w:val="20"/>
                <w:lang w:val="en-US"/>
              </w:rPr>
            </w:pPr>
            <w:r w:rsidRPr="00BF0830">
              <w:rPr>
                <w:rFonts w:ascii="Arial" w:hAnsi="Arial" w:cs="Arial"/>
                <w:b/>
                <w:color w:val="000000" w:themeColor="text1"/>
                <w:sz w:val="20"/>
                <w:szCs w:val="20"/>
                <w:lang w:val="en-US"/>
              </w:rPr>
              <w:t>EQUATOR:</w:t>
            </w:r>
            <w:r>
              <w:rPr>
                <w:rFonts w:ascii="Arial" w:hAnsi="Arial" w:cs="Arial"/>
                <w:color w:val="000000" w:themeColor="text1"/>
                <w:sz w:val="20"/>
                <w:szCs w:val="20"/>
                <w:lang w:val="en-US"/>
              </w:rPr>
              <w:t xml:space="preserve"> Enhancing the Quality and transparency of Health Research is an international initiative that seeks to improve the reliability and value of published health research literature.     </w:t>
            </w:r>
          </w:p>
        </w:tc>
        <w:tc>
          <w:tcPr>
            <w:tcW w:w="4536" w:type="dxa"/>
          </w:tcPr>
          <w:p w:rsidR="00A0145A" w:rsidRDefault="00A0145A" w:rsidP="00522611">
            <w:pPr>
              <w:rPr>
                <w:rFonts w:ascii="Arial" w:hAnsi="Arial" w:cs="Arial"/>
                <w:color w:val="000000" w:themeColor="text1"/>
                <w:sz w:val="20"/>
                <w:szCs w:val="20"/>
                <w:lang w:val="en-US"/>
              </w:rPr>
            </w:pPr>
          </w:p>
          <w:p w:rsidR="008F5435" w:rsidRPr="009D733A" w:rsidRDefault="008F5435" w:rsidP="00331AF3">
            <w:pPr>
              <w:rPr>
                <w:rFonts w:ascii="Arial" w:hAnsi="Arial" w:cs="Arial"/>
                <w:color w:val="000000" w:themeColor="text1"/>
                <w:sz w:val="20"/>
                <w:szCs w:val="20"/>
                <w:lang w:val="en-US"/>
              </w:rPr>
            </w:pPr>
            <w:r>
              <w:rPr>
                <w:rFonts w:ascii="Arial" w:hAnsi="Arial" w:cs="Arial"/>
                <w:color w:val="000000" w:themeColor="text1"/>
                <w:sz w:val="20"/>
                <w:szCs w:val="20"/>
                <w:lang w:val="en-US"/>
              </w:rPr>
              <w:t>Using EQUATOR as your “go to” web resource</w:t>
            </w:r>
            <w:r w:rsidR="006B7E2A">
              <w:rPr>
                <w:rFonts w:ascii="Arial" w:hAnsi="Arial" w:cs="Arial"/>
                <w:color w:val="000000" w:themeColor="text1"/>
                <w:sz w:val="20"/>
                <w:szCs w:val="20"/>
                <w:lang w:val="en-US"/>
              </w:rPr>
              <w:t xml:space="preserve"> in the planning of your research </w:t>
            </w:r>
            <w:r w:rsidR="00331AF3">
              <w:rPr>
                <w:rFonts w:ascii="Arial" w:hAnsi="Arial" w:cs="Arial"/>
                <w:color w:val="000000" w:themeColor="text1"/>
                <w:sz w:val="20"/>
                <w:szCs w:val="20"/>
                <w:lang w:val="en-US"/>
              </w:rPr>
              <w:t>may</w:t>
            </w:r>
            <w:r w:rsidR="006B7E2A">
              <w:rPr>
                <w:rFonts w:ascii="Arial" w:hAnsi="Arial" w:cs="Arial"/>
                <w:color w:val="000000" w:themeColor="text1"/>
                <w:sz w:val="20"/>
                <w:szCs w:val="20"/>
                <w:lang w:val="en-US"/>
              </w:rPr>
              <w:t xml:space="preserve"> help you </w:t>
            </w:r>
            <w:r>
              <w:rPr>
                <w:rFonts w:ascii="Arial" w:hAnsi="Arial" w:cs="Arial"/>
                <w:color w:val="000000" w:themeColor="text1"/>
                <w:sz w:val="20"/>
                <w:szCs w:val="20"/>
                <w:lang w:val="en-US"/>
              </w:rPr>
              <w:t>identify the appropriate reporting guideline</w:t>
            </w:r>
            <w:r w:rsidR="006B7E2A">
              <w:rPr>
                <w:rFonts w:ascii="Arial" w:hAnsi="Arial" w:cs="Arial"/>
                <w:color w:val="000000" w:themeColor="text1"/>
                <w:sz w:val="20"/>
                <w:szCs w:val="20"/>
                <w:lang w:val="en-US"/>
              </w:rPr>
              <w:t>.</w:t>
            </w:r>
            <w:r>
              <w:rPr>
                <w:rFonts w:ascii="Arial" w:hAnsi="Arial" w:cs="Arial"/>
                <w:color w:val="000000" w:themeColor="text1"/>
                <w:sz w:val="20"/>
                <w:szCs w:val="20"/>
                <w:lang w:val="en-US"/>
              </w:rPr>
              <w:t xml:space="preserve">    </w:t>
            </w:r>
          </w:p>
        </w:tc>
        <w:tc>
          <w:tcPr>
            <w:tcW w:w="4536" w:type="dxa"/>
          </w:tcPr>
          <w:p w:rsidR="00A0145A" w:rsidRDefault="00A0145A" w:rsidP="00522611">
            <w:pPr>
              <w:rPr>
                <w:rFonts w:ascii="Arial" w:hAnsi="Arial" w:cs="Arial"/>
                <w:color w:val="000000" w:themeColor="text1"/>
                <w:sz w:val="20"/>
                <w:szCs w:val="20"/>
                <w:lang w:val="en-US"/>
              </w:rPr>
            </w:pPr>
          </w:p>
          <w:p w:rsidR="008F5435" w:rsidRDefault="008F5435" w:rsidP="00522611">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Go to </w:t>
            </w:r>
            <w:hyperlink r:id="rId10" w:history="1">
              <w:r w:rsidRPr="00CD7B7A">
                <w:rPr>
                  <w:rStyle w:val="Hyperlink"/>
                  <w:rFonts w:ascii="Arial" w:hAnsi="Arial" w:cs="Arial"/>
                  <w:sz w:val="20"/>
                  <w:szCs w:val="20"/>
                  <w:lang w:val="en-US"/>
                </w:rPr>
                <w:t>http://www.equator-network.org/</w:t>
              </w:r>
            </w:hyperlink>
            <w:r>
              <w:rPr>
                <w:rFonts w:ascii="Arial" w:hAnsi="Arial" w:cs="Arial"/>
                <w:color w:val="000000" w:themeColor="text1"/>
                <w:sz w:val="20"/>
                <w:szCs w:val="20"/>
                <w:lang w:val="en-US"/>
              </w:rPr>
              <w:t xml:space="preserve"> and use the library function for an up-to-date collection of reporting guidelines and guideline extensions.   </w:t>
            </w:r>
          </w:p>
          <w:p w:rsidR="008F5435" w:rsidRPr="009D733A" w:rsidRDefault="008F5435" w:rsidP="00522611">
            <w:pPr>
              <w:rPr>
                <w:rFonts w:ascii="Arial" w:hAnsi="Arial" w:cs="Arial"/>
                <w:color w:val="000000" w:themeColor="text1"/>
                <w:sz w:val="20"/>
                <w:szCs w:val="20"/>
                <w:lang w:val="en-US"/>
              </w:rPr>
            </w:pPr>
          </w:p>
        </w:tc>
      </w:tr>
      <w:tr w:rsidR="008F5435" w:rsidRPr="004A4D01" w:rsidTr="00B75C19">
        <w:tc>
          <w:tcPr>
            <w:tcW w:w="4536" w:type="dxa"/>
          </w:tcPr>
          <w:p w:rsidR="00A0145A" w:rsidRDefault="00A0145A" w:rsidP="00522611">
            <w:pPr>
              <w:rPr>
                <w:rFonts w:ascii="Arial" w:hAnsi="Arial" w:cs="Arial"/>
                <w:b/>
                <w:color w:val="000000" w:themeColor="text1"/>
                <w:sz w:val="20"/>
                <w:szCs w:val="20"/>
                <w:lang w:val="en-US"/>
              </w:rPr>
            </w:pPr>
          </w:p>
          <w:p w:rsidR="008F5435" w:rsidRPr="00321B28" w:rsidRDefault="008F5435" w:rsidP="00522611">
            <w:pPr>
              <w:rPr>
                <w:rFonts w:ascii="Arial" w:hAnsi="Arial" w:cs="Arial"/>
                <w:color w:val="000000" w:themeColor="text1"/>
                <w:sz w:val="20"/>
                <w:szCs w:val="20"/>
                <w:lang w:val="en-US"/>
              </w:rPr>
            </w:pPr>
            <w:r w:rsidRPr="00321B28">
              <w:rPr>
                <w:rFonts w:ascii="Arial" w:hAnsi="Arial" w:cs="Arial"/>
                <w:b/>
                <w:color w:val="000000" w:themeColor="text1"/>
                <w:sz w:val="20"/>
                <w:szCs w:val="20"/>
                <w:lang w:val="en-US"/>
              </w:rPr>
              <w:t>Evidence-based research network:</w:t>
            </w:r>
            <w:r>
              <w:rPr>
                <w:rFonts w:ascii="Arial" w:hAnsi="Arial" w:cs="Arial"/>
                <w:b/>
                <w:color w:val="000000" w:themeColor="text1"/>
                <w:sz w:val="20"/>
                <w:szCs w:val="20"/>
                <w:lang w:val="en-US"/>
              </w:rPr>
              <w:t xml:space="preserve"> </w:t>
            </w:r>
            <w:r>
              <w:rPr>
                <w:rFonts w:ascii="Arial" w:hAnsi="Arial" w:cs="Arial"/>
                <w:color w:val="000000" w:themeColor="text1"/>
                <w:sz w:val="20"/>
                <w:szCs w:val="20"/>
                <w:lang w:val="en-US"/>
              </w:rPr>
              <w:t xml:space="preserve">Is a </w:t>
            </w:r>
            <w:r>
              <w:rPr>
                <w:rFonts w:ascii="Arial" w:hAnsi="Arial" w:cs="Arial"/>
                <w:color w:val="000000" w:themeColor="text1"/>
                <w:sz w:val="20"/>
                <w:szCs w:val="20"/>
                <w:lang w:val="en-US"/>
              </w:rPr>
              <w:lastRenderedPageBreak/>
              <w:t xml:space="preserve">network that aims to reduce waste in research by promoting: “No new studies without prior systematic review of existing evidence” and “Efficient production, updating and dissemination of systematic reviews”.  </w:t>
            </w:r>
          </w:p>
        </w:tc>
        <w:tc>
          <w:tcPr>
            <w:tcW w:w="4536" w:type="dxa"/>
          </w:tcPr>
          <w:p w:rsidR="00A0145A" w:rsidRDefault="00A0145A" w:rsidP="00522611">
            <w:pPr>
              <w:rPr>
                <w:rFonts w:ascii="Arial" w:hAnsi="Arial" w:cs="Arial"/>
                <w:color w:val="000000" w:themeColor="text1"/>
                <w:sz w:val="20"/>
                <w:szCs w:val="20"/>
                <w:lang w:val="en-US"/>
              </w:rPr>
            </w:pPr>
          </w:p>
          <w:p w:rsidR="008F5435" w:rsidRPr="00B019B3" w:rsidRDefault="008F5435" w:rsidP="00331AF3">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Using this resource </w:t>
            </w:r>
            <w:r w:rsidR="00AD7F22">
              <w:rPr>
                <w:rFonts w:ascii="Arial" w:hAnsi="Arial" w:cs="Arial"/>
                <w:color w:val="000000" w:themeColor="text1"/>
                <w:sz w:val="20"/>
                <w:szCs w:val="20"/>
                <w:lang w:val="en-US"/>
              </w:rPr>
              <w:t xml:space="preserve">in the planning of your </w:t>
            </w:r>
            <w:r w:rsidR="00AD7F22">
              <w:rPr>
                <w:rFonts w:ascii="Arial" w:hAnsi="Arial" w:cs="Arial"/>
                <w:color w:val="000000" w:themeColor="text1"/>
                <w:sz w:val="20"/>
                <w:szCs w:val="20"/>
                <w:lang w:val="en-US"/>
              </w:rPr>
              <w:lastRenderedPageBreak/>
              <w:t xml:space="preserve">research </w:t>
            </w:r>
            <w:r w:rsidR="00331AF3">
              <w:rPr>
                <w:rFonts w:ascii="Arial" w:hAnsi="Arial" w:cs="Arial"/>
                <w:color w:val="000000" w:themeColor="text1"/>
                <w:sz w:val="20"/>
                <w:szCs w:val="20"/>
                <w:lang w:val="en-US"/>
              </w:rPr>
              <w:t>may</w:t>
            </w:r>
            <w:r>
              <w:rPr>
                <w:rFonts w:ascii="Arial" w:hAnsi="Arial" w:cs="Arial"/>
                <w:color w:val="000000" w:themeColor="text1"/>
                <w:sz w:val="20"/>
                <w:szCs w:val="20"/>
                <w:lang w:val="en-US"/>
              </w:rPr>
              <w:t xml:space="preserve"> help you understand how a systematic review of the existing evidence will </w:t>
            </w:r>
            <w:r w:rsidR="00AD7F22">
              <w:rPr>
                <w:rFonts w:ascii="Arial" w:hAnsi="Arial" w:cs="Arial"/>
                <w:color w:val="000000" w:themeColor="text1"/>
                <w:sz w:val="20"/>
                <w:szCs w:val="20"/>
                <w:lang w:val="en-US"/>
              </w:rPr>
              <w:t xml:space="preserve">help qualify your research. </w:t>
            </w:r>
          </w:p>
        </w:tc>
        <w:tc>
          <w:tcPr>
            <w:tcW w:w="4536" w:type="dxa"/>
          </w:tcPr>
          <w:p w:rsidR="00A0145A" w:rsidRDefault="00A0145A" w:rsidP="00522611">
            <w:pPr>
              <w:rPr>
                <w:rFonts w:ascii="Arial" w:hAnsi="Arial" w:cs="Arial"/>
                <w:color w:val="000000" w:themeColor="text1"/>
                <w:sz w:val="20"/>
                <w:szCs w:val="20"/>
                <w:lang w:val="en-US"/>
              </w:rPr>
            </w:pPr>
          </w:p>
          <w:p w:rsidR="008F5435" w:rsidRPr="005B1E19" w:rsidRDefault="008F5435" w:rsidP="00522611">
            <w:pPr>
              <w:rPr>
                <w:rFonts w:ascii="Arial" w:hAnsi="Arial" w:cs="Arial"/>
                <w:color w:val="000000" w:themeColor="text1"/>
                <w:sz w:val="20"/>
                <w:szCs w:val="20"/>
                <w:lang w:val="en-US"/>
              </w:rPr>
            </w:pPr>
            <w:r w:rsidRPr="005B1E19">
              <w:rPr>
                <w:rFonts w:ascii="Arial" w:hAnsi="Arial" w:cs="Arial"/>
                <w:color w:val="000000" w:themeColor="text1"/>
                <w:sz w:val="20"/>
                <w:szCs w:val="20"/>
                <w:lang w:val="en-US"/>
              </w:rPr>
              <w:t xml:space="preserve">Go to </w:t>
            </w:r>
            <w:hyperlink r:id="rId11" w:history="1">
              <w:r w:rsidRPr="005B1E19">
                <w:rPr>
                  <w:rStyle w:val="Hyperlink"/>
                  <w:rFonts w:ascii="Arial" w:hAnsi="Arial" w:cs="Arial"/>
                  <w:sz w:val="20"/>
                  <w:szCs w:val="20"/>
                  <w:lang w:val="en-US"/>
                </w:rPr>
                <w:t>http://ebrnetwork.org/</w:t>
              </w:r>
            </w:hyperlink>
            <w:r w:rsidRPr="005B1E19">
              <w:rPr>
                <w:rFonts w:ascii="Arial" w:hAnsi="Arial" w:cs="Arial"/>
                <w:color w:val="000000" w:themeColor="text1"/>
                <w:sz w:val="20"/>
                <w:szCs w:val="20"/>
                <w:lang w:val="en-US"/>
              </w:rPr>
              <w:t xml:space="preserve"> and see the </w:t>
            </w:r>
            <w:r w:rsidRPr="005B1E19">
              <w:rPr>
                <w:rFonts w:ascii="Arial" w:hAnsi="Arial" w:cs="Arial"/>
                <w:color w:val="000000" w:themeColor="text1"/>
                <w:sz w:val="20"/>
                <w:szCs w:val="20"/>
                <w:lang w:val="en-US"/>
              </w:rPr>
              <w:lastRenderedPageBreak/>
              <w:t xml:space="preserve">presentations and posters made on the </w:t>
            </w:r>
            <w:r>
              <w:rPr>
                <w:rFonts w:ascii="Arial" w:hAnsi="Arial" w:cs="Arial"/>
                <w:color w:val="000000" w:themeColor="text1"/>
                <w:sz w:val="20"/>
                <w:szCs w:val="20"/>
                <w:lang w:val="en-US"/>
              </w:rPr>
              <w:t xml:space="preserve">behalf of the </w:t>
            </w:r>
            <w:r w:rsidRPr="005B1E19">
              <w:rPr>
                <w:rFonts w:ascii="Arial" w:hAnsi="Arial" w:cs="Arial"/>
                <w:color w:val="000000" w:themeColor="text1"/>
                <w:sz w:val="20"/>
                <w:szCs w:val="20"/>
                <w:lang w:val="en-US"/>
              </w:rPr>
              <w:t>Evidence-based research network.</w:t>
            </w:r>
            <w:r>
              <w:rPr>
                <w:rFonts w:ascii="Arial" w:hAnsi="Arial" w:cs="Arial"/>
                <w:b/>
                <w:color w:val="000000" w:themeColor="text1"/>
                <w:sz w:val="20"/>
                <w:szCs w:val="20"/>
                <w:lang w:val="en-US"/>
              </w:rPr>
              <w:t xml:space="preserve"> </w:t>
            </w:r>
          </w:p>
          <w:p w:rsidR="008F5435" w:rsidRPr="005B1E19" w:rsidRDefault="008F5435" w:rsidP="00522611">
            <w:pPr>
              <w:rPr>
                <w:rFonts w:ascii="Arial" w:hAnsi="Arial" w:cs="Arial"/>
                <w:color w:val="000000" w:themeColor="text1"/>
                <w:sz w:val="20"/>
                <w:szCs w:val="20"/>
                <w:lang w:val="en-US"/>
              </w:rPr>
            </w:pPr>
          </w:p>
        </w:tc>
      </w:tr>
      <w:tr w:rsidR="008F5435" w:rsidRPr="004A4D01" w:rsidTr="00B75C19">
        <w:tc>
          <w:tcPr>
            <w:tcW w:w="4536" w:type="dxa"/>
          </w:tcPr>
          <w:p w:rsidR="00A0145A" w:rsidRDefault="00A0145A" w:rsidP="00522611">
            <w:pPr>
              <w:rPr>
                <w:rFonts w:ascii="Arial" w:hAnsi="Arial" w:cs="Arial"/>
                <w:b/>
                <w:color w:val="000000" w:themeColor="text1"/>
                <w:sz w:val="20"/>
                <w:szCs w:val="20"/>
                <w:lang w:val="en-US"/>
              </w:rPr>
            </w:pPr>
          </w:p>
          <w:p w:rsidR="008F5435" w:rsidRPr="009D733A" w:rsidRDefault="008F5435" w:rsidP="00522611">
            <w:pPr>
              <w:rPr>
                <w:rFonts w:ascii="Arial" w:hAnsi="Arial" w:cs="Arial"/>
                <w:color w:val="000000" w:themeColor="text1"/>
                <w:sz w:val="20"/>
                <w:szCs w:val="20"/>
                <w:lang w:val="en-US"/>
              </w:rPr>
            </w:pPr>
            <w:r w:rsidRPr="00792214">
              <w:rPr>
                <w:rFonts w:ascii="Arial" w:hAnsi="Arial" w:cs="Arial"/>
                <w:b/>
                <w:color w:val="000000" w:themeColor="text1"/>
                <w:sz w:val="20"/>
                <w:szCs w:val="20"/>
                <w:lang w:val="en-US"/>
              </w:rPr>
              <w:t>FINER:</w:t>
            </w:r>
            <w:r>
              <w:rPr>
                <w:rFonts w:ascii="Arial" w:hAnsi="Arial" w:cs="Arial"/>
                <w:color w:val="000000" w:themeColor="text1"/>
                <w:sz w:val="20"/>
                <w:szCs w:val="20"/>
                <w:lang w:val="en-US"/>
              </w:rPr>
              <w:t xml:space="preserve"> The criteria: Feasible, Interesting, Novel, Ethical and Relevant to be used to define the desirable properties of research questions.   </w:t>
            </w:r>
          </w:p>
        </w:tc>
        <w:tc>
          <w:tcPr>
            <w:tcW w:w="4536" w:type="dxa"/>
          </w:tcPr>
          <w:p w:rsidR="00A0145A" w:rsidRDefault="00A0145A" w:rsidP="00522611">
            <w:pPr>
              <w:rPr>
                <w:rFonts w:ascii="Arial" w:hAnsi="Arial" w:cs="Arial"/>
                <w:color w:val="000000" w:themeColor="text1"/>
                <w:sz w:val="20"/>
                <w:szCs w:val="20"/>
                <w:lang w:val="en-US"/>
              </w:rPr>
            </w:pPr>
          </w:p>
          <w:p w:rsidR="008F5435" w:rsidRPr="009D733A" w:rsidRDefault="008F5435" w:rsidP="00331AF3">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Using the FINER criteria </w:t>
            </w:r>
            <w:r w:rsidR="00B02104">
              <w:rPr>
                <w:rFonts w:ascii="Arial" w:hAnsi="Arial" w:cs="Arial"/>
                <w:color w:val="000000" w:themeColor="text1"/>
                <w:sz w:val="20"/>
                <w:szCs w:val="20"/>
                <w:lang w:val="en-US"/>
              </w:rPr>
              <w:t xml:space="preserve">in the planning of your research </w:t>
            </w:r>
            <w:r w:rsidR="00331AF3">
              <w:rPr>
                <w:rFonts w:ascii="Arial" w:hAnsi="Arial" w:cs="Arial"/>
                <w:color w:val="000000" w:themeColor="text1"/>
                <w:sz w:val="20"/>
                <w:szCs w:val="20"/>
                <w:lang w:val="en-US"/>
              </w:rPr>
              <w:t>may</w:t>
            </w:r>
            <w:r>
              <w:rPr>
                <w:rFonts w:ascii="Arial" w:hAnsi="Arial" w:cs="Arial"/>
                <w:color w:val="000000" w:themeColor="text1"/>
                <w:sz w:val="20"/>
                <w:szCs w:val="20"/>
                <w:lang w:val="en-US"/>
              </w:rPr>
              <w:t xml:space="preserve"> help you define the desirable properties of your research question so that it is relevant to, for example, patients, clinicians, and decision makers.  </w:t>
            </w:r>
          </w:p>
        </w:tc>
        <w:tc>
          <w:tcPr>
            <w:tcW w:w="4536" w:type="dxa"/>
          </w:tcPr>
          <w:p w:rsidR="00A0145A" w:rsidRPr="0001239C" w:rsidRDefault="00A0145A" w:rsidP="00522611">
            <w:pPr>
              <w:rPr>
                <w:rFonts w:ascii="Arial" w:hAnsi="Arial" w:cs="Arial"/>
                <w:color w:val="000000" w:themeColor="text1"/>
                <w:sz w:val="20"/>
                <w:szCs w:val="20"/>
                <w:highlight w:val="yellow"/>
                <w:lang w:val="en-US"/>
              </w:rPr>
            </w:pPr>
          </w:p>
          <w:p w:rsidR="008F5435" w:rsidRPr="0001239C" w:rsidRDefault="008F5435" w:rsidP="004A4D01">
            <w:pPr>
              <w:rPr>
                <w:rFonts w:ascii="Arial" w:hAnsi="Arial" w:cs="Arial"/>
                <w:color w:val="000000" w:themeColor="text1"/>
                <w:sz w:val="20"/>
                <w:szCs w:val="20"/>
                <w:highlight w:val="yellow"/>
                <w:lang w:val="en-US"/>
              </w:rPr>
            </w:pPr>
            <w:r w:rsidRPr="009F1632">
              <w:rPr>
                <w:rFonts w:ascii="Arial" w:hAnsi="Arial" w:cs="Arial"/>
                <w:color w:val="000000" w:themeColor="text1"/>
                <w:sz w:val="20"/>
                <w:szCs w:val="20"/>
                <w:lang w:val="en-US"/>
              </w:rPr>
              <w:t xml:space="preserve">Se reference </w:t>
            </w:r>
            <w:r w:rsidR="004A4D01">
              <w:rPr>
                <w:rFonts w:ascii="Arial" w:hAnsi="Arial" w:cs="Arial"/>
                <w:color w:val="000000" w:themeColor="text1"/>
                <w:sz w:val="20"/>
                <w:szCs w:val="20"/>
                <w:lang w:val="en-US"/>
              </w:rPr>
              <w:t>7</w:t>
            </w:r>
            <w:r w:rsidRPr="009F1632">
              <w:rPr>
                <w:rFonts w:ascii="Arial" w:hAnsi="Arial" w:cs="Arial"/>
                <w:color w:val="000000" w:themeColor="text1"/>
                <w:sz w:val="20"/>
                <w:szCs w:val="20"/>
                <w:lang w:val="en-US"/>
              </w:rPr>
              <w:t xml:space="preserve"> in this guide for more information. </w:t>
            </w:r>
          </w:p>
        </w:tc>
      </w:tr>
      <w:tr w:rsidR="008F5435" w:rsidRPr="004A4D01" w:rsidTr="00B75C19">
        <w:tc>
          <w:tcPr>
            <w:tcW w:w="4536" w:type="dxa"/>
          </w:tcPr>
          <w:p w:rsidR="00A0145A" w:rsidRDefault="00A0145A" w:rsidP="00522611">
            <w:pPr>
              <w:rPr>
                <w:rFonts w:ascii="Arial" w:hAnsi="Arial" w:cs="Arial"/>
                <w:color w:val="000000" w:themeColor="text1"/>
                <w:sz w:val="20"/>
                <w:szCs w:val="20"/>
                <w:lang w:val="en-US"/>
              </w:rPr>
            </w:pPr>
          </w:p>
          <w:p w:rsidR="008F5435" w:rsidRPr="00F63864" w:rsidRDefault="008F5435" w:rsidP="00522611">
            <w:pPr>
              <w:rPr>
                <w:rFonts w:ascii="Arial" w:hAnsi="Arial" w:cs="Arial"/>
                <w:color w:val="000000" w:themeColor="text1"/>
                <w:sz w:val="20"/>
                <w:szCs w:val="20"/>
                <w:lang w:val="en-US"/>
              </w:rPr>
            </w:pPr>
            <w:r w:rsidRPr="00F63864">
              <w:rPr>
                <w:rFonts w:ascii="Arial" w:hAnsi="Arial" w:cs="Arial"/>
                <w:color w:val="000000" w:themeColor="text1"/>
                <w:sz w:val="20"/>
                <w:szCs w:val="20"/>
                <w:lang w:val="en-US"/>
              </w:rPr>
              <w:t>I</w:t>
            </w:r>
            <w:r w:rsidRPr="00F63864">
              <w:rPr>
                <w:rFonts w:ascii="Arial" w:hAnsi="Arial" w:cs="Arial"/>
                <w:b/>
                <w:color w:val="000000" w:themeColor="text1"/>
                <w:sz w:val="20"/>
                <w:szCs w:val="20"/>
                <w:lang w:val="en-US"/>
              </w:rPr>
              <w:t>CH:</w:t>
            </w:r>
            <w:r w:rsidRPr="00F63864">
              <w:rPr>
                <w:rFonts w:ascii="Arial" w:hAnsi="Arial" w:cs="Arial"/>
                <w:color w:val="000000" w:themeColor="text1"/>
                <w:sz w:val="20"/>
                <w:szCs w:val="20"/>
                <w:lang w:val="en-US"/>
              </w:rPr>
              <w:t xml:space="preserve"> </w:t>
            </w:r>
            <w:r w:rsidRPr="00F63864">
              <w:rPr>
                <w:rFonts w:ascii="Arial" w:hAnsi="Arial" w:cs="Arial"/>
                <w:sz w:val="20"/>
                <w:szCs w:val="20"/>
                <w:lang w:val="en-US"/>
              </w:rPr>
              <w:t xml:space="preserve">International Council for </w:t>
            </w:r>
            <w:proofErr w:type="spellStart"/>
            <w:r w:rsidRPr="00F63864">
              <w:rPr>
                <w:rFonts w:ascii="Arial" w:hAnsi="Arial" w:cs="Arial"/>
                <w:sz w:val="20"/>
                <w:szCs w:val="20"/>
                <w:lang w:val="en-US"/>
              </w:rPr>
              <w:t>Harmonisation</w:t>
            </w:r>
            <w:proofErr w:type="spellEnd"/>
            <w:r w:rsidRPr="00F63864">
              <w:rPr>
                <w:rFonts w:ascii="Arial" w:hAnsi="Arial" w:cs="Arial"/>
                <w:sz w:val="20"/>
                <w:szCs w:val="20"/>
                <w:lang w:val="en-US"/>
              </w:rPr>
              <w:t xml:space="preserve"> of Technical Requirements for Pharmaceuticals for Human Use is an initiative with a mission of </w:t>
            </w:r>
            <w:r w:rsidRPr="00F63864">
              <w:rPr>
                <w:rFonts w:ascii="Arial" w:hAnsi="Arial" w:cs="Arial"/>
                <w:sz w:val="20"/>
                <w:szCs w:val="20"/>
                <w:shd w:val="clear" w:color="auto" w:fill="FFFFFF"/>
                <w:lang w:val="en-US"/>
              </w:rPr>
              <w:t xml:space="preserve">achieving greater </w:t>
            </w:r>
            <w:proofErr w:type="spellStart"/>
            <w:r w:rsidRPr="00F63864">
              <w:rPr>
                <w:rFonts w:ascii="Arial" w:hAnsi="Arial" w:cs="Arial"/>
                <w:sz w:val="20"/>
                <w:szCs w:val="20"/>
                <w:shd w:val="clear" w:color="auto" w:fill="FFFFFF"/>
                <w:lang w:val="en-US"/>
              </w:rPr>
              <w:t>harmonisation</w:t>
            </w:r>
            <w:proofErr w:type="spellEnd"/>
            <w:r w:rsidRPr="00F63864">
              <w:rPr>
                <w:rFonts w:ascii="Arial" w:hAnsi="Arial" w:cs="Arial"/>
                <w:sz w:val="20"/>
                <w:szCs w:val="20"/>
                <w:shd w:val="clear" w:color="auto" w:fill="FFFFFF"/>
                <w:lang w:val="en-US"/>
              </w:rPr>
              <w:t xml:space="preserve"> worldwide to ensure that safe, effective, and high quality medicines are developed and registered in the most resource-efficient manner.</w:t>
            </w:r>
            <w:r w:rsidRPr="00F63864">
              <w:rPr>
                <w:rFonts w:ascii="Arial" w:hAnsi="Arial" w:cs="Arial"/>
                <w:sz w:val="20"/>
                <w:szCs w:val="20"/>
                <w:lang w:val="en-US"/>
              </w:rPr>
              <w:t xml:space="preserve">    </w:t>
            </w:r>
          </w:p>
        </w:tc>
        <w:tc>
          <w:tcPr>
            <w:tcW w:w="4536" w:type="dxa"/>
          </w:tcPr>
          <w:p w:rsidR="00A0145A" w:rsidRDefault="00A0145A" w:rsidP="00522611">
            <w:pPr>
              <w:rPr>
                <w:rFonts w:ascii="Arial" w:hAnsi="Arial" w:cs="Arial"/>
                <w:color w:val="000000" w:themeColor="text1"/>
                <w:sz w:val="20"/>
                <w:szCs w:val="20"/>
                <w:lang w:val="en-US"/>
              </w:rPr>
            </w:pPr>
          </w:p>
          <w:p w:rsidR="008F5435" w:rsidRPr="009D733A" w:rsidRDefault="008F5435" w:rsidP="00FA18D9">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Using ICH´s Efficacy Guidelines </w:t>
            </w:r>
            <w:r w:rsidR="00413DFD">
              <w:rPr>
                <w:rFonts w:ascii="Arial" w:hAnsi="Arial" w:cs="Arial"/>
                <w:color w:val="000000" w:themeColor="text1"/>
                <w:sz w:val="20"/>
                <w:szCs w:val="20"/>
                <w:lang w:val="en-US"/>
              </w:rPr>
              <w:t xml:space="preserve">in the planning of your research </w:t>
            </w:r>
            <w:r w:rsidR="00FA18D9">
              <w:rPr>
                <w:rFonts w:ascii="Arial" w:hAnsi="Arial" w:cs="Arial"/>
                <w:color w:val="000000" w:themeColor="text1"/>
                <w:sz w:val="20"/>
                <w:szCs w:val="20"/>
                <w:lang w:val="en-US"/>
              </w:rPr>
              <w:t>may</w:t>
            </w:r>
            <w:r>
              <w:rPr>
                <w:rFonts w:ascii="Arial" w:hAnsi="Arial" w:cs="Arial"/>
                <w:color w:val="000000" w:themeColor="text1"/>
                <w:sz w:val="20"/>
                <w:szCs w:val="20"/>
                <w:lang w:val="en-US"/>
              </w:rPr>
              <w:t xml:space="preserve"> help you decide on several items in your trial protocol, such as the choice of control group and statistical analysis plan. </w:t>
            </w:r>
          </w:p>
        </w:tc>
        <w:tc>
          <w:tcPr>
            <w:tcW w:w="4536" w:type="dxa"/>
          </w:tcPr>
          <w:p w:rsidR="00A0145A" w:rsidRDefault="00A0145A" w:rsidP="00522611">
            <w:pPr>
              <w:rPr>
                <w:rFonts w:ascii="Arial" w:hAnsi="Arial" w:cs="Arial"/>
                <w:color w:val="000000" w:themeColor="text1"/>
                <w:sz w:val="20"/>
                <w:szCs w:val="20"/>
                <w:lang w:val="en-US"/>
              </w:rPr>
            </w:pPr>
          </w:p>
          <w:p w:rsidR="008F5435" w:rsidRDefault="008F5435" w:rsidP="00522611">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Go to </w:t>
            </w:r>
            <w:hyperlink r:id="rId12" w:history="1">
              <w:r w:rsidRPr="0043526A">
                <w:rPr>
                  <w:rStyle w:val="Hyperlink"/>
                  <w:rFonts w:ascii="Arial" w:hAnsi="Arial" w:cs="Arial"/>
                  <w:sz w:val="20"/>
                  <w:szCs w:val="20"/>
                  <w:lang w:val="en-US"/>
                </w:rPr>
                <w:t>http://www.ich.org/home.html</w:t>
              </w:r>
            </w:hyperlink>
            <w:r>
              <w:rPr>
                <w:rFonts w:ascii="Arial" w:hAnsi="Arial" w:cs="Arial"/>
                <w:color w:val="000000" w:themeColor="text1"/>
                <w:sz w:val="20"/>
                <w:szCs w:val="20"/>
                <w:lang w:val="en-US"/>
              </w:rPr>
              <w:t xml:space="preserve"> and explore the different guidelines under </w:t>
            </w:r>
            <w:r w:rsidR="00575FC3">
              <w:rPr>
                <w:rFonts w:ascii="Arial" w:hAnsi="Arial" w:cs="Arial"/>
                <w:color w:val="000000" w:themeColor="text1"/>
                <w:sz w:val="20"/>
                <w:szCs w:val="20"/>
                <w:lang w:val="en-US"/>
              </w:rPr>
              <w:t>“</w:t>
            </w:r>
            <w:r>
              <w:rPr>
                <w:rFonts w:ascii="Arial" w:hAnsi="Arial" w:cs="Arial"/>
                <w:color w:val="000000" w:themeColor="text1"/>
                <w:sz w:val="20"/>
                <w:szCs w:val="20"/>
                <w:lang w:val="en-US"/>
              </w:rPr>
              <w:t>Work Products</w:t>
            </w:r>
            <w:r w:rsidR="00575FC3">
              <w:rPr>
                <w:rFonts w:ascii="Arial" w:hAnsi="Arial" w:cs="Arial"/>
                <w:color w:val="000000" w:themeColor="text1"/>
                <w:sz w:val="20"/>
                <w:szCs w:val="20"/>
                <w:lang w:val="en-US"/>
              </w:rPr>
              <w:t>”</w:t>
            </w:r>
            <w:r>
              <w:rPr>
                <w:rFonts w:ascii="Arial" w:hAnsi="Arial" w:cs="Arial"/>
                <w:color w:val="000000" w:themeColor="text1"/>
                <w:sz w:val="20"/>
                <w:szCs w:val="20"/>
                <w:lang w:val="en-US"/>
              </w:rPr>
              <w:t xml:space="preserve">. </w:t>
            </w:r>
          </w:p>
          <w:p w:rsidR="008F5435" w:rsidRPr="009D733A" w:rsidRDefault="008F5435" w:rsidP="00522611">
            <w:pPr>
              <w:rPr>
                <w:rFonts w:ascii="Arial" w:hAnsi="Arial" w:cs="Arial"/>
                <w:color w:val="000000" w:themeColor="text1"/>
                <w:sz w:val="20"/>
                <w:szCs w:val="20"/>
                <w:lang w:val="en-US"/>
              </w:rPr>
            </w:pPr>
          </w:p>
        </w:tc>
      </w:tr>
      <w:tr w:rsidR="008F5435" w:rsidRPr="004A4D01" w:rsidTr="00B75C19">
        <w:tc>
          <w:tcPr>
            <w:tcW w:w="4536" w:type="dxa"/>
          </w:tcPr>
          <w:p w:rsidR="00A0145A" w:rsidRDefault="00A0145A" w:rsidP="00522611">
            <w:pPr>
              <w:rPr>
                <w:rFonts w:ascii="Arial" w:hAnsi="Arial" w:cs="Arial"/>
                <w:b/>
                <w:color w:val="000000" w:themeColor="text1"/>
                <w:sz w:val="20"/>
                <w:szCs w:val="20"/>
                <w:lang w:val="en-US"/>
              </w:rPr>
            </w:pPr>
          </w:p>
          <w:p w:rsidR="008F5435" w:rsidRPr="00AA5FD9" w:rsidRDefault="008F5435" w:rsidP="00522611">
            <w:pPr>
              <w:rPr>
                <w:rFonts w:ascii="Arial" w:hAnsi="Arial" w:cs="Arial"/>
                <w:color w:val="000000" w:themeColor="text1"/>
                <w:sz w:val="20"/>
                <w:szCs w:val="20"/>
                <w:lang w:val="en-US"/>
              </w:rPr>
            </w:pPr>
            <w:r w:rsidRPr="009B1D0B">
              <w:rPr>
                <w:rFonts w:ascii="Arial" w:hAnsi="Arial" w:cs="Arial"/>
                <w:b/>
                <w:color w:val="000000" w:themeColor="text1"/>
                <w:sz w:val="20"/>
                <w:szCs w:val="20"/>
                <w:lang w:val="en-US"/>
              </w:rPr>
              <w:t>ICMJE:</w:t>
            </w:r>
            <w:r>
              <w:rPr>
                <w:rFonts w:ascii="Arial" w:hAnsi="Arial" w:cs="Arial"/>
                <w:color w:val="000000" w:themeColor="text1"/>
                <w:sz w:val="20"/>
                <w:szCs w:val="20"/>
                <w:lang w:val="en-US"/>
              </w:rPr>
              <w:t xml:space="preserve"> </w:t>
            </w:r>
            <w:r w:rsidRPr="00AA5FD9">
              <w:rPr>
                <w:rFonts w:ascii="Arial" w:hAnsi="Arial" w:cs="Arial"/>
                <w:color w:val="000000" w:themeColor="text1"/>
                <w:sz w:val="20"/>
                <w:szCs w:val="20"/>
                <w:lang w:val="en-US"/>
              </w:rPr>
              <w:t xml:space="preserve">International Committee of Medical Journal Editors </w:t>
            </w:r>
            <w:r w:rsidRPr="00AA5FD9">
              <w:rPr>
                <w:rFonts w:ascii="Arial" w:hAnsi="Arial" w:cs="Arial"/>
                <w:color w:val="000000" w:themeColor="text1"/>
                <w:sz w:val="20"/>
                <w:szCs w:val="20"/>
                <w:shd w:val="clear" w:color="auto" w:fill="FFFFFF"/>
                <w:lang w:val="en-US"/>
              </w:rPr>
              <w:t>is a small group of general medical journal editors and representatives of selected related organizations working together to improve the quality of medical science and its reporting</w:t>
            </w:r>
            <w:r w:rsidRPr="00AA5FD9">
              <w:rPr>
                <w:rFonts w:ascii="Arial" w:hAnsi="Arial" w:cs="Arial"/>
                <w:color w:val="333333"/>
                <w:sz w:val="20"/>
                <w:szCs w:val="20"/>
                <w:shd w:val="clear" w:color="auto" w:fill="FFFFFF"/>
                <w:lang w:val="en-US"/>
              </w:rPr>
              <w:t>.</w:t>
            </w:r>
          </w:p>
        </w:tc>
        <w:tc>
          <w:tcPr>
            <w:tcW w:w="4536" w:type="dxa"/>
          </w:tcPr>
          <w:p w:rsidR="00A0145A" w:rsidRDefault="00A0145A" w:rsidP="00522611">
            <w:pPr>
              <w:rPr>
                <w:rFonts w:ascii="Arial" w:hAnsi="Arial" w:cs="Arial"/>
                <w:color w:val="000000" w:themeColor="text1"/>
                <w:sz w:val="20"/>
                <w:szCs w:val="20"/>
                <w:lang w:val="en-US"/>
              </w:rPr>
            </w:pPr>
          </w:p>
          <w:p w:rsidR="008F5435" w:rsidRPr="009D733A" w:rsidRDefault="008F5435" w:rsidP="00FA18D9">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Knowing the ICMJE recommendations </w:t>
            </w:r>
            <w:r w:rsidR="00AB3811">
              <w:rPr>
                <w:rFonts w:ascii="Arial" w:hAnsi="Arial" w:cs="Arial"/>
                <w:color w:val="000000" w:themeColor="text1"/>
                <w:sz w:val="20"/>
                <w:szCs w:val="20"/>
                <w:lang w:val="en-US"/>
              </w:rPr>
              <w:t xml:space="preserve">in the planning of your research </w:t>
            </w:r>
            <w:r w:rsidR="00FA18D9">
              <w:rPr>
                <w:rFonts w:ascii="Arial" w:hAnsi="Arial" w:cs="Arial"/>
                <w:color w:val="000000" w:themeColor="text1"/>
                <w:sz w:val="20"/>
                <w:szCs w:val="20"/>
                <w:lang w:val="en-US"/>
              </w:rPr>
              <w:t>may</w:t>
            </w:r>
            <w:r>
              <w:rPr>
                <w:rFonts w:ascii="Arial" w:hAnsi="Arial" w:cs="Arial"/>
                <w:color w:val="000000" w:themeColor="text1"/>
                <w:sz w:val="20"/>
                <w:szCs w:val="20"/>
                <w:lang w:val="en-US"/>
              </w:rPr>
              <w:t xml:space="preserve"> facilitate publication in ICMJE member journals.    </w:t>
            </w:r>
          </w:p>
        </w:tc>
        <w:tc>
          <w:tcPr>
            <w:tcW w:w="4536" w:type="dxa"/>
          </w:tcPr>
          <w:p w:rsidR="00A0145A" w:rsidRDefault="00A0145A" w:rsidP="00522611">
            <w:pPr>
              <w:rPr>
                <w:rFonts w:ascii="Arial" w:hAnsi="Arial" w:cs="Arial"/>
                <w:color w:val="000000" w:themeColor="text1"/>
                <w:sz w:val="20"/>
                <w:szCs w:val="20"/>
                <w:lang w:val="en-US"/>
              </w:rPr>
            </w:pPr>
          </w:p>
          <w:p w:rsidR="008F5435" w:rsidRPr="00267B35" w:rsidRDefault="008F5435" w:rsidP="00522611">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Go to </w:t>
            </w:r>
            <w:hyperlink r:id="rId13" w:history="1">
              <w:r w:rsidRPr="006302E3">
                <w:rPr>
                  <w:rStyle w:val="Hyperlink"/>
                  <w:rFonts w:ascii="Arial" w:hAnsi="Arial" w:cs="Arial"/>
                  <w:sz w:val="20"/>
                  <w:szCs w:val="20"/>
                  <w:lang w:val="en-US"/>
                </w:rPr>
                <w:t>http://www.icmje.org/</w:t>
              </w:r>
            </w:hyperlink>
            <w:r>
              <w:rPr>
                <w:rFonts w:ascii="Arial" w:hAnsi="Arial" w:cs="Arial"/>
                <w:color w:val="000000" w:themeColor="text1"/>
                <w:sz w:val="20"/>
                <w:szCs w:val="20"/>
                <w:lang w:val="en-US"/>
              </w:rPr>
              <w:t xml:space="preserve"> and find the “</w:t>
            </w:r>
            <w:r w:rsidRPr="00267B35">
              <w:rPr>
                <w:rStyle w:val="Strk"/>
                <w:rFonts w:ascii="Arial" w:hAnsi="Arial" w:cs="Arial"/>
                <w:b w:val="0"/>
                <w:color w:val="000000" w:themeColor="text1"/>
                <w:sz w:val="20"/>
                <w:szCs w:val="20"/>
                <w:shd w:val="clear" w:color="auto" w:fill="FFFFFF"/>
                <w:lang w:val="en-US"/>
              </w:rPr>
              <w:t>Recommendations</w:t>
            </w:r>
            <w:r w:rsidRPr="00267B35">
              <w:rPr>
                <w:rStyle w:val="apple-converted-space"/>
                <w:rFonts w:ascii="Arial" w:hAnsi="Arial" w:cs="Arial"/>
                <w:color w:val="000000" w:themeColor="text1"/>
                <w:sz w:val="20"/>
                <w:szCs w:val="20"/>
                <w:shd w:val="clear" w:color="auto" w:fill="FFFFFF"/>
                <w:lang w:val="en-US"/>
              </w:rPr>
              <w:t> </w:t>
            </w:r>
            <w:r w:rsidRPr="00267B35">
              <w:rPr>
                <w:rFonts w:ascii="Arial" w:hAnsi="Arial" w:cs="Arial"/>
                <w:color w:val="000000" w:themeColor="text1"/>
                <w:sz w:val="20"/>
                <w:szCs w:val="20"/>
                <w:shd w:val="clear" w:color="auto" w:fill="FFFFFF"/>
                <w:lang w:val="en-US"/>
              </w:rPr>
              <w:t>for the Conduct, Reporting, Editing, and Publication of Scholarly work in Medical Journals</w:t>
            </w:r>
            <w:r>
              <w:rPr>
                <w:rFonts w:ascii="Arial" w:hAnsi="Arial" w:cs="Arial"/>
                <w:color w:val="000000" w:themeColor="text1"/>
                <w:sz w:val="20"/>
                <w:szCs w:val="20"/>
                <w:shd w:val="clear" w:color="auto" w:fill="FFFFFF"/>
                <w:lang w:val="en-US"/>
              </w:rPr>
              <w:t>” and related material on trial conduct</w:t>
            </w:r>
            <w:r w:rsidRPr="00267B35">
              <w:rPr>
                <w:rFonts w:ascii="Arial" w:hAnsi="Arial" w:cs="Arial"/>
                <w:color w:val="000000" w:themeColor="text1"/>
                <w:sz w:val="20"/>
                <w:szCs w:val="20"/>
                <w:shd w:val="clear" w:color="auto" w:fill="FFFFFF"/>
                <w:lang w:val="en-US"/>
              </w:rPr>
              <w:t>.</w:t>
            </w:r>
            <w:r w:rsidRPr="00267B35">
              <w:rPr>
                <w:rFonts w:ascii="Arial" w:hAnsi="Arial" w:cs="Arial"/>
                <w:color w:val="000000" w:themeColor="text1"/>
                <w:sz w:val="20"/>
                <w:szCs w:val="20"/>
                <w:lang w:val="en-US"/>
              </w:rPr>
              <w:t xml:space="preserve"> </w:t>
            </w:r>
          </w:p>
          <w:p w:rsidR="008F5435" w:rsidRPr="009D733A" w:rsidRDefault="008F5435" w:rsidP="00522611">
            <w:pPr>
              <w:rPr>
                <w:rFonts w:ascii="Arial" w:hAnsi="Arial" w:cs="Arial"/>
                <w:color w:val="000000" w:themeColor="text1"/>
                <w:sz w:val="20"/>
                <w:szCs w:val="20"/>
                <w:lang w:val="en-US"/>
              </w:rPr>
            </w:pPr>
          </w:p>
        </w:tc>
      </w:tr>
      <w:tr w:rsidR="008F5435" w:rsidRPr="004A4D01" w:rsidTr="00B75C19">
        <w:tc>
          <w:tcPr>
            <w:tcW w:w="4536" w:type="dxa"/>
          </w:tcPr>
          <w:p w:rsidR="00A0145A" w:rsidRDefault="00A0145A" w:rsidP="00522611">
            <w:pPr>
              <w:rPr>
                <w:rFonts w:ascii="Arial" w:hAnsi="Arial" w:cs="Arial"/>
                <w:b/>
                <w:color w:val="000000" w:themeColor="text1"/>
                <w:sz w:val="20"/>
                <w:szCs w:val="20"/>
                <w:lang w:val="en-US"/>
              </w:rPr>
            </w:pPr>
          </w:p>
          <w:p w:rsidR="008F5435" w:rsidRPr="009D733A" w:rsidRDefault="008F5435" w:rsidP="00522611">
            <w:pPr>
              <w:rPr>
                <w:rFonts w:ascii="Arial" w:hAnsi="Arial" w:cs="Arial"/>
                <w:color w:val="000000" w:themeColor="text1"/>
                <w:sz w:val="20"/>
                <w:szCs w:val="20"/>
                <w:lang w:val="en-US"/>
              </w:rPr>
            </w:pPr>
            <w:r w:rsidRPr="00D178EE">
              <w:rPr>
                <w:rFonts w:ascii="Arial" w:hAnsi="Arial" w:cs="Arial"/>
                <w:b/>
                <w:color w:val="000000" w:themeColor="text1"/>
                <w:sz w:val="20"/>
                <w:szCs w:val="20"/>
                <w:lang w:val="en-US"/>
              </w:rPr>
              <w:t>PICOT:</w:t>
            </w:r>
            <w:r>
              <w:rPr>
                <w:rFonts w:ascii="Arial" w:hAnsi="Arial" w:cs="Arial"/>
                <w:color w:val="000000" w:themeColor="text1"/>
                <w:sz w:val="20"/>
                <w:szCs w:val="20"/>
                <w:lang w:val="en-US"/>
              </w:rPr>
              <w:t xml:space="preserve"> An approach to framing research questions using the terms: Population, Intervention, Comparator intervention, key Outcomes, and Time frame. </w:t>
            </w:r>
          </w:p>
        </w:tc>
        <w:tc>
          <w:tcPr>
            <w:tcW w:w="4536" w:type="dxa"/>
          </w:tcPr>
          <w:p w:rsidR="00A0145A" w:rsidRDefault="00A0145A" w:rsidP="00522611">
            <w:pPr>
              <w:rPr>
                <w:rFonts w:ascii="Arial" w:hAnsi="Arial" w:cs="Arial"/>
                <w:color w:val="000000" w:themeColor="text1"/>
                <w:sz w:val="20"/>
                <w:szCs w:val="20"/>
                <w:lang w:val="en-US"/>
              </w:rPr>
            </w:pPr>
          </w:p>
          <w:p w:rsidR="008F5435" w:rsidRPr="009D733A" w:rsidRDefault="008F5435" w:rsidP="00084F7D">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Using the PICOT approach </w:t>
            </w:r>
            <w:r w:rsidR="006E6EBE">
              <w:rPr>
                <w:rFonts w:ascii="Arial" w:hAnsi="Arial" w:cs="Arial"/>
                <w:color w:val="000000" w:themeColor="text1"/>
                <w:sz w:val="20"/>
                <w:szCs w:val="20"/>
                <w:lang w:val="en-US"/>
              </w:rPr>
              <w:t xml:space="preserve">in the planning of your research </w:t>
            </w:r>
            <w:r w:rsidR="00084F7D">
              <w:rPr>
                <w:rFonts w:ascii="Arial" w:hAnsi="Arial" w:cs="Arial"/>
                <w:color w:val="000000" w:themeColor="text1"/>
                <w:sz w:val="20"/>
                <w:szCs w:val="20"/>
                <w:lang w:val="en-US"/>
              </w:rPr>
              <w:t>may</w:t>
            </w:r>
            <w:r>
              <w:rPr>
                <w:rFonts w:ascii="Arial" w:hAnsi="Arial" w:cs="Arial"/>
                <w:color w:val="000000" w:themeColor="text1"/>
                <w:sz w:val="20"/>
                <w:szCs w:val="20"/>
                <w:lang w:val="en-US"/>
              </w:rPr>
              <w:t xml:space="preserve"> help you frame a good research question that is easily understood and researchable.      </w:t>
            </w:r>
          </w:p>
        </w:tc>
        <w:tc>
          <w:tcPr>
            <w:tcW w:w="4536" w:type="dxa"/>
          </w:tcPr>
          <w:p w:rsidR="00A0145A" w:rsidRDefault="00A0145A" w:rsidP="00522611">
            <w:pPr>
              <w:rPr>
                <w:rFonts w:ascii="Arial" w:hAnsi="Arial" w:cs="Arial"/>
                <w:color w:val="000000" w:themeColor="text1"/>
                <w:sz w:val="20"/>
                <w:szCs w:val="20"/>
                <w:lang w:val="en-US"/>
              </w:rPr>
            </w:pPr>
          </w:p>
          <w:p w:rsidR="008F5435" w:rsidRPr="009D733A" w:rsidRDefault="008F5435" w:rsidP="004A4D01">
            <w:pPr>
              <w:rPr>
                <w:rFonts w:ascii="Arial" w:hAnsi="Arial" w:cs="Arial"/>
                <w:color w:val="000000" w:themeColor="text1"/>
                <w:sz w:val="20"/>
                <w:szCs w:val="20"/>
                <w:lang w:val="en-US"/>
              </w:rPr>
            </w:pPr>
            <w:r w:rsidRPr="009F1632">
              <w:rPr>
                <w:rFonts w:ascii="Arial" w:hAnsi="Arial" w:cs="Arial"/>
                <w:color w:val="000000" w:themeColor="text1"/>
                <w:sz w:val="20"/>
                <w:szCs w:val="20"/>
                <w:lang w:val="en-US"/>
              </w:rPr>
              <w:t xml:space="preserve">Se reference </w:t>
            </w:r>
            <w:r w:rsidR="004A4D01">
              <w:rPr>
                <w:rFonts w:ascii="Arial" w:hAnsi="Arial" w:cs="Arial"/>
                <w:color w:val="000000" w:themeColor="text1"/>
                <w:sz w:val="20"/>
                <w:szCs w:val="20"/>
                <w:lang w:val="en-US"/>
              </w:rPr>
              <w:t>7</w:t>
            </w:r>
            <w:bookmarkStart w:id="0" w:name="_GoBack"/>
            <w:bookmarkEnd w:id="0"/>
            <w:r w:rsidRPr="009F1632">
              <w:rPr>
                <w:rFonts w:ascii="Arial" w:hAnsi="Arial" w:cs="Arial"/>
                <w:color w:val="000000" w:themeColor="text1"/>
                <w:sz w:val="20"/>
                <w:szCs w:val="20"/>
                <w:lang w:val="en-US"/>
              </w:rPr>
              <w:t xml:space="preserve"> in this guide for more information.</w:t>
            </w:r>
            <w:r>
              <w:rPr>
                <w:rFonts w:ascii="Arial" w:hAnsi="Arial" w:cs="Arial"/>
                <w:color w:val="000000" w:themeColor="text1"/>
                <w:sz w:val="20"/>
                <w:szCs w:val="20"/>
                <w:lang w:val="en-US"/>
              </w:rPr>
              <w:t xml:space="preserve"> </w:t>
            </w:r>
          </w:p>
        </w:tc>
      </w:tr>
      <w:tr w:rsidR="008F5435" w:rsidRPr="004A4D01" w:rsidTr="00B75C19">
        <w:tc>
          <w:tcPr>
            <w:tcW w:w="4536" w:type="dxa"/>
          </w:tcPr>
          <w:p w:rsidR="00A0145A" w:rsidRDefault="00A0145A" w:rsidP="00522611">
            <w:pPr>
              <w:rPr>
                <w:rFonts w:ascii="Arial" w:hAnsi="Arial" w:cs="Arial"/>
                <w:b/>
                <w:color w:val="000000" w:themeColor="text1"/>
                <w:sz w:val="20"/>
                <w:szCs w:val="20"/>
                <w:lang w:val="en-US"/>
              </w:rPr>
            </w:pPr>
          </w:p>
          <w:p w:rsidR="008F5435" w:rsidRPr="00B019B3" w:rsidRDefault="008F5435" w:rsidP="00522611">
            <w:pPr>
              <w:rPr>
                <w:rFonts w:ascii="Arial" w:hAnsi="Arial" w:cs="Arial"/>
                <w:color w:val="000000" w:themeColor="text1"/>
                <w:sz w:val="20"/>
                <w:szCs w:val="20"/>
                <w:lang w:val="en-US"/>
              </w:rPr>
            </w:pPr>
            <w:r w:rsidRPr="00253750">
              <w:rPr>
                <w:rFonts w:ascii="Arial" w:hAnsi="Arial" w:cs="Arial"/>
                <w:b/>
                <w:color w:val="000000" w:themeColor="text1"/>
                <w:sz w:val="20"/>
                <w:szCs w:val="20"/>
                <w:lang w:val="en-US"/>
              </w:rPr>
              <w:t>PRECIS-2:</w:t>
            </w:r>
            <w:r w:rsidRPr="00B019B3">
              <w:rPr>
                <w:rFonts w:ascii="Arial" w:hAnsi="Arial" w:cs="Arial"/>
                <w:color w:val="000000" w:themeColor="text1"/>
                <w:sz w:val="20"/>
                <w:szCs w:val="20"/>
                <w:lang w:val="en-US"/>
              </w:rPr>
              <w:t xml:space="preserve"> Pragmatic Explanatory Continuum Indicator Summary is a tool to help </w:t>
            </w:r>
            <w:proofErr w:type="spellStart"/>
            <w:r w:rsidRPr="00B019B3">
              <w:rPr>
                <w:rFonts w:ascii="Arial" w:hAnsi="Arial" w:cs="Arial"/>
                <w:color w:val="000000" w:themeColor="text1"/>
                <w:sz w:val="20"/>
                <w:szCs w:val="20"/>
                <w:lang w:val="en-US"/>
              </w:rPr>
              <w:t>trialists</w:t>
            </w:r>
            <w:proofErr w:type="spellEnd"/>
            <w:r w:rsidRPr="00B019B3">
              <w:rPr>
                <w:rFonts w:ascii="Arial" w:hAnsi="Arial" w:cs="Arial"/>
                <w:color w:val="000000" w:themeColor="text1"/>
                <w:sz w:val="20"/>
                <w:szCs w:val="20"/>
                <w:lang w:val="en-US"/>
              </w:rPr>
              <w:t xml:space="preserve"> designing clinical trials consider where they would like their trial to be on the pragmatic/explanatory continuum.</w:t>
            </w:r>
            <w:r>
              <w:rPr>
                <w:rFonts w:ascii="Arial" w:hAnsi="Arial" w:cs="Arial"/>
                <w:color w:val="000000" w:themeColor="text1"/>
                <w:sz w:val="20"/>
                <w:szCs w:val="20"/>
                <w:lang w:val="en-US"/>
              </w:rPr>
              <w:t xml:space="preserve"> </w:t>
            </w:r>
            <w:r w:rsidRPr="00B019B3">
              <w:rPr>
                <w:rFonts w:ascii="Arial" w:hAnsi="Arial" w:cs="Arial"/>
                <w:color w:val="000000" w:themeColor="text1"/>
                <w:sz w:val="20"/>
                <w:szCs w:val="20"/>
                <w:lang w:val="en-US"/>
              </w:rPr>
              <w:t xml:space="preserve"> </w:t>
            </w:r>
          </w:p>
        </w:tc>
        <w:tc>
          <w:tcPr>
            <w:tcW w:w="4536" w:type="dxa"/>
          </w:tcPr>
          <w:p w:rsidR="00A0145A" w:rsidRDefault="00A0145A" w:rsidP="00522611">
            <w:pPr>
              <w:rPr>
                <w:rFonts w:ascii="Arial" w:hAnsi="Arial" w:cs="Arial"/>
                <w:color w:val="000000" w:themeColor="text1"/>
                <w:sz w:val="20"/>
                <w:szCs w:val="20"/>
                <w:lang w:val="en-US"/>
              </w:rPr>
            </w:pPr>
          </w:p>
          <w:p w:rsidR="008F5435" w:rsidRPr="00B019B3" w:rsidRDefault="008F5435" w:rsidP="00084F7D">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Using PRECIS-2 as a training resource </w:t>
            </w:r>
            <w:r w:rsidR="006E6EBE">
              <w:rPr>
                <w:rFonts w:ascii="Arial" w:hAnsi="Arial" w:cs="Arial"/>
                <w:color w:val="000000" w:themeColor="text1"/>
                <w:sz w:val="20"/>
                <w:szCs w:val="20"/>
                <w:lang w:val="en-US"/>
              </w:rPr>
              <w:t xml:space="preserve">in the planning of your research </w:t>
            </w:r>
            <w:r w:rsidR="00084F7D">
              <w:rPr>
                <w:rFonts w:ascii="Arial" w:hAnsi="Arial" w:cs="Arial"/>
                <w:color w:val="000000" w:themeColor="text1"/>
                <w:sz w:val="20"/>
                <w:szCs w:val="20"/>
                <w:lang w:val="en-US"/>
              </w:rPr>
              <w:t>may</w:t>
            </w:r>
            <w:r>
              <w:rPr>
                <w:rFonts w:ascii="Arial" w:hAnsi="Arial" w:cs="Arial"/>
                <w:color w:val="000000" w:themeColor="text1"/>
                <w:sz w:val="20"/>
                <w:szCs w:val="20"/>
                <w:lang w:val="en-US"/>
              </w:rPr>
              <w:t xml:space="preserve"> help you determine the degree to which your planned trial is pragmatic or explanatory, and how this fits with your intent.    </w:t>
            </w:r>
          </w:p>
        </w:tc>
        <w:tc>
          <w:tcPr>
            <w:tcW w:w="4536" w:type="dxa"/>
          </w:tcPr>
          <w:p w:rsidR="00A0145A" w:rsidRDefault="00A0145A" w:rsidP="00522611">
            <w:pPr>
              <w:rPr>
                <w:rFonts w:ascii="Arial" w:hAnsi="Arial" w:cs="Arial"/>
                <w:color w:val="000000" w:themeColor="text1"/>
                <w:sz w:val="20"/>
                <w:szCs w:val="20"/>
                <w:lang w:val="en-US"/>
              </w:rPr>
            </w:pPr>
          </w:p>
          <w:p w:rsidR="008F5435" w:rsidRDefault="008F5435" w:rsidP="00522611">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Go to </w:t>
            </w:r>
            <w:hyperlink r:id="rId14" w:history="1">
              <w:r w:rsidRPr="0043526A">
                <w:rPr>
                  <w:rStyle w:val="Hyperlink"/>
                  <w:rFonts w:ascii="Arial" w:hAnsi="Arial" w:cs="Arial"/>
                  <w:sz w:val="20"/>
                  <w:szCs w:val="20"/>
                  <w:lang w:val="en-US"/>
                </w:rPr>
                <w:t>https://www.precis-2.org/</w:t>
              </w:r>
            </w:hyperlink>
            <w:r>
              <w:rPr>
                <w:rFonts w:ascii="Arial" w:hAnsi="Arial" w:cs="Arial"/>
                <w:color w:val="000000" w:themeColor="text1"/>
                <w:sz w:val="20"/>
                <w:szCs w:val="20"/>
                <w:lang w:val="en-US"/>
              </w:rPr>
              <w:t xml:space="preserve"> and score your trial while you are </w:t>
            </w:r>
            <w:r w:rsidR="0081374A">
              <w:rPr>
                <w:rFonts w:ascii="Arial" w:hAnsi="Arial" w:cs="Arial"/>
                <w:color w:val="000000" w:themeColor="text1"/>
                <w:sz w:val="20"/>
                <w:szCs w:val="20"/>
                <w:lang w:val="en-US"/>
              </w:rPr>
              <w:t>planning</w:t>
            </w:r>
            <w:r>
              <w:rPr>
                <w:rFonts w:ascii="Arial" w:hAnsi="Arial" w:cs="Arial"/>
                <w:color w:val="000000" w:themeColor="text1"/>
                <w:sz w:val="20"/>
                <w:szCs w:val="20"/>
                <w:lang w:val="en-US"/>
              </w:rPr>
              <w:t xml:space="preserve"> it. </w:t>
            </w:r>
          </w:p>
          <w:p w:rsidR="008F5435" w:rsidRPr="00B019B3" w:rsidRDefault="008F5435" w:rsidP="00522611">
            <w:pPr>
              <w:rPr>
                <w:rFonts w:ascii="Arial" w:hAnsi="Arial" w:cs="Arial"/>
                <w:color w:val="000000" w:themeColor="text1"/>
                <w:sz w:val="20"/>
                <w:szCs w:val="20"/>
                <w:lang w:val="en-US"/>
              </w:rPr>
            </w:pPr>
          </w:p>
        </w:tc>
      </w:tr>
      <w:tr w:rsidR="008F5435" w:rsidRPr="004A4D01" w:rsidTr="00B75C19">
        <w:tc>
          <w:tcPr>
            <w:tcW w:w="4536" w:type="dxa"/>
          </w:tcPr>
          <w:p w:rsidR="00A0145A" w:rsidRDefault="00A0145A" w:rsidP="00522611">
            <w:pPr>
              <w:rPr>
                <w:rFonts w:ascii="Arial" w:hAnsi="Arial" w:cs="Arial"/>
                <w:b/>
                <w:color w:val="000000" w:themeColor="text1"/>
                <w:sz w:val="20"/>
                <w:szCs w:val="20"/>
                <w:lang w:val="en-US"/>
              </w:rPr>
            </w:pPr>
          </w:p>
          <w:p w:rsidR="008F5435" w:rsidRPr="009D733A" w:rsidRDefault="008F5435" w:rsidP="00522611">
            <w:pPr>
              <w:rPr>
                <w:rFonts w:ascii="Arial" w:hAnsi="Arial" w:cs="Arial"/>
                <w:color w:val="000000" w:themeColor="text1"/>
                <w:sz w:val="20"/>
                <w:szCs w:val="20"/>
                <w:lang w:val="en-US"/>
              </w:rPr>
            </w:pPr>
            <w:r w:rsidRPr="009D733A">
              <w:rPr>
                <w:rFonts w:ascii="Arial" w:hAnsi="Arial" w:cs="Arial"/>
                <w:b/>
                <w:color w:val="000000" w:themeColor="text1"/>
                <w:sz w:val="20"/>
                <w:szCs w:val="20"/>
                <w:lang w:val="en-US"/>
              </w:rPr>
              <w:t>Research</w:t>
            </w:r>
            <w:r>
              <w:rPr>
                <w:rFonts w:ascii="Arial" w:hAnsi="Arial" w:cs="Arial"/>
                <w:b/>
                <w:color w:val="000000" w:themeColor="text1"/>
                <w:sz w:val="20"/>
                <w:szCs w:val="20"/>
                <w:lang w:val="en-US"/>
              </w:rPr>
              <w:t>waste.net</w:t>
            </w:r>
            <w:r w:rsidRPr="009D733A">
              <w:rPr>
                <w:rFonts w:ascii="Arial" w:hAnsi="Arial" w:cs="Arial"/>
                <w:b/>
                <w:color w:val="000000" w:themeColor="text1"/>
                <w:sz w:val="20"/>
                <w:szCs w:val="20"/>
                <w:lang w:val="en-US"/>
              </w:rPr>
              <w:t>:</w:t>
            </w:r>
            <w:r w:rsidRPr="009D733A">
              <w:rPr>
                <w:rFonts w:ascii="Arial" w:hAnsi="Arial" w:cs="Arial"/>
                <w:color w:val="000000" w:themeColor="text1"/>
                <w:sz w:val="20"/>
                <w:szCs w:val="20"/>
                <w:lang w:val="en-US"/>
              </w:rPr>
              <w:t xml:space="preserve"> A</w:t>
            </w:r>
            <w:r w:rsidRPr="009D733A">
              <w:rPr>
                <w:rFonts w:ascii="Arial" w:hAnsi="Arial" w:cs="Arial"/>
                <w:color w:val="000000" w:themeColor="text1"/>
                <w:sz w:val="20"/>
                <w:szCs w:val="20"/>
                <w:shd w:val="clear" w:color="auto" w:fill="FFFFFF"/>
                <w:lang w:val="en-US"/>
              </w:rPr>
              <w:t xml:space="preserve"> place to share and exchange documentation, information, and resources on how to increase the value of both </w:t>
            </w:r>
            <w:r w:rsidRPr="009D733A">
              <w:rPr>
                <w:rFonts w:ascii="Arial" w:hAnsi="Arial" w:cs="Arial"/>
                <w:color w:val="000000" w:themeColor="text1"/>
                <w:sz w:val="20"/>
                <w:szCs w:val="20"/>
                <w:shd w:val="clear" w:color="auto" w:fill="FFFFFF"/>
                <w:lang w:val="en-US"/>
              </w:rPr>
              <w:lastRenderedPageBreak/>
              <w:t>basic and applied research and reduce or avoid wasting research.</w:t>
            </w:r>
          </w:p>
        </w:tc>
        <w:tc>
          <w:tcPr>
            <w:tcW w:w="4536" w:type="dxa"/>
          </w:tcPr>
          <w:p w:rsidR="00A0145A" w:rsidRDefault="00A0145A" w:rsidP="00522611">
            <w:pPr>
              <w:rPr>
                <w:rFonts w:ascii="Arial" w:hAnsi="Arial" w:cs="Arial"/>
                <w:color w:val="000000" w:themeColor="text1"/>
                <w:sz w:val="20"/>
                <w:szCs w:val="20"/>
                <w:lang w:val="en-US"/>
              </w:rPr>
            </w:pPr>
          </w:p>
          <w:p w:rsidR="008F5435" w:rsidRPr="009D733A" w:rsidRDefault="008F5435" w:rsidP="003429EA">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Using this resource in the planning of your research </w:t>
            </w:r>
            <w:r w:rsidR="003429EA">
              <w:rPr>
                <w:rFonts w:ascii="Arial" w:hAnsi="Arial" w:cs="Arial"/>
                <w:color w:val="000000" w:themeColor="text1"/>
                <w:sz w:val="20"/>
                <w:szCs w:val="20"/>
                <w:lang w:val="en-US"/>
              </w:rPr>
              <w:t xml:space="preserve">may </w:t>
            </w:r>
            <w:r>
              <w:rPr>
                <w:rFonts w:ascii="Arial" w:hAnsi="Arial" w:cs="Arial"/>
                <w:color w:val="000000" w:themeColor="text1"/>
                <w:sz w:val="20"/>
                <w:szCs w:val="20"/>
                <w:lang w:val="en-US"/>
              </w:rPr>
              <w:t xml:space="preserve">help you avoid the most common research waste-mistakes. </w:t>
            </w:r>
          </w:p>
        </w:tc>
        <w:tc>
          <w:tcPr>
            <w:tcW w:w="4536" w:type="dxa"/>
          </w:tcPr>
          <w:p w:rsidR="00A0145A" w:rsidRDefault="00A0145A" w:rsidP="00522611">
            <w:pPr>
              <w:rPr>
                <w:rFonts w:ascii="Arial" w:hAnsi="Arial" w:cs="Arial"/>
                <w:color w:val="000000" w:themeColor="text1"/>
                <w:sz w:val="20"/>
                <w:szCs w:val="20"/>
                <w:lang w:val="en-US"/>
              </w:rPr>
            </w:pPr>
          </w:p>
          <w:p w:rsidR="008F5435" w:rsidRPr="009D733A" w:rsidRDefault="008F5435" w:rsidP="00522611">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Go to </w:t>
            </w:r>
            <w:hyperlink r:id="rId15" w:history="1">
              <w:r w:rsidRPr="006302E3">
                <w:rPr>
                  <w:rStyle w:val="Hyperlink"/>
                  <w:rFonts w:ascii="Arial" w:hAnsi="Arial" w:cs="Arial"/>
                  <w:sz w:val="20"/>
                  <w:szCs w:val="20"/>
                  <w:lang w:val="en-US"/>
                </w:rPr>
                <w:t>www.researchwaste.net</w:t>
              </w:r>
            </w:hyperlink>
            <w:r>
              <w:rPr>
                <w:rFonts w:ascii="Arial" w:hAnsi="Arial" w:cs="Arial"/>
                <w:color w:val="000000" w:themeColor="text1"/>
                <w:sz w:val="20"/>
                <w:szCs w:val="20"/>
                <w:lang w:val="en-US"/>
              </w:rPr>
              <w:t xml:space="preserve"> for videos, presentations, and papers on how to reduce waste in research. </w:t>
            </w:r>
          </w:p>
        </w:tc>
      </w:tr>
      <w:tr w:rsidR="008F5435" w:rsidRPr="004A4D01" w:rsidTr="00B75C19">
        <w:tc>
          <w:tcPr>
            <w:tcW w:w="4536" w:type="dxa"/>
          </w:tcPr>
          <w:p w:rsidR="00A0145A" w:rsidRDefault="00A0145A" w:rsidP="00522611">
            <w:pPr>
              <w:rPr>
                <w:rFonts w:ascii="Arial" w:hAnsi="Arial" w:cs="Arial"/>
                <w:b/>
                <w:color w:val="000000" w:themeColor="text1"/>
                <w:sz w:val="20"/>
                <w:szCs w:val="20"/>
                <w:lang w:val="en-US"/>
              </w:rPr>
            </w:pPr>
          </w:p>
          <w:p w:rsidR="008F5435" w:rsidRPr="00535F6E" w:rsidRDefault="008F5435" w:rsidP="00522611">
            <w:pPr>
              <w:rPr>
                <w:rFonts w:ascii="Arial" w:hAnsi="Arial" w:cs="Arial"/>
                <w:b/>
                <w:color w:val="000000" w:themeColor="text1"/>
                <w:sz w:val="20"/>
                <w:szCs w:val="20"/>
                <w:lang w:val="en-US"/>
              </w:rPr>
            </w:pPr>
            <w:r w:rsidRPr="00535F6E">
              <w:rPr>
                <w:rFonts w:ascii="Arial" w:hAnsi="Arial" w:cs="Arial"/>
                <w:b/>
                <w:color w:val="000000" w:themeColor="text1"/>
                <w:sz w:val="20"/>
                <w:szCs w:val="20"/>
                <w:lang w:val="en-US"/>
              </w:rPr>
              <w:t>SAMPL:</w:t>
            </w:r>
            <w:r>
              <w:rPr>
                <w:rFonts w:ascii="Arial" w:hAnsi="Arial" w:cs="Arial"/>
                <w:b/>
                <w:color w:val="000000" w:themeColor="text1"/>
                <w:sz w:val="20"/>
                <w:szCs w:val="20"/>
                <w:lang w:val="en-US"/>
              </w:rPr>
              <w:t xml:space="preserve"> </w:t>
            </w:r>
            <w:r w:rsidRPr="005644B5">
              <w:rPr>
                <w:rFonts w:ascii="Arial" w:hAnsi="Arial" w:cs="Arial"/>
                <w:color w:val="000000" w:themeColor="text1"/>
                <w:sz w:val="20"/>
                <w:szCs w:val="20"/>
                <w:lang w:val="en-US"/>
              </w:rPr>
              <w:t xml:space="preserve">Statistical Analyses and Methods in the Published Literature is </w:t>
            </w:r>
            <w:r>
              <w:rPr>
                <w:rFonts w:ascii="Arial" w:hAnsi="Arial" w:cs="Arial"/>
                <w:color w:val="000000" w:themeColor="text1"/>
                <w:sz w:val="20"/>
                <w:szCs w:val="20"/>
                <w:lang w:val="en-US"/>
              </w:rPr>
              <w:t xml:space="preserve">a set of statistical reporting guidelines on how to report basic statistical methods and results.    </w:t>
            </w:r>
          </w:p>
        </w:tc>
        <w:tc>
          <w:tcPr>
            <w:tcW w:w="4536" w:type="dxa"/>
          </w:tcPr>
          <w:p w:rsidR="00A0145A" w:rsidRDefault="00A0145A" w:rsidP="00522611">
            <w:pPr>
              <w:rPr>
                <w:rFonts w:ascii="Arial" w:hAnsi="Arial" w:cs="Arial"/>
                <w:color w:val="000000" w:themeColor="text1"/>
                <w:sz w:val="20"/>
                <w:szCs w:val="20"/>
                <w:lang w:val="en-US"/>
              </w:rPr>
            </w:pPr>
          </w:p>
          <w:p w:rsidR="008F5435" w:rsidRPr="003411D1" w:rsidRDefault="008F5435" w:rsidP="00522611">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Using the SAMPL guidelines in the planning of your research may help you develop your statistical analysis plan and help you report the statistical </w:t>
            </w:r>
            <w:proofErr w:type="spellStart"/>
            <w:r>
              <w:rPr>
                <w:rFonts w:ascii="Arial" w:hAnsi="Arial" w:cs="Arial"/>
                <w:color w:val="000000" w:themeColor="text1"/>
                <w:sz w:val="20"/>
                <w:szCs w:val="20"/>
                <w:lang w:val="en-US"/>
              </w:rPr>
              <w:t>mathods</w:t>
            </w:r>
            <w:proofErr w:type="spellEnd"/>
            <w:r>
              <w:rPr>
                <w:rFonts w:ascii="Arial" w:hAnsi="Arial" w:cs="Arial"/>
                <w:color w:val="000000" w:themeColor="text1"/>
                <w:sz w:val="20"/>
                <w:szCs w:val="20"/>
                <w:lang w:val="en-US"/>
              </w:rPr>
              <w:t xml:space="preserve"> and results in your subsequent trial report.  </w:t>
            </w:r>
          </w:p>
        </w:tc>
        <w:tc>
          <w:tcPr>
            <w:tcW w:w="4536" w:type="dxa"/>
          </w:tcPr>
          <w:p w:rsidR="00A0145A" w:rsidRDefault="00A0145A" w:rsidP="00522611">
            <w:pPr>
              <w:rPr>
                <w:rFonts w:ascii="Arial" w:hAnsi="Arial" w:cs="Arial"/>
                <w:color w:val="000000" w:themeColor="text1"/>
                <w:sz w:val="20"/>
                <w:szCs w:val="20"/>
                <w:lang w:val="en-US"/>
              </w:rPr>
            </w:pPr>
          </w:p>
          <w:p w:rsidR="008F5435" w:rsidRDefault="008F5435" w:rsidP="00522611">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Go to </w:t>
            </w:r>
            <w:hyperlink r:id="rId16" w:history="1">
              <w:r w:rsidRPr="0043526A">
                <w:rPr>
                  <w:rStyle w:val="Hyperlink"/>
                  <w:rFonts w:ascii="Arial" w:hAnsi="Arial" w:cs="Arial"/>
                  <w:sz w:val="20"/>
                  <w:szCs w:val="20"/>
                  <w:lang w:val="en-US"/>
                </w:rPr>
                <w:t>http://www.equator-network.org/</w:t>
              </w:r>
            </w:hyperlink>
            <w:r>
              <w:rPr>
                <w:rFonts w:ascii="Arial" w:hAnsi="Arial" w:cs="Arial"/>
                <w:color w:val="000000" w:themeColor="text1"/>
                <w:sz w:val="20"/>
                <w:szCs w:val="20"/>
                <w:lang w:val="en-US"/>
              </w:rPr>
              <w:t xml:space="preserve"> and download the guide. </w:t>
            </w:r>
          </w:p>
          <w:p w:rsidR="008F5435" w:rsidRPr="003411D1" w:rsidRDefault="008F5435" w:rsidP="00522611">
            <w:pPr>
              <w:rPr>
                <w:rFonts w:ascii="Arial" w:hAnsi="Arial" w:cs="Arial"/>
                <w:color w:val="000000" w:themeColor="text1"/>
                <w:sz w:val="20"/>
                <w:szCs w:val="20"/>
                <w:lang w:val="en-US"/>
              </w:rPr>
            </w:pPr>
          </w:p>
        </w:tc>
      </w:tr>
      <w:tr w:rsidR="008F5435" w:rsidRPr="004A4D01" w:rsidTr="00B75C19">
        <w:tc>
          <w:tcPr>
            <w:tcW w:w="4536" w:type="dxa"/>
          </w:tcPr>
          <w:p w:rsidR="00A0145A" w:rsidRDefault="00A0145A" w:rsidP="00522611">
            <w:pPr>
              <w:rPr>
                <w:rFonts w:ascii="Arial" w:hAnsi="Arial" w:cs="Arial"/>
                <w:b/>
                <w:color w:val="000000" w:themeColor="text1"/>
                <w:sz w:val="20"/>
                <w:szCs w:val="20"/>
                <w:lang w:val="en-US"/>
              </w:rPr>
            </w:pPr>
          </w:p>
          <w:p w:rsidR="008F5435" w:rsidRPr="009D733A" w:rsidRDefault="008F5435" w:rsidP="00522611">
            <w:pPr>
              <w:rPr>
                <w:rFonts w:ascii="Arial" w:hAnsi="Arial" w:cs="Arial"/>
                <w:color w:val="000000" w:themeColor="text1"/>
                <w:sz w:val="20"/>
                <w:szCs w:val="20"/>
                <w:lang w:val="en-US"/>
              </w:rPr>
            </w:pPr>
            <w:r w:rsidRPr="00B628C5">
              <w:rPr>
                <w:rFonts w:ascii="Arial" w:hAnsi="Arial" w:cs="Arial"/>
                <w:b/>
                <w:color w:val="000000" w:themeColor="text1"/>
                <w:sz w:val="20"/>
                <w:szCs w:val="20"/>
                <w:lang w:val="en-US"/>
              </w:rPr>
              <w:t>SPIRIT:</w:t>
            </w:r>
            <w:r>
              <w:rPr>
                <w:rFonts w:ascii="Arial" w:hAnsi="Arial" w:cs="Arial"/>
                <w:color w:val="000000" w:themeColor="text1"/>
                <w:sz w:val="20"/>
                <w:szCs w:val="20"/>
                <w:lang w:val="en-US"/>
              </w:rPr>
              <w:t xml:space="preserve"> Standard Protocol Items: Recommendations for Interventional Trials developed by the SPIRIT Group to help prepare trial protocols.  </w:t>
            </w:r>
          </w:p>
        </w:tc>
        <w:tc>
          <w:tcPr>
            <w:tcW w:w="4536" w:type="dxa"/>
          </w:tcPr>
          <w:p w:rsidR="00A0145A" w:rsidRDefault="00A0145A" w:rsidP="00522611">
            <w:pPr>
              <w:rPr>
                <w:rFonts w:ascii="Arial" w:hAnsi="Arial" w:cs="Arial"/>
                <w:color w:val="000000" w:themeColor="text1"/>
                <w:sz w:val="20"/>
                <w:szCs w:val="20"/>
                <w:lang w:val="en-US"/>
              </w:rPr>
            </w:pPr>
          </w:p>
          <w:p w:rsidR="008F5435" w:rsidRPr="009D733A" w:rsidRDefault="008F5435" w:rsidP="003F5FBE">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Using SPIRIT when you write your protocol </w:t>
            </w:r>
            <w:r w:rsidR="003F5FBE">
              <w:rPr>
                <w:rFonts w:ascii="Arial" w:hAnsi="Arial" w:cs="Arial"/>
                <w:color w:val="000000" w:themeColor="text1"/>
                <w:sz w:val="20"/>
                <w:szCs w:val="20"/>
                <w:lang w:val="en-US"/>
              </w:rPr>
              <w:t>may</w:t>
            </w:r>
            <w:r>
              <w:rPr>
                <w:rFonts w:ascii="Arial" w:hAnsi="Arial" w:cs="Arial"/>
                <w:color w:val="000000" w:themeColor="text1"/>
                <w:sz w:val="20"/>
                <w:szCs w:val="20"/>
                <w:lang w:val="en-US"/>
              </w:rPr>
              <w:t xml:space="preserve"> help you prepare a high-quality trial protocol and ease the subsequent preparation of your trial report using CONSORT.  </w:t>
            </w:r>
          </w:p>
        </w:tc>
        <w:tc>
          <w:tcPr>
            <w:tcW w:w="4536" w:type="dxa"/>
          </w:tcPr>
          <w:p w:rsidR="00A0145A" w:rsidRDefault="00A0145A" w:rsidP="00522611">
            <w:pPr>
              <w:rPr>
                <w:rFonts w:ascii="Arial" w:hAnsi="Arial" w:cs="Arial"/>
                <w:color w:val="000000" w:themeColor="text1"/>
                <w:sz w:val="20"/>
                <w:szCs w:val="20"/>
                <w:lang w:val="en-US"/>
              </w:rPr>
            </w:pPr>
          </w:p>
          <w:p w:rsidR="008F5435" w:rsidRDefault="008F5435" w:rsidP="00522611">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Go to </w:t>
            </w:r>
            <w:hyperlink r:id="rId17" w:history="1">
              <w:r w:rsidRPr="00CD7B7A">
                <w:rPr>
                  <w:rStyle w:val="Hyperlink"/>
                  <w:rFonts w:ascii="Arial" w:hAnsi="Arial" w:cs="Arial"/>
                  <w:sz w:val="20"/>
                  <w:szCs w:val="20"/>
                  <w:lang w:val="en-US"/>
                </w:rPr>
                <w:t>http://www.spirit-statement.org/</w:t>
              </w:r>
            </w:hyperlink>
            <w:r>
              <w:rPr>
                <w:rFonts w:ascii="Arial" w:hAnsi="Arial" w:cs="Arial"/>
                <w:color w:val="000000" w:themeColor="text1"/>
                <w:sz w:val="20"/>
                <w:szCs w:val="20"/>
                <w:lang w:val="en-US"/>
              </w:rPr>
              <w:t xml:space="preserve"> and download the SPIRIT checklist and associated explanation and elaboration document.</w:t>
            </w:r>
          </w:p>
          <w:p w:rsidR="008F5435" w:rsidRPr="009D733A" w:rsidRDefault="008F5435" w:rsidP="00522611">
            <w:pPr>
              <w:rPr>
                <w:rFonts w:ascii="Arial" w:hAnsi="Arial" w:cs="Arial"/>
                <w:color w:val="000000" w:themeColor="text1"/>
                <w:sz w:val="20"/>
                <w:szCs w:val="20"/>
                <w:lang w:val="en-US"/>
              </w:rPr>
            </w:pPr>
          </w:p>
        </w:tc>
      </w:tr>
      <w:tr w:rsidR="008F5435" w:rsidRPr="004A4D01" w:rsidTr="00B75C19">
        <w:tc>
          <w:tcPr>
            <w:tcW w:w="4536" w:type="dxa"/>
          </w:tcPr>
          <w:p w:rsidR="00A0145A" w:rsidRDefault="00A0145A" w:rsidP="00522611">
            <w:pPr>
              <w:rPr>
                <w:rFonts w:ascii="Arial" w:hAnsi="Arial" w:cs="Arial"/>
                <w:b/>
                <w:color w:val="000000" w:themeColor="text1"/>
                <w:sz w:val="20"/>
                <w:szCs w:val="20"/>
                <w:lang w:val="en-US"/>
              </w:rPr>
            </w:pPr>
          </w:p>
          <w:p w:rsidR="008F5435" w:rsidRPr="005B1E19" w:rsidRDefault="008F5435" w:rsidP="00522611">
            <w:pPr>
              <w:rPr>
                <w:rFonts w:ascii="Arial" w:hAnsi="Arial" w:cs="Arial"/>
                <w:color w:val="000000" w:themeColor="text1"/>
                <w:sz w:val="20"/>
                <w:szCs w:val="20"/>
                <w:lang w:val="en-US"/>
              </w:rPr>
            </w:pPr>
            <w:proofErr w:type="spellStart"/>
            <w:r w:rsidRPr="00C05BFE">
              <w:rPr>
                <w:rFonts w:ascii="Arial" w:hAnsi="Arial" w:cs="Arial"/>
                <w:b/>
                <w:color w:val="000000" w:themeColor="text1"/>
                <w:sz w:val="20"/>
                <w:szCs w:val="20"/>
                <w:lang w:val="en-US"/>
              </w:rPr>
              <w:t>TIDieR</w:t>
            </w:r>
            <w:proofErr w:type="spellEnd"/>
            <w:r w:rsidRPr="00C05BFE">
              <w:rPr>
                <w:rFonts w:ascii="Arial" w:hAnsi="Arial" w:cs="Arial"/>
                <w:b/>
                <w:color w:val="000000" w:themeColor="text1"/>
                <w:sz w:val="20"/>
                <w:szCs w:val="20"/>
                <w:lang w:val="en-US"/>
              </w:rPr>
              <w:t>:</w:t>
            </w:r>
            <w:r>
              <w:rPr>
                <w:rFonts w:ascii="Arial" w:hAnsi="Arial" w:cs="Arial"/>
                <w:color w:val="000000" w:themeColor="text1"/>
                <w:sz w:val="20"/>
                <w:szCs w:val="20"/>
                <w:lang w:val="en-US"/>
              </w:rPr>
              <w:t xml:space="preserve"> Template for Intervention Description and Replication to help describe interventions in sufficient detail to allow their replication or implementation.  </w:t>
            </w:r>
          </w:p>
        </w:tc>
        <w:tc>
          <w:tcPr>
            <w:tcW w:w="4536" w:type="dxa"/>
          </w:tcPr>
          <w:p w:rsidR="00A0145A" w:rsidRDefault="00A0145A" w:rsidP="00522611">
            <w:pPr>
              <w:rPr>
                <w:rFonts w:ascii="Arial" w:hAnsi="Arial" w:cs="Arial"/>
                <w:color w:val="000000" w:themeColor="text1"/>
                <w:sz w:val="20"/>
                <w:szCs w:val="20"/>
                <w:lang w:val="en-US"/>
              </w:rPr>
            </w:pPr>
          </w:p>
          <w:p w:rsidR="008F5435" w:rsidRPr="005B1E19" w:rsidRDefault="008F5435" w:rsidP="001A5880">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Using </w:t>
            </w:r>
            <w:proofErr w:type="spellStart"/>
            <w:r>
              <w:rPr>
                <w:rFonts w:ascii="Arial" w:hAnsi="Arial" w:cs="Arial"/>
                <w:color w:val="000000" w:themeColor="text1"/>
                <w:sz w:val="20"/>
                <w:szCs w:val="20"/>
                <w:lang w:val="en-US"/>
              </w:rPr>
              <w:t>TIDieR</w:t>
            </w:r>
            <w:proofErr w:type="spellEnd"/>
            <w:r>
              <w:rPr>
                <w:rFonts w:ascii="Arial" w:hAnsi="Arial" w:cs="Arial"/>
                <w:color w:val="000000" w:themeColor="text1"/>
                <w:sz w:val="20"/>
                <w:szCs w:val="20"/>
                <w:lang w:val="en-US"/>
              </w:rPr>
              <w:t xml:space="preserve"> to describe the intervention(s) in your trial protocol </w:t>
            </w:r>
            <w:r w:rsidR="001A5880">
              <w:rPr>
                <w:rFonts w:ascii="Arial" w:hAnsi="Arial" w:cs="Arial"/>
                <w:color w:val="000000" w:themeColor="text1"/>
                <w:sz w:val="20"/>
                <w:szCs w:val="20"/>
                <w:lang w:val="en-US"/>
              </w:rPr>
              <w:t>may</w:t>
            </w:r>
            <w:r>
              <w:rPr>
                <w:rFonts w:ascii="Arial" w:hAnsi="Arial" w:cs="Arial"/>
                <w:color w:val="000000" w:themeColor="text1"/>
                <w:sz w:val="20"/>
                <w:szCs w:val="20"/>
                <w:lang w:val="en-US"/>
              </w:rPr>
              <w:t xml:space="preserve"> help with successful delivery of the intervention(s) when you run the trial, and ease replication and clinical implementation afterwards.   </w:t>
            </w:r>
          </w:p>
        </w:tc>
        <w:tc>
          <w:tcPr>
            <w:tcW w:w="4536" w:type="dxa"/>
          </w:tcPr>
          <w:p w:rsidR="00A0145A" w:rsidRDefault="00A0145A" w:rsidP="00522611">
            <w:pPr>
              <w:rPr>
                <w:rFonts w:ascii="Arial" w:hAnsi="Arial" w:cs="Arial"/>
                <w:color w:val="000000" w:themeColor="text1"/>
                <w:sz w:val="20"/>
                <w:szCs w:val="20"/>
                <w:lang w:val="en-US"/>
              </w:rPr>
            </w:pPr>
          </w:p>
          <w:p w:rsidR="008F5435" w:rsidRPr="005B1E19" w:rsidRDefault="008F5435" w:rsidP="00522611">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Go to </w:t>
            </w:r>
            <w:hyperlink r:id="rId18" w:history="1">
              <w:r w:rsidRPr="00CD7B7A">
                <w:rPr>
                  <w:rStyle w:val="Hyperlink"/>
                  <w:rFonts w:ascii="Arial" w:hAnsi="Arial" w:cs="Arial"/>
                  <w:sz w:val="20"/>
                  <w:szCs w:val="20"/>
                  <w:lang w:val="en-US"/>
                </w:rPr>
                <w:t>http://www.equator-network.org/</w:t>
              </w:r>
            </w:hyperlink>
            <w:r>
              <w:rPr>
                <w:rFonts w:ascii="Arial" w:hAnsi="Arial" w:cs="Arial"/>
                <w:color w:val="000000" w:themeColor="text1"/>
                <w:sz w:val="20"/>
                <w:szCs w:val="20"/>
                <w:lang w:val="en-US"/>
              </w:rPr>
              <w:t xml:space="preserve"> and explore the </w:t>
            </w:r>
            <w:proofErr w:type="spellStart"/>
            <w:r>
              <w:rPr>
                <w:rFonts w:ascii="Arial" w:hAnsi="Arial" w:cs="Arial"/>
                <w:color w:val="000000" w:themeColor="text1"/>
                <w:sz w:val="20"/>
                <w:szCs w:val="20"/>
                <w:lang w:val="en-US"/>
              </w:rPr>
              <w:t>TIDieR</w:t>
            </w:r>
            <w:proofErr w:type="spellEnd"/>
            <w:r>
              <w:rPr>
                <w:rFonts w:ascii="Arial" w:hAnsi="Arial" w:cs="Arial"/>
                <w:color w:val="000000" w:themeColor="text1"/>
                <w:sz w:val="20"/>
                <w:szCs w:val="20"/>
                <w:lang w:val="en-US"/>
              </w:rPr>
              <w:t xml:space="preserve"> checklist and associated explanation and elaboration document.  </w:t>
            </w:r>
          </w:p>
        </w:tc>
      </w:tr>
      <w:tr w:rsidR="008F5435" w:rsidRPr="004A4D01" w:rsidTr="00B75C19">
        <w:tc>
          <w:tcPr>
            <w:tcW w:w="4536" w:type="dxa"/>
            <w:tcBorders>
              <w:bottom w:val="single" w:sz="4" w:space="0" w:color="auto"/>
            </w:tcBorders>
          </w:tcPr>
          <w:p w:rsidR="00A0145A" w:rsidRDefault="00A0145A" w:rsidP="00522611">
            <w:pPr>
              <w:rPr>
                <w:rFonts w:ascii="Arial" w:hAnsi="Arial" w:cs="Arial"/>
                <w:b/>
                <w:color w:val="000000" w:themeColor="text1"/>
                <w:sz w:val="20"/>
                <w:szCs w:val="20"/>
                <w:lang w:val="en-US"/>
              </w:rPr>
            </w:pPr>
          </w:p>
          <w:p w:rsidR="008F5435" w:rsidRPr="00C249A0" w:rsidRDefault="008F5435" w:rsidP="00522611">
            <w:pPr>
              <w:rPr>
                <w:rFonts w:ascii="Arial" w:hAnsi="Arial" w:cs="Arial"/>
                <w:b/>
                <w:color w:val="000000" w:themeColor="text1"/>
                <w:sz w:val="20"/>
                <w:szCs w:val="20"/>
                <w:lang w:val="en-US"/>
              </w:rPr>
            </w:pPr>
            <w:proofErr w:type="spellStart"/>
            <w:r w:rsidRPr="00C249A0">
              <w:rPr>
                <w:rFonts w:ascii="Arial" w:hAnsi="Arial" w:cs="Arial"/>
                <w:b/>
                <w:color w:val="000000" w:themeColor="text1"/>
                <w:sz w:val="20"/>
                <w:szCs w:val="20"/>
                <w:lang w:val="en-US"/>
              </w:rPr>
              <w:t>Trialforge</w:t>
            </w:r>
            <w:proofErr w:type="spellEnd"/>
            <w:r w:rsidRPr="00C249A0">
              <w:rPr>
                <w:rFonts w:ascii="Arial" w:hAnsi="Arial" w:cs="Arial"/>
                <w:b/>
                <w:color w:val="000000" w:themeColor="text1"/>
                <w:sz w:val="20"/>
                <w:szCs w:val="20"/>
                <w:lang w:val="en-US"/>
              </w:rPr>
              <w:t>:</w:t>
            </w:r>
            <w:r>
              <w:rPr>
                <w:rFonts w:ascii="Arial" w:hAnsi="Arial" w:cs="Arial"/>
                <w:b/>
                <w:color w:val="000000" w:themeColor="text1"/>
                <w:sz w:val="20"/>
                <w:szCs w:val="20"/>
                <w:lang w:val="en-US"/>
              </w:rPr>
              <w:t xml:space="preserve"> </w:t>
            </w:r>
            <w:r>
              <w:rPr>
                <w:rFonts w:ascii="Arial" w:hAnsi="Arial" w:cs="Arial"/>
                <w:color w:val="000000" w:themeColor="text1"/>
                <w:sz w:val="20"/>
                <w:szCs w:val="20"/>
                <w:lang w:val="en-US"/>
              </w:rPr>
              <w:t xml:space="preserve">An initiative that aims to make trials more efficient. </w:t>
            </w:r>
            <w:r w:rsidRPr="00C249A0">
              <w:rPr>
                <w:rFonts w:ascii="Arial" w:hAnsi="Arial" w:cs="Arial"/>
                <w:b/>
                <w:color w:val="000000" w:themeColor="text1"/>
                <w:sz w:val="20"/>
                <w:szCs w:val="20"/>
                <w:lang w:val="en-US"/>
              </w:rPr>
              <w:t xml:space="preserve"> </w:t>
            </w:r>
          </w:p>
        </w:tc>
        <w:tc>
          <w:tcPr>
            <w:tcW w:w="4536" w:type="dxa"/>
            <w:tcBorders>
              <w:bottom w:val="single" w:sz="4" w:space="0" w:color="auto"/>
            </w:tcBorders>
          </w:tcPr>
          <w:p w:rsidR="00A0145A" w:rsidRDefault="00A0145A" w:rsidP="00522611">
            <w:pPr>
              <w:rPr>
                <w:rFonts w:ascii="Arial" w:hAnsi="Arial" w:cs="Arial"/>
                <w:color w:val="000000" w:themeColor="text1"/>
                <w:sz w:val="20"/>
                <w:szCs w:val="20"/>
                <w:lang w:val="en-US"/>
              </w:rPr>
            </w:pPr>
          </w:p>
          <w:p w:rsidR="005365E5" w:rsidRDefault="001A5880" w:rsidP="00522611">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Using </w:t>
            </w:r>
            <w:proofErr w:type="spellStart"/>
            <w:r w:rsidR="008F5435">
              <w:rPr>
                <w:rFonts w:ascii="Arial" w:hAnsi="Arial" w:cs="Arial"/>
                <w:color w:val="000000" w:themeColor="text1"/>
                <w:sz w:val="20"/>
                <w:szCs w:val="20"/>
                <w:lang w:val="en-US"/>
              </w:rPr>
              <w:t>Trialforge</w:t>
            </w:r>
            <w:proofErr w:type="spellEnd"/>
            <w:r w:rsidR="008F5435">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 xml:space="preserve">in the planning of your research </w:t>
            </w:r>
            <w:r w:rsidR="005546F8">
              <w:rPr>
                <w:rFonts w:ascii="Arial" w:hAnsi="Arial" w:cs="Arial"/>
                <w:color w:val="000000" w:themeColor="text1"/>
                <w:sz w:val="20"/>
                <w:szCs w:val="20"/>
                <w:lang w:val="en-US"/>
              </w:rPr>
              <w:t>may</w:t>
            </w:r>
            <w:r w:rsidR="008F5435">
              <w:rPr>
                <w:rFonts w:ascii="Arial" w:hAnsi="Arial" w:cs="Arial"/>
                <w:color w:val="000000" w:themeColor="text1"/>
                <w:sz w:val="20"/>
                <w:szCs w:val="20"/>
                <w:lang w:val="en-US"/>
              </w:rPr>
              <w:t xml:space="preserve"> guide you to existing evidence on trial processes, such as how to tailor recruitment strategies for your particular trial context.  </w:t>
            </w:r>
          </w:p>
          <w:p w:rsidR="008F5435" w:rsidRPr="009D733A" w:rsidRDefault="008F5435" w:rsidP="00522611">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 </w:t>
            </w:r>
          </w:p>
        </w:tc>
        <w:tc>
          <w:tcPr>
            <w:tcW w:w="4536" w:type="dxa"/>
            <w:tcBorders>
              <w:bottom w:val="single" w:sz="4" w:space="0" w:color="auto"/>
            </w:tcBorders>
          </w:tcPr>
          <w:p w:rsidR="00A0145A" w:rsidRDefault="00A0145A" w:rsidP="00522611">
            <w:pPr>
              <w:rPr>
                <w:rFonts w:ascii="Arial" w:hAnsi="Arial" w:cs="Arial"/>
                <w:color w:val="000000" w:themeColor="text1"/>
                <w:sz w:val="20"/>
                <w:szCs w:val="20"/>
                <w:lang w:val="en-US"/>
              </w:rPr>
            </w:pPr>
          </w:p>
          <w:p w:rsidR="008F5435" w:rsidRDefault="008F5435" w:rsidP="00522611">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Go to </w:t>
            </w:r>
            <w:hyperlink r:id="rId19" w:history="1">
              <w:r w:rsidRPr="006302E3">
                <w:rPr>
                  <w:rStyle w:val="Hyperlink"/>
                  <w:rFonts w:ascii="Arial" w:hAnsi="Arial" w:cs="Arial"/>
                  <w:sz w:val="20"/>
                  <w:szCs w:val="20"/>
                  <w:lang w:val="en-US"/>
                </w:rPr>
                <w:t>www.trialforge.org</w:t>
              </w:r>
            </w:hyperlink>
            <w:r>
              <w:rPr>
                <w:rFonts w:ascii="Arial" w:hAnsi="Arial" w:cs="Arial"/>
                <w:color w:val="000000" w:themeColor="text1"/>
                <w:sz w:val="20"/>
                <w:szCs w:val="20"/>
                <w:lang w:val="en-US"/>
              </w:rPr>
              <w:t xml:space="preserve"> and explore the trial </w:t>
            </w:r>
            <w:proofErr w:type="spellStart"/>
            <w:r>
              <w:rPr>
                <w:rFonts w:ascii="Arial" w:hAnsi="Arial" w:cs="Arial"/>
                <w:color w:val="000000" w:themeColor="text1"/>
                <w:sz w:val="20"/>
                <w:szCs w:val="20"/>
                <w:lang w:val="en-US"/>
              </w:rPr>
              <w:t>parthway</w:t>
            </w:r>
            <w:proofErr w:type="spellEnd"/>
            <w:r>
              <w:rPr>
                <w:rFonts w:ascii="Arial" w:hAnsi="Arial" w:cs="Arial"/>
                <w:color w:val="000000" w:themeColor="text1"/>
                <w:sz w:val="20"/>
                <w:szCs w:val="20"/>
                <w:lang w:val="en-US"/>
              </w:rPr>
              <w:t xml:space="preserve">. </w:t>
            </w:r>
          </w:p>
          <w:p w:rsidR="008F5435" w:rsidRPr="009D733A" w:rsidRDefault="008F5435" w:rsidP="00522611">
            <w:pPr>
              <w:rPr>
                <w:rFonts w:ascii="Arial" w:hAnsi="Arial" w:cs="Arial"/>
                <w:color w:val="000000" w:themeColor="text1"/>
                <w:sz w:val="20"/>
                <w:szCs w:val="20"/>
                <w:lang w:val="en-US"/>
              </w:rPr>
            </w:pPr>
          </w:p>
        </w:tc>
      </w:tr>
    </w:tbl>
    <w:p w:rsidR="0069173A" w:rsidRPr="003411D1" w:rsidRDefault="004A4D01">
      <w:pPr>
        <w:rPr>
          <w:lang w:val="en-US"/>
        </w:rPr>
      </w:pPr>
    </w:p>
    <w:sectPr w:rsidR="0069173A" w:rsidRPr="003411D1" w:rsidSect="005A0BB1">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BD"/>
    <w:rsid w:val="000025FD"/>
    <w:rsid w:val="0001239C"/>
    <w:rsid w:val="00047351"/>
    <w:rsid w:val="00065409"/>
    <w:rsid w:val="000818CB"/>
    <w:rsid w:val="00084F7D"/>
    <w:rsid w:val="00087BD3"/>
    <w:rsid w:val="00092E74"/>
    <w:rsid w:val="00093CAB"/>
    <w:rsid w:val="000E6950"/>
    <w:rsid w:val="0011554D"/>
    <w:rsid w:val="001673A9"/>
    <w:rsid w:val="001A4DD4"/>
    <w:rsid w:val="001A5880"/>
    <w:rsid w:val="001B4E12"/>
    <w:rsid w:val="001B6D79"/>
    <w:rsid w:val="001D7198"/>
    <w:rsid w:val="001E06D2"/>
    <w:rsid w:val="001E51BB"/>
    <w:rsid w:val="00216E69"/>
    <w:rsid w:val="0023416A"/>
    <w:rsid w:val="00243FDB"/>
    <w:rsid w:val="00251025"/>
    <w:rsid w:val="00253750"/>
    <w:rsid w:val="002651D2"/>
    <w:rsid w:val="00267B35"/>
    <w:rsid w:val="0027410A"/>
    <w:rsid w:val="0027677B"/>
    <w:rsid w:val="00276AE4"/>
    <w:rsid w:val="002C50AF"/>
    <w:rsid w:val="002F77E4"/>
    <w:rsid w:val="00303EF4"/>
    <w:rsid w:val="00321B28"/>
    <w:rsid w:val="00331AF3"/>
    <w:rsid w:val="00335580"/>
    <w:rsid w:val="003411D1"/>
    <w:rsid w:val="003429EA"/>
    <w:rsid w:val="0039712E"/>
    <w:rsid w:val="003A3571"/>
    <w:rsid w:val="003F5FBE"/>
    <w:rsid w:val="00413DFD"/>
    <w:rsid w:val="004678AC"/>
    <w:rsid w:val="004704FB"/>
    <w:rsid w:val="004A4D01"/>
    <w:rsid w:val="004A6FB1"/>
    <w:rsid w:val="004D0222"/>
    <w:rsid w:val="004E26D1"/>
    <w:rsid w:val="004E5BF3"/>
    <w:rsid w:val="004F1AAB"/>
    <w:rsid w:val="004F4C58"/>
    <w:rsid w:val="00535F6E"/>
    <w:rsid w:val="005365E5"/>
    <w:rsid w:val="00541591"/>
    <w:rsid w:val="005546F8"/>
    <w:rsid w:val="005644B5"/>
    <w:rsid w:val="00575FC3"/>
    <w:rsid w:val="00576CC8"/>
    <w:rsid w:val="005A0BB1"/>
    <w:rsid w:val="005B1E19"/>
    <w:rsid w:val="005D1DE5"/>
    <w:rsid w:val="005D5082"/>
    <w:rsid w:val="005F4818"/>
    <w:rsid w:val="005F4F26"/>
    <w:rsid w:val="00670852"/>
    <w:rsid w:val="006B7E2A"/>
    <w:rsid w:val="006C7B3B"/>
    <w:rsid w:val="006E67E1"/>
    <w:rsid w:val="006E6EBE"/>
    <w:rsid w:val="00755870"/>
    <w:rsid w:val="00781B5D"/>
    <w:rsid w:val="00792214"/>
    <w:rsid w:val="007B5E7B"/>
    <w:rsid w:val="007D05C0"/>
    <w:rsid w:val="007D35DF"/>
    <w:rsid w:val="007E6AF2"/>
    <w:rsid w:val="007F19D9"/>
    <w:rsid w:val="0081374A"/>
    <w:rsid w:val="008360C8"/>
    <w:rsid w:val="00842356"/>
    <w:rsid w:val="008A5BCC"/>
    <w:rsid w:val="008F08E5"/>
    <w:rsid w:val="008F5435"/>
    <w:rsid w:val="00921A57"/>
    <w:rsid w:val="00933C4D"/>
    <w:rsid w:val="00944AAB"/>
    <w:rsid w:val="00954D70"/>
    <w:rsid w:val="0096066A"/>
    <w:rsid w:val="009815D1"/>
    <w:rsid w:val="00994125"/>
    <w:rsid w:val="009B1D0B"/>
    <w:rsid w:val="009B3EE7"/>
    <w:rsid w:val="009B6A60"/>
    <w:rsid w:val="009D733A"/>
    <w:rsid w:val="009F1632"/>
    <w:rsid w:val="00A0145A"/>
    <w:rsid w:val="00A226FA"/>
    <w:rsid w:val="00A260BD"/>
    <w:rsid w:val="00A51D56"/>
    <w:rsid w:val="00AA2815"/>
    <w:rsid w:val="00AA5FD9"/>
    <w:rsid w:val="00AB32D2"/>
    <w:rsid w:val="00AB3811"/>
    <w:rsid w:val="00AD3452"/>
    <w:rsid w:val="00AD7F22"/>
    <w:rsid w:val="00AE4D95"/>
    <w:rsid w:val="00AF2C6F"/>
    <w:rsid w:val="00B019B3"/>
    <w:rsid w:val="00B02104"/>
    <w:rsid w:val="00B35251"/>
    <w:rsid w:val="00B35C25"/>
    <w:rsid w:val="00B53FF0"/>
    <w:rsid w:val="00B55EB9"/>
    <w:rsid w:val="00B628C5"/>
    <w:rsid w:val="00B757BB"/>
    <w:rsid w:val="00B75C19"/>
    <w:rsid w:val="00B93472"/>
    <w:rsid w:val="00BC1933"/>
    <w:rsid w:val="00BE7F99"/>
    <w:rsid w:val="00BF0830"/>
    <w:rsid w:val="00C05BFE"/>
    <w:rsid w:val="00C249A0"/>
    <w:rsid w:val="00C801B0"/>
    <w:rsid w:val="00C81684"/>
    <w:rsid w:val="00CB0E89"/>
    <w:rsid w:val="00CB37B2"/>
    <w:rsid w:val="00CD0D17"/>
    <w:rsid w:val="00CF1F38"/>
    <w:rsid w:val="00CF22DA"/>
    <w:rsid w:val="00CF59FD"/>
    <w:rsid w:val="00D01735"/>
    <w:rsid w:val="00D10EE4"/>
    <w:rsid w:val="00D178EE"/>
    <w:rsid w:val="00D17B78"/>
    <w:rsid w:val="00D27B1A"/>
    <w:rsid w:val="00D33AFF"/>
    <w:rsid w:val="00D523BE"/>
    <w:rsid w:val="00DC6B76"/>
    <w:rsid w:val="00E41A19"/>
    <w:rsid w:val="00E51915"/>
    <w:rsid w:val="00E54D53"/>
    <w:rsid w:val="00E64BF8"/>
    <w:rsid w:val="00E70C1A"/>
    <w:rsid w:val="00E776E8"/>
    <w:rsid w:val="00E806AD"/>
    <w:rsid w:val="00E86C29"/>
    <w:rsid w:val="00E95E57"/>
    <w:rsid w:val="00EE201A"/>
    <w:rsid w:val="00EF6013"/>
    <w:rsid w:val="00F04A51"/>
    <w:rsid w:val="00F47EB6"/>
    <w:rsid w:val="00F60327"/>
    <w:rsid w:val="00F63864"/>
    <w:rsid w:val="00FA18D9"/>
    <w:rsid w:val="00FA4F2F"/>
    <w:rsid w:val="00FA7CF3"/>
    <w:rsid w:val="00FB7F93"/>
    <w:rsid w:val="00FC35A7"/>
    <w:rsid w:val="00FE0694"/>
    <w:rsid w:val="00FE1016"/>
    <w:rsid w:val="00FF29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2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C801B0"/>
    <w:rPr>
      <w:color w:val="0000FF" w:themeColor="hyperlink"/>
      <w:u w:val="single"/>
    </w:rPr>
  </w:style>
  <w:style w:type="character" w:styleId="Strk">
    <w:name w:val="Strong"/>
    <w:basedOn w:val="Standardskrifttypeiafsnit"/>
    <w:uiPriority w:val="22"/>
    <w:qFormat/>
    <w:rsid w:val="00267B35"/>
    <w:rPr>
      <w:b/>
      <w:bCs/>
    </w:rPr>
  </w:style>
  <w:style w:type="character" w:customStyle="1" w:styleId="apple-converted-space">
    <w:name w:val="apple-converted-space"/>
    <w:basedOn w:val="Standardskrifttypeiafsnit"/>
    <w:rsid w:val="00267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2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C801B0"/>
    <w:rPr>
      <w:color w:val="0000FF" w:themeColor="hyperlink"/>
      <w:u w:val="single"/>
    </w:rPr>
  </w:style>
  <w:style w:type="character" w:styleId="Strk">
    <w:name w:val="Strong"/>
    <w:basedOn w:val="Standardskrifttypeiafsnit"/>
    <w:uiPriority w:val="22"/>
    <w:qFormat/>
    <w:rsid w:val="00267B35"/>
    <w:rPr>
      <w:b/>
      <w:bCs/>
    </w:rPr>
  </w:style>
  <w:style w:type="character" w:customStyle="1" w:styleId="apple-converted-space">
    <w:name w:val="apple-converted-space"/>
    <w:basedOn w:val="Standardskrifttypeiafsnit"/>
    <w:rsid w:val="00267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13" Type="http://schemas.openxmlformats.org/officeDocument/2006/relationships/hyperlink" Target="http://www.icmje.org/" TargetMode="External"/><Relationship Id="rId18" Type="http://schemas.openxmlformats.org/officeDocument/2006/relationships/hyperlink" Target="http://www.equator-network.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mpare-trials.org/" TargetMode="External"/><Relationship Id="rId12" Type="http://schemas.openxmlformats.org/officeDocument/2006/relationships/hyperlink" Target="http://www.ich.org/home.html" TargetMode="External"/><Relationship Id="rId17" Type="http://schemas.openxmlformats.org/officeDocument/2006/relationships/hyperlink" Target="http://www.spirit-statement.org/" TargetMode="External"/><Relationship Id="rId2" Type="http://schemas.microsoft.com/office/2007/relationships/stylesWithEffects" Target="stylesWithEffects.xml"/><Relationship Id="rId16" Type="http://schemas.openxmlformats.org/officeDocument/2006/relationships/hyperlink" Target="http://www.equator-network.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met-initiative.org/" TargetMode="External"/><Relationship Id="rId11" Type="http://schemas.openxmlformats.org/officeDocument/2006/relationships/hyperlink" Target="http://ebrnetwork.org/" TargetMode="External"/><Relationship Id="rId5" Type="http://schemas.openxmlformats.org/officeDocument/2006/relationships/hyperlink" Target="http://www.alltrials.net/" TargetMode="External"/><Relationship Id="rId15" Type="http://schemas.openxmlformats.org/officeDocument/2006/relationships/hyperlink" Target="http://www.researchwaste.net" TargetMode="External"/><Relationship Id="rId10" Type="http://schemas.openxmlformats.org/officeDocument/2006/relationships/hyperlink" Target="http://www.equator-network.org/" TargetMode="External"/><Relationship Id="rId19" Type="http://schemas.openxmlformats.org/officeDocument/2006/relationships/hyperlink" Target="http://www.trialforge.org" TargetMode="External"/><Relationship Id="rId4" Type="http://schemas.openxmlformats.org/officeDocument/2006/relationships/webSettings" Target="webSettings.xml"/><Relationship Id="rId9" Type="http://schemas.openxmlformats.org/officeDocument/2006/relationships/hyperlink" Target="http://www.cosmin.nl/" TargetMode="External"/><Relationship Id="rId14" Type="http://schemas.openxmlformats.org/officeDocument/2006/relationships/hyperlink" Target="https://www.precis-2.or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1210</Words>
  <Characters>7383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Quaade Bandholm</dc:creator>
  <cp:lastModifiedBy>Thomas Quaade Bandholm</cp:lastModifiedBy>
  <cp:revision>47</cp:revision>
  <dcterms:created xsi:type="dcterms:W3CDTF">2017-04-28T11:53:00Z</dcterms:created>
  <dcterms:modified xsi:type="dcterms:W3CDTF">2017-05-15T09:05:00Z</dcterms:modified>
</cp:coreProperties>
</file>