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64215" w14:textId="77777777" w:rsidR="004824A0" w:rsidRPr="00521C6A" w:rsidRDefault="001E429A" w:rsidP="00521C6A">
      <w:pPr>
        <w:pStyle w:val="Heading1"/>
        <w:numPr>
          <w:ilvl w:val="0"/>
          <w:numId w:val="21"/>
        </w:numPr>
      </w:pPr>
      <w:r w:rsidRPr="00521C6A">
        <w:t>Additional Results</w:t>
      </w:r>
      <w:r w:rsidR="004824A0" w:rsidRPr="00521C6A">
        <w:t xml:space="preserve">: </w:t>
      </w:r>
    </w:p>
    <w:p w14:paraId="7AC03877" w14:textId="277FBE5A" w:rsidR="00820BB1" w:rsidRPr="00521C6A" w:rsidRDefault="001E429A" w:rsidP="00521C6A">
      <w:pPr>
        <w:pStyle w:val="Heading2"/>
      </w:pPr>
      <w:r w:rsidRPr="00521C6A">
        <w:t>Study Characteristics</w:t>
      </w:r>
    </w:p>
    <w:p w14:paraId="0861DC1B" w14:textId="4D52BC98" w:rsidR="00BD4D99" w:rsidRPr="00521C6A" w:rsidRDefault="00025CAB" w:rsidP="00521C6A">
      <w:pPr>
        <w:pStyle w:val="Heading3"/>
      </w:pPr>
      <w:r w:rsidRPr="00521C6A">
        <w:t>Fetal heart rate during acute exerc</w:t>
      </w:r>
      <w:r w:rsidR="00BD4D99" w:rsidRPr="00521C6A">
        <w:t>ise</w:t>
      </w:r>
    </w:p>
    <w:p w14:paraId="1A91D451" w14:textId="3CC59F2E" w:rsidR="00820BB1" w:rsidRPr="00521C6A" w:rsidRDefault="00025CAB" w:rsidP="00521C6A">
      <w:pPr>
        <w:pStyle w:val="Heading4"/>
      </w:pPr>
      <w:r w:rsidRPr="00521C6A">
        <w:t>Randomized controlled trials</w:t>
      </w:r>
    </w:p>
    <w:p w14:paraId="577C8D4D" w14:textId="2B0320D4" w:rsidR="00BE64BB" w:rsidRPr="00521C6A" w:rsidRDefault="00483255" w:rsidP="00521C6A">
      <w:pPr>
        <w:spacing w:line="480" w:lineRule="auto"/>
        <w:ind w:firstLine="720"/>
        <w:jc w:val="both"/>
        <w:rPr>
          <w:rFonts w:cs="Times New Roman"/>
          <w:szCs w:val="24"/>
        </w:rPr>
      </w:pPr>
      <w:r w:rsidRPr="00521C6A">
        <w:rPr>
          <w:rFonts w:cs="Times New Roman"/>
          <w:szCs w:val="24"/>
        </w:rPr>
        <w:t xml:space="preserve">There </w:t>
      </w:r>
      <w:r w:rsidR="004824A0" w:rsidRPr="00521C6A">
        <w:rPr>
          <w:rFonts w:cs="Times New Roman"/>
          <w:szCs w:val="24"/>
        </w:rPr>
        <w:t>was one randomiz</w:t>
      </w:r>
      <w:r w:rsidR="00E61155" w:rsidRPr="00521C6A">
        <w:rPr>
          <w:rFonts w:cs="Times New Roman"/>
          <w:szCs w:val="24"/>
        </w:rPr>
        <w:t xml:space="preserve">ed controlled trial </w:t>
      </w:r>
      <w:r w:rsidR="00284686" w:rsidRPr="00521C6A">
        <w:rPr>
          <w:rFonts w:cs="Times New Roman"/>
          <w:szCs w:val="24"/>
        </w:rPr>
        <w:t xml:space="preserve">(RCT) </w:t>
      </w:r>
      <w:r w:rsidR="00E61155" w:rsidRPr="00521C6A">
        <w:rPr>
          <w:rFonts w:cs="Times New Roman"/>
          <w:szCs w:val="24"/>
        </w:rPr>
        <w:t>which reported on FHR during exercise</w:t>
      </w:r>
      <w:r w:rsidR="00206036" w:rsidRPr="00521C6A">
        <w:rPr>
          <w:rFonts w:cs="Times New Roman"/>
          <w:szCs w:val="24"/>
        </w:rPr>
        <w:t xml:space="preserve"> (n=7);</w:t>
      </w:r>
      <w:r w:rsidR="00E61155" w:rsidRPr="00521C6A">
        <w:rPr>
          <w:rFonts w:cs="Times New Roman"/>
          <w:szCs w:val="24"/>
        </w:rPr>
        <w:t xml:space="preserve"> it could not be included in the meta-analysis because it did not report standard deviations.</w:t>
      </w:r>
      <w:r w:rsidR="00BE64BB" w:rsidRPr="00521C6A">
        <w:rPr>
          <w:rFonts w:cs="Times New Roman"/>
          <w:szCs w:val="24"/>
        </w:rPr>
        <w:fldChar w:fldCharType="begin"/>
      </w:r>
      <w:r w:rsidR="00D80D51" w:rsidRPr="00521C6A">
        <w:rPr>
          <w:rFonts w:cs="Times New Roman"/>
          <w:szCs w:val="24"/>
        </w:rPr>
        <w:instrText xml:space="preserve"> ADDIN EN.CITE &lt;EndNote&gt;&lt;Cite&gt;&lt;Author&gt;Sibley&lt;/Author&gt;&lt;Year&gt;1981&lt;/Year&gt;&lt;RecNum&gt;3&lt;/RecNum&gt;&lt;DisplayText&gt;&lt;style face="superscript"&gt;1&lt;/style&gt;&lt;/DisplayText&gt;&lt;record&gt;&lt;rec-number&gt;3&lt;/rec-number&gt;&lt;foreign-keys&gt;&lt;key app="EN" db-id="re0xx2fzyvazv0et9vj59teb2tp5t2w2f9xw" timestamp="1525897712"&gt;3&lt;/key&gt;&lt;/foreign-keys&gt;&lt;ref-type name="Journal Article"&gt;17&lt;/ref-type&gt;&lt;contributors&gt;&lt;authors&gt;&lt;author&gt;Sibley, L.&lt;/author&gt;&lt;author&gt;Ruhling, R. O.&lt;/author&gt;&lt;author&gt;Cameron-Foster, J.&lt;/author&gt;&lt;author&gt;Christensen, C.&lt;/author&gt;&lt;author&gt;Bolen, T.&lt;/author&gt;&lt;/authors&gt;&lt;/contributors&gt;&lt;titles&gt;&lt;title&gt;Swimming and physical fitness during pregnancy&lt;/title&gt;&lt;secondary-title&gt;Journal of nurse-midwifery&lt;/secondary-title&gt;&lt;/titles&gt;&lt;periodical&gt;&lt;full-title&gt;Journal of nurse-midwifery&lt;/full-title&gt;&lt;/periodical&gt;&lt;pages&gt;3-12&lt;/pages&gt;&lt;volume&gt;26&lt;/volume&gt;&lt;number&gt;6&lt;/number&gt;&lt;dates&gt;&lt;year&gt;1981&lt;/year&gt;&lt;/dates&gt;&lt;pub-location&gt;United States&lt;/pub-location&gt;&lt;isbn&gt;0091-2182&lt;/isbn&gt;&lt;urls&gt;&lt;/urls&gt;&lt;access-date&gt;December 01&lt;/access-date&gt;&lt;/record&gt;&lt;/Cite&gt;&lt;/EndNote&gt;</w:instrText>
      </w:r>
      <w:r w:rsidR="00BE64BB" w:rsidRPr="00521C6A">
        <w:rPr>
          <w:rFonts w:cs="Times New Roman"/>
          <w:szCs w:val="24"/>
        </w:rPr>
        <w:fldChar w:fldCharType="separate"/>
      </w:r>
      <w:r w:rsidR="00206036" w:rsidRPr="00521C6A">
        <w:rPr>
          <w:rFonts w:cs="Times New Roman"/>
          <w:noProof/>
          <w:szCs w:val="24"/>
          <w:vertAlign w:val="superscript"/>
        </w:rPr>
        <w:t>1</w:t>
      </w:r>
      <w:r w:rsidR="00BE64BB" w:rsidRPr="00521C6A">
        <w:rPr>
          <w:rFonts w:cs="Times New Roman"/>
          <w:szCs w:val="24"/>
        </w:rPr>
        <w:fldChar w:fldCharType="end"/>
      </w:r>
    </w:p>
    <w:p w14:paraId="09F6DA70" w14:textId="503DA365" w:rsidR="00BD4D99" w:rsidRPr="00521C6A" w:rsidRDefault="00025CAB" w:rsidP="00521C6A">
      <w:pPr>
        <w:pStyle w:val="Heading4"/>
        <w:jc w:val="both"/>
      </w:pPr>
      <w:r w:rsidRPr="00521C6A">
        <w:t>Non-randomized interventions</w:t>
      </w:r>
    </w:p>
    <w:p w14:paraId="509EBD60" w14:textId="5D1D087C" w:rsidR="00BD4D99" w:rsidRPr="00521C6A" w:rsidRDefault="006A14B9" w:rsidP="00521C6A">
      <w:pPr>
        <w:spacing w:line="480" w:lineRule="auto"/>
        <w:ind w:firstLine="720"/>
        <w:jc w:val="both"/>
        <w:rPr>
          <w:rFonts w:cs="Times New Roman"/>
          <w:szCs w:val="24"/>
        </w:rPr>
      </w:pPr>
      <w:r w:rsidRPr="00521C6A">
        <w:rPr>
          <w:rFonts w:cs="Times New Roman"/>
          <w:szCs w:val="24"/>
        </w:rPr>
        <w:t xml:space="preserve">There were </w:t>
      </w:r>
      <w:r w:rsidR="0079073B" w:rsidRPr="00521C6A">
        <w:rPr>
          <w:rFonts w:cs="Times New Roman"/>
          <w:szCs w:val="24"/>
        </w:rPr>
        <w:t>three</w:t>
      </w:r>
      <w:r w:rsidRPr="00521C6A">
        <w:rPr>
          <w:rFonts w:cs="Times New Roman"/>
          <w:szCs w:val="24"/>
        </w:rPr>
        <w:t xml:space="preserve"> </w:t>
      </w:r>
      <w:r w:rsidR="00483255" w:rsidRPr="00521C6A">
        <w:rPr>
          <w:rFonts w:cs="Times New Roman"/>
          <w:szCs w:val="24"/>
        </w:rPr>
        <w:t>non-randomized interventions</w:t>
      </w:r>
      <w:r w:rsidR="00CF7EA9" w:rsidRPr="00521C6A">
        <w:rPr>
          <w:rFonts w:cs="Times New Roman"/>
          <w:szCs w:val="24"/>
        </w:rPr>
        <w:t xml:space="preserve"> (n=70)</w:t>
      </w:r>
      <w:r w:rsidR="00483255" w:rsidRPr="00521C6A">
        <w:rPr>
          <w:rFonts w:cs="Times New Roman"/>
          <w:szCs w:val="24"/>
        </w:rPr>
        <w:t xml:space="preserve"> </w:t>
      </w:r>
      <w:r w:rsidRPr="00521C6A">
        <w:rPr>
          <w:rFonts w:cs="Times New Roman"/>
          <w:szCs w:val="24"/>
        </w:rPr>
        <w:t>reporting on FHR during acute exercise sessions</w:t>
      </w:r>
      <w:r w:rsidR="00946125" w:rsidRPr="00521C6A">
        <w:rPr>
          <w:rFonts w:cs="Times New Roman"/>
          <w:szCs w:val="24"/>
        </w:rPr>
        <w:t>.</w:t>
      </w:r>
      <w:r w:rsidR="0058673C" w:rsidRPr="00521C6A">
        <w:rPr>
          <w:rFonts w:cs="Times New Roman"/>
          <w:szCs w:val="24"/>
        </w:rPr>
        <w:fldChar w:fldCharType="begin">
          <w:fldData xml:space="preserve">PEVuZE5vdGU+PENpdGU+PEF1dGhvcj5CcmVubmVyPC9BdXRob3I+PFllYXI+MTk5OTwvWWVhcj48
UmVjTnVtPjE3PC9SZWNOdW0+PERpc3BsYXlUZXh0PjxzdHlsZSBmYWNlPSJzdXBlcnNjcmlwdCI+
Mi00PC9zdHlsZT48L0Rpc3BsYXlUZXh0PjxyZWNvcmQ+PHJlYy1udW1iZXI+MTc8L3JlYy1udW1i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ZXNvdXJjZS1udW0+PC9yZWNvcmQ+PC9DaXRlPjxDaXRlPjxBdXRob3I+Q29sbGluZ3M8L0F1dGhv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</w:fldData>
        </w:fldChar>
      </w:r>
      <w:r w:rsidR="00D80D51" w:rsidRPr="00521C6A">
        <w:rPr>
          <w:rFonts w:cs="Times New Roman"/>
          <w:szCs w:val="24"/>
        </w:rPr>
        <w:instrText xml:space="preserve"> ADDIN EN.CITE </w:instrText>
      </w:r>
      <w:r w:rsidR="00D80D51" w:rsidRPr="00521C6A">
        <w:rPr>
          <w:rFonts w:cs="Times New Roman"/>
          <w:szCs w:val="24"/>
        </w:rPr>
        <w:fldChar w:fldCharType="begin">
          <w:fldData xml:space="preserve">PEVuZE5vdGU+PENpdGU+PEF1dGhvcj5CcmVubmVyPC9BdXRob3I+PFllYXI+MTk5OTwvWWVhcj48
UmVjTnVtPjE3PC9SZWNOdW0+PERpc3BsYXlUZXh0PjxzdHlsZSBmYWNlPSJzdXBlcnNjcmlwdCI+
Mi00PC9zdHlsZT48L0Rpc3BsYXlUZXh0PjxyZWNvcmQ+PHJlYy1udW1iZXI+MTc8L3JlYy1udW1i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ZXNvdXJjZS1udW0+PC9yZWNvcmQ+PC9DaXRlPjxDaXRlPjxBdXRob3I+Q29sbGluZ3M8L0F1dGhv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</w:fldData>
        </w:fldChar>
      </w:r>
      <w:r w:rsidR="00D80D51" w:rsidRPr="00521C6A">
        <w:rPr>
          <w:rFonts w:cs="Times New Roman"/>
          <w:szCs w:val="24"/>
        </w:rPr>
        <w:instrText xml:space="preserve"> ADDIN EN.CITE.DATA </w:instrText>
      </w:r>
      <w:r w:rsidR="00D80D51" w:rsidRPr="00521C6A">
        <w:rPr>
          <w:rFonts w:cs="Times New Roman"/>
          <w:szCs w:val="24"/>
        </w:rPr>
      </w:r>
      <w:r w:rsidR="00D80D51" w:rsidRPr="00521C6A">
        <w:rPr>
          <w:rFonts w:cs="Times New Roman"/>
          <w:szCs w:val="24"/>
        </w:rPr>
        <w:fldChar w:fldCharType="end"/>
      </w:r>
      <w:r w:rsidR="0058673C" w:rsidRPr="00521C6A">
        <w:rPr>
          <w:rFonts w:cs="Times New Roman"/>
          <w:szCs w:val="24"/>
        </w:rPr>
      </w:r>
      <w:r w:rsidR="0058673C" w:rsidRPr="00521C6A">
        <w:rPr>
          <w:rFonts w:cs="Times New Roman"/>
          <w:szCs w:val="24"/>
        </w:rPr>
        <w:fldChar w:fldCharType="separate"/>
      </w:r>
      <w:r w:rsidR="00206036" w:rsidRPr="00521C6A">
        <w:rPr>
          <w:rFonts w:cs="Times New Roman"/>
          <w:noProof/>
          <w:szCs w:val="24"/>
          <w:vertAlign w:val="superscript"/>
        </w:rPr>
        <w:t>2-4</w:t>
      </w:r>
      <w:r w:rsidR="0058673C" w:rsidRPr="00521C6A">
        <w:rPr>
          <w:rFonts w:cs="Times New Roman"/>
          <w:szCs w:val="24"/>
        </w:rPr>
        <w:fldChar w:fldCharType="end"/>
      </w:r>
      <w:r w:rsidRPr="00521C6A">
        <w:rPr>
          <w:rFonts w:cs="Times New Roman"/>
          <w:szCs w:val="24"/>
        </w:rPr>
        <w:t xml:space="preserve"> The women in these studies </w:t>
      </w:r>
      <w:r w:rsidR="00946125" w:rsidRPr="00521C6A">
        <w:rPr>
          <w:rFonts w:cs="Times New Roman"/>
          <w:szCs w:val="24"/>
        </w:rPr>
        <w:t>were tested between</w:t>
      </w:r>
      <w:r w:rsidR="00254068" w:rsidRPr="00521C6A">
        <w:rPr>
          <w:rFonts w:cs="Times New Roman"/>
          <w:szCs w:val="24"/>
        </w:rPr>
        <w:t xml:space="preserve"> </w:t>
      </w:r>
      <w:r w:rsidR="003B4B9B" w:rsidRPr="00521C6A">
        <w:rPr>
          <w:rFonts w:cs="Times New Roman"/>
          <w:szCs w:val="24"/>
        </w:rPr>
        <w:t>24</w:t>
      </w:r>
      <w:r w:rsidR="00946125" w:rsidRPr="00521C6A">
        <w:rPr>
          <w:rFonts w:cs="Times New Roman"/>
          <w:szCs w:val="24"/>
        </w:rPr>
        <w:t>-</w:t>
      </w:r>
      <w:r w:rsidR="003B4B9B" w:rsidRPr="00521C6A">
        <w:rPr>
          <w:rFonts w:cs="Times New Roman"/>
          <w:szCs w:val="24"/>
        </w:rPr>
        <w:t>40</w:t>
      </w:r>
      <w:r w:rsidR="00254068" w:rsidRPr="00521C6A">
        <w:rPr>
          <w:rFonts w:cs="Times New Roman"/>
          <w:szCs w:val="24"/>
        </w:rPr>
        <w:t xml:space="preserve"> </w:t>
      </w:r>
      <w:r w:rsidR="00946125" w:rsidRPr="00521C6A">
        <w:rPr>
          <w:rFonts w:cs="Times New Roman"/>
          <w:szCs w:val="24"/>
        </w:rPr>
        <w:t>weeks</w:t>
      </w:r>
      <w:r w:rsidR="00254068" w:rsidRPr="00521C6A">
        <w:rPr>
          <w:rFonts w:cs="Times New Roman"/>
          <w:szCs w:val="24"/>
        </w:rPr>
        <w:t xml:space="preserve"> </w:t>
      </w:r>
      <w:r w:rsidR="003B4B9B" w:rsidRPr="00521C6A">
        <w:rPr>
          <w:rFonts w:cs="Times New Roman"/>
          <w:szCs w:val="24"/>
        </w:rPr>
        <w:t xml:space="preserve">gestation, and all women </w:t>
      </w:r>
      <w:r w:rsidRPr="00521C6A">
        <w:rPr>
          <w:rFonts w:cs="Times New Roman"/>
          <w:szCs w:val="24"/>
        </w:rPr>
        <w:t xml:space="preserve">were performing </w:t>
      </w:r>
      <w:r w:rsidR="003B4B9B" w:rsidRPr="00521C6A">
        <w:rPr>
          <w:rFonts w:cs="Times New Roman"/>
          <w:szCs w:val="24"/>
        </w:rPr>
        <w:t>vigorous</w:t>
      </w:r>
      <w:r w:rsidR="00A776AC" w:rsidRPr="00521C6A">
        <w:rPr>
          <w:rFonts w:cs="Times New Roman"/>
          <w:szCs w:val="24"/>
        </w:rPr>
        <w:t xml:space="preserve"> to high</w:t>
      </w:r>
      <w:r w:rsidR="003B4B9B" w:rsidRPr="00521C6A">
        <w:rPr>
          <w:rFonts w:cs="Times New Roman"/>
          <w:szCs w:val="24"/>
        </w:rPr>
        <w:t xml:space="preserve"> intensity </w:t>
      </w:r>
      <w:r w:rsidR="00206036" w:rsidRPr="00521C6A">
        <w:rPr>
          <w:rFonts w:cs="Times New Roman"/>
          <w:szCs w:val="24"/>
        </w:rPr>
        <w:t xml:space="preserve">aerobic </w:t>
      </w:r>
      <w:r w:rsidR="003B4B9B" w:rsidRPr="00521C6A">
        <w:rPr>
          <w:rFonts w:cs="Times New Roman"/>
          <w:szCs w:val="24"/>
        </w:rPr>
        <w:t xml:space="preserve">exercise between 7 and </w:t>
      </w:r>
      <w:r w:rsidR="0079073B" w:rsidRPr="00521C6A">
        <w:rPr>
          <w:rFonts w:cs="Times New Roman"/>
          <w:szCs w:val="24"/>
        </w:rPr>
        <w:t>2</w:t>
      </w:r>
      <w:r w:rsidR="003B4B9B" w:rsidRPr="00521C6A">
        <w:rPr>
          <w:rFonts w:cs="Times New Roman"/>
          <w:szCs w:val="24"/>
        </w:rPr>
        <w:t>5 minutes.</w:t>
      </w:r>
    </w:p>
    <w:p w14:paraId="5759D3CB" w14:textId="2E5AA2E8" w:rsidR="00025CAB" w:rsidRPr="00521C6A" w:rsidRDefault="00025CAB" w:rsidP="00521C6A">
      <w:pPr>
        <w:pStyle w:val="Heading4"/>
      </w:pPr>
      <w:r w:rsidRPr="00521C6A">
        <w:t>Cross sectional studies</w:t>
      </w:r>
    </w:p>
    <w:p w14:paraId="3BBA0D65" w14:textId="179AF205" w:rsidR="00025CAB" w:rsidRPr="00521C6A" w:rsidRDefault="00025CAB" w:rsidP="00521C6A">
      <w:pPr>
        <w:spacing w:line="480" w:lineRule="auto"/>
        <w:jc w:val="both"/>
      </w:pPr>
      <w:r w:rsidRPr="00521C6A">
        <w:tab/>
        <w:t>There were</w:t>
      </w:r>
      <w:r w:rsidR="00683C22" w:rsidRPr="00521C6A">
        <w:t xml:space="preserve"> six</w:t>
      </w:r>
      <w:r w:rsidR="009C6784" w:rsidRPr="00521C6A">
        <w:t xml:space="preserve"> </w:t>
      </w:r>
      <w:r w:rsidRPr="00521C6A">
        <w:t>cross-sectional studies (</w:t>
      </w:r>
      <w:r w:rsidR="00FC516C" w:rsidRPr="00521C6A">
        <w:t>n=</w:t>
      </w:r>
      <w:r w:rsidR="009C6784" w:rsidRPr="00521C6A">
        <w:t>72</w:t>
      </w:r>
      <w:r w:rsidRPr="00521C6A">
        <w:t>) reporting on FHR during acute exercise sessions</w:t>
      </w:r>
      <w:r w:rsidR="009C6784" w:rsidRPr="00521C6A">
        <w:t>.</w:t>
      </w:r>
      <w:r w:rsidR="00683C22" w:rsidRPr="00521C6A">
        <w:fldChar w:fldCharType="begin">
          <w:fldData xml:space="preserve">PEVuZE5vdGU+PENpdGU+PEF1dGhvcj5NY011cnJheTwvQXV0aG9yPjxZZWFyPjE5OTU8L1llYXI+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</w:fldData>
        </w:fldChar>
      </w:r>
      <w:r w:rsidR="00D80D51" w:rsidRPr="00521C6A">
        <w:instrText xml:space="preserve"> ADDIN EN.CITE </w:instrText>
      </w:r>
      <w:r w:rsidR="00D80D51" w:rsidRPr="00521C6A">
        <w:fldChar w:fldCharType="begin">
          <w:fldData xml:space="preserve">PEVuZE5vdGU+PENpdGU+PEF1dGhvcj5NY011cnJheTwvQXV0aG9yPjxZZWFyPjE5OTU8L1llYXI+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</w:fldData>
        </w:fldChar>
      </w:r>
      <w:r w:rsidR="00D80D51" w:rsidRPr="00521C6A">
        <w:instrText xml:space="preserve"> ADDIN EN.CITE.DATA </w:instrText>
      </w:r>
      <w:r w:rsidR="00D80D51" w:rsidRPr="00521C6A">
        <w:fldChar w:fldCharType="end"/>
      </w:r>
      <w:r w:rsidR="00683C22" w:rsidRPr="00521C6A">
        <w:fldChar w:fldCharType="separate"/>
      </w:r>
      <w:r w:rsidR="00683C22" w:rsidRPr="00521C6A">
        <w:rPr>
          <w:noProof/>
          <w:vertAlign w:val="superscript"/>
        </w:rPr>
        <w:t>5-10</w:t>
      </w:r>
      <w:r w:rsidR="00683C22" w:rsidRPr="00521C6A">
        <w:fldChar w:fldCharType="end"/>
      </w:r>
      <w:r w:rsidRPr="00521C6A">
        <w:t xml:space="preserve"> The women were tested in the second</w:t>
      </w:r>
      <w:r w:rsidR="00683C22" w:rsidRPr="00521C6A">
        <w:fldChar w:fldCharType="begin"/>
      </w:r>
      <w:r w:rsidR="00D80D51" w:rsidRPr="00521C6A">
        <w:instrText xml:space="preserve"> ADDIN EN.CITE &lt;EndNote&gt;&lt;Cite&gt;&lt;Author&gt;McMurray&lt;/Author&gt;&lt;Year&gt;1995&lt;/Year&gt;&lt;RecNum&gt;9&lt;/RecNum&gt;&lt;DisplayText&gt;&lt;style face="superscript"&gt;5&lt;/style&gt;&lt;/DisplayText&gt;&lt;record&gt;&lt;rec-number&gt;9&lt;/rec-number&gt;&lt;foreign-keys&gt;&lt;key app="EN" db-id="re0xx2fzyvazv0et9vj59teb2tp5t2w2f9xw" timestamp="1525897712"&gt;9&lt;/key&gt;&lt;/foreign-keys&gt;&lt;ref-type name="Journal Article"&gt;17&lt;/ref-type&gt;&lt;contributors&gt;&lt;authors&gt;&lt;author&gt;McMurray, R. G.&lt;/author&gt;&lt;author&gt;Katz, V. L.&lt;/author&gt;&lt;author&gt;Poe, M. P.&lt;/author&gt;&lt;author&gt;Hackney, A. C.&lt;/author&gt;&lt;/authors&gt;&lt;/contributors&gt;&lt;auth-address&gt;(McMurray, Katz, Poe, Hackney) Fetter Gym, University of North Carolina, CB 8700, Chapel Hill, NC 27599-8700, United States R.G. McMurray, Fetter Gym, University of North Carolina, CB 8700, Chapel Hill, NC 27599-8700, United States&lt;/auth-address&gt;&lt;titles&gt;&lt;title&gt;Maternal and fetal responses to low-impact aerobic dance&lt;/title&gt;&lt;secondary-title&gt;American Journal of Perinatology&lt;/secondary-title&gt;&lt;/titles&gt;&lt;periodical&gt;&lt;full-title&gt;American Journal of Perinatology&lt;/full-title&gt;&lt;/periodical&gt;&lt;pages&gt;282-285&lt;/pages&gt;&lt;volume&gt;12&lt;/volume&gt;&lt;number&gt;4&lt;/number&gt;&lt;dates&gt;&lt;year&gt;1995&lt;/year&gt;&lt;/dates&gt;&lt;isbn&gt;0735-1631&lt;/isbn&gt;&lt;urls&gt;&lt;related-urls&gt;&lt;url&gt;http://login.ezproxy.library.ualberta.ca/login?url=http://ovidsp.ovid.com/ovidweb.cgi?T=JS&amp;amp;CSC=Y&amp;amp;NEWS=N&amp;amp;PAGE=fulltext&amp;amp;D=emed6&amp;amp;AN=25228598 http://resolver.library.ualberta.ca/resolver?sid=OVID:embase&amp;amp;id=pmid:7575837&amp;amp;id=doi:&amp;amp;issn=0735-1631&amp;amp;isbn=&amp;amp;volume=12&amp;amp;issue=4&amp;amp;spage=282&amp;amp;pages=282-285&amp;amp;date=1995&amp;amp;title=American+Journal+of+Perinatology&amp;amp;atitle=Maternal+and+fetal+responses+to+low-impact+aerobic+dance&amp;amp;aulast=McMurray&amp;amp;pid=%3Cauthor%3EMcMurray+R.G.%2CKatz+V.L.%2CPoe+M.P.%2CHackney+A.C.%3C%2Fauthor%3E%3CAN%3E25228598%3C%2FAN%3E%3CDT%3EJournal%3A+Article%3C%2FDT%3E&lt;/url&gt;&lt;/related-urls&gt;&lt;/urls&gt;&lt;/record&gt;&lt;/Cite&gt;&lt;/EndNote&gt;</w:instrText>
      </w:r>
      <w:r w:rsidR="00683C22" w:rsidRPr="00521C6A">
        <w:fldChar w:fldCharType="separate"/>
      </w:r>
      <w:r w:rsidR="00683C22" w:rsidRPr="00521C6A">
        <w:rPr>
          <w:noProof/>
          <w:vertAlign w:val="superscript"/>
        </w:rPr>
        <w:t>5</w:t>
      </w:r>
      <w:r w:rsidR="00683C22" w:rsidRPr="00521C6A">
        <w:fldChar w:fldCharType="end"/>
      </w:r>
      <w:r w:rsidRPr="00521C6A">
        <w:t xml:space="preserve"> and third trimester.</w:t>
      </w:r>
      <w:r w:rsidR="00683C22" w:rsidRPr="00521C6A">
        <w:fldChar w:fldCharType="begin">
          <w:fldData xml:space="preserve">PEVuZE5vdGU+PENpdGU+PEF1dGhvcj5BcmZpPC9BdXRob3I+PFllYXI+MTk4NjwvWWVhcj48UmVj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</w:fldData>
        </w:fldChar>
      </w:r>
      <w:r w:rsidR="00D80D51" w:rsidRPr="00521C6A">
        <w:instrText xml:space="preserve"> ADDIN EN.CITE </w:instrText>
      </w:r>
      <w:r w:rsidR="00D80D51" w:rsidRPr="00521C6A">
        <w:fldChar w:fldCharType="begin">
          <w:fldData xml:space="preserve">PEVuZE5vdGU+PENpdGU+PEF1dGhvcj5BcmZpPC9BdXRob3I+PFllYXI+MTk4NjwvWWVhcj48UmVj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</w:fldData>
        </w:fldChar>
      </w:r>
      <w:r w:rsidR="00D80D51" w:rsidRPr="00521C6A">
        <w:instrText xml:space="preserve"> ADDIN EN.CITE.DATA </w:instrText>
      </w:r>
      <w:r w:rsidR="00D80D51" w:rsidRPr="00521C6A">
        <w:fldChar w:fldCharType="end"/>
      </w:r>
      <w:r w:rsidR="00683C22" w:rsidRPr="00521C6A">
        <w:fldChar w:fldCharType="separate"/>
      </w:r>
      <w:r w:rsidR="00683C22" w:rsidRPr="00521C6A">
        <w:rPr>
          <w:noProof/>
          <w:vertAlign w:val="superscript"/>
        </w:rPr>
        <w:t>6-10</w:t>
      </w:r>
      <w:r w:rsidR="00683C22" w:rsidRPr="00521C6A">
        <w:fldChar w:fldCharType="end"/>
      </w:r>
      <w:r w:rsidR="00683C22" w:rsidRPr="00521C6A">
        <w:t xml:space="preserve"> </w:t>
      </w:r>
      <w:r w:rsidR="009C6784" w:rsidRPr="00521C6A">
        <w:t xml:space="preserve"> </w:t>
      </w:r>
      <w:r w:rsidRPr="00521C6A">
        <w:t xml:space="preserve"> Exercise modality included </w:t>
      </w:r>
      <w:r w:rsidR="00683C22" w:rsidRPr="00521C6A">
        <w:t xml:space="preserve">only </w:t>
      </w:r>
      <w:r w:rsidR="00206036" w:rsidRPr="00521C6A">
        <w:t>aerobic exercise.</w:t>
      </w:r>
      <w:r w:rsidRPr="00521C6A">
        <w:t xml:space="preserve"> Exercise sessions included </w:t>
      </w:r>
      <w:r w:rsidR="00683C22" w:rsidRPr="00521C6A">
        <w:t>low,</w:t>
      </w:r>
      <w:r w:rsidR="00683C22" w:rsidRPr="00521C6A">
        <w:fldChar w:fldCharType="begin"/>
      </w:r>
      <w:r w:rsidR="00D80D51" w:rsidRPr="00521C6A">
        <w:instrText xml:space="preserve"> ADDIN EN.CITE &lt;EndNote&gt;&lt;Cite&gt;&lt;Author&gt;Nesler&lt;/Author&gt;&lt;Year&gt;1988&lt;/Year&gt;&lt;RecNum&gt;8&lt;/RecNum&gt;&lt;DisplayText&gt;&lt;style face="superscript"&gt;9&lt;/style&gt;&lt;/DisplayText&gt;&lt;record&gt;&lt;rec-number&gt;8&lt;/rec-number&gt;&lt;foreign-keys&gt;&lt;key app="EN" db-id="re0xx2fzyvazv0et9vj59teb2tp5t2w2f9xw" timestamp="1525897712"&gt;8&lt;/key&gt;&lt;/foreign-keys&gt;&lt;ref-type name="Journal Article"&gt;17&lt;/ref-type&gt;&lt;contributors&gt;&lt;authors&gt;&lt;author&gt;Nesler, C. L.&lt;/author&gt;&lt;author&gt;Hassett, S. L.&lt;/author&gt;&lt;author&gt;Cary, S.&lt;/author&gt;&lt;author&gt;Brooke, J.&lt;/author&gt;&lt;/authors&gt;&lt;/contributors&gt;&lt;auth-address&gt;(Nesler, Hassett, Cary, Brooke) Emanual Perinatal Center, Department of Obstetrics and Gynecology, Oregon Health Sciences University, Portland, OR 97227 United States Emanual Perinatal Center, Department of Obstetrics and Gynecology, Oregon Health Sciences University, Portland, OR 97227 United States&lt;/auth-address&gt;&lt;titles&gt;&lt;title&gt;Effects of supine exercise on fetal heart rate in the second and third trimesters&lt;/title&gt;&lt;secondary-title&gt;American Journal of Perinatology&lt;/secondary-title&gt;&lt;/titles&gt;&lt;periodical&gt;&lt;full-title&gt;American Journal of Perinatology&lt;/full-title&gt;&lt;/periodical&gt;&lt;pages&gt;159-163&lt;/pages&gt;&lt;volume&gt;5&lt;/volume&gt;&lt;number&gt;2&lt;/number&gt;&lt;dates&gt;&lt;year&gt;1988&lt;/year&gt;&lt;/dates&gt;&lt;isbn&gt;0735-1631&lt;/isbn&gt;&lt;urls&gt;&lt;related-urls&gt;&lt;url&gt;http://login.ezproxy.library.ualberta.ca/login?url=http://ovidsp.ovid.com/ovidweb.cgi?T=JS&amp;amp;CSC=Y&amp;amp;NEWS=N&amp;amp;PAGE=fulltext&amp;amp;D=emed4&amp;amp;AN=18101569 http://resolver.library.ualberta.ca/resolver?sid=OVID:embase&amp;amp;id=pmid:3348862&amp;amp;id=doi:&amp;amp;issn=0735-1631&amp;amp;isbn=&amp;amp;volume=5&amp;amp;issue=2&amp;amp;spage=159&amp;amp;pages=159-163&amp;amp;date=1988&amp;amp;title=American+Journal+of+Perinatology&amp;amp;atitle=Effects+of+supine+exercise+on+fetal+heart+rate+in+the+second+and+third+trimesters&amp;amp;aulast=Nesler&amp;amp;pid=%3Cauthor%3ENesler+C.L.%2CHassett+S.L.%2CCary+S.%2CBrooke+J.%3C%2Fauthor%3E%3CAN%3E18101569%3C%2FAN%3E%3CDT%3EJournal%3A+Article%3C%2FDT%3E&lt;/url&gt;&lt;/related-urls&gt;&lt;/urls&gt;&lt;/record&gt;&lt;/Cite&gt;&lt;/EndNote&gt;</w:instrText>
      </w:r>
      <w:r w:rsidR="00683C22" w:rsidRPr="00521C6A">
        <w:fldChar w:fldCharType="separate"/>
      </w:r>
      <w:r w:rsidR="00683C22" w:rsidRPr="00521C6A">
        <w:rPr>
          <w:noProof/>
          <w:vertAlign w:val="superscript"/>
        </w:rPr>
        <w:t>9</w:t>
      </w:r>
      <w:r w:rsidR="00683C22" w:rsidRPr="00521C6A">
        <w:fldChar w:fldCharType="end"/>
      </w:r>
      <w:r w:rsidR="00683C22" w:rsidRPr="00521C6A">
        <w:t xml:space="preserve"> </w:t>
      </w:r>
      <w:r w:rsidRPr="00521C6A">
        <w:t>moderate</w:t>
      </w:r>
      <w:r w:rsidR="00683C22" w:rsidRPr="00521C6A">
        <w:t>,</w:t>
      </w:r>
      <w:r w:rsidR="00683C22" w:rsidRPr="00521C6A">
        <w:fldChar w:fldCharType="begin">
          <w:fldData xml:space="preserve">PEVuZE5vdGU+PENpdGU+PEF1dGhvcj5Cb25lbjwvQXV0aG9yPjxZZWFyPjE5OTU8L1llYXI+PFJl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</w:fldData>
        </w:fldChar>
      </w:r>
      <w:r w:rsidR="00D80D51" w:rsidRPr="00521C6A">
        <w:instrText xml:space="preserve"> ADDIN EN.CITE </w:instrText>
      </w:r>
      <w:r w:rsidR="00D80D51" w:rsidRPr="00521C6A">
        <w:fldChar w:fldCharType="begin">
          <w:fldData xml:space="preserve">PEVuZE5vdGU+PENpdGU+PEF1dGhvcj5Cb25lbjwvQXV0aG9yPjxZZWFyPjE5OTU8L1llYXI+PFJl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</w:fldData>
        </w:fldChar>
      </w:r>
      <w:r w:rsidR="00D80D51" w:rsidRPr="00521C6A">
        <w:instrText xml:space="preserve"> ADDIN EN.CITE.DATA </w:instrText>
      </w:r>
      <w:r w:rsidR="00D80D51" w:rsidRPr="00521C6A">
        <w:fldChar w:fldCharType="end"/>
      </w:r>
      <w:r w:rsidR="00683C22" w:rsidRPr="00521C6A">
        <w:fldChar w:fldCharType="separate"/>
      </w:r>
      <w:r w:rsidR="00683C22" w:rsidRPr="00521C6A">
        <w:rPr>
          <w:noProof/>
          <w:vertAlign w:val="superscript"/>
        </w:rPr>
        <w:t>7 8 10</w:t>
      </w:r>
      <w:r w:rsidR="00683C22" w:rsidRPr="00521C6A">
        <w:fldChar w:fldCharType="end"/>
      </w:r>
      <w:r w:rsidRPr="00521C6A">
        <w:t xml:space="preserve"> and vigorous to high</w:t>
      </w:r>
      <w:r w:rsidR="00683C22" w:rsidRPr="00521C6A">
        <w:fldChar w:fldCharType="begin">
          <w:fldData xml:space="preserve">PEVuZE5vdGU+PENpdGU+PEF1dGhvcj5NY011cnJheTwvQXV0aG9yPjxZZWFyPjE5OTU8L1llYXI+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</w:fldData>
        </w:fldChar>
      </w:r>
      <w:r w:rsidR="00D80D51" w:rsidRPr="00521C6A">
        <w:instrText xml:space="preserve"> ADDIN EN.CITE </w:instrText>
      </w:r>
      <w:r w:rsidR="00D80D51" w:rsidRPr="00521C6A">
        <w:fldChar w:fldCharType="begin">
          <w:fldData xml:space="preserve">PEVuZE5vdGU+PENpdGU+PEF1dGhvcj5NY011cnJheTwvQXV0aG9yPjxZZWFyPjE5OTU8L1llYXI+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</w:fldData>
        </w:fldChar>
      </w:r>
      <w:r w:rsidR="00D80D51" w:rsidRPr="00521C6A">
        <w:instrText xml:space="preserve"> ADDIN EN.CITE.DATA </w:instrText>
      </w:r>
      <w:r w:rsidR="00D80D51" w:rsidRPr="00521C6A">
        <w:fldChar w:fldCharType="end"/>
      </w:r>
      <w:r w:rsidR="00683C22" w:rsidRPr="00521C6A">
        <w:fldChar w:fldCharType="separate"/>
      </w:r>
      <w:r w:rsidR="00683C22" w:rsidRPr="00521C6A">
        <w:rPr>
          <w:noProof/>
          <w:vertAlign w:val="superscript"/>
        </w:rPr>
        <w:t>5 6</w:t>
      </w:r>
      <w:r w:rsidR="00683C22" w:rsidRPr="00521C6A">
        <w:fldChar w:fldCharType="end"/>
      </w:r>
      <w:r w:rsidRPr="00521C6A">
        <w:t xml:space="preserve"> intensity activities performed for 5 to 40 minutes in duration. One study included women with small for gestational age (SGA) fetuses (n=20).</w:t>
      </w:r>
      <w:r w:rsidRPr="00521C6A">
        <w:fldChar w:fldCharType="begin"/>
      </w:r>
      <w:r w:rsidR="00D80D51" w:rsidRPr="00521C6A">
        <w:instrText xml:space="preserve"> ADDIN EN.CITE &lt;EndNote&gt;&lt;Cite&gt;&lt;Author&gt;Tuffnell&lt;/Author&gt;&lt;Year&gt;1990&lt;/Year&gt;&lt;RecNum&gt;6&lt;/RecNum&gt;&lt;DisplayText&gt;&lt;style face="superscript"&gt;11&lt;/style&gt;&lt;/DisplayText&gt;&lt;record&gt;&lt;rec-number&gt;6&lt;/rec-number&gt;&lt;foreign-keys&gt;&lt;key app="EN" db-id="re0xx2fzyvazv0et9vj59teb2tp5t2w2f9xw" timestamp="1525897712"&gt;6&lt;/key&gt;&lt;/foreign-keys&gt;&lt;ref-type name="Journal Article"&gt;17&lt;/ref-type&gt;&lt;contributors&gt;&lt;authors&gt;&lt;author&gt;Tuffnell, D. J.&lt;/author&gt;&lt;author&gt;Buchan, P. C.&lt;/author&gt;&lt;author&gt;Albert, D.&lt;/author&gt;&lt;author&gt;Tyndale-Biscoe, S.&lt;/author&gt;&lt;/authors&gt;&lt;/contributors&gt;&lt;auth-address&gt;Department of Obstetrics and Gynaecology, St. James s University Hospital, Leeds, United Kingdom&lt;/auth-address&gt;&lt;titles&gt;&lt;title&gt;Fetal heart rate responses to maternal exercise, increased maternal temperature and maternal circadian variation&lt;/title&gt;&lt;secondary-title&gt;Journal of Obstetrics and Gynaecology&lt;/secondary-title&gt;&lt;/titles&gt;&lt;periodical&gt;&lt;full-title&gt;Journal of Obstetrics and Gynaecology&lt;/full-title&gt;&lt;/periodical&gt;&lt;pages&gt;387-391&lt;/pages&gt;&lt;volume&gt;10&lt;/volume&gt;&lt;number&gt;5&lt;/number&gt;&lt;dates&gt;&lt;year&gt;1990&lt;/year&gt;&lt;/dates&gt;&lt;urls&gt;&lt;related-urls&gt;&lt;url&gt;https://www.scopus.com/inward/record.uri?eid=2-s2.0-0025079996&amp;amp;doi=10.3109%2f01443619009151222&amp;amp;partnerID=40&amp;amp;md5=5aa3083b92b9677f576206d18077d91a&lt;/url&gt;&lt;/related-urls&gt;&lt;/urls&gt;&lt;electronic-resource-num&gt;10.3109/01443619009151222&lt;/electronic-resource-num&gt;&lt;/record&gt;&lt;/Cite&gt;&lt;/EndNote&gt;</w:instrText>
      </w:r>
      <w:r w:rsidRPr="00521C6A">
        <w:fldChar w:fldCharType="separate"/>
      </w:r>
      <w:r w:rsidR="00683C22" w:rsidRPr="00521C6A">
        <w:rPr>
          <w:noProof/>
          <w:vertAlign w:val="superscript"/>
        </w:rPr>
        <w:t>11</w:t>
      </w:r>
      <w:r w:rsidRPr="00521C6A">
        <w:fldChar w:fldCharType="end"/>
      </w:r>
    </w:p>
    <w:p w14:paraId="361CD6E5" w14:textId="44EC7B82" w:rsidR="00025CAB" w:rsidRPr="00521C6A" w:rsidRDefault="00025CAB" w:rsidP="00521C6A">
      <w:pPr>
        <w:pStyle w:val="Heading4"/>
        <w:jc w:val="both"/>
      </w:pPr>
      <w:r w:rsidRPr="00521C6A">
        <w:t>Cohort Studies</w:t>
      </w:r>
    </w:p>
    <w:p w14:paraId="6BA0AC03" w14:textId="3EA7AF78" w:rsidR="00025CAB" w:rsidRPr="00521C6A" w:rsidRDefault="00025CAB" w:rsidP="00521C6A">
      <w:pPr>
        <w:spacing w:line="480" w:lineRule="auto"/>
        <w:jc w:val="both"/>
      </w:pPr>
      <w:r w:rsidRPr="00521C6A">
        <w:tab/>
        <w:t xml:space="preserve">There were </w:t>
      </w:r>
      <w:r w:rsidR="009C6784" w:rsidRPr="00521C6A">
        <w:t xml:space="preserve">nine </w:t>
      </w:r>
      <w:r w:rsidRPr="00521C6A">
        <w:t>cohort studies reporting on FHR during acute exercise sessions (n=</w:t>
      </w:r>
      <w:r w:rsidR="009C6784" w:rsidRPr="00521C6A">
        <w:t>193</w:t>
      </w:r>
      <w:r w:rsidRPr="00521C6A">
        <w:t>).</w:t>
      </w:r>
      <w:r w:rsidRPr="00521C6A">
        <w:fldChar w:fldCharType="begin">
          <w:fldData xml:space="preserve">PEVuZE5vdGU+PENpdGU+PEF1dGhvcj5DbGFwcDwvQXV0aG9yPjxZZWFyPjE5OTM8L1llYXI+PFJl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==
</w:fldData>
        </w:fldChar>
      </w:r>
      <w:r w:rsidR="00D80D51" w:rsidRPr="00521C6A">
        <w:instrText xml:space="preserve"> ADDIN EN.CITE </w:instrText>
      </w:r>
      <w:r w:rsidR="00D80D51" w:rsidRPr="00521C6A">
        <w:fldChar w:fldCharType="begin">
          <w:fldData xml:space="preserve">PEVuZE5vdGU+PENpdGU+PEF1dGhvcj5DbGFwcDwvQXV0aG9yPjxZZWFyPjE5OTM8L1llYXI+PFJl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==
</w:fldData>
        </w:fldChar>
      </w:r>
      <w:r w:rsidR="00D80D51" w:rsidRPr="00521C6A">
        <w:instrText xml:space="preserve"> ADDIN EN.CITE.DATA </w:instrText>
      </w:r>
      <w:r w:rsidR="00D80D51" w:rsidRPr="00521C6A">
        <w:fldChar w:fldCharType="end"/>
      </w:r>
      <w:r w:rsidRPr="00521C6A">
        <w:fldChar w:fldCharType="separate"/>
      </w:r>
      <w:r w:rsidR="00683C22" w:rsidRPr="00521C6A">
        <w:rPr>
          <w:noProof/>
          <w:vertAlign w:val="superscript"/>
        </w:rPr>
        <w:t>11-19</w:t>
      </w:r>
      <w:r w:rsidRPr="00521C6A">
        <w:fldChar w:fldCharType="end"/>
      </w:r>
      <w:r w:rsidRPr="00521C6A">
        <w:t xml:space="preserve"> </w:t>
      </w:r>
      <w:r w:rsidR="00946125" w:rsidRPr="00521C6A">
        <w:t xml:space="preserve"> </w:t>
      </w:r>
      <w:r w:rsidRPr="00521C6A">
        <w:t xml:space="preserve">The women </w:t>
      </w:r>
      <w:r w:rsidR="00946125" w:rsidRPr="00521C6A">
        <w:t>were tested between</w:t>
      </w:r>
      <w:r w:rsidRPr="00521C6A">
        <w:t xml:space="preserve"> 15-40 weeks gestation, and all but one study</w:t>
      </w:r>
      <w:r w:rsidR="009C6784" w:rsidRPr="00521C6A">
        <w:t xml:space="preserve"> </w:t>
      </w:r>
      <w:r w:rsidRPr="00521C6A">
        <w:t>tested women exclusively in the third trimester.</w:t>
      </w:r>
      <w:r w:rsidR="00683C22" w:rsidRPr="00521C6A">
        <w:fldChar w:fldCharType="begin">
          <w:fldData xml:space="preserve">PEVuZE5vdGU+PENpdGU+PEF1dGhvcj5DYXJwZW50ZXI8L0F1dGhvcj48WWVhcj4xOTg4PC9ZZWFy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</w:fldData>
        </w:fldChar>
      </w:r>
      <w:r w:rsidR="00D80D51" w:rsidRPr="00521C6A">
        <w:instrText xml:space="preserve"> ADDIN EN.CITE </w:instrText>
      </w:r>
      <w:r w:rsidR="00D80D51" w:rsidRPr="00521C6A">
        <w:fldChar w:fldCharType="begin">
          <w:fldData xml:space="preserve">PEVuZE5vdGU+PENpdGU+PEF1dGhvcj5DYXJwZW50ZXI8L0F1dGhvcj48WWVhcj4xOTg4PC9ZZWFy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</w:fldData>
        </w:fldChar>
      </w:r>
      <w:r w:rsidR="00D80D51" w:rsidRPr="00521C6A">
        <w:instrText xml:space="preserve"> ADDIN EN.CITE.DATA </w:instrText>
      </w:r>
      <w:r w:rsidR="00D80D51" w:rsidRPr="00521C6A">
        <w:fldChar w:fldCharType="end"/>
      </w:r>
      <w:r w:rsidR="00683C22" w:rsidRPr="00521C6A">
        <w:fldChar w:fldCharType="separate"/>
      </w:r>
      <w:r w:rsidR="00683C22" w:rsidRPr="00521C6A">
        <w:rPr>
          <w:noProof/>
          <w:vertAlign w:val="superscript"/>
        </w:rPr>
        <w:t>14</w:t>
      </w:r>
      <w:r w:rsidR="00683C22" w:rsidRPr="00521C6A">
        <w:fldChar w:fldCharType="end"/>
      </w:r>
      <w:r w:rsidR="00946125" w:rsidRPr="00521C6A">
        <w:t xml:space="preserve"> </w:t>
      </w:r>
      <w:r w:rsidRPr="00521C6A">
        <w:t xml:space="preserve"> Exercise modality </w:t>
      </w:r>
      <w:r w:rsidR="00683C22" w:rsidRPr="00521C6A">
        <w:t>included aerobic activities</w:t>
      </w:r>
      <w:r w:rsidR="00683C22" w:rsidRPr="00521C6A">
        <w:fldChar w:fldCharType="begin">
          <w:fldData xml:space="preserve">PEVuZE5vdGU+PENpdGU+PEF1dGhvcj5DbGFwcDwvQXV0aG9yPjxZZWFyPjE5OTM8L1llYXI+PFJl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</w:fldData>
        </w:fldChar>
      </w:r>
      <w:r w:rsidR="00D80D51" w:rsidRPr="00521C6A">
        <w:instrText xml:space="preserve"> ADDIN EN.CITE </w:instrText>
      </w:r>
      <w:r w:rsidR="00D80D51" w:rsidRPr="00521C6A">
        <w:fldChar w:fldCharType="begin">
          <w:fldData xml:space="preserve">PEVuZE5vdGU+PENpdGU+PEF1dGhvcj5DbGFwcDwvQXV0aG9yPjxZZWFyPjE5OTM8L1llYXI+PFJl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</w:fldData>
        </w:fldChar>
      </w:r>
      <w:r w:rsidR="00D80D51" w:rsidRPr="00521C6A">
        <w:instrText xml:space="preserve"> ADDIN EN.CITE.DATA </w:instrText>
      </w:r>
      <w:r w:rsidR="00D80D51" w:rsidRPr="00521C6A">
        <w:fldChar w:fldCharType="end"/>
      </w:r>
      <w:r w:rsidR="00683C22" w:rsidRPr="00521C6A">
        <w:fldChar w:fldCharType="separate"/>
      </w:r>
      <w:r w:rsidR="00683C22" w:rsidRPr="00521C6A">
        <w:rPr>
          <w:noProof/>
          <w:vertAlign w:val="superscript"/>
        </w:rPr>
        <w:t>11-14 16 17 19</w:t>
      </w:r>
      <w:r w:rsidR="00683C22" w:rsidRPr="00521C6A">
        <w:fldChar w:fldCharType="end"/>
      </w:r>
      <w:r w:rsidR="00683C22" w:rsidRPr="00521C6A">
        <w:t xml:space="preserve"> and resistance training.</w:t>
      </w:r>
      <w:r w:rsidR="00683C22" w:rsidRPr="00521C6A">
        <w:fldChar w:fldCharType="begin">
          <w:fldData xml:space="preserve">PEVuZE5vdGU+PENpdGU+PEF1dGhvcj5BdmVyeTwvQXV0aG9yPjxZZWFyPjE5OTk8L1llYXI+PFJl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</w:fldData>
        </w:fldChar>
      </w:r>
      <w:r w:rsidR="00D80D51" w:rsidRPr="00521C6A">
        <w:instrText xml:space="preserve"> ADDIN EN.CITE </w:instrText>
      </w:r>
      <w:r w:rsidR="00D80D51" w:rsidRPr="00521C6A">
        <w:fldChar w:fldCharType="begin">
          <w:fldData xml:space="preserve">PEVuZE5vdGU+PENpdGU+PEF1dGhvcj5BdmVyeTwvQXV0aG9yPjxZZWFyPjE5OTk8L1llYXI+PFJl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</w:fldData>
        </w:fldChar>
      </w:r>
      <w:r w:rsidR="00D80D51" w:rsidRPr="00521C6A">
        <w:instrText xml:space="preserve"> ADDIN EN.CITE.DATA </w:instrText>
      </w:r>
      <w:r w:rsidR="00D80D51" w:rsidRPr="00521C6A">
        <w:fldChar w:fldCharType="end"/>
      </w:r>
      <w:r w:rsidR="00683C22" w:rsidRPr="00521C6A">
        <w:fldChar w:fldCharType="separate"/>
      </w:r>
      <w:r w:rsidR="00683C22" w:rsidRPr="00521C6A">
        <w:rPr>
          <w:noProof/>
          <w:vertAlign w:val="superscript"/>
        </w:rPr>
        <w:t>15 18</w:t>
      </w:r>
      <w:r w:rsidR="00683C22" w:rsidRPr="00521C6A">
        <w:fldChar w:fldCharType="end"/>
      </w:r>
      <w:r w:rsidR="00683C22" w:rsidRPr="00521C6A">
        <w:t xml:space="preserve"> </w:t>
      </w:r>
      <w:r w:rsidR="00946125" w:rsidRPr="00521C6A">
        <w:t xml:space="preserve"> </w:t>
      </w:r>
      <w:r w:rsidRPr="00521C6A">
        <w:t>Exercise intensity included low,</w:t>
      </w:r>
      <w:r w:rsidRPr="00521C6A">
        <w:fldChar w:fldCharType="begin">
          <w:fldData xml:space="preserve">PEVuZE5vdGU+PENpdGU+PEF1dGhvcj5BdmVyeTwvQXV0aG9yPjxZZWFyPjE5OTk8L1llYXI+PFJl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</w:fldData>
        </w:fldChar>
      </w:r>
      <w:r w:rsidR="00D80D51" w:rsidRPr="00521C6A">
        <w:instrText xml:space="preserve"> ADDIN EN.CITE </w:instrText>
      </w:r>
      <w:r w:rsidR="00D80D51" w:rsidRPr="00521C6A">
        <w:fldChar w:fldCharType="begin">
          <w:fldData xml:space="preserve">PEVuZE5vdGU+PENpdGU+PEF1dGhvcj5BdmVyeTwvQXV0aG9yPjxZZWFyPjE5OTk8L1llYXI+PFJl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</w:fldData>
        </w:fldChar>
      </w:r>
      <w:r w:rsidR="00D80D51" w:rsidRPr="00521C6A">
        <w:instrText xml:space="preserve"> ADDIN EN.CITE.DATA </w:instrText>
      </w:r>
      <w:r w:rsidR="00D80D51" w:rsidRPr="00521C6A">
        <w:fldChar w:fldCharType="end"/>
      </w:r>
      <w:r w:rsidRPr="00521C6A">
        <w:fldChar w:fldCharType="separate"/>
      </w:r>
      <w:r w:rsidR="00683C22" w:rsidRPr="00521C6A">
        <w:rPr>
          <w:noProof/>
          <w:vertAlign w:val="superscript"/>
        </w:rPr>
        <w:t>15 18</w:t>
      </w:r>
      <w:r w:rsidRPr="00521C6A">
        <w:fldChar w:fldCharType="end"/>
      </w:r>
      <w:r w:rsidRPr="00521C6A">
        <w:t xml:space="preserve"> moderate</w:t>
      </w:r>
      <w:r w:rsidRPr="00521C6A">
        <w:fldChar w:fldCharType="begin">
          <w:fldData xml:space="preserve">PEVuZE5vdGU+PENpdGU+PEF1dGhvcj5CYXJha2F0LUNhcmJhbGxvPC9BdXRob3I+PFllYXI+MjAw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</w:fldData>
        </w:fldChar>
      </w:r>
      <w:r w:rsidR="00D80D51" w:rsidRPr="00521C6A">
        <w:instrText xml:space="preserve"> ADDIN EN.CITE </w:instrText>
      </w:r>
      <w:r w:rsidR="00D80D51" w:rsidRPr="00521C6A">
        <w:fldChar w:fldCharType="begin">
          <w:fldData xml:space="preserve">PEVuZE5vdGU+PENpdGU+PEF1dGhvcj5CYXJha2F0LUNhcmJhbGxvPC9BdXRob3I+PFllYXI+MjAw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</w:fldData>
        </w:fldChar>
      </w:r>
      <w:r w:rsidR="00D80D51" w:rsidRPr="00521C6A">
        <w:instrText xml:space="preserve"> ADDIN EN.CITE.DATA </w:instrText>
      </w:r>
      <w:r w:rsidR="00D80D51" w:rsidRPr="00521C6A">
        <w:fldChar w:fldCharType="end"/>
      </w:r>
      <w:r w:rsidRPr="00521C6A">
        <w:fldChar w:fldCharType="separate"/>
      </w:r>
      <w:r w:rsidR="00683C22" w:rsidRPr="00521C6A">
        <w:rPr>
          <w:noProof/>
          <w:vertAlign w:val="superscript"/>
        </w:rPr>
        <w:t>13 17 19</w:t>
      </w:r>
      <w:r w:rsidRPr="00521C6A">
        <w:fldChar w:fldCharType="end"/>
      </w:r>
      <w:r w:rsidRPr="00521C6A">
        <w:t xml:space="preserve"> and vigorou</w:t>
      </w:r>
      <w:r w:rsidR="00683C22" w:rsidRPr="00521C6A">
        <w:t>s</w:t>
      </w:r>
      <w:r w:rsidRPr="00521C6A">
        <w:fldChar w:fldCharType="begin">
          <w:fldData xml:space="preserve">PEVuZE5vdGU+PENpdGU+PEF1dGhvcj5DbGFwcDwvQXV0aG9yPjxZZWFyPjE5OTM8L1llYXI+PFJl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</w:fldData>
        </w:fldChar>
      </w:r>
      <w:r w:rsidR="00D80D51" w:rsidRPr="00521C6A">
        <w:instrText xml:space="preserve"> ADDIN EN.CITE </w:instrText>
      </w:r>
      <w:r w:rsidR="00D80D51" w:rsidRPr="00521C6A">
        <w:fldChar w:fldCharType="begin">
          <w:fldData xml:space="preserve">PEVuZE5vdGU+PENpdGU+PEF1dGhvcj5DbGFwcDwvQXV0aG9yPjxZZWFyPjE5OTM8L1llYXI+PFJl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</w:fldData>
        </w:fldChar>
      </w:r>
      <w:r w:rsidR="00D80D51" w:rsidRPr="00521C6A">
        <w:instrText xml:space="preserve"> ADDIN EN.CITE.DATA </w:instrText>
      </w:r>
      <w:r w:rsidR="00D80D51" w:rsidRPr="00521C6A">
        <w:fldChar w:fldCharType="end"/>
      </w:r>
      <w:r w:rsidRPr="00521C6A">
        <w:fldChar w:fldCharType="separate"/>
      </w:r>
      <w:r w:rsidR="00683C22" w:rsidRPr="00521C6A">
        <w:rPr>
          <w:noProof/>
          <w:vertAlign w:val="superscript"/>
        </w:rPr>
        <w:t>12 16</w:t>
      </w:r>
      <w:r w:rsidRPr="00521C6A">
        <w:fldChar w:fldCharType="end"/>
      </w:r>
      <w:r w:rsidRPr="00521C6A">
        <w:t xml:space="preserve"> activities ranging from 10 to 20 minutes in duration. </w:t>
      </w:r>
    </w:p>
    <w:p w14:paraId="28619214" w14:textId="3F1F86EA" w:rsidR="001E429A" w:rsidRPr="00521C6A" w:rsidRDefault="00025CAB" w:rsidP="00521C6A">
      <w:pPr>
        <w:pStyle w:val="Heading3"/>
      </w:pPr>
      <w:r w:rsidRPr="00521C6A">
        <w:t>Fetal heart rate following acute exercise</w:t>
      </w:r>
    </w:p>
    <w:p w14:paraId="4B8B3BCC" w14:textId="14DB6D5E" w:rsidR="00025CAB" w:rsidRPr="00521C6A" w:rsidRDefault="006F6D25" w:rsidP="00521C6A">
      <w:pPr>
        <w:pStyle w:val="Heading4"/>
      </w:pPr>
      <w:r w:rsidRPr="00521C6A">
        <w:t>Randomized</w:t>
      </w:r>
      <w:r w:rsidR="00025CAB" w:rsidRPr="00521C6A">
        <w:t xml:space="preserve"> controlled trials</w:t>
      </w:r>
    </w:p>
    <w:p w14:paraId="6CE42E6B" w14:textId="1F086BB6" w:rsidR="00025CAB" w:rsidRPr="00521C6A" w:rsidRDefault="00025CAB" w:rsidP="00521C6A">
      <w:pPr>
        <w:spacing w:line="480" w:lineRule="auto"/>
        <w:ind w:firstLine="720"/>
        <w:jc w:val="both"/>
        <w:rPr>
          <w:rFonts w:cs="Times New Roman"/>
          <w:szCs w:val="24"/>
        </w:rPr>
      </w:pPr>
      <w:r w:rsidRPr="00521C6A">
        <w:rPr>
          <w:rFonts w:cs="Times New Roman"/>
          <w:szCs w:val="24"/>
        </w:rPr>
        <w:t xml:space="preserve">There were </w:t>
      </w:r>
      <w:r w:rsidR="00B07E49" w:rsidRPr="00521C6A">
        <w:rPr>
          <w:rFonts w:cs="Times New Roman"/>
          <w:szCs w:val="24"/>
        </w:rPr>
        <w:t>seven</w:t>
      </w:r>
      <w:r w:rsidRPr="00521C6A">
        <w:rPr>
          <w:rFonts w:cs="Times New Roman"/>
          <w:szCs w:val="24"/>
        </w:rPr>
        <w:t xml:space="preserve"> </w:t>
      </w:r>
      <w:r w:rsidR="00254068" w:rsidRPr="00521C6A">
        <w:rPr>
          <w:rFonts w:cs="Times New Roman"/>
          <w:szCs w:val="24"/>
        </w:rPr>
        <w:t>RCTs</w:t>
      </w:r>
      <w:r w:rsidRPr="00521C6A">
        <w:rPr>
          <w:rFonts w:cs="Times New Roman"/>
          <w:szCs w:val="24"/>
        </w:rPr>
        <w:t xml:space="preserve"> </w:t>
      </w:r>
      <w:r w:rsidR="00B07E49" w:rsidRPr="00521C6A">
        <w:rPr>
          <w:rFonts w:cs="Times New Roman"/>
          <w:szCs w:val="24"/>
        </w:rPr>
        <w:t>(</w:t>
      </w:r>
      <w:r w:rsidR="00254068" w:rsidRPr="00521C6A">
        <w:rPr>
          <w:rFonts w:cs="Times New Roman"/>
          <w:szCs w:val="24"/>
        </w:rPr>
        <w:t>n=</w:t>
      </w:r>
      <w:r w:rsidR="00E41DCC" w:rsidRPr="00521C6A">
        <w:rPr>
          <w:rFonts w:cs="Times New Roman"/>
          <w:szCs w:val="24"/>
        </w:rPr>
        <w:t>245</w:t>
      </w:r>
      <w:r w:rsidR="00B07E49" w:rsidRPr="00521C6A">
        <w:rPr>
          <w:rFonts w:cs="Times New Roman"/>
          <w:szCs w:val="24"/>
        </w:rPr>
        <w:t xml:space="preserve"> women) </w:t>
      </w:r>
      <w:r w:rsidRPr="00521C6A">
        <w:rPr>
          <w:rFonts w:cs="Times New Roman"/>
          <w:szCs w:val="24"/>
        </w:rPr>
        <w:t>reporting on FHR following acute exercise sessions.</w:t>
      </w:r>
      <w:r w:rsidR="00B07E49" w:rsidRPr="00521C6A">
        <w:rPr>
          <w:rFonts w:cs="Times New Roman"/>
          <w:szCs w:val="24"/>
        </w:rPr>
        <w:fldChar w:fldCharType="begin">
          <w:fldData xml:space="preserve">PEVuZE5vdGU+PENpdGU+PEF1dGhvcj5CdW5nPC9BdXRob3I+PFllYXI+MTk5MzwvWWVhcj48UmVj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</w:fldData>
        </w:fldChar>
      </w:r>
      <w:r w:rsidR="00D80D51" w:rsidRPr="00521C6A">
        <w:rPr>
          <w:rFonts w:cs="Times New Roman"/>
          <w:szCs w:val="24"/>
        </w:rPr>
        <w:instrText xml:space="preserve"> ADDIN EN.CITE </w:instrText>
      </w:r>
      <w:r w:rsidR="00D80D51" w:rsidRPr="00521C6A">
        <w:rPr>
          <w:rFonts w:cs="Times New Roman"/>
          <w:szCs w:val="24"/>
        </w:rPr>
        <w:fldChar w:fldCharType="begin">
          <w:fldData xml:space="preserve">PEVuZE5vdGU+PENpdGU+PEF1dGhvcj5CdW5nPC9BdXRob3I+PFllYXI+MTk5MzwvWWVhcj48UmVj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</w:fldData>
        </w:fldChar>
      </w:r>
      <w:r w:rsidR="00D80D51" w:rsidRPr="00521C6A">
        <w:rPr>
          <w:rFonts w:cs="Times New Roman"/>
          <w:szCs w:val="24"/>
        </w:rPr>
        <w:instrText xml:space="preserve"> ADDIN EN.CITE.DATA </w:instrText>
      </w:r>
      <w:r w:rsidR="00D80D51" w:rsidRPr="00521C6A">
        <w:rPr>
          <w:rFonts w:cs="Times New Roman"/>
          <w:szCs w:val="24"/>
        </w:rPr>
      </w:r>
      <w:r w:rsidR="00D80D51" w:rsidRPr="00521C6A">
        <w:rPr>
          <w:rFonts w:cs="Times New Roman"/>
          <w:szCs w:val="24"/>
        </w:rPr>
        <w:fldChar w:fldCharType="end"/>
      </w:r>
      <w:r w:rsidR="00B07E49" w:rsidRPr="00521C6A">
        <w:rPr>
          <w:rFonts w:cs="Times New Roman"/>
          <w:szCs w:val="24"/>
        </w:rPr>
      </w:r>
      <w:r w:rsidR="00B07E49" w:rsidRPr="00521C6A">
        <w:rPr>
          <w:rFonts w:cs="Times New Roman"/>
          <w:szCs w:val="24"/>
        </w:rPr>
        <w:fldChar w:fldCharType="separate"/>
      </w:r>
      <w:r w:rsidR="00B07E49" w:rsidRPr="00521C6A">
        <w:rPr>
          <w:rFonts w:cs="Times New Roman"/>
          <w:noProof/>
          <w:szCs w:val="24"/>
          <w:vertAlign w:val="superscript"/>
        </w:rPr>
        <w:t>1 20-25</w:t>
      </w:r>
      <w:r w:rsidR="00B07E49" w:rsidRPr="00521C6A">
        <w:rPr>
          <w:rFonts w:cs="Times New Roman"/>
          <w:szCs w:val="24"/>
        </w:rPr>
        <w:fldChar w:fldCharType="end"/>
      </w:r>
      <w:r w:rsidRPr="00521C6A">
        <w:rPr>
          <w:rFonts w:cs="Times New Roman"/>
          <w:szCs w:val="24"/>
        </w:rPr>
        <w:t xml:space="preserve"> </w:t>
      </w:r>
      <w:r w:rsidR="00946125" w:rsidRPr="00521C6A">
        <w:rPr>
          <w:rFonts w:cs="Times New Roman"/>
          <w:szCs w:val="24"/>
        </w:rPr>
        <w:t xml:space="preserve"> </w:t>
      </w:r>
      <w:r w:rsidRPr="00521C6A">
        <w:rPr>
          <w:rFonts w:cs="Times New Roman"/>
          <w:szCs w:val="24"/>
        </w:rPr>
        <w:t xml:space="preserve">One study </w:t>
      </w:r>
      <w:r w:rsidR="00B07E49" w:rsidRPr="00521C6A">
        <w:rPr>
          <w:rFonts w:cs="Times New Roman"/>
          <w:szCs w:val="24"/>
        </w:rPr>
        <w:t xml:space="preserve">(n=13) </w:t>
      </w:r>
      <w:r w:rsidRPr="00521C6A">
        <w:rPr>
          <w:rFonts w:cs="Times New Roman"/>
          <w:szCs w:val="24"/>
        </w:rPr>
        <w:t xml:space="preserve">could not be included in the meta-analysis because it did not </w:t>
      </w:r>
      <w:r w:rsidRPr="00521C6A">
        <w:rPr>
          <w:rFonts w:cs="Times New Roman"/>
          <w:szCs w:val="24"/>
        </w:rPr>
        <w:lastRenderedPageBreak/>
        <w:t>report standard deviations.</w:t>
      </w:r>
      <w:r w:rsidR="00B07E49" w:rsidRPr="00521C6A">
        <w:rPr>
          <w:rFonts w:cs="Times New Roman"/>
          <w:szCs w:val="24"/>
        </w:rPr>
        <w:fldChar w:fldCharType="begin"/>
      </w:r>
      <w:r w:rsidR="00D80D51" w:rsidRPr="00521C6A">
        <w:rPr>
          <w:rFonts w:cs="Times New Roman"/>
          <w:szCs w:val="24"/>
        </w:rPr>
        <w:instrText xml:space="preserve"> ADDIN EN.CITE &lt;EndNote&gt;&lt;Cite&gt;&lt;Author&gt;Sibley&lt;/Author&gt;&lt;Year&gt;1981&lt;/Year&gt;&lt;RecNum&gt;3&lt;/RecNum&gt;&lt;DisplayText&gt;&lt;style face="superscript"&gt;1&lt;/style&gt;&lt;/DisplayText&gt;&lt;record&gt;&lt;rec-number&gt;3&lt;/rec-number&gt;&lt;foreign-keys&gt;&lt;key app="EN" db-id="re0xx2fzyvazv0et9vj59teb2tp5t2w2f9xw" timestamp="1525897712"&gt;3&lt;/key&gt;&lt;/foreign-keys&gt;&lt;ref-type name="Journal Article"&gt;17&lt;/ref-type&gt;&lt;contributors&gt;&lt;authors&gt;&lt;author&gt;Sibley, L.&lt;/author&gt;&lt;author&gt;Ruhling, R. O.&lt;/author&gt;&lt;author&gt;Cameron-Foster, J.&lt;/author&gt;&lt;author&gt;Christensen, C.&lt;/author&gt;&lt;author&gt;Bolen, T.&lt;/author&gt;&lt;/authors&gt;&lt;/contributors&gt;&lt;titles&gt;&lt;title&gt;Swimming and physical fitness during pregnancy&lt;/title&gt;&lt;secondary-title&gt;Journal of nurse-midwifery&lt;/secondary-title&gt;&lt;/titles&gt;&lt;periodical&gt;&lt;full-title&gt;Journal of nurse-midwifery&lt;/full-title&gt;&lt;/periodical&gt;&lt;pages&gt;3-12&lt;/pages&gt;&lt;volume&gt;26&lt;/volume&gt;&lt;number&gt;6&lt;/number&gt;&lt;dates&gt;&lt;year&gt;1981&lt;/year&gt;&lt;/dates&gt;&lt;pub-location&gt;United States&lt;/pub-location&gt;&lt;isbn&gt;0091-2182&lt;/isbn&gt;&lt;urls&gt;&lt;/urls&gt;&lt;access-date&gt;December 01&lt;/access-date&gt;&lt;/record&gt;&lt;/Cite&gt;&lt;/EndNote&gt;</w:instrText>
      </w:r>
      <w:r w:rsidR="00B07E49" w:rsidRPr="00521C6A">
        <w:rPr>
          <w:rFonts w:cs="Times New Roman"/>
          <w:szCs w:val="24"/>
        </w:rPr>
        <w:fldChar w:fldCharType="separate"/>
      </w:r>
      <w:r w:rsidR="00B07E49" w:rsidRPr="00521C6A">
        <w:rPr>
          <w:rFonts w:cs="Times New Roman"/>
          <w:noProof/>
          <w:szCs w:val="24"/>
          <w:vertAlign w:val="superscript"/>
        </w:rPr>
        <w:t>1</w:t>
      </w:r>
      <w:r w:rsidR="00B07E49" w:rsidRPr="00521C6A">
        <w:rPr>
          <w:rFonts w:cs="Times New Roman"/>
          <w:szCs w:val="24"/>
        </w:rPr>
        <w:fldChar w:fldCharType="end"/>
      </w:r>
      <w:r w:rsidRPr="00521C6A">
        <w:rPr>
          <w:rFonts w:cs="Times New Roman"/>
          <w:szCs w:val="24"/>
        </w:rPr>
        <w:t xml:space="preserve"> One study included women (n=17) who were diagnosed with gestational diabetes </w:t>
      </w:r>
      <w:r w:rsidR="00254068" w:rsidRPr="00521C6A">
        <w:rPr>
          <w:rFonts w:cs="Times New Roman"/>
          <w:szCs w:val="24"/>
        </w:rPr>
        <w:t xml:space="preserve">mellitus </w:t>
      </w:r>
      <w:r w:rsidRPr="00521C6A">
        <w:rPr>
          <w:rFonts w:cs="Times New Roman"/>
          <w:szCs w:val="24"/>
        </w:rPr>
        <w:t>receiving insulin therapy.</w:t>
      </w:r>
      <w:r w:rsidR="00B07E49" w:rsidRPr="00521C6A">
        <w:rPr>
          <w:rFonts w:cs="Times New Roman"/>
          <w:szCs w:val="24"/>
        </w:rPr>
        <w:fldChar w:fldCharType="begin"/>
      </w:r>
      <w:r w:rsidR="00D80D51" w:rsidRPr="00521C6A">
        <w:rPr>
          <w:rFonts w:cs="Times New Roman"/>
          <w:szCs w:val="24"/>
        </w:rPr>
        <w:instrText xml:space="preserve"> ADDIN EN.CITE &lt;EndNote&gt;&lt;Cite&gt;&lt;Author&gt;Bung&lt;/Author&gt;&lt;Year&gt;1993&lt;/Year&gt;&lt;RecNum&gt;30&lt;/RecNum&gt;&lt;DisplayText&gt;&lt;style face="superscript"&gt;20&lt;/style&gt;&lt;/DisplayText&gt;&lt;record&gt;&lt;rec-number&gt;30&lt;/rec-number&gt;&lt;foreign-keys&gt;&lt;key app="EN" db-id="re0xx2fzyvazv0et9vj59teb2tp5t2w2f9xw" timestamp="1527806544"&gt;30&lt;/key&gt;&lt;/foreign-keys&gt;&lt;ref-type name="Journal Article"&gt;17&lt;/ref-type&gt;&lt;contributors&gt;&lt;authors&gt;&lt;author&gt;Bung, P.&lt;/author&gt;&lt;author&gt;Bung, C.&lt;/author&gt;&lt;author&gt;Artal, R.&lt;/author&gt;&lt;author&gt;Khodiguian, N.&lt;/author&gt;&lt;author&gt;Fallenstein, F.&lt;/author&gt;&lt;author&gt;Spatling, L.&lt;/author&gt;&lt;/authors&gt;&lt;/contributors&gt;&lt;auth-address&gt;Universitatsfrauenklinik, Sigmund-Freud-Strasse 25, W-5300 Bonn 1, Germany&lt;/auth-address&gt;&lt;titles&gt;&lt;title&gt;Therapeutic exercise for insulin-requiring gestational diabetics: Effects on the fetus - Results of a randomized prospective longitudinal study&lt;/title&gt;&lt;secondary-title&gt;Journal of perinatal medicine&lt;/secondary-title&gt;&lt;/titles&gt;&lt;periodical&gt;&lt;full-title&gt;Journal of perinatal medicine&lt;/full-title&gt;&lt;/periodical&gt;&lt;pages&gt;125-137&lt;/pages&gt;&lt;volume&gt;21&lt;/volume&gt;&lt;number&gt;2&lt;/number&gt;&lt;dates&gt;&lt;year&gt;1993&lt;/year&gt;&lt;/dates&gt;&lt;urls&gt;&lt;related-urls&gt;&lt;url&gt;http://www.scopus.com/inward/record.url?eid=2-s2.0-0027158640&amp;amp;partnerID=40&amp;amp;md5=1435ad8652327882eea6f628e80c0d62&lt;/url&gt;&lt;/related-urls&gt;&lt;/urls&gt;&lt;/record&gt;&lt;/Cite&gt;&lt;/EndNote&gt;</w:instrText>
      </w:r>
      <w:r w:rsidR="00B07E49" w:rsidRPr="00521C6A">
        <w:rPr>
          <w:rFonts w:cs="Times New Roman"/>
          <w:szCs w:val="24"/>
        </w:rPr>
        <w:fldChar w:fldCharType="separate"/>
      </w:r>
      <w:r w:rsidR="00B07E49" w:rsidRPr="00521C6A">
        <w:rPr>
          <w:rFonts w:cs="Times New Roman"/>
          <w:noProof/>
          <w:szCs w:val="24"/>
          <w:vertAlign w:val="superscript"/>
        </w:rPr>
        <w:t>20</w:t>
      </w:r>
      <w:r w:rsidR="00B07E49" w:rsidRPr="00521C6A">
        <w:rPr>
          <w:rFonts w:cs="Times New Roman"/>
          <w:szCs w:val="24"/>
        </w:rPr>
        <w:fldChar w:fldCharType="end"/>
      </w:r>
      <w:r w:rsidRPr="00521C6A">
        <w:rPr>
          <w:rFonts w:cs="Times New Roman"/>
          <w:szCs w:val="24"/>
        </w:rPr>
        <w:t xml:space="preserve"> </w:t>
      </w:r>
      <w:r w:rsidR="00946125" w:rsidRPr="00521C6A">
        <w:rPr>
          <w:rFonts w:cs="Times New Roman"/>
          <w:szCs w:val="24"/>
        </w:rPr>
        <w:t xml:space="preserve"> </w:t>
      </w:r>
      <w:r w:rsidRPr="00521C6A">
        <w:rPr>
          <w:rFonts w:cs="Times New Roman"/>
          <w:szCs w:val="24"/>
        </w:rPr>
        <w:t xml:space="preserve">Women </w:t>
      </w:r>
      <w:r w:rsidR="00254068" w:rsidRPr="00521C6A">
        <w:rPr>
          <w:rFonts w:cs="Times New Roman"/>
          <w:szCs w:val="24"/>
        </w:rPr>
        <w:t xml:space="preserve">were </w:t>
      </w:r>
      <w:r w:rsidRPr="00521C6A">
        <w:rPr>
          <w:rFonts w:cs="Times New Roman"/>
          <w:szCs w:val="24"/>
        </w:rPr>
        <w:t xml:space="preserve">12-38 weeks gestation when they were tested for acute FHR responses. Exercise modality included </w:t>
      </w:r>
      <w:r w:rsidR="00B07E49" w:rsidRPr="00521C6A">
        <w:rPr>
          <w:rFonts w:cs="Times New Roman"/>
          <w:szCs w:val="24"/>
        </w:rPr>
        <w:t>aerobic,</w:t>
      </w:r>
      <w:r w:rsidR="00B07E49" w:rsidRPr="00521C6A">
        <w:rPr>
          <w:rFonts w:cs="Times New Roman"/>
          <w:szCs w:val="24"/>
        </w:rPr>
        <w:fldChar w:fldCharType="begin">
          <w:fldData xml:space="preserve">PEVuZE5vdGU+PENpdGU+PEF1dGhvcj5DbGFwcDwvQXV0aG9yPjxZZWFyPjIwMDA8L1llYXI+PFJl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</w:fldData>
        </w:fldChar>
      </w:r>
      <w:r w:rsidR="00D80D51" w:rsidRPr="00521C6A">
        <w:rPr>
          <w:rFonts w:cs="Times New Roman"/>
          <w:szCs w:val="24"/>
        </w:rPr>
        <w:instrText xml:space="preserve"> ADDIN EN.CITE </w:instrText>
      </w:r>
      <w:r w:rsidR="00D80D51" w:rsidRPr="00521C6A">
        <w:rPr>
          <w:rFonts w:cs="Times New Roman"/>
          <w:szCs w:val="24"/>
        </w:rPr>
        <w:fldChar w:fldCharType="begin">
          <w:fldData xml:space="preserve">PEVuZE5vdGU+PENpdGU+PEF1dGhvcj5DbGFwcDwvQXV0aG9yPjxZZWFyPjIwMDA8L1llYXI+PFJl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</w:fldData>
        </w:fldChar>
      </w:r>
      <w:r w:rsidR="00D80D51" w:rsidRPr="00521C6A">
        <w:rPr>
          <w:rFonts w:cs="Times New Roman"/>
          <w:szCs w:val="24"/>
        </w:rPr>
        <w:instrText xml:space="preserve"> ADDIN EN.CITE.DATA </w:instrText>
      </w:r>
      <w:r w:rsidR="00D80D51" w:rsidRPr="00521C6A">
        <w:rPr>
          <w:rFonts w:cs="Times New Roman"/>
          <w:szCs w:val="24"/>
        </w:rPr>
      </w:r>
      <w:r w:rsidR="00D80D51" w:rsidRPr="00521C6A">
        <w:rPr>
          <w:rFonts w:cs="Times New Roman"/>
          <w:szCs w:val="24"/>
        </w:rPr>
        <w:fldChar w:fldCharType="end"/>
      </w:r>
      <w:r w:rsidR="00B07E49" w:rsidRPr="00521C6A">
        <w:rPr>
          <w:rFonts w:cs="Times New Roman"/>
          <w:szCs w:val="24"/>
        </w:rPr>
      </w:r>
      <w:r w:rsidR="00B07E49" w:rsidRPr="00521C6A">
        <w:rPr>
          <w:rFonts w:cs="Times New Roman"/>
          <w:szCs w:val="24"/>
        </w:rPr>
        <w:fldChar w:fldCharType="separate"/>
      </w:r>
      <w:r w:rsidR="00B07E49" w:rsidRPr="00521C6A">
        <w:rPr>
          <w:rFonts w:cs="Times New Roman"/>
          <w:noProof/>
          <w:szCs w:val="24"/>
          <w:vertAlign w:val="superscript"/>
        </w:rPr>
        <w:t>1 20-24</w:t>
      </w:r>
      <w:r w:rsidR="00B07E49" w:rsidRPr="00521C6A">
        <w:rPr>
          <w:rFonts w:cs="Times New Roman"/>
          <w:szCs w:val="24"/>
        </w:rPr>
        <w:fldChar w:fldCharType="end"/>
      </w:r>
      <w:r w:rsidR="00B07E49" w:rsidRPr="00521C6A">
        <w:rPr>
          <w:rFonts w:cs="Times New Roman"/>
          <w:szCs w:val="24"/>
        </w:rPr>
        <w:t xml:space="preserve"> and</w:t>
      </w:r>
      <w:r w:rsidRPr="00521C6A">
        <w:rPr>
          <w:rFonts w:cs="Times New Roman"/>
          <w:szCs w:val="24"/>
        </w:rPr>
        <w:t xml:space="preserve"> yoga</w:t>
      </w:r>
      <w:r w:rsidR="00B07E49" w:rsidRPr="00521C6A">
        <w:rPr>
          <w:rFonts w:cs="Times New Roman"/>
          <w:szCs w:val="24"/>
        </w:rPr>
        <w:t>.</w:t>
      </w:r>
      <w:r w:rsidR="00B07E49" w:rsidRPr="00521C6A">
        <w:rPr>
          <w:rFonts w:cs="Times New Roman"/>
          <w:szCs w:val="24"/>
        </w:rPr>
        <w:fldChar w:fldCharType="begin"/>
      </w:r>
      <w:r w:rsidR="00D80D51" w:rsidRPr="00521C6A">
        <w:rPr>
          <w:rFonts w:cs="Times New Roman"/>
          <w:szCs w:val="24"/>
        </w:rPr>
        <w:instrText xml:space="preserve"> ADDIN EN.CITE &lt;EndNote&gt;&lt;Cite&gt;&lt;Author&gt;Shilpa&lt;/Author&gt;&lt;Year&gt;2016&lt;/Year&gt;&lt;RecNum&gt;78&lt;/RecNum&gt;&lt;DisplayText&gt;&lt;style face="superscript"&gt;25&lt;/style&gt;&lt;/DisplayText&gt;&lt;record&gt;&lt;rec-number&gt;78&lt;/rec-number&gt;&lt;foreign-keys&gt;&lt;key app="EN" db-id="re0xx2fzyvazv0et9vj59teb2tp5t2w2f9xw" timestamp="1527806544"&gt;78&lt;/key&gt;&lt;/foreign-keys&gt;&lt;ref-type name="Journal Article"&gt;17&lt;/ref-type&gt;&lt;contributors&gt;&lt;authors&gt;&lt;author&gt;Shilpa, Babbar&lt;/author&gt;&lt;author&gt;James, B. H.&lt;/author&gt;&lt;author&gt;Karen, B. W.&lt;/author&gt;&lt;author&gt;Maria, Pinon&lt;/author&gt;&lt;author&gt;Suneet, P. C.&lt;/author&gt;&lt;author&gt;Dev, Maulik&lt;/author&gt;&lt;/authors&gt;&lt;/contributors&gt;&lt;titles&gt;&lt;title&gt;Acute FeTal Behavioral Response to Prenatal Yoga: A Single Blinded, Randomized Controlled Trial (TRY Yoga)&lt;/title&gt;&lt;secondary-title&gt;American Journal of Obstetrics and Gynecology&lt;/secondary-title&gt;&lt;/titles&gt;&lt;periodical&gt;&lt;full-title&gt;American Journal of Obstetrics and Gynecology&lt;/full-title&gt;&lt;/periodical&gt;&lt;pages&gt;399&lt;/pages&gt;&lt;volume&gt;214&lt;/volume&gt;&lt;number&gt;3&lt;/number&gt;&lt;dates&gt;&lt;year&gt;2016&lt;/year&gt;&lt;/dates&gt;&lt;urls&gt;&lt;related-urls&gt;&lt;url&gt;http://www.ncbi.nlm.nih.gov/pubmed/26721782&lt;/url&gt;&lt;/related-urls&gt;&lt;/urls&gt;&lt;electronic-resource-num&gt;10.1016/j.ajog.2015.12.032&lt;/electronic-resource-num&gt;&lt;/record&gt;&lt;/Cite&gt;&lt;/EndNote&gt;</w:instrText>
      </w:r>
      <w:r w:rsidR="00B07E49" w:rsidRPr="00521C6A">
        <w:rPr>
          <w:rFonts w:cs="Times New Roman"/>
          <w:szCs w:val="24"/>
        </w:rPr>
        <w:fldChar w:fldCharType="separate"/>
      </w:r>
      <w:r w:rsidR="00B07E49" w:rsidRPr="00521C6A">
        <w:rPr>
          <w:rFonts w:cs="Times New Roman"/>
          <w:noProof/>
          <w:szCs w:val="24"/>
          <w:vertAlign w:val="superscript"/>
        </w:rPr>
        <w:t>25</w:t>
      </w:r>
      <w:r w:rsidR="00B07E49" w:rsidRPr="00521C6A">
        <w:rPr>
          <w:rFonts w:cs="Times New Roman"/>
          <w:szCs w:val="24"/>
        </w:rPr>
        <w:fldChar w:fldCharType="end"/>
      </w:r>
      <w:r w:rsidRPr="00521C6A">
        <w:rPr>
          <w:rFonts w:cs="Times New Roman"/>
          <w:szCs w:val="24"/>
        </w:rPr>
        <w:t xml:space="preserve"> </w:t>
      </w:r>
      <w:r w:rsidR="00946125" w:rsidRPr="00521C6A">
        <w:rPr>
          <w:rFonts w:cs="Times New Roman"/>
          <w:szCs w:val="24"/>
        </w:rPr>
        <w:t xml:space="preserve"> </w:t>
      </w:r>
      <w:r w:rsidRPr="00521C6A">
        <w:rPr>
          <w:rFonts w:cs="Times New Roman"/>
          <w:szCs w:val="24"/>
        </w:rPr>
        <w:t>Exercise intensity included low,</w:t>
      </w:r>
      <w:r w:rsidR="00B07E49" w:rsidRPr="00521C6A">
        <w:rPr>
          <w:rFonts w:cs="Times New Roman"/>
          <w:szCs w:val="24"/>
        </w:rPr>
        <w:fldChar w:fldCharType="begin"/>
      </w:r>
      <w:r w:rsidR="00D80D51" w:rsidRPr="00521C6A">
        <w:rPr>
          <w:rFonts w:cs="Times New Roman"/>
          <w:szCs w:val="24"/>
        </w:rPr>
        <w:instrText xml:space="preserve"> ADDIN EN.CITE &lt;EndNote&gt;&lt;Cite&gt;&lt;Author&gt;Shilpa&lt;/Author&gt;&lt;Year&gt;2016&lt;/Year&gt;&lt;RecNum&gt;78&lt;/RecNum&gt;&lt;DisplayText&gt;&lt;style face="superscript"&gt;25&lt;/style&gt;&lt;/DisplayText&gt;&lt;record&gt;&lt;rec-number&gt;78&lt;/rec-number&gt;&lt;foreign-keys&gt;&lt;key app="EN" db-id="re0xx2fzyvazv0et9vj59teb2tp5t2w2f9xw" timestamp="1527806544"&gt;78&lt;/key&gt;&lt;/foreign-keys&gt;&lt;ref-type name="Journal Article"&gt;17&lt;/ref-type&gt;&lt;contributors&gt;&lt;authors&gt;&lt;author&gt;Shilpa, Babbar&lt;/author&gt;&lt;author&gt;James, B. H.&lt;/author&gt;&lt;author&gt;Karen, B. W.&lt;/author&gt;&lt;author&gt;Maria, Pinon&lt;/author&gt;&lt;author&gt;Suneet, P. C.&lt;/author&gt;&lt;author&gt;Dev, Maulik&lt;/author&gt;&lt;/authors&gt;&lt;/contributors&gt;&lt;titles&gt;&lt;title&gt;Acute FeTal Behavioral Response to Prenatal Yoga: A Single Blinded, Randomized Controlled Trial (TRY Yoga)&lt;/title&gt;&lt;secondary-title&gt;American Journal of Obstetrics and Gynecology&lt;/secondary-title&gt;&lt;/titles&gt;&lt;periodical&gt;&lt;full-title&gt;American Journal of Obstetrics and Gynecology&lt;/full-title&gt;&lt;/periodical&gt;&lt;pages&gt;399&lt;/pages&gt;&lt;volume&gt;214&lt;/volume&gt;&lt;number&gt;3&lt;/number&gt;&lt;dates&gt;&lt;year&gt;2016&lt;/year&gt;&lt;/dates&gt;&lt;urls&gt;&lt;related-urls&gt;&lt;url&gt;http://www.ncbi.nlm.nih.gov/pubmed/26721782&lt;/url&gt;&lt;/related-urls&gt;&lt;/urls&gt;&lt;electronic-resource-num&gt;10.1016/j.ajog.2015.12.032&lt;/electronic-resource-num&gt;&lt;/record&gt;&lt;/Cite&gt;&lt;/EndNote&gt;</w:instrText>
      </w:r>
      <w:r w:rsidR="00B07E49" w:rsidRPr="00521C6A">
        <w:rPr>
          <w:rFonts w:cs="Times New Roman"/>
          <w:szCs w:val="24"/>
        </w:rPr>
        <w:fldChar w:fldCharType="separate"/>
      </w:r>
      <w:r w:rsidR="00B07E49" w:rsidRPr="00521C6A">
        <w:rPr>
          <w:rFonts w:cs="Times New Roman"/>
          <w:noProof/>
          <w:szCs w:val="24"/>
          <w:vertAlign w:val="superscript"/>
        </w:rPr>
        <w:t>25</w:t>
      </w:r>
      <w:r w:rsidR="00B07E49" w:rsidRPr="00521C6A">
        <w:rPr>
          <w:rFonts w:cs="Times New Roman"/>
          <w:szCs w:val="24"/>
        </w:rPr>
        <w:fldChar w:fldCharType="end"/>
      </w:r>
      <w:r w:rsidRPr="00521C6A">
        <w:rPr>
          <w:rFonts w:cs="Times New Roman"/>
          <w:szCs w:val="24"/>
        </w:rPr>
        <w:t xml:space="preserve"> moderate </w:t>
      </w:r>
      <w:r w:rsidR="00B07E49" w:rsidRPr="00521C6A">
        <w:rPr>
          <w:rFonts w:cs="Times New Roman"/>
          <w:szCs w:val="24"/>
        </w:rPr>
        <w:fldChar w:fldCharType="begin">
          <w:fldData xml:space="preserve">PEVuZE5vdGU+PENpdGU+PEF1dGhvcj5DbGFwcDwvQXV0aG9yPjxZZWFyPjIwMDA8L1llYXI+PFJl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==
</w:fldData>
        </w:fldChar>
      </w:r>
      <w:r w:rsidR="00D80D51" w:rsidRPr="00521C6A">
        <w:rPr>
          <w:rFonts w:cs="Times New Roman"/>
          <w:szCs w:val="24"/>
        </w:rPr>
        <w:instrText xml:space="preserve"> ADDIN EN.CITE </w:instrText>
      </w:r>
      <w:r w:rsidR="00D80D51" w:rsidRPr="00521C6A">
        <w:rPr>
          <w:rFonts w:cs="Times New Roman"/>
          <w:szCs w:val="24"/>
        </w:rPr>
        <w:fldChar w:fldCharType="begin">
          <w:fldData xml:space="preserve">PEVuZE5vdGU+PENpdGU+PEF1dGhvcj5DbGFwcDwvQXV0aG9yPjxZZWFyPjIwMDA8L1llYXI+PFJl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==
</w:fldData>
        </w:fldChar>
      </w:r>
      <w:r w:rsidR="00D80D51" w:rsidRPr="00521C6A">
        <w:rPr>
          <w:rFonts w:cs="Times New Roman"/>
          <w:szCs w:val="24"/>
        </w:rPr>
        <w:instrText xml:space="preserve"> ADDIN EN.CITE.DATA </w:instrText>
      </w:r>
      <w:r w:rsidR="00D80D51" w:rsidRPr="00521C6A">
        <w:rPr>
          <w:rFonts w:cs="Times New Roman"/>
          <w:szCs w:val="24"/>
        </w:rPr>
      </w:r>
      <w:r w:rsidR="00D80D51" w:rsidRPr="00521C6A">
        <w:rPr>
          <w:rFonts w:cs="Times New Roman"/>
          <w:szCs w:val="24"/>
        </w:rPr>
        <w:fldChar w:fldCharType="end"/>
      </w:r>
      <w:r w:rsidR="00B07E49" w:rsidRPr="00521C6A">
        <w:rPr>
          <w:rFonts w:cs="Times New Roman"/>
          <w:szCs w:val="24"/>
        </w:rPr>
      </w:r>
      <w:r w:rsidR="00B07E49" w:rsidRPr="00521C6A">
        <w:rPr>
          <w:rFonts w:cs="Times New Roman"/>
          <w:szCs w:val="24"/>
        </w:rPr>
        <w:fldChar w:fldCharType="separate"/>
      </w:r>
      <w:r w:rsidR="00E41DCC" w:rsidRPr="00521C6A">
        <w:rPr>
          <w:rFonts w:cs="Times New Roman"/>
          <w:noProof/>
          <w:szCs w:val="24"/>
          <w:vertAlign w:val="superscript"/>
        </w:rPr>
        <w:t>1 21-24</w:t>
      </w:r>
      <w:r w:rsidR="00B07E49" w:rsidRPr="00521C6A">
        <w:rPr>
          <w:rFonts w:cs="Times New Roman"/>
          <w:szCs w:val="24"/>
        </w:rPr>
        <w:fldChar w:fldCharType="end"/>
      </w:r>
      <w:r w:rsidRPr="00521C6A">
        <w:rPr>
          <w:rFonts w:cs="Times New Roman"/>
          <w:szCs w:val="24"/>
        </w:rPr>
        <w:t xml:space="preserve"> and vigorous</w:t>
      </w:r>
      <w:r w:rsidR="00E41DCC" w:rsidRPr="00521C6A">
        <w:rPr>
          <w:rFonts w:cs="Times New Roman"/>
          <w:szCs w:val="24"/>
        </w:rPr>
        <w:fldChar w:fldCharType="begin">
          <w:fldData xml:space="preserve">PEVuZE5vdGU+PENpdGU+PEF1dGhvcj5CdW5nPC9BdXRob3I+PFllYXI+MTk5MzwvWWVhcj48UmVj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</w:fldData>
        </w:fldChar>
      </w:r>
      <w:r w:rsidR="00D80D51" w:rsidRPr="00521C6A">
        <w:rPr>
          <w:rFonts w:cs="Times New Roman"/>
          <w:szCs w:val="24"/>
        </w:rPr>
        <w:instrText xml:space="preserve"> ADDIN EN.CITE </w:instrText>
      </w:r>
      <w:r w:rsidR="00D80D51" w:rsidRPr="00521C6A">
        <w:rPr>
          <w:rFonts w:cs="Times New Roman"/>
          <w:szCs w:val="24"/>
        </w:rPr>
        <w:fldChar w:fldCharType="begin">
          <w:fldData xml:space="preserve">PEVuZE5vdGU+PENpdGU+PEF1dGhvcj5CdW5nPC9BdXRob3I+PFllYXI+MTk5MzwvWWVhcj48UmVj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</w:fldData>
        </w:fldChar>
      </w:r>
      <w:r w:rsidR="00D80D51" w:rsidRPr="00521C6A">
        <w:rPr>
          <w:rFonts w:cs="Times New Roman"/>
          <w:szCs w:val="24"/>
        </w:rPr>
        <w:instrText xml:space="preserve"> ADDIN EN.CITE.DATA </w:instrText>
      </w:r>
      <w:r w:rsidR="00D80D51" w:rsidRPr="00521C6A">
        <w:rPr>
          <w:rFonts w:cs="Times New Roman"/>
          <w:szCs w:val="24"/>
        </w:rPr>
      </w:r>
      <w:r w:rsidR="00D80D51" w:rsidRPr="00521C6A">
        <w:rPr>
          <w:rFonts w:cs="Times New Roman"/>
          <w:szCs w:val="24"/>
        </w:rPr>
        <w:fldChar w:fldCharType="end"/>
      </w:r>
      <w:r w:rsidR="00E41DCC" w:rsidRPr="00521C6A">
        <w:rPr>
          <w:rFonts w:cs="Times New Roman"/>
          <w:szCs w:val="24"/>
        </w:rPr>
      </w:r>
      <w:r w:rsidR="00E41DCC" w:rsidRPr="00521C6A">
        <w:rPr>
          <w:rFonts w:cs="Times New Roman"/>
          <w:szCs w:val="24"/>
        </w:rPr>
        <w:fldChar w:fldCharType="separate"/>
      </w:r>
      <w:r w:rsidR="00E41DCC" w:rsidRPr="00521C6A">
        <w:rPr>
          <w:rFonts w:cs="Times New Roman"/>
          <w:noProof/>
          <w:szCs w:val="24"/>
          <w:vertAlign w:val="superscript"/>
        </w:rPr>
        <w:t>20 23 24</w:t>
      </w:r>
      <w:r w:rsidR="00E41DCC" w:rsidRPr="00521C6A">
        <w:rPr>
          <w:rFonts w:cs="Times New Roman"/>
          <w:szCs w:val="24"/>
        </w:rPr>
        <w:fldChar w:fldCharType="end"/>
      </w:r>
      <w:r w:rsidRPr="00521C6A">
        <w:rPr>
          <w:rFonts w:cs="Times New Roman"/>
          <w:szCs w:val="24"/>
        </w:rPr>
        <w:t xml:space="preserve"> activities ranging from 3-60 minutes in duration.  </w:t>
      </w:r>
    </w:p>
    <w:p w14:paraId="5B9B38F0" w14:textId="2D504FAE" w:rsidR="00025CAB" w:rsidRPr="00521C6A" w:rsidRDefault="00025CAB" w:rsidP="00521C6A">
      <w:pPr>
        <w:pStyle w:val="Heading4"/>
      </w:pPr>
      <w:r w:rsidRPr="00521C6A">
        <w:t>No</w:t>
      </w:r>
      <w:r w:rsidR="00E41DCC" w:rsidRPr="00521C6A">
        <w:t>n-</w:t>
      </w:r>
      <w:r w:rsidRPr="00521C6A">
        <w:t>randomi</w:t>
      </w:r>
      <w:r w:rsidR="00E41DCC" w:rsidRPr="00521C6A">
        <w:t>z</w:t>
      </w:r>
      <w:r w:rsidRPr="00521C6A">
        <w:t>ed interventions</w:t>
      </w:r>
    </w:p>
    <w:p w14:paraId="685F1BB0" w14:textId="571BDEB9" w:rsidR="004B3384" w:rsidRPr="00521C6A" w:rsidRDefault="00E41DCC" w:rsidP="00521C6A">
      <w:pPr>
        <w:spacing w:line="480" w:lineRule="auto"/>
        <w:ind w:firstLine="720"/>
        <w:rPr>
          <w:rFonts w:cs="Times New Roman"/>
          <w:szCs w:val="24"/>
        </w:rPr>
      </w:pPr>
      <w:r w:rsidRPr="00521C6A">
        <w:rPr>
          <w:rFonts w:cs="Times New Roman"/>
          <w:szCs w:val="24"/>
        </w:rPr>
        <w:t>There were four</w:t>
      </w:r>
      <w:r w:rsidR="009C5301" w:rsidRPr="00521C6A">
        <w:rPr>
          <w:rFonts w:cs="Times New Roman"/>
          <w:szCs w:val="24"/>
        </w:rPr>
        <w:t xml:space="preserve"> </w:t>
      </w:r>
      <w:r w:rsidRPr="00521C6A">
        <w:rPr>
          <w:rFonts w:cs="Times New Roman"/>
          <w:szCs w:val="24"/>
        </w:rPr>
        <w:t>non-randomized interventions (</w:t>
      </w:r>
      <w:r w:rsidR="00254068" w:rsidRPr="00521C6A">
        <w:rPr>
          <w:rFonts w:cs="Times New Roman"/>
          <w:szCs w:val="24"/>
        </w:rPr>
        <w:t>n=</w:t>
      </w:r>
      <w:r w:rsidRPr="00521C6A">
        <w:rPr>
          <w:rFonts w:cs="Times New Roman"/>
          <w:szCs w:val="24"/>
        </w:rPr>
        <w:t>130 women) reporting on FHR following acute exercise sessions.</w:t>
      </w:r>
      <w:r w:rsidRPr="00521C6A">
        <w:rPr>
          <w:rFonts w:cs="Times New Roman"/>
          <w:szCs w:val="24"/>
        </w:rPr>
        <w:fldChar w:fldCharType="begin">
          <w:fldData xml:space="preserve">PEVuZE5vdGU+PENpdGU+PEF1dGhvcj5CcmVubmVyPC9BdXRob3I+PFllYXI+MTk5OTwvWWVhcj48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</w:fldData>
        </w:fldChar>
      </w:r>
      <w:r w:rsidR="00D80D51" w:rsidRPr="00521C6A">
        <w:rPr>
          <w:rFonts w:cs="Times New Roman"/>
          <w:szCs w:val="24"/>
        </w:rPr>
        <w:instrText xml:space="preserve"> ADDIN EN.CITE </w:instrText>
      </w:r>
      <w:r w:rsidR="00D80D51" w:rsidRPr="00521C6A">
        <w:rPr>
          <w:rFonts w:cs="Times New Roman"/>
          <w:szCs w:val="24"/>
        </w:rPr>
        <w:fldChar w:fldCharType="begin">
          <w:fldData xml:space="preserve">PEVuZE5vdGU+PENpdGU+PEF1dGhvcj5CcmVubmVyPC9BdXRob3I+PFllYXI+MTk5OTwvWWVhcj48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</w:fldData>
        </w:fldChar>
      </w:r>
      <w:r w:rsidR="00D80D51" w:rsidRPr="00521C6A">
        <w:rPr>
          <w:rFonts w:cs="Times New Roman"/>
          <w:szCs w:val="24"/>
        </w:rPr>
        <w:instrText xml:space="preserve"> ADDIN EN.CITE.DATA </w:instrText>
      </w:r>
      <w:r w:rsidR="00D80D51" w:rsidRPr="00521C6A">
        <w:rPr>
          <w:rFonts w:cs="Times New Roman"/>
          <w:szCs w:val="24"/>
        </w:rPr>
      </w:r>
      <w:r w:rsidR="00D80D51" w:rsidRPr="00521C6A">
        <w:rPr>
          <w:rFonts w:cs="Times New Roman"/>
          <w:szCs w:val="24"/>
        </w:rPr>
        <w:fldChar w:fldCharType="end"/>
      </w:r>
      <w:r w:rsidRPr="00521C6A">
        <w:rPr>
          <w:rFonts w:cs="Times New Roman"/>
          <w:szCs w:val="24"/>
        </w:rPr>
      </w:r>
      <w:r w:rsidRPr="00521C6A">
        <w:rPr>
          <w:rFonts w:cs="Times New Roman"/>
          <w:szCs w:val="24"/>
        </w:rPr>
        <w:fldChar w:fldCharType="separate"/>
      </w:r>
      <w:r w:rsidRPr="00521C6A">
        <w:rPr>
          <w:rFonts w:cs="Times New Roman"/>
          <w:noProof/>
          <w:szCs w:val="24"/>
          <w:vertAlign w:val="superscript"/>
        </w:rPr>
        <w:t>2-4 26</w:t>
      </w:r>
      <w:r w:rsidRPr="00521C6A">
        <w:rPr>
          <w:rFonts w:cs="Times New Roman"/>
          <w:szCs w:val="24"/>
        </w:rPr>
        <w:fldChar w:fldCharType="end"/>
      </w:r>
      <w:r w:rsidRPr="00521C6A">
        <w:rPr>
          <w:rFonts w:cs="Times New Roman"/>
          <w:szCs w:val="24"/>
        </w:rPr>
        <w:t xml:space="preserve"> </w:t>
      </w:r>
      <w:r w:rsidR="00946125" w:rsidRPr="00521C6A">
        <w:rPr>
          <w:rFonts w:cs="Times New Roman"/>
          <w:szCs w:val="24"/>
        </w:rPr>
        <w:t xml:space="preserve"> </w:t>
      </w:r>
      <w:r w:rsidRPr="00521C6A">
        <w:rPr>
          <w:rFonts w:cs="Times New Roman"/>
          <w:szCs w:val="24"/>
        </w:rPr>
        <w:t>All but one study included women who were previously inactive.</w:t>
      </w:r>
      <w:r w:rsidRPr="00521C6A">
        <w:rPr>
          <w:rFonts w:cs="Times New Roman"/>
          <w:szCs w:val="24"/>
        </w:rPr>
        <w:fldChar w:fldCharType="begin"/>
      </w:r>
      <w:r w:rsidR="00D80D51" w:rsidRPr="00521C6A">
        <w:rPr>
          <w:rFonts w:cs="Times New Roman"/>
          <w:szCs w:val="24"/>
        </w:rPr>
        <w:instrText xml:space="preserve"> ADDIN EN.CITE &lt;EndNote&gt;&lt;Cite&gt;&lt;Author&gt;Collings&lt;/Author&gt;&lt;Year&gt;1983&lt;/Year&gt;&lt;RecNum&gt;15&lt;/RecNum&gt;&lt;DisplayText&gt;&lt;style face="superscript"&gt;3&lt;/style&gt;&lt;/DisplayText&gt;&lt;record&gt;&lt;rec-number&gt;15&lt;/rec-number&gt;&lt;foreign-keys&gt;&lt;key app="EN" db-id="re0xx2fzyvazv0et9vj59teb2tp5t2w2f9xw" timestamp="1525897712"&gt;15&lt;/key&gt;&lt;/foreign-keys&gt;&lt;ref-type name="Journal Article"&gt;17&lt;/ref-type&gt;&lt;contributors&gt;&lt;authors&gt;&lt;author&gt;Collings, C. A.&lt;/author&gt;&lt;author&gt;Curet, L. B.&lt;/author&gt;&lt;author&gt;Mullin, J. P.&lt;/author&gt;&lt;/authors&gt;&lt;/contributors&gt;&lt;auth-address&gt;(Collings, Curet, Mullin) Dep. Obstet. Gynecol., Univ. Wisconsin, Madison, WI United States Dep. Obstet. Gynecol., Univ. Wisconsin, Madison, WI United States&lt;/auth-address&gt;&lt;titles&gt;&lt;title&gt;Maternal and fetal responses to a maternal aerobic exercise program&lt;/title&gt;&lt;secondary-title&gt;American Journal of Obstetrics and Gynecology&lt;/secondary-title&gt;&lt;/titles&gt;&lt;periodical&gt;&lt;full-title&gt;American Journal of Obstetrics and Gynecology&lt;/full-title&gt;&lt;/periodical&gt;&lt;pages&gt;702-707&lt;/pages&gt;&lt;volume&gt;145&lt;/volume&gt;&lt;number&gt;6&lt;/number&gt;&lt;dates&gt;&lt;year&gt;1983&lt;/year&gt;&lt;/dates&gt;&lt;isbn&gt;0002-9378&lt;/isbn&gt;&lt;urls&gt;&lt;related-urls&gt;&lt;url&gt;http://login.ezproxy.library.ualberta.ca/login?url=http://ovidsp.ovid.com/ovidweb.cgi?T=JS&amp;amp;CSC=Y&amp;amp;NEWS=N&amp;amp;PAGE=fulltext&amp;amp;D=emed2&amp;amp;AN=13158461 http://resolver.library.ualberta.ca/resolver?sid=OVID:embase&amp;amp;id=pmid:6829657&amp;amp;id=doi:&amp;amp;issn=0002-9378&amp;amp;isbn=&amp;amp;volume=145&amp;amp;issue=6&amp;amp;spage=702&amp;amp;pages=702-707&amp;amp;date=1983&amp;amp;title=American+Journal+of+Obstetrics+and+Gynecology&amp;amp;atitle=Maternal+and+fetal+responses+to+a+maternal+aerobic+exercise+program&amp;amp;aulast=Collings&amp;amp;pid=%3Cauthor%3ECollings+C.A.%2CCuret+L.B.%2CMullin+J.P.%3C%2Fauthor%3E%3CAN%3E13158461%3C%2FAN%3E%3CDT%3EJournal%3A+Article%3C%2FDT%3E&lt;/url&gt;&lt;/related-urls&gt;&lt;/urls&gt;&lt;/record&gt;&lt;/Cite&gt;&lt;/EndNote&gt;</w:instrText>
      </w:r>
      <w:r w:rsidRPr="00521C6A">
        <w:rPr>
          <w:rFonts w:cs="Times New Roman"/>
          <w:szCs w:val="24"/>
        </w:rPr>
        <w:fldChar w:fldCharType="separate"/>
      </w:r>
      <w:r w:rsidRPr="00521C6A">
        <w:rPr>
          <w:rFonts w:cs="Times New Roman"/>
          <w:noProof/>
          <w:szCs w:val="24"/>
          <w:vertAlign w:val="superscript"/>
        </w:rPr>
        <w:t>3</w:t>
      </w:r>
      <w:r w:rsidRPr="00521C6A">
        <w:rPr>
          <w:rFonts w:cs="Times New Roman"/>
          <w:szCs w:val="24"/>
        </w:rPr>
        <w:fldChar w:fldCharType="end"/>
      </w:r>
      <w:r w:rsidRPr="00521C6A">
        <w:rPr>
          <w:rFonts w:cs="Times New Roman"/>
          <w:szCs w:val="24"/>
        </w:rPr>
        <w:t xml:space="preserve"> </w:t>
      </w:r>
      <w:r w:rsidR="00946125" w:rsidRPr="00521C6A">
        <w:rPr>
          <w:rFonts w:cs="Times New Roman"/>
          <w:szCs w:val="24"/>
        </w:rPr>
        <w:t xml:space="preserve"> </w:t>
      </w:r>
      <w:r w:rsidRPr="00521C6A">
        <w:rPr>
          <w:rFonts w:cs="Times New Roman"/>
          <w:szCs w:val="24"/>
        </w:rPr>
        <w:t>Women were tested in both the second and third trimesters in all studies.</w:t>
      </w:r>
      <w:r w:rsidRPr="00521C6A">
        <w:rPr>
          <w:rFonts w:cs="Times New Roman"/>
          <w:szCs w:val="24"/>
        </w:rPr>
        <w:fldChar w:fldCharType="begin">
          <w:fldData xml:space="preserve">PEVuZE5vdGU+PENpdGU+PEF1dGhvcj5CcmVubmVyPC9BdXRob3I+PFllYXI+MTk5OTwvWWVhcj48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</w:fldData>
        </w:fldChar>
      </w:r>
      <w:r w:rsidR="00D80D51" w:rsidRPr="00521C6A">
        <w:rPr>
          <w:rFonts w:cs="Times New Roman"/>
          <w:szCs w:val="24"/>
        </w:rPr>
        <w:instrText xml:space="preserve"> ADDIN EN.CITE </w:instrText>
      </w:r>
      <w:r w:rsidR="00D80D51" w:rsidRPr="00521C6A">
        <w:rPr>
          <w:rFonts w:cs="Times New Roman"/>
          <w:szCs w:val="24"/>
        </w:rPr>
        <w:fldChar w:fldCharType="begin">
          <w:fldData xml:space="preserve">PEVuZE5vdGU+PENpdGU+PEF1dGhvcj5CcmVubmVyPC9BdXRob3I+PFllYXI+MTk5OTwvWWVhcj48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</w:fldData>
        </w:fldChar>
      </w:r>
      <w:r w:rsidR="00D80D51" w:rsidRPr="00521C6A">
        <w:rPr>
          <w:rFonts w:cs="Times New Roman"/>
          <w:szCs w:val="24"/>
        </w:rPr>
        <w:instrText xml:space="preserve"> ADDIN EN.CITE.DATA </w:instrText>
      </w:r>
      <w:r w:rsidR="00D80D51" w:rsidRPr="00521C6A">
        <w:rPr>
          <w:rFonts w:cs="Times New Roman"/>
          <w:szCs w:val="24"/>
        </w:rPr>
      </w:r>
      <w:r w:rsidR="00D80D51" w:rsidRPr="00521C6A">
        <w:rPr>
          <w:rFonts w:cs="Times New Roman"/>
          <w:szCs w:val="24"/>
        </w:rPr>
        <w:fldChar w:fldCharType="end"/>
      </w:r>
      <w:r w:rsidRPr="00521C6A">
        <w:rPr>
          <w:rFonts w:cs="Times New Roman"/>
          <w:szCs w:val="24"/>
        </w:rPr>
      </w:r>
      <w:r w:rsidRPr="00521C6A">
        <w:rPr>
          <w:rFonts w:cs="Times New Roman"/>
          <w:szCs w:val="24"/>
        </w:rPr>
        <w:fldChar w:fldCharType="separate"/>
      </w:r>
      <w:r w:rsidRPr="00521C6A">
        <w:rPr>
          <w:rFonts w:cs="Times New Roman"/>
          <w:noProof/>
          <w:szCs w:val="24"/>
          <w:vertAlign w:val="superscript"/>
        </w:rPr>
        <w:t>2-4 26</w:t>
      </w:r>
      <w:r w:rsidRPr="00521C6A">
        <w:rPr>
          <w:rFonts w:cs="Times New Roman"/>
          <w:szCs w:val="24"/>
        </w:rPr>
        <w:fldChar w:fldCharType="end"/>
      </w:r>
      <w:r w:rsidRPr="00521C6A">
        <w:rPr>
          <w:rFonts w:cs="Times New Roman"/>
          <w:szCs w:val="24"/>
        </w:rPr>
        <w:t xml:space="preserve"> </w:t>
      </w:r>
      <w:r w:rsidR="00946125" w:rsidRPr="00521C6A">
        <w:rPr>
          <w:rFonts w:cs="Times New Roman"/>
          <w:szCs w:val="24"/>
        </w:rPr>
        <w:t xml:space="preserve"> </w:t>
      </w:r>
      <w:r w:rsidRPr="00521C6A">
        <w:rPr>
          <w:rFonts w:cs="Times New Roman"/>
          <w:szCs w:val="24"/>
        </w:rPr>
        <w:t>All exercise studies include aerobic activities of moderate</w:t>
      </w:r>
      <w:r w:rsidRPr="00521C6A">
        <w:rPr>
          <w:rFonts w:cs="Times New Roman"/>
          <w:szCs w:val="24"/>
        </w:rPr>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00D80D51" w:rsidRPr="00521C6A">
        <w:rPr>
          <w:rFonts w:cs="Times New Roman"/>
          <w:szCs w:val="24"/>
        </w:rPr>
        <w:instrText xml:space="preserve"> ADDIN EN.CITE </w:instrText>
      </w:r>
      <w:r w:rsidR="00D80D51" w:rsidRPr="00521C6A">
        <w:rPr>
          <w:rFonts w:cs="Times New Roman"/>
          <w:szCs w:val="24"/>
        </w:rPr>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00D80D51" w:rsidRPr="00521C6A">
        <w:rPr>
          <w:rFonts w:cs="Times New Roman"/>
          <w:szCs w:val="24"/>
        </w:rPr>
        <w:instrText xml:space="preserve"> ADDIN EN.CITE.DATA </w:instrText>
      </w:r>
      <w:r w:rsidR="00D80D51" w:rsidRPr="00521C6A">
        <w:rPr>
          <w:rFonts w:cs="Times New Roman"/>
          <w:szCs w:val="24"/>
        </w:rPr>
      </w:r>
      <w:r w:rsidR="00D80D51" w:rsidRPr="00521C6A">
        <w:rPr>
          <w:rFonts w:cs="Times New Roman"/>
          <w:szCs w:val="24"/>
        </w:rPr>
        <w:fldChar w:fldCharType="end"/>
      </w:r>
      <w:r w:rsidRPr="00521C6A">
        <w:rPr>
          <w:rFonts w:cs="Times New Roman"/>
          <w:szCs w:val="24"/>
        </w:rPr>
      </w:r>
      <w:r w:rsidRPr="00521C6A">
        <w:rPr>
          <w:rFonts w:cs="Times New Roman"/>
          <w:szCs w:val="24"/>
        </w:rPr>
        <w:fldChar w:fldCharType="separate"/>
      </w:r>
      <w:r w:rsidRPr="00521C6A">
        <w:rPr>
          <w:rFonts w:cs="Times New Roman"/>
          <w:noProof/>
          <w:szCs w:val="24"/>
          <w:vertAlign w:val="superscript"/>
        </w:rPr>
        <w:t>2</w:t>
      </w:r>
      <w:r w:rsidRPr="00521C6A">
        <w:rPr>
          <w:rFonts w:cs="Times New Roman"/>
          <w:szCs w:val="24"/>
        </w:rPr>
        <w:fldChar w:fldCharType="end"/>
      </w:r>
      <w:r w:rsidRPr="00521C6A">
        <w:rPr>
          <w:rFonts w:cs="Times New Roman"/>
          <w:szCs w:val="24"/>
        </w:rPr>
        <w:t xml:space="preserve"> and vigorous</w:t>
      </w:r>
      <w:r w:rsidRPr="00521C6A">
        <w:rPr>
          <w:rFonts w:cs="Times New Roman"/>
          <w:szCs w:val="24"/>
        </w:rPr>
        <w:fldChar w:fldCharType="begin">
          <w:fldData xml:space="preserve">PEVuZE5vdGU+PENpdGU+PEF1dGhvcj5XZWJiPC9BdXRob3I+PFllYXI+MTk5NDwvWWVhcj48UmVj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</w:fldData>
        </w:fldChar>
      </w:r>
      <w:r w:rsidR="00D80D51" w:rsidRPr="00521C6A">
        <w:rPr>
          <w:rFonts w:cs="Times New Roman"/>
          <w:szCs w:val="24"/>
        </w:rPr>
        <w:instrText xml:space="preserve"> ADDIN EN.CITE </w:instrText>
      </w:r>
      <w:r w:rsidR="00D80D51" w:rsidRPr="00521C6A">
        <w:rPr>
          <w:rFonts w:cs="Times New Roman"/>
          <w:szCs w:val="24"/>
        </w:rPr>
        <w:fldChar w:fldCharType="begin">
          <w:fldData xml:space="preserve">PEVuZE5vdGU+PENpdGU+PEF1dGhvcj5XZWJiPC9BdXRob3I+PFllYXI+MTk5NDwvWWVhcj48UmVj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</w:fldData>
        </w:fldChar>
      </w:r>
      <w:r w:rsidR="00D80D51" w:rsidRPr="00521C6A">
        <w:rPr>
          <w:rFonts w:cs="Times New Roman"/>
          <w:szCs w:val="24"/>
        </w:rPr>
        <w:instrText xml:space="preserve"> ADDIN EN.CITE.DATA </w:instrText>
      </w:r>
      <w:r w:rsidR="00D80D51" w:rsidRPr="00521C6A">
        <w:rPr>
          <w:rFonts w:cs="Times New Roman"/>
          <w:szCs w:val="24"/>
        </w:rPr>
      </w:r>
      <w:r w:rsidR="00D80D51" w:rsidRPr="00521C6A">
        <w:rPr>
          <w:rFonts w:cs="Times New Roman"/>
          <w:szCs w:val="24"/>
        </w:rPr>
        <w:fldChar w:fldCharType="end"/>
      </w:r>
      <w:r w:rsidRPr="00521C6A">
        <w:rPr>
          <w:rFonts w:cs="Times New Roman"/>
          <w:szCs w:val="24"/>
        </w:rPr>
      </w:r>
      <w:r w:rsidRPr="00521C6A">
        <w:rPr>
          <w:rFonts w:cs="Times New Roman"/>
          <w:szCs w:val="24"/>
        </w:rPr>
        <w:fldChar w:fldCharType="separate"/>
      </w:r>
      <w:r w:rsidRPr="00521C6A">
        <w:rPr>
          <w:rFonts w:cs="Times New Roman"/>
          <w:noProof/>
          <w:szCs w:val="24"/>
          <w:vertAlign w:val="superscript"/>
        </w:rPr>
        <w:t>3 4 26</w:t>
      </w:r>
      <w:r w:rsidRPr="00521C6A">
        <w:rPr>
          <w:rFonts w:cs="Times New Roman"/>
          <w:szCs w:val="24"/>
        </w:rPr>
        <w:fldChar w:fldCharType="end"/>
      </w:r>
      <w:r w:rsidRPr="00521C6A">
        <w:rPr>
          <w:rFonts w:cs="Times New Roman"/>
          <w:szCs w:val="24"/>
        </w:rPr>
        <w:t xml:space="preserve"> intensities ranging from 7 to 50 minutes in duration. </w:t>
      </w:r>
    </w:p>
    <w:p w14:paraId="26AB2719" w14:textId="0EB64168" w:rsidR="0055256B" w:rsidRPr="00521C6A" w:rsidRDefault="00025CAB" w:rsidP="00521C6A">
      <w:pPr>
        <w:pStyle w:val="Heading4"/>
      </w:pPr>
      <w:r w:rsidRPr="00521C6A">
        <w:t xml:space="preserve">Cross Sectional </w:t>
      </w:r>
      <w:r w:rsidR="0055256B" w:rsidRPr="00521C6A">
        <w:t>Studies</w:t>
      </w:r>
    </w:p>
    <w:p w14:paraId="00F7E104" w14:textId="1E5F6C25" w:rsidR="0055256B" w:rsidRPr="00521C6A" w:rsidRDefault="0055256B" w:rsidP="00521C6A">
      <w:pPr>
        <w:spacing w:line="480" w:lineRule="auto"/>
        <w:jc w:val="both"/>
      </w:pPr>
      <w:r w:rsidRPr="00521C6A">
        <w:tab/>
        <w:t>There were 20 cross-sectional studies (</w:t>
      </w:r>
      <w:r w:rsidR="00254068" w:rsidRPr="00521C6A">
        <w:t>n=</w:t>
      </w:r>
      <w:r w:rsidRPr="00521C6A">
        <w:t>513 women) reporting on FHR following acute exercise sessions.</w:t>
      </w:r>
      <w:r w:rsidRPr="00521C6A">
        <w:fldChar w:fldCharType="begin">
          <w:fldData xml:space="preserve">dW0+ODwvUmVjTnVtPjxyZWNvcmQ+PHJlYy1udW1iZXI+ODwvcmVjLW51bWJlcj48Zm9yZWlnbi1r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</w:fldData>
        </w:fldChar>
      </w:r>
      <w:r w:rsidR="00D80D51" w:rsidRPr="00521C6A">
        <w:instrText xml:space="preserve"> ADDIN EN.CITE </w:instrText>
      </w:r>
      <w:r w:rsidR="00D80D51" w:rsidRPr="00521C6A">
        <w:fldChar w:fldCharType="begin">
          <w:fldData xml:space="preserve">PEVuZE5vdGU+PENpdGU+PEF1dGhvcj5LYXR6PC9BdXRob3I+PFllYXI+MTk5MDwvWWVhcj48UmVj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==
</w:fldData>
        </w:fldChar>
      </w:r>
      <w:r w:rsidR="00D80D51" w:rsidRPr="00521C6A">
        <w:instrText xml:space="preserve"> ADDIN EN.CITE.DATA </w:instrText>
      </w:r>
      <w:r w:rsidR="00D80D51" w:rsidRPr="00521C6A">
        <w:fldChar w:fldCharType="end"/>
      </w:r>
      <w:r w:rsidR="00D80D51" w:rsidRPr="00521C6A">
        <w:fldChar w:fldCharType="begin">
          <w:fldData xml:space="preserve">dW0+ODwvUmVjTnVtPjxyZWNvcmQ+PHJlYy1udW1iZXI+ODwvcmVjLW51bWJlcj48Zm9yZWlnbi1r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5-10 27-40</w:t>
      </w:r>
      <w:r w:rsidRPr="00521C6A">
        <w:fldChar w:fldCharType="end"/>
      </w:r>
      <w:r w:rsidRPr="00521C6A">
        <w:t xml:space="preserve"> </w:t>
      </w:r>
      <w:r w:rsidR="009F05B9" w:rsidRPr="00521C6A">
        <w:t xml:space="preserve"> </w:t>
      </w:r>
      <w:r w:rsidR="001429F9" w:rsidRPr="00521C6A">
        <w:t xml:space="preserve">Women were tested </w:t>
      </w:r>
      <w:r w:rsidR="00CF700B" w:rsidRPr="00521C6A">
        <w:t>between 26 and 41 weeks gestation</w:t>
      </w:r>
      <w:r w:rsidR="001429F9" w:rsidRPr="00521C6A">
        <w:t xml:space="preserve">. All but one study </w:t>
      </w:r>
      <w:r w:rsidR="00254068" w:rsidRPr="00521C6A">
        <w:t xml:space="preserve">included </w:t>
      </w:r>
      <w:r w:rsidR="001429F9" w:rsidRPr="00521C6A">
        <w:t>aerobic exercise; this study was a resistance training study.</w:t>
      </w:r>
      <w:r w:rsidR="001429F9" w:rsidRPr="00521C6A">
        <w:fldChar w:fldCharType="begin"/>
      </w:r>
      <w:r w:rsidR="00D80D51" w:rsidRPr="00521C6A">
        <w:instrText xml:space="preserve"> ADDIN EN.CITE &lt;EndNote&gt;&lt;Cite&gt;&lt;Author&gt;Ruissen&lt;/Author&gt;&lt;Year&gt;1990&lt;/Year&gt;&lt;RecNum&gt;77&lt;/RecNum&gt;&lt;DisplayText&gt;&lt;style face="superscript"&gt;30&lt;/style&gt;&lt;/DisplayText&gt;&lt;record&gt;&lt;rec-number&gt;77&lt;/rec-number&gt;&lt;foreign-keys&gt;&lt;key app="EN" db-id="re0xx2fzyvazv0et9vj59teb2tp5t2w2f9xw" timestamp="1527806544"&gt;77&lt;/key&gt;&lt;/foreign-keys&gt;&lt;ref-type name="Journal Article"&gt;17&lt;/ref-type&gt;&lt;contributors&gt;&lt;authors&gt;&lt;author&gt;Ruissen, C.&lt;/author&gt;&lt;author&gt;Jager, W.&lt;/author&gt;&lt;author&gt;Drongelen, M.&lt;/author&gt;&lt;author&gt;Hoogland, H.&lt;/author&gt;&lt;/authors&gt;&lt;/contributors&gt;&lt;auth-address&gt;Department of Obstetrics and Gynecology, University of Limburg, Maastricht, Netherlands&lt;/auth-address&gt;&lt;titles&gt;&lt;title&gt;The influence of maternal exercise on the pulsatility index of the umbilical artery blood velocity waveform&lt;/title&gt;&lt;secondary-title&gt;European Journal of Obstetrics and Gynecology and Reproductive Biology&lt;/secondary-title&gt;&lt;/titles&gt;&lt;periodical&gt;&lt;full-title&gt;European Journal of Obstetrics and Gynecology and Reproductive Biology&lt;/full-title&gt;&lt;/periodical&gt;&lt;pages&gt;1-6&lt;/pages&gt;&lt;volume&gt;37&lt;/volume&gt;&lt;number&gt;1&lt;/number&gt;&lt;dates&gt;&lt;year&gt;1990&lt;/year&gt;&lt;/dates&gt;&lt;urls&gt;&lt;related-urls&gt;&lt;url&gt;https://www.scopus.com/inward/record.uri?eid=2-s2.0-0025338529&amp;amp;doi=10.1016%2f0028-2243%2890%2990088-I&amp;amp;partnerID=40&amp;amp;md5=fbd3f3010c9970c3eae722b547bc6136&lt;/url&gt;&lt;/related-urls&gt;&lt;/urls&gt;&lt;electronic-resource-num&gt;10.1016/0028-2243(90)90088-I&lt;/electronic-resource-num&gt;&lt;/record&gt;&lt;/Cite&gt;&lt;/EndNote&gt;</w:instrText>
      </w:r>
      <w:r w:rsidR="001429F9" w:rsidRPr="00521C6A">
        <w:fldChar w:fldCharType="separate"/>
      </w:r>
      <w:r w:rsidR="001429F9" w:rsidRPr="00521C6A">
        <w:rPr>
          <w:noProof/>
          <w:vertAlign w:val="superscript"/>
        </w:rPr>
        <w:t>30</w:t>
      </w:r>
      <w:r w:rsidR="001429F9" w:rsidRPr="00521C6A">
        <w:fldChar w:fldCharType="end"/>
      </w:r>
      <w:r w:rsidR="001429F9" w:rsidRPr="00521C6A">
        <w:t xml:space="preserve"> </w:t>
      </w:r>
      <w:r w:rsidR="009F05B9" w:rsidRPr="00521C6A">
        <w:t xml:space="preserve"> </w:t>
      </w:r>
      <w:r w:rsidR="001429F9" w:rsidRPr="00521C6A">
        <w:t>Exercise sessions included low,</w:t>
      </w:r>
      <w:r w:rsidR="001429F9" w:rsidRPr="00521C6A">
        <w:fldChar w:fldCharType="begin">
          <w:fldData xml:space="preserve">PEVuZE5vdGU+PENpdGU+PEF1dGhvcj5OZXNsZXI8L0F1dGhvcj48WWVhcj4xOTg4PC9ZZWFyPjxS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</w:fldData>
        </w:fldChar>
      </w:r>
      <w:r w:rsidR="00D80D51" w:rsidRPr="00521C6A">
        <w:instrText xml:space="preserve"> ADDIN EN.CITE </w:instrText>
      </w:r>
      <w:r w:rsidR="00D80D51" w:rsidRPr="00521C6A">
        <w:fldChar w:fldCharType="begin">
          <w:fldData xml:space="preserve">PEVuZE5vdGU+PENpdGU+PEF1dGhvcj5OZXNsZXI8L0F1dGhvcj48WWVhcj4xOTg4PC9ZZWFyPjxS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</w:fldData>
        </w:fldChar>
      </w:r>
      <w:r w:rsidR="00D80D51" w:rsidRPr="00521C6A">
        <w:instrText xml:space="preserve"> ADDIN EN.CITE.DATA </w:instrText>
      </w:r>
      <w:r w:rsidR="00D80D51" w:rsidRPr="00521C6A">
        <w:fldChar w:fldCharType="end"/>
      </w:r>
      <w:r w:rsidR="001429F9" w:rsidRPr="00521C6A">
        <w:fldChar w:fldCharType="separate"/>
      </w:r>
      <w:r w:rsidR="001429F9" w:rsidRPr="00521C6A">
        <w:rPr>
          <w:noProof/>
          <w:vertAlign w:val="superscript"/>
        </w:rPr>
        <w:t>6 9 32 34</w:t>
      </w:r>
      <w:r w:rsidR="001429F9" w:rsidRPr="00521C6A">
        <w:fldChar w:fldCharType="end"/>
      </w:r>
      <w:r w:rsidR="001429F9" w:rsidRPr="00521C6A">
        <w:t xml:space="preserve"> moderate,</w:t>
      </w:r>
      <w:r w:rsidR="001429F9" w:rsidRPr="00521C6A">
        <w:fldChar w:fldCharType="begin">
          <w:fldData xml:space="preserve">PEVuZE5vdGU+PENpdGU+PEF1dGhvcj5SdWlzc2VuPC9BdXRob3I+PFllYXI+MTk5MDwvWWVhcj48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</w:fldData>
        </w:fldChar>
      </w:r>
      <w:r w:rsidR="00D80D51" w:rsidRPr="00521C6A">
        <w:instrText xml:space="preserve"> ADDIN EN.CITE </w:instrText>
      </w:r>
      <w:r w:rsidR="00D80D51" w:rsidRPr="00521C6A">
        <w:fldChar w:fldCharType="begin">
          <w:fldData xml:space="preserve">PEVuZE5vdGU+PENpdGU+PEF1dGhvcj5SdWlzc2VuPC9BdXRob3I+PFllYXI+MTk5MDwvWWVhcj48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</w:fldData>
        </w:fldChar>
      </w:r>
      <w:r w:rsidR="00D80D51" w:rsidRPr="00521C6A">
        <w:instrText xml:space="preserve"> ADDIN EN.CITE.DATA </w:instrText>
      </w:r>
      <w:r w:rsidR="00D80D51" w:rsidRPr="00521C6A">
        <w:fldChar w:fldCharType="end"/>
      </w:r>
      <w:r w:rsidR="001429F9" w:rsidRPr="00521C6A">
        <w:fldChar w:fldCharType="separate"/>
      </w:r>
      <w:r w:rsidR="001429F9" w:rsidRPr="00521C6A">
        <w:rPr>
          <w:noProof/>
          <w:vertAlign w:val="superscript"/>
        </w:rPr>
        <w:t>7 8 10 30 32 33 35-40</w:t>
      </w:r>
      <w:r w:rsidR="001429F9" w:rsidRPr="00521C6A">
        <w:fldChar w:fldCharType="end"/>
      </w:r>
      <w:r w:rsidR="001429F9" w:rsidRPr="00521C6A">
        <w:t xml:space="preserve"> and vigorous</w:t>
      </w:r>
      <w:r w:rsidR="001429F9" w:rsidRPr="00521C6A">
        <w:fldChar w:fldCharType="begin">
          <w:fldData xml:space="preserve">PEVuZE5vdGU+PENpdGU+PEF1dGhvcj5LYXR6PC9BdXRob3I+PFllYXI+MTk5MDwvWWVhcj48UmVj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</w:fldData>
        </w:fldChar>
      </w:r>
      <w:r w:rsidR="00D80D51" w:rsidRPr="00521C6A">
        <w:instrText xml:space="preserve"> ADDIN EN.CITE </w:instrText>
      </w:r>
      <w:r w:rsidR="00D80D51" w:rsidRPr="00521C6A">
        <w:fldChar w:fldCharType="begin">
          <w:fldData xml:space="preserve">PEVuZE5vdGU+PENpdGU+PEF1dGhvcj5LYXR6PC9BdXRob3I+PFllYXI+MTk5MDwvWWVhcj48UmVj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</w:fldData>
        </w:fldChar>
      </w:r>
      <w:r w:rsidR="00D80D51" w:rsidRPr="00521C6A">
        <w:instrText xml:space="preserve"> ADDIN EN.CITE.DATA </w:instrText>
      </w:r>
      <w:r w:rsidR="00D80D51" w:rsidRPr="00521C6A">
        <w:fldChar w:fldCharType="end"/>
      </w:r>
      <w:r w:rsidR="001429F9" w:rsidRPr="00521C6A">
        <w:fldChar w:fldCharType="separate"/>
      </w:r>
      <w:r w:rsidR="001429F9" w:rsidRPr="00521C6A">
        <w:rPr>
          <w:noProof/>
          <w:vertAlign w:val="superscript"/>
        </w:rPr>
        <w:t>5 27-29 31 32</w:t>
      </w:r>
      <w:r w:rsidR="001429F9" w:rsidRPr="00521C6A">
        <w:fldChar w:fldCharType="end"/>
      </w:r>
      <w:r w:rsidR="001429F9" w:rsidRPr="00521C6A">
        <w:t xml:space="preserve"> intensity activities ranging from 5 to 40 minutes in duration. </w:t>
      </w:r>
    </w:p>
    <w:p w14:paraId="34FD288D" w14:textId="77777777" w:rsidR="0055256B" w:rsidRPr="00521C6A" w:rsidRDefault="0055256B" w:rsidP="00521C6A">
      <w:pPr>
        <w:pStyle w:val="Heading4"/>
      </w:pPr>
    </w:p>
    <w:p w14:paraId="23B60D6D" w14:textId="0F07B025" w:rsidR="00025CAB" w:rsidRPr="00521C6A" w:rsidRDefault="00025CAB" w:rsidP="00521C6A">
      <w:pPr>
        <w:pStyle w:val="Heading4"/>
      </w:pPr>
      <w:r w:rsidRPr="00521C6A">
        <w:t>Cohort Studies</w:t>
      </w:r>
    </w:p>
    <w:p w14:paraId="1A4C21C8" w14:textId="477FD8E0" w:rsidR="00025CAB" w:rsidRPr="00521C6A" w:rsidRDefault="00025CAB" w:rsidP="00521C6A">
      <w:pPr>
        <w:spacing w:line="480" w:lineRule="auto"/>
        <w:jc w:val="both"/>
      </w:pPr>
      <w:r w:rsidRPr="00521C6A">
        <w:tab/>
        <w:t xml:space="preserve">There were </w:t>
      </w:r>
      <w:r w:rsidR="001429F9" w:rsidRPr="00521C6A">
        <w:t>33 cohort studies (</w:t>
      </w:r>
      <w:r w:rsidR="00254068" w:rsidRPr="00521C6A">
        <w:t>n=</w:t>
      </w:r>
      <w:r w:rsidR="001429F9" w:rsidRPr="00521C6A">
        <w:t>882 women) reporting on FHR following acute exercise sessions.</w:t>
      </w:r>
      <w:r w:rsidR="001429F9" w:rsidRPr="00521C6A">
        <w:fldChar w:fldCharType="begin">
          <w:fldData xml:space="preserve">ZWMtbnVtYmVyPjxmb3JlaWduLWtleXM+PGtleSBhcHA9IkVOIiBkYi1pZD0icmUweHgyZnp5dmF6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</w:fldData>
        </w:fldChar>
      </w:r>
      <w:r w:rsidR="00D80D51" w:rsidRPr="00521C6A">
        <w:instrText xml:space="preserve"> ADDIN EN.CITE </w:instrText>
      </w:r>
      <w:r w:rsidR="00D80D51" w:rsidRPr="00521C6A">
        <w:fldChar w:fldCharType="begin">
          <w:fldData xml:space="preserve">PEVuZE5vdGU+PENpdGU+PEF1dGhvcj5BdmVyeTwvQXV0aG9yPjxZZWFyPjE5OTk8L1llYXI+PFJl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TkVXUz1OJmFtcDtQQUdFPWZ1bGx0ZXh0JmFtcDtEPWVtZWQ1JmFtcDtBTj0yMTExNTEzNyBodHRw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==
</w:fldData>
        </w:fldChar>
      </w:r>
      <w:r w:rsidR="00D80D51" w:rsidRPr="00521C6A">
        <w:instrText xml:space="preserve"> ADDIN EN.CITE.DATA </w:instrText>
      </w:r>
      <w:r w:rsidR="00D80D51" w:rsidRPr="00521C6A">
        <w:fldChar w:fldCharType="end"/>
      </w:r>
      <w:r w:rsidR="00D80D51" w:rsidRPr="00521C6A">
        <w:fldChar w:fldCharType="begin">
          <w:fldData xml:space="preserve">ZWMtbnVtYmVyPjxmb3JlaWduLWtleXM+PGtleSBhcHA9IkVOIiBkYi1pZD0icmUweHgyZnp5dmF6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</w:fldData>
        </w:fldChar>
      </w:r>
      <w:r w:rsidR="00D80D51" w:rsidRPr="00521C6A">
        <w:instrText xml:space="preserve"> ADDIN EN.CITE.DATA </w:instrText>
      </w:r>
      <w:r w:rsidR="00D80D51" w:rsidRPr="00521C6A">
        <w:fldChar w:fldCharType="end"/>
      </w:r>
      <w:r w:rsidR="001429F9" w:rsidRPr="00521C6A">
        <w:fldChar w:fldCharType="separate"/>
      </w:r>
      <w:r w:rsidR="00624B58" w:rsidRPr="00521C6A">
        <w:rPr>
          <w:noProof/>
          <w:vertAlign w:val="superscript"/>
        </w:rPr>
        <w:t>11-16 18 19 41-64</w:t>
      </w:r>
      <w:r w:rsidR="001429F9" w:rsidRPr="00521C6A">
        <w:fldChar w:fldCharType="end"/>
      </w:r>
      <w:r w:rsidR="001429F9" w:rsidRPr="00521C6A">
        <w:t xml:space="preserve"> </w:t>
      </w:r>
      <w:r w:rsidR="00624B58" w:rsidRPr="00521C6A">
        <w:t xml:space="preserve">Women were tested between 12 and 41 weeks gestation.  Exercise sessions included aerobic activities, </w:t>
      </w:r>
      <w:r w:rsidR="00624B58" w:rsidRPr="00521C6A">
        <w:fldChar w:fldCharType="begin">
          <w:fldData xml:space="preserve">Y2llbmNlczwvZnVsbC10aXRsZT48L3BlcmlvZGljYWw+PHBhZ2VzPjk4LTEwMzwvcGFnZXM+PHZv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</w:fldData>
        </w:fldChar>
      </w:r>
      <w:r w:rsidR="00D80D51" w:rsidRPr="00521C6A">
        <w:instrText xml:space="preserve"> ADDIN EN.CITE </w:instrText>
      </w:r>
      <w:r w:rsidR="00D80D51" w:rsidRPr="00521C6A">
        <w:fldChar w:fldCharType="begin">
          <w:fldData xml:space="preserve">PEVuZE5vdGU+PENpdGU+PEF1dGhvcj5Cb25uaW48L0F1dGhvcj48WWVhcj4xOTk3PC9ZZWFyPjxS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==
</w:fldData>
        </w:fldChar>
      </w:r>
      <w:r w:rsidR="00D80D51" w:rsidRPr="00521C6A">
        <w:instrText xml:space="preserve"> ADDIN EN.CITE.DATA </w:instrText>
      </w:r>
      <w:r w:rsidR="00D80D51" w:rsidRPr="00521C6A">
        <w:fldChar w:fldCharType="end"/>
      </w:r>
      <w:r w:rsidR="00D80D51" w:rsidRPr="00521C6A">
        <w:fldChar w:fldCharType="begin">
          <w:fldData xml:space="preserve">Y2llbmNlczwvZnVsbC10aXRsZT48L3BlcmlvZGljYWw+PHBhZ2VzPjk4LTEwMzwvcGFnZXM+PHZv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</w:fldData>
        </w:fldChar>
      </w:r>
      <w:r w:rsidR="00D80D51" w:rsidRPr="00521C6A">
        <w:instrText xml:space="preserve"> ADDIN EN.CITE.DATA </w:instrText>
      </w:r>
      <w:r w:rsidR="00D80D51" w:rsidRPr="00521C6A">
        <w:fldChar w:fldCharType="end"/>
      </w:r>
      <w:r w:rsidR="00624B58" w:rsidRPr="00521C6A">
        <w:fldChar w:fldCharType="separate"/>
      </w:r>
      <w:r w:rsidR="00CF700B" w:rsidRPr="00521C6A">
        <w:rPr>
          <w:noProof/>
          <w:vertAlign w:val="superscript"/>
        </w:rPr>
        <w:t>11-14 16 19 41-51 54-64</w:t>
      </w:r>
      <w:r w:rsidR="00624B58" w:rsidRPr="00521C6A">
        <w:fldChar w:fldCharType="end"/>
      </w:r>
      <w:r w:rsidR="00624B58" w:rsidRPr="00521C6A">
        <w:t xml:space="preserve">  resistance training,</w:t>
      </w:r>
      <w:r w:rsidR="00624B58" w:rsidRPr="00521C6A">
        <w:fldChar w:fldCharType="begin">
          <w:fldData xml:space="preserve">PEVuZE5vdGU+PENpdGU+PEF1dGhvcj5BdmVyeTwvQXV0aG9yPjxZZWFyPjE5OTk8L1llYXI+PFJl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</w:fldData>
        </w:fldChar>
      </w:r>
      <w:r w:rsidR="00D80D51" w:rsidRPr="00521C6A">
        <w:instrText xml:space="preserve"> ADDIN EN.CITE </w:instrText>
      </w:r>
      <w:r w:rsidR="00D80D51" w:rsidRPr="00521C6A">
        <w:fldChar w:fldCharType="begin">
          <w:fldData xml:space="preserve">PEVuZE5vdGU+PENpdGU+PEF1dGhvcj5BdmVyeTwvQXV0aG9yPjxZZWFyPjE5OTk8L1llYXI+PFJl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</w:fldData>
        </w:fldChar>
      </w:r>
      <w:r w:rsidR="00D80D51" w:rsidRPr="00521C6A">
        <w:instrText xml:space="preserve"> ADDIN EN.CITE.DATA </w:instrText>
      </w:r>
      <w:r w:rsidR="00D80D51" w:rsidRPr="00521C6A">
        <w:fldChar w:fldCharType="end"/>
      </w:r>
      <w:r w:rsidR="00624B58" w:rsidRPr="00521C6A">
        <w:fldChar w:fldCharType="separate"/>
      </w:r>
      <w:r w:rsidR="00CF700B" w:rsidRPr="00521C6A">
        <w:rPr>
          <w:noProof/>
          <w:vertAlign w:val="superscript"/>
        </w:rPr>
        <w:t>15 18 52</w:t>
      </w:r>
      <w:r w:rsidR="00624B58" w:rsidRPr="00521C6A">
        <w:fldChar w:fldCharType="end"/>
      </w:r>
      <w:r w:rsidR="00624B58" w:rsidRPr="00521C6A">
        <w:t xml:space="preserve"> and yoga.</w:t>
      </w:r>
      <w:r w:rsidR="00624B58" w:rsidRPr="00521C6A">
        <w:fldChar w:fldCharType="begin"/>
      </w:r>
      <w:r w:rsidR="00D80D51" w:rsidRPr="00521C6A">
        <w:instrText xml:space="preserve"> ADDIN EN.CITE &lt;EndNote&gt;&lt;Cite&gt;&lt;Author&gt;Polis&lt;/Author&gt;&lt;Year&gt;2015&lt;/Year&gt;&lt;RecNum&gt;68&lt;/RecNum&gt;&lt;DisplayText&gt;&lt;style face="superscript"&gt;53&lt;/style&gt;&lt;/DisplayText&gt;&lt;record&gt;&lt;rec-number&gt;68&lt;/rec-number&gt;&lt;foreign-keys&gt;&lt;key app="EN" db-id="re0xx2fzyvazv0et9vj59teb2tp5t2w2f9xw" timestamp="1527806544"&gt;68&lt;/key&gt;&lt;/foreign-keys&gt;&lt;ref-type name="Journal Article"&gt;17&lt;/ref-type&gt;&lt;contributors&gt;&lt;authors&gt;&lt;author&gt;Polis, R. L.&lt;/author&gt;&lt;author&gt;Gussman, D.&lt;/author&gt;&lt;author&gt;Kuo, Y. H.&lt;/author&gt;&lt;/authors&gt;&lt;/contributors&gt;&lt;auth-address&gt;&amp;lt;Go to ISI&amp;gt;://WOS:000365302600003&lt;/auth-address&gt;&lt;titles&gt;&lt;title&gt;Yoga in Pregnancy An Examination of Maternal and Fetal Responses to 26 Yoga Postures&lt;/title&gt;&lt;secondary-title&gt;Obstetrics and gynecology&lt;/secondary-title&gt;&lt;/titles&gt;&lt;periodical&gt;&lt;full-title&gt;Obstetrics and gynecology&lt;/full-title&gt;&lt;/periodical&gt;&lt;pages&gt;1237-1241&lt;/pages&gt;&lt;volume&gt;126&lt;/volume&gt;&lt;number&gt;6&lt;/number&gt;&lt;dates&gt;&lt;year&gt;2015&lt;/year&gt;&lt;/dates&gt;&lt;isbn&gt;0029-7844&lt;/isbn&gt;&lt;urls&gt;&lt;/urls&gt;&lt;electronic-resource-num&gt;10.1097/aog.0000000000001137&lt;/electronic-resource-num&gt;&lt;access-date&gt;Dec&lt;/access-date&gt;&lt;/record&gt;&lt;/Cite&gt;&lt;/EndNote&gt;</w:instrText>
      </w:r>
      <w:r w:rsidR="00624B58" w:rsidRPr="00521C6A">
        <w:fldChar w:fldCharType="separate"/>
      </w:r>
      <w:r w:rsidR="00CF700B" w:rsidRPr="00521C6A">
        <w:rPr>
          <w:noProof/>
          <w:vertAlign w:val="superscript"/>
        </w:rPr>
        <w:t>53</w:t>
      </w:r>
      <w:r w:rsidR="00624B58" w:rsidRPr="00521C6A">
        <w:fldChar w:fldCharType="end"/>
      </w:r>
      <w:r w:rsidR="00624B58" w:rsidRPr="00521C6A">
        <w:t xml:space="preserve"> Exercise sessions included low,</w:t>
      </w:r>
      <w:r w:rsidR="00624B58" w:rsidRPr="00521C6A">
        <w:fldChar w:fldCharType="begin">
          <w:fldData xml:space="preserve">PEVuZE5vdGU+PENpdGU+PEF1dGhvcj5KZWZmcmV5czwvQXV0aG9yPjxZZWFyPjIwMDY8L1llYXI+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</w:fldData>
        </w:fldChar>
      </w:r>
      <w:r w:rsidR="00D80D51" w:rsidRPr="00521C6A">
        <w:instrText xml:space="preserve"> ADDIN EN.CITE </w:instrText>
      </w:r>
      <w:r w:rsidR="00D80D51" w:rsidRPr="00521C6A">
        <w:fldChar w:fldCharType="begin">
          <w:fldData xml:space="preserve">PEVuZE5vdGU+PENpdGU+PEF1dGhvcj5KZWZmcmV5czwvQXV0aG9yPjxZZWFyPjIwMDY8L1llYXI+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</w:fldData>
        </w:fldChar>
      </w:r>
      <w:r w:rsidR="00D80D51" w:rsidRPr="00521C6A">
        <w:instrText xml:space="preserve"> ADDIN EN.CITE.DATA </w:instrText>
      </w:r>
      <w:r w:rsidR="00D80D51" w:rsidRPr="00521C6A">
        <w:fldChar w:fldCharType="end"/>
      </w:r>
      <w:r w:rsidR="00624B58" w:rsidRPr="00521C6A">
        <w:fldChar w:fldCharType="separate"/>
      </w:r>
      <w:r w:rsidR="00CF700B" w:rsidRPr="00521C6A">
        <w:rPr>
          <w:noProof/>
          <w:vertAlign w:val="superscript"/>
        </w:rPr>
        <w:t>18 52 53 62</w:t>
      </w:r>
      <w:r w:rsidR="00624B58" w:rsidRPr="00521C6A">
        <w:fldChar w:fldCharType="end"/>
      </w:r>
      <w:r w:rsidR="00624B58" w:rsidRPr="00521C6A">
        <w:t xml:space="preserve"> moderate</w:t>
      </w:r>
      <w:r w:rsidR="00624B58" w:rsidRPr="00521C6A">
        <w:fldChar w:fldCharType="begin">
          <w:fldData xml:space="preserve">PEVuZE5vdGU+PENpdGU+PEF1dGhvcj5UdWZmbmVsbDwvQXV0aG9yPjxZZWFyPjE5OTA8L1llYXI+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</w:fldData>
        </w:fldChar>
      </w:r>
      <w:r w:rsidR="00D80D51" w:rsidRPr="00521C6A">
        <w:instrText xml:space="preserve"> ADDIN EN.CITE </w:instrText>
      </w:r>
      <w:r w:rsidR="00D80D51" w:rsidRPr="00521C6A">
        <w:fldChar w:fldCharType="begin">
          <w:fldData xml:space="preserve">PEVuZE5vdGU+PENpdGU+PEF1dGhvcj5UdWZmbmVsbDwvQXV0aG9yPjxZZWFyPjE5OTA8L1llYXI+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</w:fldData>
        </w:fldChar>
      </w:r>
      <w:r w:rsidR="00D80D51" w:rsidRPr="00521C6A">
        <w:instrText xml:space="preserve"> ADDIN EN.CITE.DATA </w:instrText>
      </w:r>
      <w:r w:rsidR="00D80D51" w:rsidRPr="00521C6A">
        <w:fldChar w:fldCharType="end"/>
      </w:r>
      <w:r w:rsidR="00624B58" w:rsidRPr="00521C6A">
        <w:fldChar w:fldCharType="separate"/>
      </w:r>
      <w:r w:rsidR="00CF700B" w:rsidRPr="00521C6A">
        <w:rPr>
          <w:noProof/>
          <w:vertAlign w:val="superscript"/>
        </w:rPr>
        <w:t>11 13 14 19 49 55 57 61</w:t>
      </w:r>
      <w:r w:rsidR="00624B58" w:rsidRPr="00521C6A">
        <w:fldChar w:fldCharType="end"/>
      </w:r>
      <w:r w:rsidR="00624B58" w:rsidRPr="00521C6A">
        <w:t xml:space="preserve"> and vigorous</w:t>
      </w:r>
      <w:r w:rsidR="00624B58" w:rsidRPr="00521C6A">
        <w:fldChar w:fldCharType="begin">
          <w:fldData xml:space="preserve">PEVuZE5vdGU+PENpdGU+PEF1dGhvcj5WYW4gRG9vcm48L0F1dGhvcj48WWVhcj4xOTkyPC9ZZWFy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</w:fldData>
        </w:fldChar>
      </w:r>
      <w:r w:rsidR="00D80D51" w:rsidRPr="00521C6A">
        <w:instrText xml:space="preserve"> ADDIN EN.CITE </w:instrText>
      </w:r>
      <w:r w:rsidR="00D80D51" w:rsidRPr="00521C6A">
        <w:fldChar w:fldCharType="begin">
          <w:fldData xml:space="preserve">PEVuZE5vdGU+PENpdGU+PEF1dGhvcj5WYW4gRG9vcm48L0F1dGhvcj48WWVhcj4xOTkyPC9ZZWFy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</w:fldData>
        </w:fldChar>
      </w:r>
      <w:r w:rsidR="00D80D51" w:rsidRPr="00521C6A">
        <w:instrText xml:space="preserve"> ADDIN EN.CITE.DATA </w:instrText>
      </w:r>
      <w:r w:rsidR="00D80D51" w:rsidRPr="00521C6A">
        <w:fldChar w:fldCharType="end"/>
      </w:r>
      <w:r w:rsidR="00624B58" w:rsidRPr="00521C6A">
        <w:fldChar w:fldCharType="separate"/>
      </w:r>
      <w:r w:rsidR="00CF700B" w:rsidRPr="00521C6A">
        <w:rPr>
          <w:noProof/>
          <w:vertAlign w:val="superscript"/>
        </w:rPr>
        <w:t>14 44-48 50 51 54 56 58-60 63 64</w:t>
      </w:r>
      <w:r w:rsidR="00624B58" w:rsidRPr="00521C6A">
        <w:fldChar w:fldCharType="end"/>
      </w:r>
      <w:r w:rsidR="00624B58" w:rsidRPr="00521C6A">
        <w:t xml:space="preserve"> </w:t>
      </w:r>
      <w:r w:rsidR="00254068" w:rsidRPr="00521C6A">
        <w:t xml:space="preserve">intensity </w:t>
      </w:r>
      <w:r w:rsidR="00624B58" w:rsidRPr="00521C6A">
        <w:t xml:space="preserve">activities ranging from 5 to 60 minutes </w:t>
      </w:r>
      <w:r w:rsidR="00334A86" w:rsidRPr="00521C6A">
        <w:t xml:space="preserve">in duration. </w:t>
      </w:r>
    </w:p>
    <w:p w14:paraId="6ADBFA72" w14:textId="1EBE937A" w:rsidR="00334A86" w:rsidRPr="00521C6A" w:rsidRDefault="00334A86" w:rsidP="00521C6A">
      <w:pPr>
        <w:pStyle w:val="Heading4"/>
      </w:pPr>
      <w:r w:rsidRPr="00521C6A">
        <w:lastRenderedPageBreak/>
        <w:t>Case Control Studies</w:t>
      </w:r>
    </w:p>
    <w:p w14:paraId="102C7827" w14:textId="2EF1DB7C" w:rsidR="00334A86" w:rsidRPr="00521C6A" w:rsidRDefault="00334A86" w:rsidP="00521C6A">
      <w:pPr>
        <w:spacing w:line="480" w:lineRule="auto"/>
        <w:jc w:val="both"/>
      </w:pPr>
      <w:r w:rsidRPr="00521C6A">
        <w:tab/>
        <w:t>There were two case-control studies (</w:t>
      </w:r>
      <w:r w:rsidR="00254068" w:rsidRPr="00521C6A">
        <w:t>n=</w:t>
      </w:r>
      <w:r w:rsidRPr="00521C6A">
        <w:t xml:space="preserve">84 women) reporting on FHR following </w:t>
      </w:r>
      <w:r w:rsidR="00DD26BD" w:rsidRPr="00521C6A">
        <w:t>acute</w:t>
      </w:r>
      <w:r w:rsidRPr="00521C6A">
        <w:t xml:space="preserve"> exercise sessions.</w:t>
      </w:r>
      <w:r w:rsidRPr="00521C6A">
        <w:fldChar w:fldCharType="begin">
          <w:fldData xml:space="preserve">PEVuZE5vdGU+PENpdGU+PEF1dGhvcj5DaGFkZGhhPC9BdXRob3I+PFllYXI+MjAwNTwvWWVhcj48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</w:fldData>
        </w:fldChar>
      </w:r>
      <w:r w:rsidR="00D80D51" w:rsidRPr="00521C6A">
        <w:instrText xml:space="preserve"> ADDIN EN.CITE </w:instrText>
      </w:r>
      <w:r w:rsidR="00D80D51" w:rsidRPr="00521C6A">
        <w:fldChar w:fldCharType="begin">
          <w:fldData xml:space="preserve">PEVuZE5vdGU+PENpdGU+PEF1dGhvcj5DaGFkZGhhPC9BdXRob3I+PFllYXI+MjAwNTwvWWVhcj48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65 66</w:t>
      </w:r>
      <w:r w:rsidRPr="00521C6A">
        <w:fldChar w:fldCharType="end"/>
      </w:r>
      <w:r w:rsidRPr="00521C6A">
        <w:t xml:space="preserve"> Women were tested between 22</w:t>
      </w:r>
      <w:r w:rsidR="00DD26BD" w:rsidRPr="00521C6A">
        <w:t xml:space="preserve"> </w:t>
      </w:r>
      <w:r w:rsidRPr="00521C6A">
        <w:t>weeks gestation</w:t>
      </w:r>
      <w:r w:rsidR="00DD26BD" w:rsidRPr="00521C6A">
        <w:fldChar w:fldCharType="begin">
          <w:fldData xml:space="preserve">PEVuZE5vdGU+PENpdGU+PEF1dGhvcj5DaGFkZGhhPC9BdXRob3I+PFllYXI+MjAwNTwvWWVhcj48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</w:fldData>
        </w:fldChar>
      </w:r>
      <w:r w:rsidR="00D80D51" w:rsidRPr="00521C6A">
        <w:instrText xml:space="preserve"> ADDIN EN.CITE </w:instrText>
      </w:r>
      <w:r w:rsidR="00D80D51" w:rsidRPr="00521C6A">
        <w:fldChar w:fldCharType="begin">
          <w:fldData xml:space="preserve">PEVuZE5vdGU+PENpdGU+PEF1dGhvcj5DaGFkZGhhPC9BdXRob3I+PFllYXI+MjAwNTwvWWVhcj48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</w:fldData>
        </w:fldChar>
      </w:r>
      <w:r w:rsidR="00D80D51" w:rsidRPr="00521C6A">
        <w:instrText xml:space="preserve"> ADDIN EN.CITE.DATA </w:instrText>
      </w:r>
      <w:r w:rsidR="00D80D51" w:rsidRPr="00521C6A">
        <w:fldChar w:fldCharType="end"/>
      </w:r>
      <w:r w:rsidR="00DD26BD" w:rsidRPr="00521C6A">
        <w:fldChar w:fldCharType="separate"/>
      </w:r>
      <w:r w:rsidR="00DD26BD" w:rsidRPr="00521C6A">
        <w:rPr>
          <w:noProof/>
          <w:vertAlign w:val="superscript"/>
        </w:rPr>
        <w:t>65</w:t>
      </w:r>
      <w:r w:rsidR="00DD26BD" w:rsidRPr="00521C6A">
        <w:fldChar w:fldCharType="end"/>
      </w:r>
      <w:r w:rsidRPr="00521C6A">
        <w:t xml:space="preserve"> and</w:t>
      </w:r>
      <w:r w:rsidR="00DD26BD" w:rsidRPr="00521C6A">
        <w:t xml:space="preserve"> term (not defined).</w:t>
      </w:r>
      <w:r w:rsidR="00DD26BD" w:rsidRPr="00521C6A">
        <w:fldChar w:fldCharType="begin">
          <w:fldData xml:space="preserve">PEVuZE5vdGU+PENpdGU+PEF1dGhvcj5DbGFwcDwvQXV0aG9yPjxZZWFyPjE5OTU8L1llYXI+PFJl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==
</w:fldData>
        </w:fldChar>
      </w:r>
      <w:r w:rsidR="00D80D51" w:rsidRPr="00521C6A">
        <w:instrText xml:space="preserve"> ADDIN EN.CITE </w:instrText>
      </w:r>
      <w:r w:rsidR="00D80D51" w:rsidRPr="00521C6A">
        <w:fldChar w:fldCharType="begin">
          <w:fldData xml:space="preserve">PEVuZE5vdGU+PENpdGU+PEF1dGhvcj5DbGFwcDwvQXV0aG9yPjxZZWFyPjE5OTU8L1llYXI+PFJl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==
</w:fldData>
        </w:fldChar>
      </w:r>
      <w:r w:rsidR="00D80D51" w:rsidRPr="00521C6A">
        <w:instrText xml:space="preserve"> ADDIN EN.CITE.DATA </w:instrText>
      </w:r>
      <w:r w:rsidR="00D80D51" w:rsidRPr="00521C6A">
        <w:fldChar w:fldCharType="end"/>
      </w:r>
      <w:r w:rsidR="00DD26BD" w:rsidRPr="00521C6A">
        <w:fldChar w:fldCharType="separate"/>
      </w:r>
      <w:r w:rsidR="00DD26BD" w:rsidRPr="00521C6A">
        <w:rPr>
          <w:noProof/>
          <w:vertAlign w:val="superscript"/>
        </w:rPr>
        <w:t>66</w:t>
      </w:r>
      <w:r w:rsidR="00DD26BD" w:rsidRPr="00521C6A">
        <w:fldChar w:fldCharType="end"/>
      </w:r>
      <w:r w:rsidR="00DD26BD" w:rsidRPr="00521C6A">
        <w:t xml:space="preserve"> They all preformed aerobic exercise of low</w:t>
      </w:r>
      <w:r w:rsidR="00DD26BD" w:rsidRPr="00521C6A">
        <w:fldChar w:fldCharType="begin">
          <w:fldData xml:space="preserve">PEVuZE5vdGU+PENpdGU+PEF1dGhvcj5DaGFkZGhhPC9BdXRob3I+PFllYXI+MjAwNTwvWWVhcj48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</w:fldData>
        </w:fldChar>
      </w:r>
      <w:r w:rsidR="00D80D51" w:rsidRPr="00521C6A">
        <w:instrText xml:space="preserve"> ADDIN EN.CITE </w:instrText>
      </w:r>
      <w:r w:rsidR="00D80D51" w:rsidRPr="00521C6A">
        <w:fldChar w:fldCharType="begin">
          <w:fldData xml:space="preserve">PEVuZE5vdGU+PENpdGU+PEF1dGhvcj5DaGFkZGhhPC9BdXRob3I+PFllYXI+MjAwNTwvWWVhcj48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</w:fldData>
        </w:fldChar>
      </w:r>
      <w:r w:rsidR="00D80D51" w:rsidRPr="00521C6A">
        <w:instrText xml:space="preserve"> ADDIN EN.CITE.DATA </w:instrText>
      </w:r>
      <w:r w:rsidR="00D80D51" w:rsidRPr="00521C6A">
        <w:fldChar w:fldCharType="end"/>
      </w:r>
      <w:r w:rsidR="00DD26BD" w:rsidRPr="00521C6A">
        <w:fldChar w:fldCharType="separate"/>
      </w:r>
      <w:r w:rsidR="00DD26BD" w:rsidRPr="00521C6A">
        <w:rPr>
          <w:noProof/>
          <w:vertAlign w:val="superscript"/>
        </w:rPr>
        <w:t>65</w:t>
      </w:r>
      <w:r w:rsidR="00DD26BD" w:rsidRPr="00521C6A">
        <w:fldChar w:fldCharType="end"/>
      </w:r>
      <w:r w:rsidR="00DD26BD" w:rsidRPr="00521C6A">
        <w:t xml:space="preserve"> and moderate</w:t>
      </w:r>
      <w:r w:rsidR="00DD26BD" w:rsidRPr="00521C6A">
        <w:fldChar w:fldCharType="begin">
          <w:fldData xml:space="preserve">PEVuZE5vdGU+PENpdGU+PEF1dGhvcj5DbGFwcDwvQXV0aG9yPjxZZWFyPjE5OTU8L1llYXI+PFJl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==
</w:fldData>
        </w:fldChar>
      </w:r>
      <w:r w:rsidR="00D80D51" w:rsidRPr="00521C6A">
        <w:instrText xml:space="preserve"> ADDIN EN.CITE </w:instrText>
      </w:r>
      <w:r w:rsidR="00D80D51" w:rsidRPr="00521C6A">
        <w:fldChar w:fldCharType="begin">
          <w:fldData xml:space="preserve">PEVuZE5vdGU+PENpdGU+PEF1dGhvcj5DbGFwcDwvQXV0aG9yPjxZZWFyPjE5OTU8L1llYXI+PFJl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==
</w:fldData>
        </w:fldChar>
      </w:r>
      <w:r w:rsidR="00D80D51" w:rsidRPr="00521C6A">
        <w:instrText xml:space="preserve"> ADDIN EN.CITE.DATA </w:instrText>
      </w:r>
      <w:r w:rsidR="00D80D51" w:rsidRPr="00521C6A">
        <w:fldChar w:fldCharType="end"/>
      </w:r>
      <w:r w:rsidR="00DD26BD" w:rsidRPr="00521C6A">
        <w:fldChar w:fldCharType="separate"/>
      </w:r>
      <w:r w:rsidR="00DD26BD" w:rsidRPr="00521C6A">
        <w:rPr>
          <w:noProof/>
          <w:vertAlign w:val="superscript"/>
        </w:rPr>
        <w:t>66</w:t>
      </w:r>
      <w:r w:rsidR="00DD26BD" w:rsidRPr="00521C6A">
        <w:fldChar w:fldCharType="end"/>
      </w:r>
      <w:r w:rsidR="00DD26BD" w:rsidRPr="00521C6A">
        <w:t xml:space="preserve"> intensity for 17.5 to 60 minutes in duration. </w:t>
      </w:r>
    </w:p>
    <w:p w14:paraId="48AB297E" w14:textId="77777777" w:rsidR="00624B58" w:rsidRPr="00521C6A" w:rsidRDefault="00624B58" w:rsidP="00521C6A"/>
    <w:p w14:paraId="5BFD6362" w14:textId="0EF0423C" w:rsidR="00025CAB" w:rsidRPr="00521C6A" w:rsidRDefault="00025CAB" w:rsidP="00521C6A">
      <w:pPr>
        <w:pStyle w:val="Heading3"/>
      </w:pPr>
      <w:r w:rsidRPr="00521C6A">
        <w:t xml:space="preserve">Incidence of bradycardia and tachycardia </w:t>
      </w:r>
    </w:p>
    <w:p w14:paraId="3229C1D4" w14:textId="04CF5E09" w:rsidR="00025CAB" w:rsidRPr="00521C6A" w:rsidRDefault="001E402A" w:rsidP="00521C6A">
      <w:pPr>
        <w:pStyle w:val="Heading4"/>
      </w:pPr>
      <w:r w:rsidRPr="00521C6A">
        <w:t>Incidence of bradycardia at rest</w:t>
      </w:r>
    </w:p>
    <w:p w14:paraId="22574016" w14:textId="1C63D6D9" w:rsidR="001E402A" w:rsidRPr="00521C6A" w:rsidRDefault="001E402A" w:rsidP="00521C6A">
      <w:pPr>
        <w:spacing w:line="480" w:lineRule="auto"/>
        <w:jc w:val="both"/>
      </w:pPr>
      <w:r w:rsidRPr="00521C6A">
        <w:tab/>
        <w:t xml:space="preserve">There were </w:t>
      </w:r>
      <w:r w:rsidR="00800D40" w:rsidRPr="00521C6A">
        <w:t>24</w:t>
      </w:r>
      <w:r w:rsidRPr="00521C6A">
        <w:t xml:space="preserve"> studies (</w:t>
      </w:r>
      <w:r w:rsidR="00254068" w:rsidRPr="00521C6A">
        <w:t>n=</w:t>
      </w:r>
      <w:r w:rsidR="00800D40" w:rsidRPr="00521C6A">
        <w:t>1</w:t>
      </w:r>
      <w:r w:rsidR="00226E8A" w:rsidRPr="00521C6A">
        <w:t>,</w:t>
      </w:r>
      <w:r w:rsidR="00800D40" w:rsidRPr="00521C6A">
        <w:t>711</w:t>
      </w:r>
      <w:r w:rsidRPr="00521C6A">
        <w:t xml:space="preserve"> women) reporting on the incidence of bradycardia at rest. They include </w:t>
      </w:r>
      <w:r w:rsidR="00800D40" w:rsidRPr="00521C6A">
        <w:t>two</w:t>
      </w:r>
      <w:r w:rsidRPr="00521C6A">
        <w:t xml:space="preserve"> </w:t>
      </w:r>
      <w:r w:rsidR="00254068" w:rsidRPr="00521C6A">
        <w:t xml:space="preserve">RCTs </w:t>
      </w:r>
      <w:r w:rsidRPr="00521C6A">
        <w:t>,</w:t>
      </w:r>
      <w:r w:rsidR="00800D40" w:rsidRPr="00521C6A">
        <w:fldChar w:fldCharType="begin">
          <w:fldData xml:space="preserve">PEVuZE5vdGU+PENpdGU+PEF1dGhvcj5BdmVyeTwvQXV0aG9yPjxZZWFyPjE5OTc8L1llYXI+PFJl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</w:fldData>
        </w:fldChar>
      </w:r>
      <w:r w:rsidR="00D80D51" w:rsidRPr="00521C6A">
        <w:instrText xml:space="preserve"> ADDIN EN.CITE </w:instrText>
      </w:r>
      <w:r w:rsidR="00D80D51" w:rsidRPr="00521C6A">
        <w:fldChar w:fldCharType="begin">
          <w:fldData xml:space="preserve">PEVuZE5vdGU+PENpdGU+PEF1dGhvcj5BdmVyeTwvQXV0aG9yPjxZZWFyPjE5OTc8L1llYXI+PFJl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</w:fldData>
        </w:fldChar>
      </w:r>
      <w:r w:rsidR="00D80D51" w:rsidRPr="00521C6A">
        <w:instrText xml:space="preserve"> ADDIN EN.CITE.DATA </w:instrText>
      </w:r>
      <w:r w:rsidR="00D80D51" w:rsidRPr="00521C6A">
        <w:fldChar w:fldCharType="end"/>
      </w:r>
      <w:r w:rsidR="00800D40" w:rsidRPr="00521C6A">
        <w:fldChar w:fldCharType="separate"/>
      </w:r>
      <w:r w:rsidR="00800D40" w:rsidRPr="00521C6A">
        <w:rPr>
          <w:noProof/>
          <w:vertAlign w:val="superscript"/>
        </w:rPr>
        <w:t>25 67</w:t>
      </w:r>
      <w:r w:rsidR="00800D40" w:rsidRPr="00521C6A">
        <w:fldChar w:fldCharType="end"/>
      </w:r>
      <w:r w:rsidR="00800D40" w:rsidRPr="00521C6A">
        <w:t xml:space="preserve"> three</w:t>
      </w:r>
      <w:r w:rsidRPr="00521C6A">
        <w:t xml:space="preserve"> non</w:t>
      </w:r>
      <w:r w:rsidR="00800D40" w:rsidRPr="00521C6A">
        <w:t>-ra</w:t>
      </w:r>
      <w:r w:rsidR="00340DE7" w:rsidRPr="00521C6A">
        <w:t>ndomized interventions</w:t>
      </w:r>
      <w:r w:rsidRPr="00521C6A">
        <w:t>,</w:t>
      </w:r>
      <w:r w:rsidR="00340DE7" w:rsidRPr="00521C6A">
        <w:fldChar w:fldCharType="begin">
          <w:fldData xml:space="preserve">PEVuZE5vdGU+PENpdGU+PEF1dGhvcj5CcmVubmVyPC9BdXRob3I+PFllYXI+MTk5OTwvWWVhcj48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=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MiA0IDY4PC9zdHlsZT48L0Rpc3BsYXlUZXh0PjxyZWNvcmQ+PHJlYy1udW1iZXI+MTc8L3JlYy1u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=
</w:fldData>
        </w:fldChar>
      </w:r>
      <w:r w:rsidR="00D80D51" w:rsidRPr="00521C6A">
        <w:instrText xml:space="preserve"> ADDIN EN.CITE.DATA </w:instrText>
      </w:r>
      <w:r w:rsidR="00D80D51" w:rsidRPr="00521C6A">
        <w:fldChar w:fldCharType="end"/>
      </w:r>
      <w:r w:rsidR="00340DE7" w:rsidRPr="00521C6A">
        <w:fldChar w:fldCharType="separate"/>
      </w:r>
      <w:r w:rsidR="00340DE7" w:rsidRPr="00521C6A">
        <w:rPr>
          <w:noProof/>
          <w:vertAlign w:val="superscript"/>
        </w:rPr>
        <w:t>2 4 68</w:t>
      </w:r>
      <w:r w:rsidR="00340DE7" w:rsidRPr="00521C6A">
        <w:fldChar w:fldCharType="end"/>
      </w:r>
      <w:r w:rsidR="00340DE7" w:rsidRPr="00521C6A">
        <w:t xml:space="preserve"> nine</w:t>
      </w:r>
      <w:r w:rsidRPr="00521C6A">
        <w:t xml:space="preserve"> </w:t>
      </w:r>
      <w:r w:rsidR="001D3665" w:rsidRPr="00521C6A">
        <w:t>cross sectional,</w:t>
      </w:r>
      <w:r w:rsidR="00340DE7" w:rsidRPr="00521C6A">
        <w:fldChar w:fldCharType="begin">
          <w:fldData xml:space="preserve">PEVuZE5vdGU+PENpdGU+PEF1dGhvcj5BcnRhbDwvQXV0aG9yPjxZZWFyPjE5OTU8L1llYXI+PFJl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</w:fldData>
        </w:fldChar>
      </w:r>
      <w:r w:rsidR="00D80D51" w:rsidRPr="00521C6A">
        <w:instrText xml:space="preserve"> ADDIN EN.CITE </w:instrText>
      </w:r>
      <w:r w:rsidR="00D80D51" w:rsidRPr="00521C6A">
        <w:fldChar w:fldCharType="begin">
          <w:fldData xml:space="preserve">PEVuZE5vdGU+PENpdGU+PEF1dGhvcj5BcnRhbDwvQXV0aG9yPjxZZWFyPjE5OTU8L1llYXI+PFJl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</w:fldData>
        </w:fldChar>
      </w:r>
      <w:r w:rsidR="00D80D51" w:rsidRPr="00521C6A">
        <w:instrText xml:space="preserve"> ADDIN EN.CITE.DATA </w:instrText>
      </w:r>
      <w:r w:rsidR="00D80D51" w:rsidRPr="00521C6A">
        <w:fldChar w:fldCharType="end"/>
      </w:r>
      <w:r w:rsidR="00340DE7" w:rsidRPr="00521C6A">
        <w:fldChar w:fldCharType="separate"/>
      </w:r>
      <w:r w:rsidR="00340DE7" w:rsidRPr="00521C6A">
        <w:rPr>
          <w:noProof/>
          <w:vertAlign w:val="superscript"/>
        </w:rPr>
        <w:t>5 7 8 10 28 38 69-71</w:t>
      </w:r>
      <w:r w:rsidR="00340DE7" w:rsidRPr="00521C6A">
        <w:fldChar w:fldCharType="end"/>
      </w:r>
      <w:r w:rsidR="001D3665" w:rsidRPr="00521C6A">
        <w:t xml:space="preserve"> and </w:t>
      </w:r>
      <w:r w:rsidR="00340DE7" w:rsidRPr="00521C6A">
        <w:t>10</w:t>
      </w:r>
      <w:r w:rsidR="001D3665" w:rsidRPr="00521C6A">
        <w:t xml:space="preserve"> cohort studies.</w:t>
      </w:r>
      <w:r w:rsidR="00340DE7" w:rsidRPr="00521C6A">
        <w:fldChar w:fldCharType="begin">
          <w:fldData xml:space="preserve">PEVuZE5vdGU+PENpdGU+PEF1dGhvcj5BdmVyeTwvQXV0aG9yPjxZZWFyPjE5OTk8L1llYXI+PFJl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</w:fldData>
        </w:fldChar>
      </w:r>
      <w:r w:rsidR="00D80D51" w:rsidRPr="00521C6A">
        <w:instrText xml:space="preserve"> ADDIN EN.CITE </w:instrText>
      </w:r>
      <w:r w:rsidR="00D80D51" w:rsidRPr="00521C6A">
        <w:fldChar w:fldCharType="begin">
          <w:fldData xml:space="preserve">PEVuZE5vdGU+PENpdGU+PEF1dGhvcj5BdmVyeTwvQXV0aG9yPjxZZWFyPjE5OTk8L1llYXI+PFJl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</w:fldData>
        </w:fldChar>
      </w:r>
      <w:r w:rsidR="00D80D51" w:rsidRPr="00521C6A">
        <w:instrText xml:space="preserve"> ADDIN EN.CITE.DATA </w:instrText>
      </w:r>
      <w:r w:rsidR="00D80D51" w:rsidRPr="00521C6A">
        <w:fldChar w:fldCharType="end"/>
      </w:r>
      <w:r w:rsidR="00340DE7" w:rsidRPr="00521C6A">
        <w:fldChar w:fldCharType="separate"/>
      </w:r>
      <w:r w:rsidR="00CF700B" w:rsidRPr="00521C6A">
        <w:rPr>
          <w:noProof/>
          <w:vertAlign w:val="superscript"/>
        </w:rPr>
        <w:t>14 15 48 50 51 56 59 72-74</w:t>
      </w:r>
      <w:r w:rsidR="00340DE7" w:rsidRPr="00521C6A">
        <w:fldChar w:fldCharType="end"/>
      </w:r>
      <w:r w:rsidR="001D3665" w:rsidRPr="00521C6A">
        <w:t xml:space="preserve"> </w:t>
      </w:r>
      <w:r w:rsidRPr="00521C6A">
        <w:t xml:space="preserve"> </w:t>
      </w:r>
      <w:r w:rsidR="00340DE7" w:rsidRPr="00521C6A">
        <w:t>Two of the studies were identified to potentially have artifact, which would increase the reported incidence of bradycardia.</w:t>
      </w:r>
      <w:r w:rsidR="00340DE7" w:rsidRPr="00521C6A">
        <w:fldChar w:fldCharType="begin">
          <w:fldData xml:space="preserve">PEVuZE5vdGU+PENpdGU+PEF1dGhvcj5Kb3Zhbm92aWM8L0F1dGhvcj48WWVhcj4xOTg1PC9ZZWFy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</w:fldData>
        </w:fldChar>
      </w:r>
      <w:r w:rsidR="00D80D51" w:rsidRPr="00521C6A">
        <w:instrText xml:space="preserve"> ADDIN EN.CITE </w:instrText>
      </w:r>
      <w:r w:rsidR="00D80D51" w:rsidRPr="00521C6A">
        <w:fldChar w:fldCharType="begin">
          <w:fldData xml:space="preserve">PEVuZE5vdGU+PENpdGU+PEF1dGhvcj5Kb3Zhbm92aWM8L0F1dGhvcj48WWVhcj4xOTg1PC9ZZWFy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</w:fldData>
        </w:fldChar>
      </w:r>
      <w:r w:rsidR="00D80D51" w:rsidRPr="00521C6A">
        <w:instrText xml:space="preserve"> ADDIN EN.CITE.DATA </w:instrText>
      </w:r>
      <w:r w:rsidR="00D80D51" w:rsidRPr="00521C6A">
        <w:fldChar w:fldCharType="end"/>
      </w:r>
      <w:r w:rsidR="00340DE7" w:rsidRPr="00521C6A">
        <w:fldChar w:fldCharType="separate"/>
      </w:r>
      <w:r w:rsidR="00340DE7" w:rsidRPr="00521C6A">
        <w:rPr>
          <w:noProof/>
          <w:vertAlign w:val="superscript"/>
        </w:rPr>
        <w:t>7 71</w:t>
      </w:r>
      <w:r w:rsidR="00340DE7" w:rsidRPr="00521C6A">
        <w:fldChar w:fldCharType="end"/>
      </w:r>
      <w:r w:rsidR="00340DE7" w:rsidRPr="00521C6A">
        <w:t xml:space="preserve"> </w:t>
      </w:r>
      <w:r w:rsidR="0041241B" w:rsidRPr="00521C6A">
        <w:t xml:space="preserve">Women were tested between 25-40 weeks gestation. </w:t>
      </w:r>
      <w:r w:rsidR="00F856C2" w:rsidRPr="00521C6A">
        <w:t>With the exception of one resistance training study</w:t>
      </w:r>
      <w:r w:rsidR="00F856C2" w:rsidRPr="00521C6A">
        <w:fldChar w:fldCharType="begin">
          <w:fldData xml:space="preserve">PEVuZE5vdGU+PENpdGU+PEF1dGhvcj5BdmVyeTwvQXV0aG9yPjxZZWFyPjE5OTk8L1llYXI+PFJl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==
</w:fldData>
        </w:fldChar>
      </w:r>
      <w:r w:rsidR="00D80D51" w:rsidRPr="00521C6A">
        <w:instrText xml:space="preserve"> ADDIN EN.CITE </w:instrText>
      </w:r>
      <w:r w:rsidR="00D80D51" w:rsidRPr="00521C6A">
        <w:fldChar w:fldCharType="begin">
          <w:fldData xml:space="preserve">PEVuZE5vdGU+PENpdGU+PEF1dGhvcj5BdmVyeTwvQXV0aG9yPjxZZWFyPjE5OTk8L1llYXI+PFJl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==
</w:fldData>
        </w:fldChar>
      </w:r>
      <w:r w:rsidR="00D80D51" w:rsidRPr="00521C6A">
        <w:instrText xml:space="preserve"> ADDIN EN.CITE.DATA </w:instrText>
      </w:r>
      <w:r w:rsidR="00D80D51" w:rsidRPr="00521C6A">
        <w:fldChar w:fldCharType="end"/>
      </w:r>
      <w:r w:rsidR="00F856C2" w:rsidRPr="00521C6A">
        <w:fldChar w:fldCharType="separate"/>
      </w:r>
      <w:r w:rsidR="00F856C2" w:rsidRPr="00521C6A">
        <w:rPr>
          <w:noProof/>
          <w:vertAlign w:val="superscript"/>
        </w:rPr>
        <w:t>15</w:t>
      </w:r>
      <w:r w:rsidR="00F856C2" w:rsidRPr="00521C6A">
        <w:fldChar w:fldCharType="end"/>
      </w:r>
      <w:r w:rsidR="00F856C2" w:rsidRPr="00521C6A">
        <w:t xml:space="preserve"> and one yoga intervention,</w:t>
      </w:r>
      <w:r w:rsidR="00F856C2" w:rsidRPr="00521C6A">
        <w:fldChar w:fldCharType="begin"/>
      </w:r>
      <w:r w:rsidR="00D80D51" w:rsidRPr="00521C6A">
        <w:instrText xml:space="preserve"> ADDIN EN.CITE &lt;EndNote&gt;&lt;Cite&gt;&lt;Author&gt;Shilpa&lt;/Author&gt;&lt;Year&gt;2016&lt;/Year&gt;&lt;RecNum&gt;78&lt;/RecNum&gt;&lt;DisplayText&gt;&lt;style face="superscript"&gt;25&lt;/style&gt;&lt;/DisplayText&gt;&lt;record&gt;&lt;rec-number&gt;78&lt;/rec-number&gt;&lt;foreign-keys&gt;&lt;key app="EN" db-id="re0xx2fzyvazv0et9vj59teb2tp5t2w2f9xw" timestamp="1527806544"&gt;78&lt;/key&gt;&lt;/foreign-keys&gt;&lt;ref-type name="Journal Article"&gt;17&lt;/ref-type&gt;&lt;contributors&gt;&lt;authors&gt;&lt;author&gt;Shilpa, Babbar&lt;/author&gt;&lt;author&gt;James, B. H.&lt;/author&gt;&lt;author&gt;Karen, B. W.&lt;/author&gt;&lt;author&gt;Maria, Pinon&lt;/author&gt;&lt;author&gt;Suneet, P. C.&lt;/author&gt;&lt;author&gt;Dev, Maulik&lt;/author&gt;&lt;/authors&gt;&lt;/contributors&gt;&lt;titles&gt;&lt;title&gt;Acute FeTal Behavioral Response to Prenatal Yoga: A Single Blinded, Randomized Controlled Trial (TRY Yoga)&lt;/title&gt;&lt;secondary-title&gt;American Journal of Obstetrics and Gynecology&lt;/secondary-title&gt;&lt;/titles&gt;&lt;periodical&gt;&lt;full-title&gt;American Journal of Obstetrics and Gynecology&lt;/full-title&gt;&lt;/periodical&gt;&lt;pages&gt;399&lt;/pages&gt;&lt;volume&gt;214&lt;/volume&gt;&lt;number&gt;3&lt;/number&gt;&lt;dates&gt;&lt;year&gt;2016&lt;/year&gt;&lt;/dates&gt;&lt;urls&gt;&lt;related-urls&gt;&lt;url&gt;http://www.ncbi.nlm.nih.gov/pubmed/26721782&lt;/url&gt;&lt;/related-urls&gt;&lt;/urls&gt;&lt;electronic-resource-num&gt;10.1016/j.ajog.2015.12.032&lt;/electronic-resource-num&gt;&lt;/record&gt;&lt;/Cite&gt;&lt;/EndNote&gt;</w:instrText>
      </w:r>
      <w:r w:rsidR="00F856C2" w:rsidRPr="00521C6A">
        <w:fldChar w:fldCharType="separate"/>
      </w:r>
      <w:r w:rsidR="00F856C2" w:rsidRPr="00521C6A">
        <w:rPr>
          <w:noProof/>
          <w:vertAlign w:val="superscript"/>
        </w:rPr>
        <w:t>25</w:t>
      </w:r>
      <w:r w:rsidR="00F856C2" w:rsidRPr="00521C6A">
        <w:fldChar w:fldCharType="end"/>
      </w:r>
      <w:r w:rsidR="00F856C2" w:rsidRPr="00521C6A">
        <w:t xml:space="preserve"> all exercise sessions </w:t>
      </w:r>
      <w:r w:rsidR="00254068" w:rsidRPr="00521C6A">
        <w:t xml:space="preserve">included </w:t>
      </w:r>
      <w:r w:rsidR="00F856C2" w:rsidRPr="00521C6A">
        <w:t>aerobic</w:t>
      </w:r>
      <w:r w:rsidR="00254068" w:rsidRPr="00521C6A">
        <w:t xml:space="preserve"> exercise</w:t>
      </w:r>
      <w:r w:rsidR="00F856C2" w:rsidRPr="00521C6A">
        <w:t xml:space="preserve">. </w:t>
      </w:r>
      <w:r w:rsidR="0041241B" w:rsidRPr="00521C6A">
        <w:t>Exercise sessions were</w:t>
      </w:r>
      <w:r w:rsidR="00F856C2" w:rsidRPr="00521C6A">
        <w:t xml:space="preserve"> </w:t>
      </w:r>
      <w:r w:rsidR="00254068" w:rsidRPr="00521C6A">
        <w:t xml:space="preserve">of </w:t>
      </w:r>
      <w:r w:rsidR="00F856C2" w:rsidRPr="00521C6A">
        <w:t>low,</w:t>
      </w:r>
      <w:r w:rsidR="00F856C2" w:rsidRPr="00521C6A">
        <w:fldChar w:fldCharType="begin">
          <w:fldData xml:space="preserve">PEVuZE5vdGU+PENpdGU+PEF1dGhvcj5BdmVyeTwvQXV0aG9yPjxZZWFyPjE5OTk8L1llYXI+PFJl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</w:fldData>
        </w:fldChar>
      </w:r>
      <w:r w:rsidR="00D80D51" w:rsidRPr="00521C6A">
        <w:instrText xml:space="preserve"> ADDIN EN.CITE </w:instrText>
      </w:r>
      <w:r w:rsidR="00D80D51" w:rsidRPr="00521C6A">
        <w:fldChar w:fldCharType="begin">
          <w:fldData xml:space="preserve">PEVuZE5vdGU+PENpdGU+PEF1dGhvcj5BdmVyeTwvQXV0aG9yPjxZZWFyPjE5OTk8L1llYXI+PFJl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</w:fldData>
        </w:fldChar>
      </w:r>
      <w:r w:rsidR="00D80D51" w:rsidRPr="00521C6A">
        <w:instrText xml:space="preserve"> ADDIN EN.CITE.DATA </w:instrText>
      </w:r>
      <w:r w:rsidR="00D80D51" w:rsidRPr="00521C6A">
        <w:fldChar w:fldCharType="end"/>
      </w:r>
      <w:r w:rsidR="00F856C2" w:rsidRPr="00521C6A">
        <w:fldChar w:fldCharType="separate"/>
      </w:r>
      <w:r w:rsidR="00F856C2" w:rsidRPr="00521C6A">
        <w:rPr>
          <w:noProof/>
          <w:vertAlign w:val="superscript"/>
        </w:rPr>
        <w:t>15 25 71</w:t>
      </w:r>
      <w:r w:rsidR="00F856C2" w:rsidRPr="00521C6A">
        <w:fldChar w:fldCharType="end"/>
      </w:r>
      <w:r w:rsidR="00F856C2" w:rsidRPr="00521C6A">
        <w:t xml:space="preserve"> moderate,</w:t>
      </w:r>
      <w:r w:rsidR="00F856C2" w:rsidRPr="00521C6A">
        <w:fldChar w:fldCharType="begin">
          <w:fldData xml:space="preserve">PEVuZE5vdGU+PENpdGU+PEF1dGhvcj5BcnRhbDwvQXV0aG9yPjxZZWFyPjE5OTU8L1llYXI+PFJl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</w:fldData>
        </w:fldChar>
      </w:r>
      <w:r w:rsidR="00D80D51" w:rsidRPr="00521C6A">
        <w:instrText xml:space="preserve"> ADDIN EN.CITE </w:instrText>
      </w:r>
      <w:r w:rsidR="00D80D51" w:rsidRPr="00521C6A">
        <w:fldChar w:fldCharType="begin">
          <w:fldData xml:space="preserve">PEVuZE5vdGU+PENpdGU+PEF1dGhvcj5BcnRhbDwvQXV0aG9yPjxZZWFyPjE5OTU8L1llYXI+PFJl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</w:fldData>
        </w:fldChar>
      </w:r>
      <w:r w:rsidR="00D80D51" w:rsidRPr="00521C6A">
        <w:instrText xml:space="preserve"> ADDIN EN.CITE.DATA </w:instrText>
      </w:r>
      <w:r w:rsidR="00D80D51" w:rsidRPr="00521C6A">
        <w:fldChar w:fldCharType="end"/>
      </w:r>
      <w:r w:rsidR="00F856C2" w:rsidRPr="00521C6A">
        <w:fldChar w:fldCharType="separate"/>
      </w:r>
      <w:r w:rsidR="0041241B" w:rsidRPr="00521C6A">
        <w:rPr>
          <w:noProof/>
          <w:vertAlign w:val="superscript"/>
        </w:rPr>
        <w:t>2 7 8 10 14 38 67-70 73</w:t>
      </w:r>
      <w:r w:rsidR="00F856C2" w:rsidRPr="00521C6A">
        <w:fldChar w:fldCharType="end"/>
      </w:r>
      <w:r w:rsidR="0041241B" w:rsidRPr="00521C6A">
        <w:t xml:space="preserve"> and vigorous intensity</w:t>
      </w:r>
      <w:r w:rsidR="0041241B" w:rsidRPr="00521C6A">
        <w:fldChar w:fldCharType="begin">
          <w:fldData xml:space="preserve">PEVuZE5vdGU+PENpdGU+PEF1dGhvcj5NYW5kZXJzPC9BdXRob3I+PFllYXI+MTk5NzwvWWVhcj48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</w:fldData>
        </w:fldChar>
      </w:r>
      <w:r w:rsidR="00D80D51" w:rsidRPr="00521C6A">
        <w:instrText xml:space="preserve"> ADDIN EN.CITE </w:instrText>
      </w:r>
      <w:r w:rsidR="00D80D51" w:rsidRPr="00521C6A">
        <w:fldChar w:fldCharType="begin">
          <w:fldData xml:space="preserve">PEVuZE5vdGU+PENpdGU+PEF1dGhvcj5NYW5kZXJzPC9BdXRob3I+PFllYXI+MTk5NzwvWWVhcj48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</w:fldData>
        </w:fldChar>
      </w:r>
      <w:r w:rsidR="00D80D51" w:rsidRPr="00521C6A">
        <w:instrText xml:space="preserve"> ADDIN EN.CITE.DATA </w:instrText>
      </w:r>
      <w:r w:rsidR="00D80D51" w:rsidRPr="00521C6A">
        <w:fldChar w:fldCharType="end"/>
      </w:r>
      <w:r w:rsidR="0041241B" w:rsidRPr="00521C6A">
        <w:fldChar w:fldCharType="separate"/>
      </w:r>
      <w:r w:rsidR="00CF700B" w:rsidRPr="00521C6A">
        <w:rPr>
          <w:noProof/>
          <w:vertAlign w:val="superscript"/>
        </w:rPr>
        <w:t>4 5 14 28 48 50 51 56 59 72 74</w:t>
      </w:r>
      <w:r w:rsidR="0041241B" w:rsidRPr="00521C6A">
        <w:fldChar w:fldCharType="end"/>
      </w:r>
      <w:r w:rsidR="0041241B" w:rsidRPr="00521C6A">
        <w:t xml:space="preserve">. Exercise sessions were between 5 and 60 minutes in duration. </w:t>
      </w:r>
    </w:p>
    <w:p w14:paraId="4C0335ED" w14:textId="30931EBF" w:rsidR="00025CAB" w:rsidRPr="00521C6A" w:rsidRDefault="00025CAB" w:rsidP="00521C6A"/>
    <w:p w14:paraId="170F6227" w14:textId="16BA8192" w:rsidR="001D3665" w:rsidRPr="00521C6A" w:rsidRDefault="001D3665" w:rsidP="00521C6A">
      <w:pPr>
        <w:pStyle w:val="Heading4"/>
      </w:pPr>
      <w:r w:rsidRPr="00521C6A">
        <w:t>Incidence of tachycardia</w:t>
      </w:r>
    </w:p>
    <w:p w14:paraId="5EED4CD9" w14:textId="601CD9BD" w:rsidR="001D3665" w:rsidRPr="00521C6A" w:rsidRDefault="001D3665" w:rsidP="00521C6A">
      <w:pPr>
        <w:spacing w:line="480" w:lineRule="auto"/>
        <w:jc w:val="both"/>
      </w:pPr>
      <w:r w:rsidRPr="00521C6A">
        <w:tab/>
        <w:t xml:space="preserve">There were </w:t>
      </w:r>
      <w:r w:rsidR="00800D40" w:rsidRPr="00521C6A">
        <w:t>13</w:t>
      </w:r>
      <w:r w:rsidRPr="00521C6A">
        <w:t xml:space="preserve"> studies (</w:t>
      </w:r>
      <w:r w:rsidR="00254068" w:rsidRPr="00521C6A">
        <w:t>n=</w:t>
      </w:r>
      <w:r w:rsidRPr="00521C6A">
        <w:t>644 women) reporting on the incidence of tachycardia at rest</w:t>
      </w:r>
      <w:r w:rsidR="00022EB0" w:rsidRPr="00521C6A">
        <w:t>, during exercise, or following exercise</w:t>
      </w:r>
      <w:r w:rsidRPr="00521C6A">
        <w:t>.</w:t>
      </w:r>
      <w:r w:rsidR="00022EB0" w:rsidRPr="00521C6A">
        <w:fldChar w:fldCharType="begin">
          <w:fldData xml:space="preserve">PEVuZE5vdGU+PENpdGU+PEF1dGhvcj5XZWJiPC9BdXRob3I+PFllYXI+MTk5NDwvWWVhcj48UmVj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</w:fldData>
        </w:fldChar>
      </w:r>
      <w:r w:rsidR="00D80D51" w:rsidRPr="00521C6A">
        <w:instrText xml:space="preserve"> ADDIN EN.CITE </w:instrText>
      </w:r>
      <w:r w:rsidR="00D80D51" w:rsidRPr="00521C6A">
        <w:fldChar w:fldCharType="begin">
          <w:fldData xml:space="preserve">PEVuZE5vdGU+PENpdGU+PEF1dGhvcj5XZWJiPC9BdXRob3I+PFllYXI+MTk5NDwvWWVhcj48UmVj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</w:fldData>
        </w:fldChar>
      </w:r>
      <w:r w:rsidR="00D80D51" w:rsidRPr="00521C6A">
        <w:instrText xml:space="preserve"> ADDIN EN.CITE.DATA </w:instrText>
      </w:r>
      <w:r w:rsidR="00D80D51" w:rsidRPr="00521C6A">
        <w:fldChar w:fldCharType="end"/>
      </w:r>
      <w:r w:rsidR="00022EB0" w:rsidRPr="00521C6A">
        <w:fldChar w:fldCharType="separate"/>
      </w:r>
      <w:r w:rsidR="00CF700B" w:rsidRPr="00521C6A">
        <w:rPr>
          <w:noProof/>
          <w:vertAlign w:val="superscript"/>
        </w:rPr>
        <w:t>1 2 4 8 15 25 27 40 48 50 54 58 72</w:t>
      </w:r>
      <w:r w:rsidR="00022EB0" w:rsidRPr="00521C6A">
        <w:fldChar w:fldCharType="end"/>
      </w:r>
      <w:r w:rsidRPr="00521C6A">
        <w:t xml:space="preserve"> They include one </w:t>
      </w:r>
      <w:r w:rsidR="00254068" w:rsidRPr="00521C6A">
        <w:t>RCTs</w:t>
      </w:r>
      <w:r w:rsidRPr="00521C6A">
        <w:t>,</w:t>
      </w:r>
      <w:r w:rsidRPr="00521C6A">
        <w:fldChar w:fldCharType="begin"/>
      </w:r>
      <w:r w:rsidR="00D80D51" w:rsidRPr="00521C6A">
        <w:instrText xml:space="preserve"> ADDIN EN.CITE &lt;EndNote&gt;&lt;Cite&gt;&lt;Author&gt;Shilpa&lt;/Author&gt;&lt;Year&gt;2016&lt;/Year&gt;&lt;RecNum&gt;78&lt;/RecNum&gt;&lt;DisplayText&gt;&lt;style face="superscript"&gt;25&lt;/style&gt;&lt;/DisplayText&gt;&lt;record&gt;&lt;rec-number&gt;78&lt;/rec-number&gt;&lt;foreign-keys&gt;&lt;key app="EN" db-id="re0xx2fzyvazv0et9vj59teb2tp5t2w2f9xw" timestamp="1527806544"&gt;78&lt;/key&gt;&lt;/foreign-keys&gt;&lt;ref-type name="Journal Article"&gt;17&lt;/ref-type&gt;&lt;contributors&gt;&lt;authors&gt;&lt;author&gt;Shilpa, Babbar&lt;/author&gt;&lt;author&gt;James, B. H.&lt;/author&gt;&lt;author&gt;Karen, B. W.&lt;/author&gt;&lt;author&gt;Maria, Pinon&lt;/author&gt;&lt;author&gt;Suneet, P. C.&lt;/author&gt;&lt;author&gt;Dev, Maulik&lt;/author&gt;&lt;/authors&gt;&lt;/contributors&gt;&lt;titles&gt;&lt;title&gt;Acute FeTal Behavioral Response to Prenatal Yoga: A Single Blinded, Randomized Controlled Trial (TRY Yoga)&lt;/title&gt;&lt;secondary-title&gt;American Journal of Obstetrics and Gynecology&lt;/secondary-title&gt;&lt;/titles&gt;&lt;periodical&gt;&lt;full-title&gt;American Journal of Obstetrics and Gynecology&lt;/full-title&gt;&lt;/periodical&gt;&lt;pages&gt;399&lt;/pages&gt;&lt;volume&gt;214&lt;/volume&gt;&lt;number&gt;3&lt;/number&gt;&lt;dates&gt;&lt;year&gt;2016&lt;/year&gt;&lt;/dates&gt;&lt;urls&gt;&lt;related-urls&gt;&lt;url&gt;http://www.ncbi.nlm.nih.gov/pubmed/26721782&lt;/url&gt;&lt;/related-urls&gt;&lt;/urls&gt;&lt;electronic-resource-num&gt;10.1016/j.ajog.2015.12.032&lt;/electronic-resource-num&gt;&lt;/record&gt;&lt;/Cite&gt;&lt;/EndNote&gt;</w:instrText>
      </w:r>
      <w:r w:rsidRPr="00521C6A">
        <w:fldChar w:fldCharType="separate"/>
      </w:r>
      <w:r w:rsidRPr="00521C6A">
        <w:rPr>
          <w:noProof/>
          <w:vertAlign w:val="superscript"/>
        </w:rPr>
        <w:t>25</w:t>
      </w:r>
      <w:r w:rsidRPr="00521C6A">
        <w:fldChar w:fldCharType="end"/>
      </w:r>
      <w:r w:rsidRPr="00521C6A">
        <w:t xml:space="preserve"> three non-randomized interventions,</w:t>
      </w:r>
      <w:r w:rsidRPr="00521C6A">
        <w:fldChar w:fldCharType="begin">
          <w:fldData xml:space="preserve">PEVuZE5vdGU+PENpdGU+PEF1dGhvcj5XZWJiPC9BdXRob3I+PFllYXI+MTk5NDwvWWVhcj48UmVj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==
</w:fldData>
        </w:fldChar>
      </w:r>
      <w:r w:rsidR="00D80D51" w:rsidRPr="00521C6A">
        <w:instrText xml:space="preserve"> ADDIN EN.CITE </w:instrText>
      </w:r>
      <w:r w:rsidR="00D80D51" w:rsidRPr="00521C6A">
        <w:fldChar w:fldCharType="begin">
          <w:fldData xml:space="preserve">PEVuZE5vdGU+PENpdGU+PEF1dGhvcj5XZWJiPC9BdXRob3I+PFllYXI+MTk5NDwvWWVhcj48UmVj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==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1 2 4</w:t>
      </w:r>
      <w:r w:rsidRPr="00521C6A">
        <w:fldChar w:fldCharType="end"/>
      </w:r>
      <w:r w:rsidRPr="00521C6A">
        <w:t xml:space="preserve"> </w:t>
      </w:r>
      <w:r w:rsidR="00022EB0" w:rsidRPr="00521C6A">
        <w:t>three</w:t>
      </w:r>
      <w:r w:rsidRPr="00521C6A">
        <w:t xml:space="preserve"> cross sectional,</w:t>
      </w:r>
      <w:r w:rsidRPr="00521C6A">
        <w:fldChar w:fldCharType="begin">
          <w:fldData xml:space="preserve">PEVuZE5vdGU+PENpdGU+PEF1dGhvcj5QYW9sb25lPC9BdXRob3I+PFllYXI+MTk4NzwvWWVhcj48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</w:fldData>
        </w:fldChar>
      </w:r>
      <w:r w:rsidR="00D80D51" w:rsidRPr="00521C6A">
        <w:instrText xml:space="preserve"> ADDIN EN.CITE </w:instrText>
      </w:r>
      <w:r w:rsidR="00D80D51" w:rsidRPr="00521C6A">
        <w:fldChar w:fldCharType="begin">
          <w:fldData xml:space="preserve">PEVuZE5vdGU+PENpdGU+PEF1dGhvcj5QYW9sb25lPC9BdXRob3I+PFllYXI+MTk4NzwvWWVhcj48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</w:fldData>
        </w:fldChar>
      </w:r>
      <w:r w:rsidR="00D80D51" w:rsidRPr="00521C6A">
        <w:instrText xml:space="preserve"> ADDIN EN.CITE.DATA </w:instrText>
      </w:r>
      <w:r w:rsidR="00D80D51" w:rsidRPr="00521C6A">
        <w:fldChar w:fldCharType="end"/>
      </w:r>
      <w:r w:rsidRPr="00521C6A">
        <w:fldChar w:fldCharType="separate"/>
      </w:r>
      <w:r w:rsidR="0055256B" w:rsidRPr="00521C6A">
        <w:rPr>
          <w:noProof/>
          <w:vertAlign w:val="superscript"/>
        </w:rPr>
        <w:t>8 27 40</w:t>
      </w:r>
      <w:r w:rsidRPr="00521C6A">
        <w:fldChar w:fldCharType="end"/>
      </w:r>
      <w:r w:rsidRPr="00521C6A">
        <w:t xml:space="preserve"> and </w:t>
      </w:r>
      <w:r w:rsidR="00022EB0" w:rsidRPr="00521C6A">
        <w:t>six</w:t>
      </w:r>
      <w:r w:rsidRPr="00521C6A">
        <w:t xml:space="preserve"> cohort studies.</w:t>
      </w:r>
      <w:r w:rsidR="00022EB0" w:rsidRPr="00521C6A">
        <w:fldChar w:fldCharType="begin">
          <w:fldData xml:space="preserve">PEVuZE5vdGU+PENpdGU+PEF1dGhvcj5LZW5uZWxseTwvQXV0aG9yPjxZZWFyPjIwMDI8L1llYXI+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</w:fldData>
        </w:fldChar>
      </w:r>
      <w:r w:rsidR="00D80D51" w:rsidRPr="00521C6A">
        <w:instrText xml:space="preserve"> ADDIN EN.CITE </w:instrText>
      </w:r>
      <w:r w:rsidR="00D80D51" w:rsidRPr="00521C6A">
        <w:fldChar w:fldCharType="begin">
          <w:fldData xml:space="preserve">PEVuZE5vdGU+PENpdGU+PEF1dGhvcj5LZW5uZWxseTwvQXV0aG9yPjxZZWFyPjIwMDI8L1llYXI+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</w:fldData>
        </w:fldChar>
      </w:r>
      <w:r w:rsidR="00D80D51" w:rsidRPr="00521C6A">
        <w:instrText xml:space="preserve"> ADDIN EN.CITE.DATA </w:instrText>
      </w:r>
      <w:r w:rsidR="00D80D51" w:rsidRPr="00521C6A">
        <w:fldChar w:fldCharType="end"/>
      </w:r>
      <w:r w:rsidR="00022EB0" w:rsidRPr="00521C6A">
        <w:fldChar w:fldCharType="separate"/>
      </w:r>
      <w:r w:rsidR="00CF700B" w:rsidRPr="00521C6A">
        <w:rPr>
          <w:noProof/>
          <w:vertAlign w:val="superscript"/>
        </w:rPr>
        <w:t>15 48 50 54 58 72</w:t>
      </w:r>
      <w:r w:rsidR="00022EB0" w:rsidRPr="00521C6A">
        <w:fldChar w:fldCharType="end"/>
      </w:r>
      <w:r w:rsidRPr="00521C6A">
        <w:t xml:space="preserve">  </w:t>
      </w:r>
      <w:r w:rsidR="0055256B" w:rsidRPr="00521C6A">
        <w:t>All but one study included aerobic exercises; this study was a yoga session.</w:t>
      </w:r>
      <w:r w:rsidR="0055256B" w:rsidRPr="00521C6A">
        <w:fldChar w:fldCharType="begin"/>
      </w:r>
      <w:r w:rsidR="00D80D51" w:rsidRPr="00521C6A">
        <w:instrText xml:space="preserve"> ADDIN EN.CITE &lt;EndNote&gt;&lt;Cite&gt;&lt;Author&gt;Shilpa&lt;/Author&gt;&lt;Year&gt;2016&lt;/Year&gt;&lt;RecNum&gt;78&lt;/RecNum&gt;&lt;DisplayText&gt;&lt;style face="superscript"&gt;25&lt;/style&gt;&lt;/DisplayText&gt;&lt;record&gt;&lt;rec-number&gt;78&lt;/rec-number&gt;&lt;foreign-keys&gt;&lt;key app="EN" db-id="re0xx2fzyvazv0et9vj59teb2tp5t2w2f9xw" timestamp="1527806544"&gt;78&lt;/key&gt;&lt;/foreign-keys&gt;&lt;ref-type name="Journal Article"&gt;17&lt;/ref-type&gt;&lt;contributors&gt;&lt;authors&gt;&lt;author&gt;Shilpa, Babbar&lt;/author&gt;&lt;author&gt;James, B. H.&lt;/author&gt;&lt;author&gt;Karen, B. W.&lt;/author&gt;&lt;author&gt;Maria, Pinon&lt;/author&gt;&lt;author&gt;Suneet, P. C.&lt;/author&gt;&lt;author&gt;Dev, Maulik&lt;/author&gt;&lt;/authors&gt;&lt;/contributors&gt;&lt;titles&gt;&lt;title&gt;Acute FeTal Behavioral Response to Prenatal Yoga: A Single Blinded, Randomized Controlled Trial (TRY Yoga)&lt;/title&gt;&lt;secondary-title&gt;American Journal of Obstetrics and Gynecology&lt;/secondary-title&gt;&lt;/titles&gt;&lt;periodical&gt;&lt;full-title&gt;American Journal of Obstetrics and Gynecology&lt;/full-title&gt;&lt;/periodical&gt;&lt;pages&gt;399&lt;/pages&gt;&lt;volume&gt;214&lt;/volume&gt;&lt;number&gt;3&lt;/number&gt;&lt;dates&gt;&lt;year&gt;2016&lt;/year&gt;&lt;/dates&gt;&lt;urls&gt;&lt;related-urls&gt;&lt;url&gt;http://www.ncbi.nlm.nih.gov/pubmed/26721782&lt;/url&gt;&lt;/related-urls&gt;&lt;/urls&gt;&lt;electronic-resource-num&gt;10.1016/j.ajog.2015.12.032&lt;/electronic-resource-num&gt;&lt;/record&gt;&lt;/Cite&gt;&lt;/EndNote&gt;</w:instrText>
      </w:r>
      <w:r w:rsidR="0055256B" w:rsidRPr="00521C6A">
        <w:fldChar w:fldCharType="separate"/>
      </w:r>
      <w:r w:rsidR="0055256B" w:rsidRPr="00521C6A">
        <w:rPr>
          <w:noProof/>
          <w:vertAlign w:val="superscript"/>
        </w:rPr>
        <w:t>25</w:t>
      </w:r>
      <w:r w:rsidR="0055256B" w:rsidRPr="00521C6A">
        <w:fldChar w:fldCharType="end"/>
      </w:r>
      <w:r w:rsidR="0055256B" w:rsidRPr="00521C6A">
        <w:t xml:space="preserve"> Studies ranged from 7-60 minutes in duration and took place from 12-38</w:t>
      </w:r>
      <w:r w:rsidR="0041241B" w:rsidRPr="00521C6A">
        <w:t xml:space="preserve"> </w:t>
      </w:r>
      <w:r w:rsidR="0055256B" w:rsidRPr="00521C6A">
        <w:t>weeks gestation. Exercise sessions included low,</w:t>
      </w:r>
      <w:r w:rsidR="0055256B" w:rsidRPr="00521C6A">
        <w:fldChar w:fldCharType="begin">
          <w:fldData xml:space="preserve">PEVuZE5vdGU+PENpdGU+PEF1dGhvcj5TaGlscGE8L0F1dGhvcj48WWVhcj4yMDE2PC9ZZWFyPjxS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</w:fldData>
        </w:fldChar>
      </w:r>
      <w:r w:rsidR="00D80D51" w:rsidRPr="00521C6A">
        <w:instrText xml:space="preserve"> ADDIN EN.CITE </w:instrText>
      </w:r>
      <w:r w:rsidR="00D80D51" w:rsidRPr="00521C6A">
        <w:fldChar w:fldCharType="begin">
          <w:fldData xml:space="preserve">PEVuZE5vdGU+PENpdGU+PEF1dGhvcj5TaGlscGE8L0F1dGhvcj48WWVhcj4yMDE2PC9ZZWFyPjxS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</w:fldData>
        </w:fldChar>
      </w:r>
      <w:r w:rsidR="00D80D51" w:rsidRPr="00521C6A">
        <w:instrText xml:space="preserve"> ADDIN EN.CITE.DATA </w:instrText>
      </w:r>
      <w:r w:rsidR="00D80D51" w:rsidRPr="00521C6A">
        <w:fldChar w:fldCharType="end"/>
      </w:r>
      <w:r w:rsidR="0055256B" w:rsidRPr="00521C6A">
        <w:fldChar w:fldCharType="separate"/>
      </w:r>
      <w:r w:rsidR="0055256B" w:rsidRPr="00521C6A">
        <w:rPr>
          <w:noProof/>
          <w:vertAlign w:val="superscript"/>
        </w:rPr>
        <w:t>15 25</w:t>
      </w:r>
      <w:r w:rsidR="0055256B" w:rsidRPr="00521C6A">
        <w:fldChar w:fldCharType="end"/>
      </w:r>
      <w:r w:rsidR="0055256B" w:rsidRPr="00521C6A">
        <w:t xml:space="preserve"> moderate,</w:t>
      </w:r>
      <w:r w:rsidR="0055256B" w:rsidRPr="00521C6A">
        <w:fldChar w:fldCharType="begin">
          <w:fldData xml:space="preserve">PEVuZE5vdGU+PENpdGU+PEF1dGhvcj5CcmVubmVyPC9BdXRob3I+PFllYXI+MTk5OTwvWWVhcj48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MSAyIDggNDA8L3N0eWxlPjwvRGlzcGxheVRleHQ+PHJlY29yZD48cmVjLW51bWJlcj4xNzwvcmVj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</w:fldData>
        </w:fldChar>
      </w:r>
      <w:r w:rsidR="00D80D51" w:rsidRPr="00521C6A">
        <w:instrText xml:space="preserve"> ADDIN EN.CITE.DATA </w:instrText>
      </w:r>
      <w:r w:rsidR="00D80D51" w:rsidRPr="00521C6A">
        <w:fldChar w:fldCharType="end"/>
      </w:r>
      <w:r w:rsidR="0055256B" w:rsidRPr="00521C6A">
        <w:fldChar w:fldCharType="separate"/>
      </w:r>
      <w:r w:rsidR="0055256B" w:rsidRPr="00521C6A">
        <w:rPr>
          <w:noProof/>
          <w:vertAlign w:val="superscript"/>
        </w:rPr>
        <w:t>1 2 8 40</w:t>
      </w:r>
      <w:r w:rsidR="0055256B" w:rsidRPr="00521C6A">
        <w:fldChar w:fldCharType="end"/>
      </w:r>
      <w:r w:rsidR="0055256B" w:rsidRPr="00521C6A">
        <w:t xml:space="preserve"> and vigorous</w:t>
      </w:r>
      <w:r w:rsidR="0055256B" w:rsidRPr="00521C6A">
        <w:fldChar w:fldCharType="begin">
          <w:fldData xml:space="preserve">PEVuZE5vdGU+PENpdGU+PEF1dGhvcj5XZWJiPC9BdXRob3I+PFllYXI+MTk5NDwvWWVhcj48UmVj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==
</w:fldData>
        </w:fldChar>
      </w:r>
      <w:r w:rsidR="00D80D51" w:rsidRPr="00521C6A">
        <w:instrText xml:space="preserve"> ADDIN EN.CITE </w:instrText>
      </w:r>
      <w:r w:rsidR="00D80D51" w:rsidRPr="00521C6A">
        <w:fldChar w:fldCharType="begin">
          <w:fldData xml:space="preserve">PEVuZE5vdGU+PENpdGU+PEF1dGhvcj5XZWJiPC9BdXRob3I+PFllYXI+MTk5NDwvWWVhcj48UmVj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==
</w:fldData>
        </w:fldChar>
      </w:r>
      <w:r w:rsidR="00D80D51" w:rsidRPr="00521C6A">
        <w:instrText xml:space="preserve"> ADDIN EN.CITE.DATA </w:instrText>
      </w:r>
      <w:r w:rsidR="00D80D51" w:rsidRPr="00521C6A">
        <w:fldChar w:fldCharType="end"/>
      </w:r>
      <w:r w:rsidR="0055256B" w:rsidRPr="00521C6A">
        <w:fldChar w:fldCharType="separate"/>
      </w:r>
      <w:r w:rsidR="00CF700B" w:rsidRPr="00521C6A">
        <w:rPr>
          <w:noProof/>
          <w:vertAlign w:val="superscript"/>
        </w:rPr>
        <w:t>4 27 48 50 54 58 72</w:t>
      </w:r>
      <w:r w:rsidR="0055256B" w:rsidRPr="00521C6A">
        <w:fldChar w:fldCharType="end"/>
      </w:r>
      <w:r w:rsidR="0055256B" w:rsidRPr="00521C6A">
        <w:t xml:space="preserve"> intensity activities.</w:t>
      </w:r>
    </w:p>
    <w:p w14:paraId="6FD6FA33" w14:textId="7C898548" w:rsidR="001E402A" w:rsidRPr="00521C6A" w:rsidRDefault="001E402A" w:rsidP="00521C6A">
      <w:pPr>
        <w:pStyle w:val="Heading3"/>
      </w:pPr>
      <w:r w:rsidRPr="00521C6A">
        <w:lastRenderedPageBreak/>
        <w:t>Chronic Prenatal Exercise</w:t>
      </w:r>
    </w:p>
    <w:p w14:paraId="55A80690" w14:textId="1F32FB29" w:rsidR="001E402A" w:rsidRPr="00521C6A" w:rsidRDefault="001E402A" w:rsidP="00521C6A">
      <w:pPr>
        <w:pStyle w:val="Heading4"/>
      </w:pPr>
      <w:r w:rsidRPr="00521C6A">
        <w:t>Effect of chronic prenatal exercise on fetal heart rate at rest</w:t>
      </w:r>
    </w:p>
    <w:p w14:paraId="01DA172F" w14:textId="6C0CCA27" w:rsidR="00CE5095" w:rsidRPr="00521C6A" w:rsidRDefault="004824A0" w:rsidP="00521C6A">
      <w:pPr>
        <w:spacing w:line="480" w:lineRule="auto"/>
        <w:jc w:val="both"/>
      </w:pPr>
      <w:r w:rsidRPr="00521C6A">
        <w:tab/>
        <w:t>There were 16 studies (</w:t>
      </w:r>
      <w:r w:rsidR="002242A0" w:rsidRPr="00521C6A">
        <w:t>n=</w:t>
      </w:r>
      <w:r w:rsidRPr="00521C6A">
        <w:t xml:space="preserve">595 women) reporting on FHR at rest following </w:t>
      </w:r>
      <w:r w:rsidR="00226E8A" w:rsidRPr="00521C6A">
        <w:t xml:space="preserve">an </w:t>
      </w:r>
      <w:r w:rsidRPr="00521C6A">
        <w:t>exercise intervention.</w:t>
      </w:r>
      <w:r w:rsidR="008833EE" w:rsidRPr="00521C6A">
        <w:rPr>
          <w:rStyle w:val="Policepardfaut1"/>
        </w:rPr>
        <w:fldChar w:fldCharType="begin">
          <w:fldData xml:space="preserve">PEVuZE5vdGU+PENpdGU+PEF1dGhvcj5DbGFwcDwvQXV0aG9yPjxZZWFyPjIwMDA8L1llYXI+PFJl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PjwvQ2l0ZT48Q2l0ZT48QXV0aG9yPkNvbGxpbmdzPC9BdXRob3I+PFllYXI+MTk4NTwvWWVhcj48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PEVuZE5vdGU+PENpdGU+PEF1dGhvcj5DbGFwcDwvQXV0aG9yPjxZZWFyPjIwMDA8L1llYXI+PFJl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PjwvQ2l0ZT48Q2l0ZT48QXV0aG9yPkNvbGxpbmdzPC9BdXRob3I+PFllYXI+MTk4NTwvWWVhcj48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8833EE" w:rsidRPr="00521C6A">
        <w:rPr>
          <w:rStyle w:val="Policepardfaut1"/>
        </w:rPr>
      </w:r>
      <w:r w:rsidR="008833EE" w:rsidRPr="00521C6A">
        <w:rPr>
          <w:rStyle w:val="Policepardfaut1"/>
        </w:rPr>
        <w:fldChar w:fldCharType="separate"/>
      </w:r>
      <w:r w:rsidR="00CF700B" w:rsidRPr="00521C6A">
        <w:rPr>
          <w:rStyle w:val="Policepardfaut1"/>
          <w:noProof/>
          <w:vertAlign w:val="superscript"/>
        </w:rPr>
        <w:t>1-4 21-26 49 54 75-78</w:t>
      </w:r>
      <w:r w:rsidR="008833EE" w:rsidRPr="00521C6A">
        <w:rPr>
          <w:rStyle w:val="Policepardfaut1"/>
        </w:rPr>
        <w:fldChar w:fldCharType="end"/>
      </w:r>
      <w:r w:rsidRPr="00521C6A">
        <w:t xml:space="preserve"> Of these, there were </w:t>
      </w:r>
      <w:r w:rsidR="00C52BDC" w:rsidRPr="00521C6A">
        <w:t>eight</w:t>
      </w:r>
      <w:r w:rsidRPr="00521C6A">
        <w:t xml:space="preserve"> </w:t>
      </w:r>
      <w:r w:rsidR="002242A0" w:rsidRPr="00521C6A">
        <w:t>RCTs</w:t>
      </w:r>
      <w:r w:rsidRPr="00521C6A">
        <w:t xml:space="preserve"> (</w:t>
      </w:r>
      <w:r w:rsidR="002242A0" w:rsidRPr="00521C6A">
        <w:t>n=</w:t>
      </w:r>
      <w:r w:rsidRPr="00521C6A">
        <w:t>323 women),</w:t>
      </w:r>
      <w:r w:rsidR="008833EE" w:rsidRPr="00521C6A">
        <w:rPr>
          <w:rStyle w:val="Policepardfaut1"/>
        </w:rPr>
        <w:t xml:space="preserve"> </w:t>
      </w:r>
      <w:r w:rsidR="008833EE" w:rsidRPr="00521C6A">
        <w:rPr>
          <w:rStyle w:val="Policepardfaut1"/>
        </w:rPr>
        <w:fldChar w:fldCharType="begin">
          <w:fldData xml:space="preserve">PEVuZE5vdGU+PENpdGU+PEF1dGhvcj5DbGFwcDwvQXV0aG9yPjxZZWFyPjIwMDA8L1llYXI+PFJl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PEVuZE5vdGU+PENpdGU+PEF1dGhvcj5DbGFwcDwvQXV0aG9yPjxZZWFyPjIwMDA8L1llYXI+PFJl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8833EE" w:rsidRPr="00521C6A">
        <w:rPr>
          <w:rStyle w:val="Policepardfaut1"/>
        </w:rPr>
      </w:r>
      <w:r w:rsidR="008833EE" w:rsidRPr="00521C6A">
        <w:rPr>
          <w:rStyle w:val="Policepardfaut1"/>
        </w:rPr>
        <w:fldChar w:fldCharType="separate"/>
      </w:r>
      <w:r w:rsidR="00C52BDC" w:rsidRPr="00521C6A">
        <w:rPr>
          <w:rStyle w:val="Policepardfaut1"/>
          <w:noProof/>
          <w:vertAlign w:val="superscript"/>
        </w:rPr>
        <w:t>1 21-25 75</w:t>
      </w:r>
      <w:r w:rsidR="008833EE" w:rsidRPr="00521C6A">
        <w:rPr>
          <w:rStyle w:val="Policepardfaut1"/>
        </w:rPr>
        <w:fldChar w:fldCharType="end"/>
      </w:r>
      <w:r w:rsidR="00C52BDC" w:rsidRPr="00521C6A">
        <w:t xml:space="preserve"> three</w:t>
      </w:r>
      <w:r w:rsidRPr="00521C6A">
        <w:t xml:space="preserve"> non-</w:t>
      </w:r>
      <w:r w:rsidR="006F6D25" w:rsidRPr="00521C6A">
        <w:t>randomized</w:t>
      </w:r>
      <w:r w:rsidRPr="00521C6A">
        <w:t xml:space="preserve"> interventions (</w:t>
      </w:r>
      <w:r w:rsidR="002242A0" w:rsidRPr="00521C6A">
        <w:t>n=</w:t>
      </w:r>
      <w:r w:rsidR="004247DF" w:rsidRPr="00521C6A">
        <w:t>70 women</w:t>
      </w:r>
      <w:r w:rsidRPr="00521C6A">
        <w:t>),</w:t>
      </w:r>
      <w:r w:rsidR="008833EE" w:rsidRPr="00521C6A">
        <w:fldChar w:fldCharType="begin">
          <w:fldData xml:space="preserve">PEVuZE5vdGU+PENpdGU+PEF1dGhvcj5CcmVubmVyPC9BdXRob3I+PFllYXI+MTk5OTwvWWVhcj48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==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MSAyIDQ8L3N0eWxlPjwvRGlzcGxheVRleHQ+PHJlY29yZD48cmVjLW51bWJlcj4xNzwvcmVjLW51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==
</w:fldData>
        </w:fldChar>
      </w:r>
      <w:r w:rsidR="00D80D51" w:rsidRPr="00521C6A">
        <w:instrText xml:space="preserve"> ADDIN EN.CITE.DATA </w:instrText>
      </w:r>
      <w:r w:rsidR="00D80D51" w:rsidRPr="00521C6A">
        <w:fldChar w:fldCharType="end"/>
      </w:r>
      <w:r w:rsidR="008833EE" w:rsidRPr="00521C6A">
        <w:fldChar w:fldCharType="separate"/>
      </w:r>
      <w:r w:rsidR="008833EE" w:rsidRPr="00521C6A">
        <w:rPr>
          <w:noProof/>
          <w:vertAlign w:val="superscript"/>
        </w:rPr>
        <w:t>1 2 4</w:t>
      </w:r>
      <w:r w:rsidR="008833EE" w:rsidRPr="00521C6A">
        <w:fldChar w:fldCharType="end"/>
      </w:r>
      <w:r w:rsidRPr="00521C6A">
        <w:t xml:space="preserve"> one cross-sectional study (</w:t>
      </w:r>
      <w:r w:rsidR="002242A0" w:rsidRPr="00521C6A">
        <w:t>n=</w:t>
      </w:r>
      <w:r w:rsidRPr="00521C6A">
        <w:t>61 women) and four cohort studies (</w:t>
      </w:r>
      <w:r w:rsidR="002242A0" w:rsidRPr="00521C6A">
        <w:t>n=</w:t>
      </w:r>
      <w:r w:rsidRPr="00521C6A">
        <w:t xml:space="preserve">118 women). </w:t>
      </w:r>
      <w:r w:rsidR="004247DF" w:rsidRPr="00521C6A">
        <w:t xml:space="preserve">Of the </w:t>
      </w:r>
      <w:r w:rsidR="002242A0" w:rsidRPr="00521C6A">
        <w:t>RCTs</w:t>
      </w:r>
      <w:r w:rsidR="004247DF" w:rsidRPr="00521C6A">
        <w:t xml:space="preserve">, four </w:t>
      </w:r>
      <w:r w:rsidR="002242A0" w:rsidRPr="00521C6A">
        <w:t xml:space="preserve">included </w:t>
      </w:r>
      <w:r w:rsidR="004247DF" w:rsidRPr="00521C6A">
        <w:t>aerobic exercise only,</w:t>
      </w:r>
      <w:r w:rsidR="004247DF" w:rsidRPr="00521C6A">
        <w:fldChar w:fldCharType="begin">
          <w:fldData xml:space="preserve">PEVuZE5vdGU+PENpdGU+PEF1dGhvcj5DbGFwcDwvQXV0aG9yPjxZZWFyPjIwMDA8L1llYXI+PFJl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</w:fldData>
        </w:fldChar>
      </w:r>
      <w:r w:rsidR="00D80D51" w:rsidRPr="00521C6A">
        <w:instrText xml:space="preserve"> ADDIN EN.CITE </w:instrText>
      </w:r>
      <w:r w:rsidR="00D80D51" w:rsidRPr="00521C6A">
        <w:fldChar w:fldCharType="begin">
          <w:fldData xml:space="preserve">PEVuZE5vdGU+PENpdGU+PEF1dGhvcj5DbGFwcDwvQXV0aG9yPjxZZWFyPjIwMDA8L1llYXI+PFJl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</w:fldData>
        </w:fldChar>
      </w:r>
      <w:r w:rsidR="00D80D51" w:rsidRPr="00521C6A">
        <w:instrText xml:space="preserve"> ADDIN EN.CITE.DATA </w:instrText>
      </w:r>
      <w:r w:rsidR="00D80D51" w:rsidRPr="00521C6A">
        <w:fldChar w:fldCharType="end"/>
      </w:r>
      <w:r w:rsidR="004247DF" w:rsidRPr="00521C6A">
        <w:fldChar w:fldCharType="separate"/>
      </w:r>
      <w:r w:rsidR="004247DF" w:rsidRPr="00521C6A">
        <w:rPr>
          <w:noProof/>
          <w:vertAlign w:val="superscript"/>
        </w:rPr>
        <w:t>1 21 22 26</w:t>
      </w:r>
      <w:r w:rsidR="004247DF" w:rsidRPr="00521C6A">
        <w:fldChar w:fldCharType="end"/>
      </w:r>
      <w:r w:rsidR="004247DF" w:rsidRPr="00521C6A">
        <w:t xml:space="preserve"> one was a superiority trial comparing yoga to walking,</w:t>
      </w:r>
      <w:r w:rsidR="004247DF" w:rsidRPr="00521C6A">
        <w:fldChar w:fldCharType="begin"/>
      </w:r>
      <w:r w:rsidR="00D80D51" w:rsidRPr="00521C6A">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4247DF" w:rsidRPr="00521C6A">
        <w:fldChar w:fldCharType="separate"/>
      </w:r>
      <w:r w:rsidR="004247DF" w:rsidRPr="00521C6A">
        <w:rPr>
          <w:noProof/>
          <w:vertAlign w:val="superscript"/>
        </w:rPr>
        <w:t>75</w:t>
      </w:r>
      <w:r w:rsidR="004247DF" w:rsidRPr="00521C6A">
        <w:fldChar w:fldCharType="end"/>
      </w:r>
      <w:r w:rsidR="004247DF" w:rsidRPr="00521C6A">
        <w:t xml:space="preserve"> while the other two </w:t>
      </w:r>
      <w:r w:rsidR="002242A0" w:rsidRPr="00521C6A">
        <w:t xml:space="preserve">included a </w:t>
      </w:r>
      <w:r w:rsidR="004247DF" w:rsidRPr="00521C6A">
        <w:t>combin</w:t>
      </w:r>
      <w:r w:rsidR="002242A0" w:rsidRPr="00521C6A">
        <w:t xml:space="preserve">ation of </w:t>
      </w:r>
      <w:r w:rsidR="004247DF" w:rsidRPr="00521C6A">
        <w:t xml:space="preserve">aerobic </w:t>
      </w:r>
      <w:r w:rsidR="002242A0" w:rsidRPr="00521C6A">
        <w:t xml:space="preserve">activities </w:t>
      </w:r>
      <w:r w:rsidR="004247DF" w:rsidRPr="00521C6A">
        <w:t>and resistance training.</w:t>
      </w:r>
      <w:r w:rsidR="004247DF" w:rsidRPr="00521C6A">
        <w:fldChar w:fldCharType="begin">
          <w:fldData xml:space="preserve">PEVuZE5vdGU+PENpdGU+PEF1dGhvcj5QZXJhbGVzIFNhbnRhZWxsYTwvQXV0aG9yPjxZZWFyPjIw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</w:fldData>
        </w:fldChar>
      </w:r>
      <w:r w:rsidR="00D80D51" w:rsidRPr="00521C6A">
        <w:instrText xml:space="preserve"> ADDIN EN.CITE </w:instrText>
      </w:r>
      <w:r w:rsidR="00D80D51" w:rsidRPr="00521C6A">
        <w:fldChar w:fldCharType="begin">
          <w:fldData xml:space="preserve">PEVuZE5vdGU+PENpdGU+PEF1dGhvcj5QZXJhbGVzIFNhbnRhZWxsYTwvQXV0aG9yPjxZZWFyPjIw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</w:fldData>
        </w:fldChar>
      </w:r>
      <w:r w:rsidR="00D80D51" w:rsidRPr="00521C6A">
        <w:instrText xml:space="preserve"> ADDIN EN.CITE.DATA </w:instrText>
      </w:r>
      <w:r w:rsidR="00D80D51" w:rsidRPr="00521C6A">
        <w:fldChar w:fldCharType="end"/>
      </w:r>
      <w:r w:rsidR="004247DF" w:rsidRPr="00521C6A">
        <w:fldChar w:fldCharType="separate"/>
      </w:r>
      <w:r w:rsidR="004247DF" w:rsidRPr="00521C6A">
        <w:rPr>
          <w:noProof/>
          <w:vertAlign w:val="superscript"/>
        </w:rPr>
        <w:t>23 24</w:t>
      </w:r>
      <w:r w:rsidR="004247DF" w:rsidRPr="00521C6A">
        <w:fldChar w:fldCharType="end"/>
      </w:r>
      <w:r w:rsidR="004247DF" w:rsidRPr="00521C6A">
        <w:t xml:space="preserve"> One </w:t>
      </w:r>
      <w:r w:rsidR="002242A0" w:rsidRPr="00521C6A">
        <w:t>RCT</w:t>
      </w:r>
      <w:r w:rsidR="004247DF" w:rsidRPr="00521C6A">
        <w:t xml:space="preserve"> consisted of a single exercise session only (yoga).</w:t>
      </w:r>
      <w:r w:rsidR="004247DF" w:rsidRPr="00521C6A">
        <w:fldChar w:fldCharType="begin"/>
      </w:r>
      <w:r w:rsidR="00D80D51" w:rsidRPr="00521C6A">
        <w:instrText xml:space="preserve"> ADDIN EN.CITE &lt;EndNote&gt;&lt;Cite&gt;&lt;Author&gt;Shilpa&lt;/Author&gt;&lt;Year&gt;2016&lt;/Year&gt;&lt;RecNum&gt;78&lt;/RecNum&gt;&lt;DisplayText&gt;&lt;style face="superscript"&gt;25&lt;/style&gt;&lt;/DisplayText&gt;&lt;record&gt;&lt;rec-number&gt;78&lt;/rec-number&gt;&lt;foreign-keys&gt;&lt;key app="EN" db-id="re0xx2fzyvazv0et9vj59teb2tp5t2w2f9xw" timestamp="1527806544"&gt;78&lt;/key&gt;&lt;/foreign-keys&gt;&lt;ref-type name="Journal Article"&gt;17&lt;/ref-type&gt;&lt;contributors&gt;&lt;authors&gt;&lt;author&gt;Shilpa, Babbar&lt;/author&gt;&lt;author&gt;James, B. H.&lt;/author&gt;&lt;author&gt;Karen, B. W.&lt;/author&gt;&lt;author&gt;Maria, Pinon&lt;/author&gt;&lt;author&gt;Suneet, P. C.&lt;/author&gt;&lt;author&gt;Dev, Maulik&lt;/author&gt;&lt;/authors&gt;&lt;/contributors&gt;&lt;titles&gt;&lt;title&gt;Acute FeTal Behavioral Response to Prenatal Yoga: A Single Blinded, Randomized Controlled Trial (TRY Yoga)&lt;/title&gt;&lt;secondary-title&gt;American Journal of Obstetrics and Gynecology&lt;/secondary-title&gt;&lt;/titles&gt;&lt;periodical&gt;&lt;full-title&gt;American Journal of Obstetrics and Gynecology&lt;/full-title&gt;&lt;/periodical&gt;&lt;pages&gt;399&lt;/pages&gt;&lt;volume&gt;214&lt;/volume&gt;&lt;number&gt;3&lt;/number&gt;&lt;dates&gt;&lt;year&gt;2016&lt;/year&gt;&lt;/dates&gt;&lt;urls&gt;&lt;related-urls&gt;&lt;url&gt;http://www.ncbi.nlm.nih.gov/pubmed/26721782&lt;/url&gt;&lt;/related-urls&gt;&lt;/urls&gt;&lt;electronic-resource-num&gt;10.1016/j.ajog.2015.12.032&lt;/electronic-resource-num&gt;&lt;/record&gt;&lt;/Cite&gt;&lt;/EndNote&gt;</w:instrText>
      </w:r>
      <w:r w:rsidR="004247DF" w:rsidRPr="00521C6A">
        <w:fldChar w:fldCharType="separate"/>
      </w:r>
      <w:r w:rsidR="004247DF" w:rsidRPr="00521C6A">
        <w:rPr>
          <w:noProof/>
          <w:vertAlign w:val="superscript"/>
        </w:rPr>
        <w:t>25</w:t>
      </w:r>
      <w:r w:rsidR="004247DF" w:rsidRPr="00521C6A">
        <w:fldChar w:fldCharType="end"/>
      </w:r>
      <w:r w:rsidR="004247DF" w:rsidRPr="00521C6A">
        <w:t xml:space="preserve"> Two of the non-</w:t>
      </w:r>
      <w:r w:rsidR="006F6D25" w:rsidRPr="00521C6A">
        <w:t>randomized</w:t>
      </w:r>
      <w:r w:rsidR="004247DF" w:rsidRPr="00521C6A">
        <w:t xml:space="preserve"> interventions </w:t>
      </w:r>
      <w:r w:rsidR="002242A0" w:rsidRPr="00521C6A">
        <w:t xml:space="preserve">included </w:t>
      </w:r>
      <w:r w:rsidR="004247DF" w:rsidRPr="00521C6A">
        <w:t>aerobic exercise only</w:t>
      </w:r>
      <w:r w:rsidR="004247DF" w:rsidRPr="00521C6A">
        <w:fldChar w:fldCharType="begin"/>
      </w:r>
      <w:r w:rsidR="00D80D51" w:rsidRPr="00521C6A">
        <w:instrText xml:space="preserve"> ADDIN EN.CITE &lt;EndNote&gt;&lt;Cite&gt;&lt;Author&gt;Webb&lt;/Author&gt;&lt;Year&gt;1994&lt;/Year&gt;&lt;RecNum&gt;5&lt;/RecNum&gt;&lt;DisplayText&gt;&lt;style face="superscript"&gt;4&lt;/style&gt;&lt;/DisplayText&gt;&lt;record&gt;&lt;rec-number&gt;5&lt;/rec-number&gt;&lt;foreign-keys&gt;&lt;key app="EN" db-id="re0xx2fzyvazv0et9vj59teb2tp5t2w2f9xw" timestamp="1525897712"&gt;5&lt;/key&gt;&lt;/foreign-keys&gt;&lt;ref-type name="Journal Article"&gt;17&lt;/ref-type&gt;&lt;contributors&gt;&lt;authors&gt;&lt;author&gt;Webb, K. A.&lt;/author&gt;&lt;author&gt;Wolfe, L. A.&lt;/author&gt;&lt;author&gt;McGrath, M. J.&lt;/author&gt;&lt;/authors&gt;&lt;/contributors&gt;&lt;auth-address&gt;(Webb, Wolfe, McGrath) School of Physical/Health Education, Queen&amp;apos;s Univ., Kingston, Ont. K7L 3N6, Canada L.A. Wolfe, School of Physical/Health Education, Queen&amp;apos;s Univ., Kingston, Ont. K7L 3N6, Canada&lt;/auth-address&gt;&lt;titles&gt;&lt;title&gt;Effects of acute and chronic maternal exercise on fetal heart rate&lt;/title&gt;&lt;secondary-title&gt;Journal of applied physiology&lt;/secondary-title&gt;&lt;/titles&gt;&lt;periodical&gt;&lt;full-title&gt;Journal of applied physiology&lt;/full-title&gt;&lt;/periodical&gt;&lt;pages&gt;2207-2213&lt;/pages&gt;&lt;volume&gt;77&lt;/volume&gt;&lt;number&gt;5&lt;/number&gt;&lt;dates&gt;&lt;year&gt;1994&lt;/year&gt;&lt;/dates&gt;&lt;isbn&gt;8750-7587&lt;/isbn&gt;&lt;urls&gt;&lt;related-urls&gt;&lt;url&gt;http://login.ezproxy.library.ualberta.ca/login?url=http://ovidsp.ovid.com/ovidweb.cgi?T=JS&amp;amp;CSC=Y&amp;amp;NEWS=N&amp;amp;PAGE=fulltext&amp;amp;D=emed6&amp;amp;AN=24346424 http://resolver.library.ualberta.ca/resolver?sid=OVID:embase&amp;amp;id=pmid:7868435&amp;amp;id=doi:&amp;amp;issn=8750-7587&amp;amp;isbn=&amp;amp;volume=77&amp;amp;issue=5&amp;amp;spage=2207&amp;amp;pages=2207-2213&amp;amp;date=1994&amp;amp;title=Journal+of+Applied+Physiology&amp;amp;atitle=Effects+of+acute+and+chronic+maternal+exercise+on+fetal+heart+rate&amp;amp;aulast=Webb&amp;amp;pid=%3Cauthor%3EWebb+K.A.%2CWolfe+L.A.%2CMcGrath+M.J.%3C%2Fauthor%3E%3CAN%3E24346424%3C%2FAN%3E%3CDT%3EJournal%3A+Article%3C%2FDT%3E&lt;/url&gt;&lt;/related-urls&gt;&lt;/urls&gt;&lt;/record&gt;&lt;/Cite&gt;&lt;/EndNote&gt;</w:instrText>
      </w:r>
      <w:r w:rsidR="004247DF" w:rsidRPr="00521C6A">
        <w:fldChar w:fldCharType="separate"/>
      </w:r>
      <w:r w:rsidR="004247DF" w:rsidRPr="00521C6A">
        <w:rPr>
          <w:noProof/>
          <w:vertAlign w:val="superscript"/>
        </w:rPr>
        <w:t>4</w:t>
      </w:r>
      <w:r w:rsidR="004247DF" w:rsidRPr="00521C6A">
        <w:fldChar w:fldCharType="end"/>
      </w:r>
      <w:r w:rsidR="004247DF" w:rsidRPr="00521C6A">
        <w:t xml:space="preserve"> and the third </w:t>
      </w:r>
      <w:r w:rsidR="002242A0" w:rsidRPr="00521C6A">
        <w:t>included</w:t>
      </w:r>
      <w:r w:rsidR="004247DF" w:rsidRPr="00521C6A">
        <w:t xml:space="preserve"> </w:t>
      </w:r>
      <w:r w:rsidR="002242A0" w:rsidRPr="00521C6A">
        <w:t xml:space="preserve">a combination of </w:t>
      </w:r>
      <w:r w:rsidR="004247DF" w:rsidRPr="00521C6A">
        <w:t xml:space="preserve">aerobic </w:t>
      </w:r>
      <w:r w:rsidR="002242A0" w:rsidRPr="00521C6A">
        <w:t xml:space="preserve">activities </w:t>
      </w:r>
      <w:r w:rsidR="004247DF" w:rsidRPr="00521C6A">
        <w:t>and resistance training.</w:t>
      </w:r>
      <w:r w:rsidR="004247DF" w:rsidRPr="00521C6A">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00D80D51" w:rsidRPr="00521C6A">
        <w:instrText xml:space="preserve"> ADDIN EN.CITE.DATA </w:instrText>
      </w:r>
      <w:r w:rsidR="00D80D51" w:rsidRPr="00521C6A">
        <w:fldChar w:fldCharType="end"/>
      </w:r>
      <w:r w:rsidR="004247DF" w:rsidRPr="00521C6A">
        <w:fldChar w:fldCharType="separate"/>
      </w:r>
      <w:r w:rsidR="004247DF" w:rsidRPr="00521C6A">
        <w:rPr>
          <w:noProof/>
          <w:vertAlign w:val="superscript"/>
        </w:rPr>
        <w:t>2</w:t>
      </w:r>
      <w:r w:rsidR="004247DF" w:rsidRPr="00521C6A">
        <w:fldChar w:fldCharType="end"/>
      </w:r>
      <w:r w:rsidR="009F1DF8" w:rsidRPr="00521C6A">
        <w:t xml:space="preserve"> Exercise frequency ranged from three to six days per week and consisted of sessions lasting 15 to 60 minutes.</w:t>
      </w:r>
      <w:r w:rsidR="00BF5958" w:rsidRPr="00521C6A">
        <w:t xml:space="preserve"> Nine of the interventions were supervised (all sessions supervised),</w:t>
      </w:r>
      <w:r w:rsidR="00BF5958" w:rsidRPr="00521C6A">
        <w:rPr>
          <w:rStyle w:val="Policepardfaut1"/>
        </w:rPr>
        <w:t xml:space="preserve"> </w:t>
      </w:r>
      <w:r w:rsidR="00BF5958" w:rsidRPr="00521C6A">
        <w:rPr>
          <w:rStyle w:val="Policepardfaut1"/>
        </w:rPr>
        <w:fldChar w:fldCharType="begin">
          <w:fldData xml:space="preserve">PEVuZE5vdGU+PENpdGU+PEF1dGhvcj5CYWNpdWs8L0F1dGhvcj48WWVhcj4yMDA4PC9ZZWFyPjxS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PEVuZE5vdGU+PENpdGU+PEF1dGhvcj5CYWNpdWs8L0F1dGhvcj48WWVhcj4yMDA4PC9ZZWFyPjxS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BF5958" w:rsidRPr="00521C6A">
        <w:rPr>
          <w:rStyle w:val="Policepardfaut1"/>
        </w:rPr>
      </w:r>
      <w:r w:rsidR="00BF5958" w:rsidRPr="00521C6A">
        <w:rPr>
          <w:rStyle w:val="Policepardfaut1"/>
        </w:rPr>
        <w:fldChar w:fldCharType="separate"/>
      </w:r>
      <w:r w:rsidR="00BF5958" w:rsidRPr="00521C6A">
        <w:rPr>
          <w:rStyle w:val="Policepardfaut1"/>
          <w:noProof/>
          <w:vertAlign w:val="superscript"/>
        </w:rPr>
        <w:t>1-4 22-26</w:t>
      </w:r>
      <w:r w:rsidR="00BF5958" w:rsidRPr="00521C6A">
        <w:rPr>
          <w:rStyle w:val="Policepardfaut1"/>
        </w:rPr>
        <w:fldChar w:fldCharType="end"/>
      </w:r>
      <w:r w:rsidR="00BF5958" w:rsidRPr="00521C6A">
        <w:t xml:space="preserve"> one was unsupervised,</w:t>
      </w:r>
      <w:r w:rsidR="00BF5958" w:rsidRPr="00521C6A">
        <w:fldChar w:fldCharType="begin"/>
      </w:r>
      <w:r w:rsidR="00D80D51" w:rsidRPr="00521C6A">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BF5958" w:rsidRPr="00521C6A">
        <w:fldChar w:fldCharType="separate"/>
      </w:r>
      <w:r w:rsidR="00BF5958" w:rsidRPr="00521C6A">
        <w:rPr>
          <w:noProof/>
          <w:vertAlign w:val="superscript"/>
        </w:rPr>
        <w:t>75</w:t>
      </w:r>
      <w:r w:rsidR="00BF5958" w:rsidRPr="00521C6A">
        <w:fldChar w:fldCharType="end"/>
      </w:r>
      <w:r w:rsidR="00BF5958" w:rsidRPr="00521C6A">
        <w:t xml:space="preserve"> and it was </w:t>
      </w:r>
      <w:r w:rsidR="002242A0" w:rsidRPr="00521C6A">
        <w:t xml:space="preserve">unclear from one trial whether it was </w:t>
      </w:r>
      <w:r w:rsidR="00BF5958" w:rsidRPr="00521C6A">
        <w:t>supervised or not.</w:t>
      </w:r>
      <w:r w:rsidR="00BF5958" w:rsidRPr="00521C6A">
        <w:fldChar w:fldCharType="begin">
          <w:fldData xml:space="preserve">PEVuZE5vdGU+PENpdGU+PEF1dGhvcj5DbGFwcDwvQXV0aG9yPjxZZWFyPjIwMDA8L1llYXI+PFJl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</w:fldData>
        </w:fldChar>
      </w:r>
      <w:r w:rsidR="00D80D51" w:rsidRPr="00521C6A">
        <w:instrText xml:space="preserve"> ADDIN EN.CITE </w:instrText>
      </w:r>
      <w:r w:rsidR="00D80D51" w:rsidRPr="00521C6A">
        <w:fldChar w:fldCharType="begin">
          <w:fldData xml:space="preserve">PEVuZE5vdGU+PENpdGU+PEF1dGhvcj5DbGFwcDwvQXV0aG9yPjxZZWFyPjIwMDA8L1llYXI+PFJl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</w:fldData>
        </w:fldChar>
      </w:r>
      <w:r w:rsidR="00D80D51" w:rsidRPr="00521C6A">
        <w:instrText xml:space="preserve"> ADDIN EN.CITE.DATA </w:instrText>
      </w:r>
      <w:r w:rsidR="00D80D51" w:rsidRPr="00521C6A">
        <w:fldChar w:fldCharType="end"/>
      </w:r>
      <w:r w:rsidR="00BF5958" w:rsidRPr="00521C6A">
        <w:fldChar w:fldCharType="separate"/>
      </w:r>
      <w:r w:rsidR="00BF5958" w:rsidRPr="00521C6A">
        <w:rPr>
          <w:noProof/>
          <w:vertAlign w:val="superscript"/>
        </w:rPr>
        <w:t>21</w:t>
      </w:r>
      <w:r w:rsidR="00BF5958" w:rsidRPr="00521C6A">
        <w:fldChar w:fldCharType="end"/>
      </w:r>
      <w:r w:rsidR="00613610" w:rsidRPr="00521C6A">
        <w:t xml:space="preserve"> The compliance to the interventions was reported in six studies and ranged from 74-100%.</w:t>
      </w:r>
      <w:r w:rsidR="00613610" w:rsidRPr="00521C6A">
        <w:fldChar w:fldCharType="begin">
          <w:fldData xml:space="preserve">PEVuZE5vdGU+PENpdGU+PEF1dGhvcj5CcmVubmVyPC9BdXRob3I+PFllYXI+MTk5OTwvWWVhcj48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==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Mi00IDIzIDI0IDQ5PC9zdHlsZT48L0Rpc3BsYXlUZXh0PjxyZWNvcmQ+PHJlYy1udW1iZXI+MTc8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==
</w:fldData>
        </w:fldChar>
      </w:r>
      <w:r w:rsidR="00D80D51" w:rsidRPr="00521C6A">
        <w:instrText xml:space="preserve"> ADDIN EN.CITE.DATA </w:instrText>
      </w:r>
      <w:r w:rsidR="00D80D51" w:rsidRPr="00521C6A">
        <w:fldChar w:fldCharType="end"/>
      </w:r>
      <w:r w:rsidR="00613610" w:rsidRPr="00521C6A">
        <w:fldChar w:fldCharType="separate"/>
      </w:r>
      <w:r w:rsidR="00613610" w:rsidRPr="00521C6A">
        <w:rPr>
          <w:noProof/>
          <w:vertAlign w:val="superscript"/>
        </w:rPr>
        <w:t>2-4 23 24 49</w:t>
      </w:r>
      <w:r w:rsidR="00613610" w:rsidRPr="00521C6A">
        <w:fldChar w:fldCharType="end"/>
      </w:r>
      <w:r w:rsidR="00570C8B" w:rsidRPr="00521C6A">
        <w:t xml:space="preserve"> </w:t>
      </w:r>
      <w:r w:rsidR="0027071F" w:rsidRPr="00521C6A">
        <w:t>F</w:t>
      </w:r>
      <w:r w:rsidR="00D50703" w:rsidRPr="00521C6A">
        <w:t>our</w:t>
      </w:r>
      <w:r w:rsidR="00EF7DFC" w:rsidRPr="00521C6A">
        <w:t xml:space="preserve"> studies included women who were previously </w:t>
      </w:r>
      <w:r w:rsidR="002242A0" w:rsidRPr="00521C6A">
        <w:t>inactive</w:t>
      </w:r>
      <w:r w:rsidR="00EF7DFC" w:rsidRPr="00521C6A">
        <w:fldChar w:fldCharType="begin">
          <w:fldData xml:space="preserve">PEVuZE5vdGU+PENpdGU+PEF1dGhvcj5CYWNpdWs8L0F1dGhvcj48WWVhcj4yMDA4PC9ZZWFyPjxS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</w:fldData>
        </w:fldChar>
      </w:r>
      <w:r w:rsidR="00D80D51" w:rsidRPr="00521C6A">
        <w:instrText xml:space="preserve"> ADDIN EN.CITE </w:instrText>
      </w:r>
      <w:r w:rsidR="00D80D51" w:rsidRPr="00521C6A">
        <w:fldChar w:fldCharType="begin">
          <w:fldData xml:space="preserve">PEVuZE5vdGU+PENpdGU+PEF1dGhvcj5CYWNpdWs8L0F1dGhvcj48WWVhcj4yMDA4PC9ZZWFyPjxS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</w:fldData>
        </w:fldChar>
      </w:r>
      <w:r w:rsidR="00D80D51" w:rsidRPr="00521C6A">
        <w:instrText xml:space="preserve"> ADDIN EN.CITE.DATA </w:instrText>
      </w:r>
      <w:r w:rsidR="00D80D51" w:rsidRPr="00521C6A">
        <w:fldChar w:fldCharType="end"/>
      </w:r>
      <w:r w:rsidR="00EF7DFC" w:rsidRPr="00521C6A">
        <w:fldChar w:fldCharType="separate"/>
      </w:r>
      <w:r w:rsidR="00D50703" w:rsidRPr="00521C6A">
        <w:rPr>
          <w:noProof/>
          <w:vertAlign w:val="superscript"/>
        </w:rPr>
        <w:t>4 22-24</w:t>
      </w:r>
      <w:r w:rsidR="00EF7DFC" w:rsidRPr="00521C6A">
        <w:fldChar w:fldCharType="end"/>
      </w:r>
      <w:r w:rsidR="00EF7DFC" w:rsidRPr="00521C6A">
        <w:t xml:space="preserve"> while the rest </w:t>
      </w:r>
      <w:r w:rsidR="002242A0" w:rsidRPr="00521C6A">
        <w:t>did not spcify previous exercise levels of the women</w:t>
      </w:r>
      <w:r w:rsidR="00EF7DFC" w:rsidRPr="00521C6A">
        <w:t xml:space="preserve">. </w:t>
      </w:r>
    </w:p>
    <w:p w14:paraId="08E5BB0A" w14:textId="25F85811" w:rsidR="001E402A" w:rsidRPr="00521C6A" w:rsidRDefault="001E402A" w:rsidP="00521C6A">
      <w:pPr>
        <w:pStyle w:val="Heading4"/>
      </w:pPr>
      <w:r w:rsidRPr="00521C6A">
        <w:t>Effect of chronic prenatal exercise on the fetal heart rate response during exercise</w:t>
      </w:r>
    </w:p>
    <w:p w14:paraId="43575ADE" w14:textId="02C02FD5" w:rsidR="00FA1486" w:rsidRPr="00521C6A" w:rsidRDefault="00D57D9D" w:rsidP="00521C6A">
      <w:pPr>
        <w:spacing w:line="480" w:lineRule="auto"/>
        <w:jc w:val="both"/>
      </w:pPr>
      <w:r w:rsidRPr="00521C6A">
        <w:tab/>
        <w:t xml:space="preserve">There were </w:t>
      </w:r>
      <w:r w:rsidR="00D50703" w:rsidRPr="00521C6A">
        <w:t xml:space="preserve">no </w:t>
      </w:r>
      <w:r w:rsidR="002242A0" w:rsidRPr="00521C6A">
        <w:t>RCTs</w:t>
      </w:r>
      <w:r w:rsidR="00D50703" w:rsidRPr="00521C6A">
        <w:t xml:space="preserve"> reporting on FHR during exercise </w:t>
      </w:r>
      <w:r w:rsidR="002242A0" w:rsidRPr="00521C6A">
        <w:t>post-</w:t>
      </w:r>
      <w:r w:rsidR="00D50703" w:rsidRPr="00521C6A">
        <w:t xml:space="preserve">intervention. There were </w:t>
      </w:r>
      <w:r w:rsidRPr="00521C6A">
        <w:t>two non-randomized interventions</w:t>
      </w:r>
      <w:r w:rsidR="00613610" w:rsidRPr="00521C6A">
        <w:t xml:space="preserve"> (</w:t>
      </w:r>
      <w:r w:rsidR="002242A0" w:rsidRPr="00521C6A">
        <w:t>n=</w:t>
      </w:r>
      <w:r w:rsidR="00613610" w:rsidRPr="00521C6A">
        <w:t>58 women)</w:t>
      </w:r>
      <w:r w:rsidRPr="00521C6A">
        <w:t xml:space="preserve"> which reported on the change in FHR during exercise </w:t>
      </w:r>
      <w:r w:rsidR="002242A0" w:rsidRPr="00521C6A">
        <w:t>post-</w:t>
      </w:r>
      <w:r w:rsidRPr="00521C6A">
        <w:t xml:space="preserve">intervention. </w:t>
      </w:r>
      <w:r w:rsidRPr="00521C6A">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2 4</w:t>
      </w:r>
      <w:r w:rsidRPr="00521C6A">
        <w:fldChar w:fldCharType="end"/>
      </w:r>
      <w:r w:rsidRPr="00521C6A">
        <w:t xml:space="preserve"> One </w:t>
      </w:r>
      <w:r w:rsidR="002242A0" w:rsidRPr="00521C6A">
        <w:t xml:space="preserve">included </w:t>
      </w:r>
      <w:r w:rsidRPr="00521C6A">
        <w:t xml:space="preserve">aerobic </w:t>
      </w:r>
      <w:r w:rsidR="002242A0" w:rsidRPr="00521C6A">
        <w:t xml:space="preserve">activities </w:t>
      </w:r>
      <w:r w:rsidRPr="00521C6A">
        <w:t>only</w:t>
      </w:r>
      <w:r w:rsidRPr="00521C6A">
        <w:fldChar w:fldCharType="begin"/>
      </w:r>
      <w:r w:rsidR="00D80D51" w:rsidRPr="00521C6A">
        <w:instrText xml:space="preserve"> ADDIN EN.CITE &lt;EndNote&gt;&lt;Cite&gt;&lt;Author&gt;Webb&lt;/Author&gt;&lt;Year&gt;1994&lt;/Year&gt;&lt;RecNum&gt;5&lt;/RecNum&gt;&lt;DisplayText&gt;&lt;style face="superscript"&gt;4&lt;/style&gt;&lt;/DisplayText&gt;&lt;record&gt;&lt;rec-number&gt;5&lt;/rec-number&gt;&lt;foreign-keys&gt;&lt;key app="EN" db-id="re0xx2fzyvazv0et9vj59teb2tp5t2w2f9xw" timestamp="1525897712"&gt;5&lt;/key&gt;&lt;/foreign-keys&gt;&lt;ref-type name="Journal Article"&gt;17&lt;/ref-type&gt;&lt;contributors&gt;&lt;authors&gt;&lt;author&gt;Webb, K. A.&lt;/author&gt;&lt;author&gt;Wolfe, L. A.&lt;/author&gt;&lt;author&gt;McGrath, M. J.&lt;/author&gt;&lt;/authors&gt;&lt;/contributors&gt;&lt;auth-address&gt;(Webb, Wolfe, McGrath) School of Physical/Health Education, Queen&amp;apos;s Univ., Kingston, Ont. K7L 3N6, Canada L.A. Wolfe, School of Physical/Health Education, Queen&amp;apos;s Univ., Kingston, Ont. K7L 3N6, Canada&lt;/auth-address&gt;&lt;titles&gt;&lt;title&gt;Effects of acute and chronic maternal exercise on fetal heart rate&lt;/title&gt;&lt;secondary-title&gt;Journal of applied physiology&lt;/secondary-title&gt;&lt;/titles&gt;&lt;periodical&gt;&lt;full-title&gt;Journal of applied physiology&lt;/full-title&gt;&lt;/periodical&gt;&lt;pages&gt;2207-2213&lt;/pages&gt;&lt;volume&gt;77&lt;/volume&gt;&lt;number&gt;5&lt;/number&gt;&lt;dates&gt;&lt;year&gt;1994&lt;/year&gt;&lt;/dates&gt;&lt;isbn&gt;8750-7587&lt;/isbn&gt;&lt;urls&gt;&lt;related-urls&gt;&lt;url&gt;http://login.ezproxy.library.ualberta.ca/login?url=http://ovidsp.ovid.com/ovidweb.cgi?T=JS&amp;amp;CSC=Y&amp;amp;NEWS=N&amp;amp;PAGE=fulltext&amp;amp;D=emed6&amp;amp;AN=24346424 http://resolver.library.ualberta.ca/resolver?sid=OVID:embase&amp;amp;id=pmid:7868435&amp;amp;id=doi:&amp;amp;issn=8750-7587&amp;amp;isbn=&amp;amp;volume=77&amp;amp;issue=5&amp;amp;spage=2207&amp;amp;pages=2207-2213&amp;amp;date=1994&amp;amp;title=Journal+of+Applied+Physiology&amp;amp;atitle=Effects+of+acute+and+chronic+maternal+exercise+on+fetal+heart+rate&amp;amp;aulast=Webb&amp;amp;pid=%3Cauthor%3EWebb+K.A.%2CWolfe+L.A.%2CMcGrath+M.J.%3C%2Fauthor%3E%3CAN%3E24346424%3C%2FAN%3E%3CDT%3EJournal%3A+Article%3C%2FDT%3E&lt;/url&gt;&lt;/related-urls&gt;&lt;/urls&gt;&lt;/record&gt;&lt;/Cite&gt;&lt;/EndNote&gt;</w:instrText>
      </w:r>
      <w:r w:rsidRPr="00521C6A">
        <w:fldChar w:fldCharType="separate"/>
      </w:r>
      <w:r w:rsidRPr="00521C6A">
        <w:rPr>
          <w:noProof/>
          <w:vertAlign w:val="superscript"/>
        </w:rPr>
        <w:t>4</w:t>
      </w:r>
      <w:r w:rsidRPr="00521C6A">
        <w:fldChar w:fldCharType="end"/>
      </w:r>
      <w:r w:rsidRPr="00521C6A">
        <w:t xml:space="preserve"> while the other </w:t>
      </w:r>
      <w:r w:rsidR="002242A0" w:rsidRPr="00521C6A">
        <w:t xml:space="preserve">included </w:t>
      </w:r>
      <w:r w:rsidRPr="00521C6A">
        <w:t xml:space="preserve">a </w:t>
      </w:r>
      <w:r w:rsidR="002242A0" w:rsidRPr="00521C6A">
        <w:t xml:space="preserve">combination of </w:t>
      </w:r>
      <w:r w:rsidRPr="00521C6A">
        <w:t xml:space="preserve">aerobic </w:t>
      </w:r>
      <w:r w:rsidR="002242A0" w:rsidRPr="00521C6A">
        <w:t xml:space="preserve">activities </w:t>
      </w:r>
      <w:r w:rsidRPr="00521C6A">
        <w:t>and resistance training intervention.</w:t>
      </w:r>
      <w:r w:rsidRPr="00521C6A">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2</w:t>
      </w:r>
      <w:r w:rsidRPr="00521C6A">
        <w:fldChar w:fldCharType="end"/>
      </w:r>
      <w:r w:rsidR="009F1DF8" w:rsidRPr="00521C6A">
        <w:t xml:space="preserve"> The exercise frequency for both interventions was three times per week, at a moderate intensity for 15-25 minutes. </w:t>
      </w:r>
      <w:r w:rsidR="009F1DF8" w:rsidRPr="00521C6A">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instrText xml:space="preserve"> ADDIN EN.CITE.DATA </w:instrText>
      </w:r>
      <w:r w:rsidR="00D80D51" w:rsidRPr="00521C6A">
        <w:fldChar w:fldCharType="end"/>
      </w:r>
      <w:r w:rsidR="009F1DF8" w:rsidRPr="00521C6A">
        <w:fldChar w:fldCharType="separate"/>
      </w:r>
      <w:r w:rsidR="009F1DF8" w:rsidRPr="00521C6A">
        <w:rPr>
          <w:noProof/>
          <w:vertAlign w:val="superscript"/>
        </w:rPr>
        <w:t>2 4</w:t>
      </w:r>
      <w:r w:rsidR="009F1DF8" w:rsidRPr="00521C6A">
        <w:fldChar w:fldCharType="end"/>
      </w:r>
      <w:r w:rsidR="009F1DF8" w:rsidRPr="00521C6A">
        <w:t xml:space="preserve"> The acute exercise sessions </w:t>
      </w:r>
      <w:r w:rsidR="004A0924" w:rsidRPr="00521C6A">
        <w:t xml:space="preserve">included </w:t>
      </w:r>
      <w:r w:rsidR="009F1DF8" w:rsidRPr="00521C6A">
        <w:t xml:space="preserve">aerobic </w:t>
      </w:r>
      <w:r w:rsidR="004A0924" w:rsidRPr="00521C6A">
        <w:t xml:space="preserve">activities lasting from 7-15 minutes </w:t>
      </w:r>
      <w:r w:rsidR="009F1DF8" w:rsidRPr="00521C6A">
        <w:t xml:space="preserve">and were </w:t>
      </w:r>
      <w:r w:rsidR="004A0924" w:rsidRPr="00521C6A">
        <w:t xml:space="preserve">of </w:t>
      </w:r>
      <w:r w:rsidR="009F1DF8" w:rsidRPr="00521C6A">
        <w:t>moderate to vigorous intensity.</w:t>
      </w:r>
      <w:r w:rsidR="00613610" w:rsidRPr="00521C6A">
        <w:t xml:space="preserve"> </w:t>
      </w:r>
      <w:r w:rsidR="00613610" w:rsidRPr="00521C6A">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instrText xml:space="preserve"> ADDIN EN.CITE.DATA </w:instrText>
      </w:r>
      <w:r w:rsidR="00D80D51" w:rsidRPr="00521C6A">
        <w:fldChar w:fldCharType="end"/>
      </w:r>
      <w:r w:rsidR="00613610" w:rsidRPr="00521C6A">
        <w:fldChar w:fldCharType="separate"/>
      </w:r>
      <w:r w:rsidR="00613610" w:rsidRPr="00521C6A">
        <w:rPr>
          <w:noProof/>
          <w:vertAlign w:val="superscript"/>
        </w:rPr>
        <w:t>2 4</w:t>
      </w:r>
      <w:r w:rsidR="00613610" w:rsidRPr="00521C6A">
        <w:fldChar w:fldCharType="end"/>
      </w:r>
      <w:r w:rsidR="009F1DF8" w:rsidRPr="00521C6A">
        <w:t xml:space="preserve"> Both</w:t>
      </w:r>
      <w:r w:rsidR="00613610" w:rsidRPr="00521C6A">
        <w:t xml:space="preserve"> interventions</w:t>
      </w:r>
      <w:r w:rsidR="009F1DF8" w:rsidRPr="00521C6A">
        <w:t xml:space="preserve"> were supervised</w:t>
      </w:r>
      <w:r w:rsidR="004A0924" w:rsidRPr="00521C6A">
        <w:t>,</w:t>
      </w:r>
      <w:r w:rsidR="009F1DF8" w:rsidRPr="00521C6A">
        <w:t xml:space="preserve"> with compliance ranging between 74-</w:t>
      </w:r>
      <w:r w:rsidR="009F1DF8" w:rsidRPr="00521C6A">
        <w:lastRenderedPageBreak/>
        <w:t>86%.</w:t>
      </w:r>
      <w:r w:rsidR="009F1DF8" w:rsidRPr="00521C6A">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instrText xml:space="preserve"> ADDIN EN.CITE.DATA </w:instrText>
      </w:r>
      <w:r w:rsidR="00D80D51" w:rsidRPr="00521C6A">
        <w:fldChar w:fldCharType="end"/>
      </w:r>
      <w:r w:rsidR="009F1DF8" w:rsidRPr="00521C6A">
        <w:fldChar w:fldCharType="separate"/>
      </w:r>
      <w:r w:rsidR="009F1DF8" w:rsidRPr="00521C6A">
        <w:rPr>
          <w:noProof/>
          <w:vertAlign w:val="superscript"/>
        </w:rPr>
        <w:t>2 4</w:t>
      </w:r>
      <w:r w:rsidR="009F1DF8" w:rsidRPr="00521C6A">
        <w:fldChar w:fldCharType="end"/>
      </w:r>
      <w:r w:rsidR="009F1DF8" w:rsidRPr="00521C6A">
        <w:t xml:space="preserve"> One study included women who were previously </w:t>
      </w:r>
      <w:r w:rsidR="00226E8A" w:rsidRPr="00521C6A">
        <w:t>inactive</w:t>
      </w:r>
      <w:r w:rsidR="009F1DF8" w:rsidRPr="00521C6A">
        <w:t>,</w:t>
      </w:r>
      <w:r w:rsidR="009F1DF8" w:rsidRPr="00521C6A">
        <w:fldChar w:fldCharType="begin"/>
      </w:r>
      <w:r w:rsidR="00D80D51" w:rsidRPr="00521C6A">
        <w:instrText xml:space="preserve"> ADDIN EN.CITE &lt;EndNote&gt;&lt;Cite&gt;&lt;Author&gt;Webb&lt;/Author&gt;&lt;Year&gt;1994&lt;/Year&gt;&lt;RecNum&gt;5&lt;/RecNum&gt;&lt;DisplayText&gt;&lt;style face="superscript"&gt;4&lt;/style&gt;&lt;/DisplayText&gt;&lt;record&gt;&lt;rec-number&gt;5&lt;/rec-number&gt;&lt;foreign-keys&gt;&lt;key app="EN" db-id="re0xx2fzyvazv0et9vj59teb2tp5t2w2f9xw" timestamp="1525897712"&gt;5&lt;/key&gt;&lt;/foreign-keys&gt;&lt;ref-type name="Journal Article"&gt;17&lt;/ref-type&gt;&lt;contributors&gt;&lt;authors&gt;&lt;author&gt;Webb, K. A.&lt;/author&gt;&lt;author&gt;Wolfe, L. A.&lt;/author&gt;&lt;author&gt;McGrath, M. J.&lt;/author&gt;&lt;/authors&gt;&lt;/contributors&gt;&lt;auth-address&gt;(Webb, Wolfe, McGrath) School of Physical/Health Education, Queen&amp;apos;s Univ., Kingston, Ont. K7L 3N6, Canada L.A. Wolfe, School of Physical/Health Education, Queen&amp;apos;s Univ., Kingston, Ont. K7L 3N6, Canada&lt;/auth-address&gt;&lt;titles&gt;&lt;title&gt;Effects of acute and chronic maternal exercise on fetal heart rate&lt;/title&gt;&lt;secondary-title&gt;Journal of applied physiology&lt;/secondary-title&gt;&lt;/titles&gt;&lt;periodical&gt;&lt;full-title&gt;Journal of applied physiology&lt;/full-title&gt;&lt;/periodical&gt;&lt;pages&gt;2207-2213&lt;/pages&gt;&lt;volume&gt;77&lt;/volume&gt;&lt;number&gt;5&lt;/number&gt;&lt;dates&gt;&lt;year&gt;1994&lt;/year&gt;&lt;/dates&gt;&lt;isbn&gt;8750-7587&lt;/isbn&gt;&lt;urls&gt;&lt;related-urls&gt;&lt;url&gt;http://login.ezproxy.library.ualberta.ca/login?url=http://ovidsp.ovid.com/ovidweb.cgi?T=JS&amp;amp;CSC=Y&amp;amp;NEWS=N&amp;amp;PAGE=fulltext&amp;amp;D=emed6&amp;amp;AN=24346424 http://resolver.library.ualberta.ca/resolver?sid=OVID:embase&amp;amp;id=pmid:7868435&amp;amp;id=doi:&amp;amp;issn=8750-7587&amp;amp;isbn=&amp;amp;volume=77&amp;amp;issue=5&amp;amp;spage=2207&amp;amp;pages=2207-2213&amp;amp;date=1994&amp;amp;title=Journal+of+Applied+Physiology&amp;amp;atitle=Effects+of+acute+and+chronic+maternal+exercise+on+fetal+heart+rate&amp;amp;aulast=Webb&amp;amp;pid=%3Cauthor%3EWebb+K.A.%2CWolfe+L.A.%2CMcGrath+M.J.%3C%2Fauthor%3E%3CAN%3E24346424%3C%2FAN%3E%3CDT%3EJournal%3A+Article%3C%2FDT%3E&lt;/url&gt;&lt;/related-urls&gt;&lt;/urls&gt;&lt;/record&gt;&lt;/Cite&gt;&lt;/EndNote&gt;</w:instrText>
      </w:r>
      <w:r w:rsidR="009F1DF8" w:rsidRPr="00521C6A">
        <w:fldChar w:fldCharType="separate"/>
      </w:r>
      <w:r w:rsidR="009F1DF8" w:rsidRPr="00521C6A">
        <w:rPr>
          <w:noProof/>
          <w:vertAlign w:val="superscript"/>
        </w:rPr>
        <w:t>4</w:t>
      </w:r>
      <w:r w:rsidR="009F1DF8" w:rsidRPr="00521C6A">
        <w:fldChar w:fldCharType="end"/>
      </w:r>
      <w:r w:rsidR="009F1DF8" w:rsidRPr="00521C6A">
        <w:t xml:space="preserve"> the other did not define previous physical activity levels</w:t>
      </w:r>
      <w:r w:rsidR="004A0924" w:rsidRPr="00521C6A">
        <w:t xml:space="preserve"> of the women</w:t>
      </w:r>
      <w:r w:rsidR="009F1DF8" w:rsidRPr="00521C6A">
        <w:t>.</w:t>
      </w:r>
      <w:r w:rsidR="009F1DF8" w:rsidRPr="00521C6A">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00D80D51" w:rsidRPr="00521C6A">
        <w:instrText xml:space="preserve"> ADDIN EN.CITE.DATA </w:instrText>
      </w:r>
      <w:r w:rsidR="00D80D51" w:rsidRPr="00521C6A">
        <w:fldChar w:fldCharType="end"/>
      </w:r>
      <w:r w:rsidR="009F1DF8" w:rsidRPr="00521C6A">
        <w:fldChar w:fldCharType="separate"/>
      </w:r>
      <w:r w:rsidR="009F1DF8" w:rsidRPr="00521C6A">
        <w:rPr>
          <w:noProof/>
          <w:vertAlign w:val="superscript"/>
        </w:rPr>
        <w:t>2</w:t>
      </w:r>
      <w:r w:rsidR="009F1DF8" w:rsidRPr="00521C6A">
        <w:fldChar w:fldCharType="end"/>
      </w:r>
      <w:r w:rsidR="009F1DF8" w:rsidRPr="00521C6A">
        <w:t xml:space="preserve"> </w:t>
      </w:r>
    </w:p>
    <w:p w14:paraId="370196FD" w14:textId="6AED042A" w:rsidR="001E402A" w:rsidRPr="00521C6A" w:rsidRDefault="001E402A" w:rsidP="00521C6A">
      <w:pPr>
        <w:pStyle w:val="Heading4"/>
      </w:pPr>
      <w:r w:rsidRPr="00521C6A">
        <w:t>Effect of chronic prenatal exercise on the fetal heart rate response following exercise</w:t>
      </w:r>
    </w:p>
    <w:p w14:paraId="19980A67" w14:textId="73EF446C" w:rsidR="00025CAB" w:rsidRPr="00521C6A" w:rsidRDefault="00613610" w:rsidP="00521C6A">
      <w:pPr>
        <w:spacing w:line="480" w:lineRule="auto"/>
        <w:ind w:firstLine="720"/>
        <w:jc w:val="both"/>
      </w:pPr>
      <w:r w:rsidRPr="00521C6A">
        <w:t>There were six studies (</w:t>
      </w:r>
      <w:r w:rsidR="004A0924" w:rsidRPr="00521C6A">
        <w:t>n=</w:t>
      </w:r>
      <w:r w:rsidRPr="00521C6A">
        <w:t>249 women)</w:t>
      </w:r>
      <w:r w:rsidR="00B1060F" w:rsidRPr="00521C6A">
        <w:t xml:space="preserve"> </w:t>
      </w:r>
      <w:r w:rsidRPr="00521C6A">
        <w:t xml:space="preserve">which reported on the change in FHR following exercise </w:t>
      </w:r>
      <w:r w:rsidR="004A0924" w:rsidRPr="00521C6A">
        <w:t>post-</w:t>
      </w:r>
      <w:r w:rsidRPr="00521C6A">
        <w:t>intervention.</w:t>
      </w:r>
      <w:r w:rsidRPr="00521C6A">
        <w:fldChar w:fldCharType="begin">
          <w:fldData xml:space="preserve">PEVuZE5vdGU+PENpdGU+PEF1dGhvcj5CcmVubmVyPC9BdXRob3I+PFllYXI+MTk5OTwvWWVhcj48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=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MiA0IDIxLTI0PC9zdHlsZT48L0Rpc3BsYXlUZXh0PjxyZWNvcmQ+PHJlYy1udW1iZXI+MTc8L3Jl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=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2 4 21-24</w:t>
      </w:r>
      <w:r w:rsidRPr="00521C6A">
        <w:fldChar w:fldCharType="end"/>
      </w:r>
      <w:r w:rsidRPr="00521C6A">
        <w:t xml:space="preserve"> Four were </w:t>
      </w:r>
      <w:r w:rsidR="004A0924" w:rsidRPr="00521C6A">
        <w:t>RCTs</w:t>
      </w:r>
      <w:r w:rsidRPr="00521C6A">
        <w:t xml:space="preserve"> (</w:t>
      </w:r>
      <w:r w:rsidR="004A0924" w:rsidRPr="00521C6A">
        <w:t>n=</w:t>
      </w:r>
      <w:r w:rsidRPr="00521C6A">
        <w:t xml:space="preserve">91 women) </w:t>
      </w:r>
      <w:r w:rsidRPr="00521C6A">
        <w:fldChar w:fldCharType="begin">
          <w:fldData xml:space="preserve">PEVuZE5vdGU+PENpdGU+PEF1dGhvcj5QZXJhbGVzIFNhbnRhZWxsYTwvQXV0aG9yPjxZZWFyPjIw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</w:fldData>
        </w:fldChar>
      </w:r>
      <w:r w:rsidR="00D80D51" w:rsidRPr="00521C6A">
        <w:instrText xml:space="preserve"> ADDIN EN.CITE </w:instrText>
      </w:r>
      <w:r w:rsidR="00D80D51" w:rsidRPr="00521C6A">
        <w:fldChar w:fldCharType="begin">
          <w:fldData xml:space="preserve">PEVuZE5vdGU+PENpdGU+PEF1dGhvcj5QZXJhbGVzIFNhbnRhZWxsYTwvQXV0aG9yPjxZZWFyPjIw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</w:fldData>
        </w:fldChar>
      </w:r>
      <w:r w:rsidR="00D80D51" w:rsidRPr="00521C6A">
        <w:instrText xml:space="preserve"> ADDIN EN.CITE.DATA </w:instrText>
      </w:r>
      <w:r w:rsidR="00D80D51" w:rsidRPr="00521C6A">
        <w:fldChar w:fldCharType="end"/>
      </w:r>
      <w:r w:rsidRPr="00521C6A">
        <w:fldChar w:fldCharType="separate"/>
      </w:r>
      <w:r w:rsidR="00B1060F" w:rsidRPr="00521C6A">
        <w:rPr>
          <w:noProof/>
          <w:vertAlign w:val="superscript"/>
        </w:rPr>
        <w:t>21-24</w:t>
      </w:r>
      <w:r w:rsidRPr="00521C6A">
        <w:fldChar w:fldCharType="end"/>
      </w:r>
      <w:r w:rsidRPr="00521C6A">
        <w:t xml:space="preserve"> and two were non-randomized interventions (</w:t>
      </w:r>
      <w:r w:rsidR="004A0924" w:rsidRPr="00521C6A">
        <w:t>n=</w:t>
      </w:r>
      <w:r w:rsidRPr="00521C6A">
        <w:t xml:space="preserve">58 women) </w:t>
      </w:r>
      <w:r w:rsidRPr="00521C6A">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2 4</w:t>
      </w:r>
      <w:r w:rsidRPr="00521C6A">
        <w:fldChar w:fldCharType="end"/>
      </w:r>
      <w:r w:rsidR="00B1060F" w:rsidRPr="00521C6A">
        <w:t xml:space="preserve"> Three </w:t>
      </w:r>
      <w:r w:rsidR="004A0924" w:rsidRPr="00521C6A">
        <w:t xml:space="preserve">included </w:t>
      </w:r>
      <w:r w:rsidRPr="00521C6A">
        <w:t xml:space="preserve">aerobic </w:t>
      </w:r>
      <w:r w:rsidR="004A0924" w:rsidRPr="00521C6A">
        <w:t xml:space="preserve">activities </w:t>
      </w:r>
      <w:r w:rsidRPr="00521C6A">
        <w:t>only</w:t>
      </w:r>
      <w:r w:rsidRPr="00521C6A">
        <w:fldChar w:fldCharType="begin">
          <w:fldData xml:space="preserve">PEVuZE5vdGU+PENpdGU+PEF1dGhvcj5XZWJiPC9BdXRob3I+PFllYXI+MTk5NDwvWWVhcj48UmVj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</w:fldData>
        </w:fldChar>
      </w:r>
      <w:r w:rsidR="00D80D51" w:rsidRPr="00521C6A">
        <w:instrText xml:space="preserve"> ADDIN EN.CITE </w:instrText>
      </w:r>
      <w:r w:rsidR="00D80D51" w:rsidRPr="00521C6A">
        <w:fldChar w:fldCharType="begin">
          <w:fldData xml:space="preserve">PEVuZE5vdGU+PENpdGU+PEF1dGhvcj5XZWJiPC9BdXRob3I+PFllYXI+MTk5NDwvWWVhcj48UmVj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</w:fldData>
        </w:fldChar>
      </w:r>
      <w:r w:rsidR="00D80D51" w:rsidRPr="00521C6A">
        <w:instrText xml:space="preserve"> ADDIN EN.CITE.DATA </w:instrText>
      </w:r>
      <w:r w:rsidR="00D80D51" w:rsidRPr="00521C6A">
        <w:fldChar w:fldCharType="end"/>
      </w:r>
      <w:r w:rsidRPr="00521C6A">
        <w:fldChar w:fldCharType="separate"/>
      </w:r>
      <w:r w:rsidR="0027071F" w:rsidRPr="00521C6A">
        <w:rPr>
          <w:noProof/>
          <w:vertAlign w:val="superscript"/>
        </w:rPr>
        <w:t>4 21 22</w:t>
      </w:r>
      <w:r w:rsidRPr="00521C6A">
        <w:fldChar w:fldCharType="end"/>
      </w:r>
      <w:r w:rsidRPr="00521C6A">
        <w:t xml:space="preserve"> while the other </w:t>
      </w:r>
      <w:r w:rsidR="0027071F" w:rsidRPr="00521C6A">
        <w:t xml:space="preserve">three </w:t>
      </w:r>
      <w:r w:rsidR="004A0924" w:rsidRPr="00521C6A">
        <w:t xml:space="preserve">included a combination of </w:t>
      </w:r>
      <w:r w:rsidRPr="00521C6A">
        <w:t xml:space="preserve">aerobic </w:t>
      </w:r>
      <w:r w:rsidR="004A0924" w:rsidRPr="00521C6A">
        <w:t xml:space="preserve">activities </w:t>
      </w:r>
      <w:r w:rsidRPr="00521C6A">
        <w:t>and resistance training.</w:t>
      </w:r>
      <w:r w:rsidRPr="00521C6A">
        <w:fldChar w:fldCharType="begin">
          <w:fldData xml:space="preserve">PEVuZE5vdGU+PENpdGU+PEF1dGhvcj5CcmVubmVyPC9BdXRob3I+PFllYXI+MTk5OTwvWWVhcj48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==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MiAyMyAyNDwvc3R5bGU+PC9EaXNwbGF5VGV4dD48cmVjb3JkPjxyZWMtbnVtYmVyPjE3PC9yZWMt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==
</w:fldData>
        </w:fldChar>
      </w:r>
      <w:r w:rsidR="00D80D51" w:rsidRPr="00521C6A">
        <w:instrText xml:space="preserve"> ADDIN EN.CITE.DATA </w:instrText>
      </w:r>
      <w:r w:rsidR="00D80D51" w:rsidRPr="00521C6A">
        <w:fldChar w:fldCharType="end"/>
      </w:r>
      <w:r w:rsidRPr="00521C6A">
        <w:fldChar w:fldCharType="separate"/>
      </w:r>
      <w:r w:rsidR="0027071F" w:rsidRPr="00521C6A">
        <w:rPr>
          <w:noProof/>
          <w:vertAlign w:val="superscript"/>
        </w:rPr>
        <w:t>2 23 24</w:t>
      </w:r>
      <w:r w:rsidRPr="00521C6A">
        <w:fldChar w:fldCharType="end"/>
      </w:r>
      <w:r w:rsidRPr="00521C6A">
        <w:t xml:space="preserve"> The exercise frequency was three</w:t>
      </w:r>
      <w:r w:rsidR="0027071F" w:rsidRPr="00521C6A">
        <w:t xml:space="preserve"> to six</w:t>
      </w:r>
      <w:r w:rsidRPr="00521C6A">
        <w:t xml:space="preserve"> times per week, at a moderate</w:t>
      </w:r>
      <w:r w:rsidR="0027071F" w:rsidRPr="00521C6A">
        <w:t xml:space="preserve"> to vigorous</w:t>
      </w:r>
      <w:r w:rsidRPr="00521C6A">
        <w:t xml:space="preserve"> intensity for 15-</w:t>
      </w:r>
      <w:r w:rsidR="0027071F" w:rsidRPr="00521C6A">
        <w:t>60</w:t>
      </w:r>
      <w:r w:rsidRPr="00521C6A">
        <w:t xml:space="preserve"> minutes.</w:t>
      </w:r>
      <w:r w:rsidR="0027071F" w:rsidRPr="00521C6A">
        <w:t xml:space="preserve"> </w:t>
      </w:r>
      <w:r w:rsidR="0027071F" w:rsidRPr="00521C6A">
        <w:fldChar w:fldCharType="begin">
          <w:fldData xml:space="preserve">PEVuZE5vdGU+PENpdGU+PEF1dGhvcj5CcmVubmVyPC9BdXRob3I+PFllYXI+MTk5OTwvWWVhcj48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=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MiA0IDIxLTI0PC9zdHlsZT48L0Rpc3BsYXlUZXh0PjxyZWNvcmQ+PHJlYy1udW1iZXI+MTc8L3Jl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=
</w:fldData>
        </w:fldChar>
      </w:r>
      <w:r w:rsidR="00D80D51" w:rsidRPr="00521C6A">
        <w:instrText xml:space="preserve"> ADDIN EN.CITE.DATA </w:instrText>
      </w:r>
      <w:r w:rsidR="00D80D51" w:rsidRPr="00521C6A">
        <w:fldChar w:fldCharType="end"/>
      </w:r>
      <w:r w:rsidR="0027071F" w:rsidRPr="00521C6A">
        <w:fldChar w:fldCharType="separate"/>
      </w:r>
      <w:r w:rsidR="0027071F" w:rsidRPr="00521C6A">
        <w:rPr>
          <w:noProof/>
          <w:vertAlign w:val="superscript"/>
        </w:rPr>
        <w:t>2 4 21-24</w:t>
      </w:r>
      <w:r w:rsidR="0027071F" w:rsidRPr="00521C6A">
        <w:fldChar w:fldCharType="end"/>
      </w:r>
      <w:r w:rsidR="0027071F" w:rsidRPr="00521C6A">
        <w:t xml:space="preserve"> </w:t>
      </w:r>
      <w:r w:rsidRPr="00521C6A">
        <w:t xml:space="preserve"> The acute exercise sessions </w:t>
      </w:r>
      <w:r w:rsidR="004A0924" w:rsidRPr="00521C6A">
        <w:t xml:space="preserve">included </w:t>
      </w:r>
      <w:r w:rsidRPr="00521C6A">
        <w:t xml:space="preserve">aerobic </w:t>
      </w:r>
      <w:r w:rsidR="004A0924" w:rsidRPr="00521C6A">
        <w:t xml:space="preserve">activities lasting from 3-20 minutes </w:t>
      </w:r>
      <w:r w:rsidRPr="00521C6A">
        <w:t xml:space="preserve">and were </w:t>
      </w:r>
      <w:r w:rsidR="004A0924" w:rsidRPr="00521C6A">
        <w:t xml:space="preserve">of </w:t>
      </w:r>
      <w:r w:rsidR="00946125" w:rsidRPr="00521C6A">
        <w:t>moderate to vigorous intensity</w:t>
      </w:r>
      <w:r w:rsidRPr="00521C6A">
        <w:t xml:space="preserve">. </w:t>
      </w:r>
      <w:r w:rsidR="0027071F" w:rsidRPr="00521C6A">
        <w:fldChar w:fldCharType="begin">
          <w:fldData xml:space="preserve">PEVuZE5vdGU+PENpdGU+PEF1dGhvcj5CcmVubmVyPC9BdXRob3I+PFllYXI+MTk5OTwvWWVhcj48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=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MiA0IDIxLTI0PC9zdHlsZT48L0Rpc3BsYXlUZXh0PjxyZWNvcmQ+PHJlYy1udW1iZXI+MTc8L3Jl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=
</w:fldData>
        </w:fldChar>
      </w:r>
      <w:r w:rsidR="00D80D51" w:rsidRPr="00521C6A">
        <w:instrText xml:space="preserve"> ADDIN EN.CITE.DATA </w:instrText>
      </w:r>
      <w:r w:rsidR="00D80D51" w:rsidRPr="00521C6A">
        <w:fldChar w:fldCharType="end"/>
      </w:r>
      <w:r w:rsidR="0027071F" w:rsidRPr="00521C6A">
        <w:fldChar w:fldCharType="separate"/>
      </w:r>
      <w:r w:rsidR="0027071F" w:rsidRPr="00521C6A">
        <w:rPr>
          <w:noProof/>
          <w:vertAlign w:val="superscript"/>
        </w:rPr>
        <w:t>2 4 21-24</w:t>
      </w:r>
      <w:r w:rsidR="0027071F" w:rsidRPr="00521C6A">
        <w:fldChar w:fldCharType="end"/>
      </w:r>
      <w:r w:rsidR="0027071F" w:rsidRPr="00521C6A">
        <w:t xml:space="preserve"> All but one</w:t>
      </w:r>
      <w:r w:rsidR="0027071F" w:rsidRPr="00521C6A">
        <w:fldChar w:fldCharType="begin">
          <w:fldData xml:space="preserve">PEVuZE5vdGU+PENpdGU+PEF1dGhvcj5DbGFwcDwvQXV0aG9yPjxZZWFyPjIwMDA8L1llYXI+PFJl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</w:fldData>
        </w:fldChar>
      </w:r>
      <w:r w:rsidR="00D80D51" w:rsidRPr="00521C6A">
        <w:instrText xml:space="preserve"> ADDIN EN.CITE </w:instrText>
      </w:r>
      <w:r w:rsidR="00D80D51" w:rsidRPr="00521C6A">
        <w:fldChar w:fldCharType="begin">
          <w:fldData xml:space="preserve">PEVuZE5vdGU+PENpdGU+PEF1dGhvcj5DbGFwcDwvQXV0aG9yPjxZZWFyPjIwMDA8L1llYXI+PFJl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</w:fldData>
        </w:fldChar>
      </w:r>
      <w:r w:rsidR="00D80D51" w:rsidRPr="00521C6A">
        <w:instrText xml:space="preserve"> ADDIN EN.CITE.DATA </w:instrText>
      </w:r>
      <w:r w:rsidR="00D80D51" w:rsidRPr="00521C6A">
        <w:fldChar w:fldCharType="end"/>
      </w:r>
      <w:r w:rsidR="0027071F" w:rsidRPr="00521C6A">
        <w:fldChar w:fldCharType="separate"/>
      </w:r>
      <w:r w:rsidR="0027071F" w:rsidRPr="00521C6A">
        <w:rPr>
          <w:noProof/>
          <w:vertAlign w:val="superscript"/>
        </w:rPr>
        <w:t>21</w:t>
      </w:r>
      <w:r w:rsidR="0027071F" w:rsidRPr="00521C6A">
        <w:fldChar w:fldCharType="end"/>
      </w:r>
      <w:r w:rsidRPr="00521C6A">
        <w:t xml:space="preserve"> interventions were supervised</w:t>
      </w:r>
      <w:r w:rsidR="004A0924" w:rsidRPr="00521C6A">
        <w:t>,</w:t>
      </w:r>
      <w:r w:rsidRPr="00521C6A">
        <w:t xml:space="preserve"> with compliance ranging between 74-86%.</w:t>
      </w:r>
      <w:r w:rsidR="0027071F" w:rsidRPr="00521C6A">
        <w:fldChar w:fldCharType="begin">
          <w:fldData xml:space="preserve">PEVuZE5vdGU+PENpdGU+PEF1dGhvcj5CcmVubmVyPC9BdXRob3I+PFllYXI+MTk5OTwvWWVhcj48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MiA0IDIzIDI0PC9zdHlsZT48L0Rpc3BsYXlUZXh0PjxyZWNvcmQ+PHJlYy1udW1iZXI+MTc8L3Jl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</w:fldData>
        </w:fldChar>
      </w:r>
      <w:r w:rsidR="00D80D51" w:rsidRPr="00521C6A">
        <w:instrText xml:space="preserve"> ADDIN EN.CITE.DATA </w:instrText>
      </w:r>
      <w:r w:rsidR="00D80D51" w:rsidRPr="00521C6A">
        <w:fldChar w:fldCharType="end"/>
      </w:r>
      <w:r w:rsidR="0027071F" w:rsidRPr="00521C6A">
        <w:fldChar w:fldCharType="separate"/>
      </w:r>
      <w:r w:rsidR="0027071F" w:rsidRPr="00521C6A">
        <w:rPr>
          <w:noProof/>
          <w:vertAlign w:val="superscript"/>
        </w:rPr>
        <w:t>2 4 23 24</w:t>
      </w:r>
      <w:r w:rsidR="0027071F" w:rsidRPr="00521C6A">
        <w:fldChar w:fldCharType="end"/>
      </w:r>
      <w:r w:rsidR="0027071F" w:rsidRPr="00521C6A">
        <w:t xml:space="preserve"> </w:t>
      </w:r>
      <w:r w:rsidRPr="00521C6A">
        <w:t xml:space="preserve"> </w:t>
      </w:r>
      <w:r w:rsidR="0027071F" w:rsidRPr="00521C6A">
        <w:t>F</w:t>
      </w:r>
      <w:r w:rsidR="00D50703" w:rsidRPr="00521C6A">
        <w:t>our</w:t>
      </w:r>
      <w:r w:rsidR="0027071F" w:rsidRPr="00521C6A">
        <w:t xml:space="preserve"> studies </w:t>
      </w:r>
      <w:r w:rsidRPr="00521C6A">
        <w:t xml:space="preserve">included women who were previously </w:t>
      </w:r>
      <w:r w:rsidR="00226E8A" w:rsidRPr="00521C6A">
        <w:t>inactive</w:t>
      </w:r>
      <w:r w:rsidRPr="00521C6A">
        <w:t>,</w:t>
      </w:r>
      <w:r w:rsidRPr="00521C6A">
        <w:fldChar w:fldCharType="begin">
          <w:fldData xml:space="preserve">PEVuZE5vdGU+PENpdGU+PEF1dGhvcj5XZWJiPC9BdXRob3I+PFllYXI+MTk5NDwvWWVhcj48UmVj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</w:fldData>
        </w:fldChar>
      </w:r>
      <w:r w:rsidR="00D80D51" w:rsidRPr="00521C6A">
        <w:instrText xml:space="preserve"> ADDIN EN.CITE </w:instrText>
      </w:r>
      <w:r w:rsidR="00D80D51" w:rsidRPr="00521C6A">
        <w:fldChar w:fldCharType="begin">
          <w:fldData xml:space="preserve">PEVuZE5vdGU+PENpdGU+PEF1dGhvcj5XZWJiPC9BdXRob3I+PFllYXI+MTk5NDwvWWVhcj48UmVj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</w:fldData>
        </w:fldChar>
      </w:r>
      <w:r w:rsidR="00D80D51" w:rsidRPr="00521C6A">
        <w:instrText xml:space="preserve"> ADDIN EN.CITE.DATA </w:instrText>
      </w:r>
      <w:r w:rsidR="00D80D51" w:rsidRPr="00521C6A">
        <w:fldChar w:fldCharType="end"/>
      </w:r>
      <w:r w:rsidRPr="00521C6A">
        <w:fldChar w:fldCharType="separate"/>
      </w:r>
      <w:r w:rsidR="00D50703" w:rsidRPr="00521C6A">
        <w:rPr>
          <w:noProof/>
          <w:vertAlign w:val="superscript"/>
        </w:rPr>
        <w:t>4 22-24</w:t>
      </w:r>
      <w:r w:rsidRPr="00521C6A">
        <w:fldChar w:fldCharType="end"/>
      </w:r>
      <w:r w:rsidRPr="00521C6A">
        <w:t xml:space="preserve"> </w:t>
      </w:r>
      <w:r w:rsidR="0027071F" w:rsidRPr="00521C6A">
        <w:t xml:space="preserve">and </w:t>
      </w:r>
      <w:r w:rsidR="00D50703" w:rsidRPr="00521C6A">
        <w:t xml:space="preserve">two </w:t>
      </w:r>
      <w:r w:rsidRPr="00521C6A">
        <w:t>did not define previous physical activity levels</w:t>
      </w:r>
      <w:r w:rsidR="004A0924" w:rsidRPr="00521C6A">
        <w:t xml:space="preserve"> of the women</w:t>
      </w:r>
      <w:r w:rsidRPr="00521C6A">
        <w:t>.</w:t>
      </w:r>
      <w:r w:rsidRPr="00521C6A">
        <w:fldChar w:fldCharType="begin">
          <w:fldData xml:space="preserve">PEVuZE5vdGU+PENpdGU+PEF1dGhvcj5CcmVubmVyPC9BdXRob3I+PFllYXI+MTk5OTwvWWVhcj48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</w:fldData>
        </w:fldChar>
      </w:r>
      <w:r w:rsidR="00D80D51" w:rsidRPr="00521C6A">
        <w:instrText xml:space="preserve"> ADDIN EN.CITE </w:instrText>
      </w:r>
      <w:r w:rsidR="00D80D51" w:rsidRPr="00521C6A">
        <w:fldChar w:fldCharType="begin">
          <w:fldData xml:space="preserve">PEVuZE5vdGU+PENpdGU+PEF1dGhvcj5CcmVubmVyPC9BdXRob3I+PFllYXI+MTk5OTwvWWVhcj48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</w:fldData>
        </w:fldChar>
      </w:r>
      <w:r w:rsidR="00D80D51" w:rsidRPr="00521C6A">
        <w:instrText xml:space="preserve"> ADDIN EN.CITE.DATA </w:instrText>
      </w:r>
      <w:r w:rsidR="00D80D51" w:rsidRPr="00521C6A">
        <w:fldChar w:fldCharType="end"/>
      </w:r>
      <w:r w:rsidRPr="00521C6A">
        <w:fldChar w:fldCharType="separate"/>
      </w:r>
      <w:r w:rsidR="00D50703" w:rsidRPr="00521C6A">
        <w:rPr>
          <w:noProof/>
          <w:vertAlign w:val="superscript"/>
        </w:rPr>
        <w:t>2 21</w:t>
      </w:r>
      <w:r w:rsidRPr="00521C6A">
        <w:fldChar w:fldCharType="end"/>
      </w:r>
    </w:p>
    <w:p w14:paraId="6EC88027" w14:textId="206134AF" w:rsidR="00DD26BD" w:rsidRPr="00521C6A" w:rsidRDefault="00DD26BD" w:rsidP="00521C6A">
      <w:pPr>
        <w:pStyle w:val="Heading3"/>
      </w:pPr>
      <w:r w:rsidRPr="00521C6A">
        <w:t>Umbilical Artery Blood Flow</w:t>
      </w:r>
    </w:p>
    <w:p w14:paraId="0AA41499" w14:textId="4C5CD4EC" w:rsidR="006B4900" w:rsidRPr="00521C6A" w:rsidRDefault="006F6D25" w:rsidP="00521C6A">
      <w:pPr>
        <w:pStyle w:val="Heading4"/>
      </w:pPr>
      <w:r w:rsidRPr="00521C6A">
        <w:t>U</w:t>
      </w:r>
      <w:r w:rsidR="006B4900" w:rsidRPr="00521C6A">
        <w:t>mbilical artery blood flow</w:t>
      </w:r>
      <w:r w:rsidRPr="00521C6A">
        <w:t xml:space="preserve"> during acute exercise</w:t>
      </w:r>
    </w:p>
    <w:p w14:paraId="0FDD2A5E" w14:textId="1791998D" w:rsidR="00DD26BD" w:rsidRPr="00521C6A" w:rsidRDefault="0041241B" w:rsidP="00521C6A">
      <w:pPr>
        <w:spacing w:line="480" w:lineRule="auto"/>
        <w:jc w:val="both"/>
      </w:pPr>
      <w:r w:rsidRPr="00521C6A">
        <w:tab/>
        <w:t xml:space="preserve">There were </w:t>
      </w:r>
      <w:r w:rsidR="006B4900" w:rsidRPr="00521C6A">
        <w:t>two</w:t>
      </w:r>
      <w:r w:rsidRPr="00521C6A">
        <w:t xml:space="preserve"> studies</w:t>
      </w:r>
      <w:r w:rsidR="006B4900" w:rsidRPr="00521C6A">
        <w:t xml:space="preserve"> (</w:t>
      </w:r>
      <w:r w:rsidR="00103BDE" w:rsidRPr="00521C6A">
        <w:t>n=</w:t>
      </w:r>
      <w:r w:rsidR="006B4900" w:rsidRPr="00521C6A">
        <w:t>41 women)</w:t>
      </w:r>
      <w:r w:rsidRPr="00521C6A">
        <w:t xml:space="preserve"> reporting on</w:t>
      </w:r>
      <w:r w:rsidR="006F6D25" w:rsidRPr="00521C6A">
        <w:t xml:space="preserve"> the change in</w:t>
      </w:r>
      <w:r w:rsidRPr="00521C6A">
        <w:t xml:space="preserve"> umbilical artery blood flow</w:t>
      </w:r>
      <w:r w:rsidR="006B4900" w:rsidRPr="00521C6A">
        <w:t xml:space="preserve"> during acute exercise sessions</w:t>
      </w:r>
      <w:r w:rsidR="006F6D25" w:rsidRPr="00521C6A">
        <w:t xml:space="preserve"> compared to rest</w:t>
      </w:r>
      <w:r w:rsidRPr="00521C6A">
        <w:t>.</w:t>
      </w:r>
      <w:r w:rsidR="006B4900" w:rsidRPr="00521C6A">
        <w:fldChar w:fldCharType="begin">
          <w:fldData xml:space="preserve">PEVuZE5vdGU+PENpdGU+PEF1dGhvcj5Fcmtrb2xhPC9BdXRob3I+PFllYXI+MTk5MjwvWWVhcj48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TkVXUz1OJmFtcDtQQUdFPWZ1bGx0ZXh0JmFtcDtEPWVtZWQ1JmFtcDtBTj0yMjE2NDU3NCBodHRw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MTYgMjU8L3N0eWxlPjwvRGlzcGxheVRleHQ+PHJlY29yZD48cmVjLW51bWJlcj4xMzwvcmVjLW51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TkVXUz1OJmFtcDtQQUdFPWZ1bGx0ZXh0JmFtcDtEPWVtZWQ1JmFtcDtBTj0yMjE2NDU3NCBodHRw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</w:fldData>
        </w:fldChar>
      </w:r>
      <w:r w:rsidR="00D80D51" w:rsidRPr="00521C6A">
        <w:instrText xml:space="preserve"> ADDIN EN.CITE.DATA </w:instrText>
      </w:r>
      <w:r w:rsidR="00D80D51" w:rsidRPr="00521C6A">
        <w:fldChar w:fldCharType="end"/>
      </w:r>
      <w:r w:rsidR="006B4900" w:rsidRPr="00521C6A">
        <w:fldChar w:fldCharType="separate"/>
      </w:r>
      <w:r w:rsidR="006B4900" w:rsidRPr="00521C6A">
        <w:rPr>
          <w:noProof/>
          <w:vertAlign w:val="superscript"/>
        </w:rPr>
        <w:t>16 25</w:t>
      </w:r>
      <w:r w:rsidR="006B4900" w:rsidRPr="00521C6A">
        <w:fldChar w:fldCharType="end"/>
      </w:r>
      <w:r w:rsidR="006B4900" w:rsidRPr="00521C6A">
        <w:t xml:space="preserve"> </w:t>
      </w:r>
      <w:r w:rsidR="00103BDE" w:rsidRPr="00521C6A">
        <w:t xml:space="preserve"> </w:t>
      </w:r>
      <w:r w:rsidR="006B4900" w:rsidRPr="00521C6A">
        <w:t>Both studies reported on the umbilical artery systolic/diastolic ratio (</w:t>
      </w:r>
      <w:r w:rsidR="006F6D25" w:rsidRPr="00521C6A">
        <w:t xml:space="preserve">S/D; </w:t>
      </w:r>
      <w:r w:rsidR="00103BDE" w:rsidRPr="00521C6A">
        <w:t>arbitrary units).</w:t>
      </w:r>
      <w:r w:rsidR="006B4900" w:rsidRPr="00521C6A">
        <w:fldChar w:fldCharType="begin">
          <w:fldData xml:space="preserve">PEVuZE5vdGU+PENpdGU+PEF1dGhvcj5Fcmtrb2xhPC9BdXRob3I+PFllYXI+MTk5MjwvWWVhcj48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TkVXUz1OJmFtcDtQQUdFPWZ1bGx0ZXh0JmFtcDtEPWVtZWQ1JmFtcDtBTj0yMjE2NDU3NCBodHRw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MTYgMjU8L3N0eWxlPjwvRGlzcGxheVRleHQ+PHJlY29yZD48cmVjLW51bWJlcj4xMzwvcmVjLW51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TkVXUz1OJmFtcDtQQUdFPWZ1bGx0ZXh0JmFtcDtEPWVtZWQ1JmFtcDtBTj0yMjE2NDU3NCBodHRw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</w:fldData>
        </w:fldChar>
      </w:r>
      <w:r w:rsidR="00D80D51" w:rsidRPr="00521C6A">
        <w:instrText xml:space="preserve"> ADDIN EN.CITE.DATA </w:instrText>
      </w:r>
      <w:r w:rsidR="00D80D51" w:rsidRPr="00521C6A">
        <w:fldChar w:fldCharType="end"/>
      </w:r>
      <w:r w:rsidR="006B4900" w:rsidRPr="00521C6A">
        <w:fldChar w:fldCharType="separate"/>
      </w:r>
      <w:r w:rsidR="006B4900" w:rsidRPr="00521C6A">
        <w:rPr>
          <w:noProof/>
          <w:vertAlign w:val="superscript"/>
        </w:rPr>
        <w:t>16 25</w:t>
      </w:r>
      <w:r w:rsidR="006B4900" w:rsidRPr="00521C6A">
        <w:fldChar w:fldCharType="end"/>
      </w:r>
      <w:r w:rsidR="006B4900" w:rsidRPr="00521C6A">
        <w:t xml:space="preserve"> </w:t>
      </w:r>
      <w:r w:rsidR="00103BDE" w:rsidRPr="00521C6A">
        <w:t xml:space="preserve">One </w:t>
      </w:r>
      <w:r w:rsidR="006B4900" w:rsidRPr="00521C6A">
        <w:t xml:space="preserve">cohort study </w:t>
      </w:r>
      <w:r w:rsidR="00103BDE" w:rsidRPr="00521C6A">
        <w:t>included</w:t>
      </w:r>
      <w:r w:rsidR="006B4900" w:rsidRPr="00521C6A">
        <w:t xml:space="preserve"> </w:t>
      </w:r>
      <w:r w:rsidR="00103BDE" w:rsidRPr="00521C6A">
        <w:t xml:space="preserve">an </w:t>
      </w:r>
      <w:r w:rsidR="006B4900" w:rsidRPr="00521C6A">
        <w:t xml:space="preserve">aerobic exercise session lasting less </w:t>
      </w:r>
      <w:r w:rsidR="00922E3A" w:rsidRPr="00521C6A">
        <w:t>12</w:t>
      </w:r>
      <w:r w:rsidR="006B4900" w:rsidRPr="00521C6A">
        <w:t xml:space="preserve"> minutes at a vigorous to high intensity,</w:t>
      </w:r>
      <w:r w:rsidR="006B4900" w:rsidRPr="00521C6A">
        <w:fldChar w:fldCharType="begin"/>
      </w:r>
      <w:r w:rsidR="00D80D51" w:rsidRPr="00521C6A">
        <w:instrText xml:space="preserve"> ADDIN EN.CITE &lt;EndNote&gt;&lt;Cite&gt;&lt;Author&gt;Erkkola&lt;/Author&gt;&lt;Year&gt;1992&lt;/Year&gt;&lt;RecNum&gt;13&lt;/RecNum&gt;&lt;DisplayText&gt;&lt;style face="superscript"&gt;16&lt;/style&gt;&lt;/DisplayText&gt;&lt;record&gt;&lt;rec-number&gt;13&lt;/rec-number&gt;&lt;foreign-keys&gt;&lt;key app="EN" db-id="re0xx2fzyvazv0et9vj59teb2tp5t2w2f9xw" timestamp="1525897712"&gt;13&lt;/key&gt;&lt;/foreign-keys&gt;&lt;ref-type name="Journal Article"&gt;17&lt;/ref-type&gt;&lt;contributors&gt;&lt;authors&gt;&lt;author&gt;Erkkola, R. U.&lt;/author&gt;&lt;author&gt;Pirhonen, J. P.&lt;/author&gt;&lt;author&gt;Kivijarvi, A. K.&lt;/author&gt;&lt;/authors&gt;&lt;/contributors&gt;&lt;auth-address&gt;(Erkkola, Pirhonen, Kivijarvi) Department Obstetrics/Gynecology, University Central Hospital, SF 20520 Turku, Finland R.U. Erkkola, Department Obstetrics/Gynecology, University Central Hospital, SF 20520 Turku, Finland&lt;/auth-address&gt;&lt;titles&gt;&lt;title&gt;Flow velocity waveforms in uterine and umbilical arteries during submaximal bicycle exercise in normal pregnancy&lt;/title&gt;&lt;secondary-title&gt;Obstetrics and gynecology&lt;/secondary-title&gt;&lt;/titles&gt;&lt;periodical&gt;&lt;full-title&gt;Obstetrics and gynecology&lt;/full-title&gt;&lt;/periodical&gt;&lt;pages&gt;611-615&lt;/pages&gt;&lt;volume&gt;79&lt;/volume&gt;&lt;number&gt;4&lt;/number&gt;&lt;dates&gt;&lt;year&gt;1992&lt;/year&gt;&lt;/dates&gt;&lt;isbn&gt;0029-7844&lt;/isbn&gt;&lt;urls&gt;&lt;related-urls&gt;&lt;url&gt;http://login.ezproxy.library.ualberta.ca/login?url=http://ovidsp.ovid.com/ovidweb.cgi?T=JS&amp;amp;CSC=Y&amp;amp;NEWS=N&amp;amp;PAGE=fulltext&amp;amp;D=emed5&amp;amp;AN=22164574 http://resolver.library.ualberta.ca/resolver?sid=OVID:embase&amp;amp;id=pmid:1553187&amp;amp;id=doi:&amp;amp;issn=0029-7844&amp;amp;isbn=&amp;amp;volume=79&amp;amp;issue=4&amp;amp;spage=611&amp;amp;pages=611-615&amp;amp;date=1992&amp;amp;title=Obstetrics+and+Gynecology&amp;amp;atitle=Flow+velocity+waveforms+in+uterine+and+umbilical+arteries+during+submaximal+bicycle+exercise+in+normal+pregnancy&amp;amp;aulast=Erkkola&amp;amp;pid=%3Cauthor%3EErkkola+R.U.%2CPirhonen+J.P.%2CKivijarvi+A.K.%3C%2Fauthor%3E%3CAN%3E22164574%3C%2FAN%3E%3CDT%3EJournal%3A+Article%3C%2FDT%3E&lt;/url&gt;&lt;/related-urls&gt;&lt;/urls&gt;&lt;/record&gt;&lt;/Cite&gt;&lt;/EndNote&gt;</w:instrText>
      </w:r>
      <w:r w:rsidR="006B4900" w:rsidRPr="00521C6A">
        <w:fldChar w:fldCharType="separate"/>
      </w:r>
      <w:r w:rsidR="006B4900" w:rsidRPr="00521C6A">
        <w:rPr>
          <w:noProof/>
          <w:vertAlign w:val="superscript"/>
        </w:rPr>
        <w:t>16</w:t>
      </w:r>
      <w:r w:rsidR="006B4900" w:rsidRPr="00521C6A">
        <w:fldChar w:fldCharType="end"/>
      </w:r>
      <w:r w:rsidR="006B4900" w:rsidRPr="00521C6A">
        <w:t xml:space="preserve"> while the other was a randomi</w:t>
      </w:r>
      <w:r w:rsidR="006F6D25" w:rsidRPr="00521C6A">
        <w:t>z</w:t>
      </w:r>
      <w:r w:rsidR="006B4900" w:rsidRPr="00521C6A">
        <w:t xml:space="preserve">ed controlled trial </w:t>
      </w:r>
      <w:r w:rsidR="006F6D25" w:rsidRPr="00521C6A">
        <w:t xml:space="preserve">which </w:t>
      </w:r>
      <w:r w:rsidR="006B4900" w:rsidRPr="00521C6A">
        <w:t>includ</w:t>
      </w:r>
      <w:r w:rsidR="006F6D25" w:rsidRPr="00521C6A">
        <w:t>ed</w:t>
      </w:r>
      <w:r w:rsidR="006B4900" w:rsidRPr="00521C6A">
        <w:t xml:space="preserve"> a single yoga session (low intensity) for 60 minutes.</w:t>
      </w:r>
      <w:r w:rsidR="006B4900" w:rsidRPr="00521C6A">
        <w:fldChar w:fldCharType="begin"/>
      </w:r>
      <w:r w:rsidR="00D80D51" w:rsidRPr="00521C6A">
        <w:instrText xml:space="preserve"> ADDIN EN.CITE &lt;EndNote&gt;&lt;Cite&gt;&lt;Author&gt;Shilpa&lt;/Author&gt;&lt;Year&gt;2016&lt;/Year&gt;&lt;RecNum&gt;78&lt;/RecNum&gt;&lt;DisplayText&gt;&lt;style face="superscript"&gt;25&lt;/style&gt;&lt;/DisplayText&gt;&lt;record&gt;&lt;rec-number&gt;78&lt;/rec-number&gt;&lt;foreign-keys&gt;&lt;key app="EN" db-id="re0xx2fzyvazv0et9vj59teb2tp5t2w2f9xw" timestamp="1527806544"&gt;78&lt;/key&gt;&lt;/foreign-keys&gt;&lt;ref-type name="Journal Article"&gt;17&lt;/ref-type&gt;&lt;contributors&gt;&lt;authors&gt;&lt;author&gt;Shilpa, Babbar&lt;/author&gt;&lt;author&gt;James, B. H.&lt;/author&gt;&lt;author&gt;Karen, B. W.&lt;/author&gt;&lt;author&gt;Maria, Pinon&lt;/author&gt;&lt;author&gt;Suneet, P. C.&lt;/author&gt;&lt;author&gt;Dev, Maulik&lt;/author&gt;&lt;/authors&gt;&lt;/contributors&gt;&lt;titles&gt;&lt;title&gt;Acute FeTal Behavioral Response to Prenatal Yoga: A Single Blinded, Randomized Controlled Trial (TRY Yoga)&lt;/title&gt;&lt;secondary-title&gt;American Journal of Obstetrics and Gynecology&lt;/secondary-title&gt;&lt;/titles&gt;&lt;periodical&gt;&lt;full-title&gt;American Journal of Obstetrics and Gynecology&lt;/full-title&gt;&lt;/periodical&gt;&lt;pages&gt;399&lt;/pages&gt;&lt;volume&gt;214&lt;/volume&gt;&lt;number&gt;3&lt;/number&gt;&lt;dates&gt;&lt;year&gt;2016&lt;/year&gt;&lt;/dates&gt;&lt;urls&gt;&lt;related-urls&gt;&lt;url&gt;http://www.ncbi.nlm.nih.gov/pubmed/26721782&lt;/url&gt;&lt;/related-urls&gt;&lt;/urls&gt;&lt;electronic-resource-num&gt;10.1016/j.ajog.2015.12.032&lt;/electronic-resource-num&gt;&lt;/record&gt;&lt;/Cite&gt;&lt;/EndNote&gt;</w:instrText>
      </w:r>
      <w:r w:rsidR="006B4900" w:rsidRPr="00521C6A">
        <w:fldChar w:fldCharType="separate"/>
      </w:r>
      <w:r w:rsidR="006B4900" w:rsidRPr="00521C6A">
        <w:rPr>
          <w:noProof/>
          <w:vertAlign w:val="superscript"/>
        </w:rPr>
        <w:t>25</w:t>
      </w:r>
      <w:r w:rsidR="006B4900" w:rsidRPr="00521C6A">
        <w:fldChar w:fldCharType="end"/>
      </w:r>
      <w:r w:rsidR="006F6D25" w:rsidRPr="00521C6A">
        <w:t xml:space="preserve"> </w:t>
      </w:r>
    </w:p>
    <w:p w14:paraId="6F294C78" w14:textId="18740840" w:rsidR="006F6D25" w:rsidRPr="00521C6A" w:rsidRDefault="006F6D25" w:rsidP="00521C6A">
      <w:pPr>
        <w:pStyle w:val="Heading4"/>
      </w:pPr>
      <w:r w:rsidRPr="00521C6A">
        <w:t>Umbilical artery blood flow following acute exercise</w:t>
      </w:r>
    </w:p>
    <w:p w14:paraId="3952C807" w14:textId="0C69C476" w:rsidR="006F6D25" w:rsidRPr="00521C6A" w:rsidRDefault="006F6D25" w:rsidP="00521C6A">
      <w:pPr>
        <w:spacing w:line="480" w:lineRule="auto"/>
        <w:jc w:val="both"/>
      </w:pPr>
      <w:r w:rsidRPr="00521C6A">
        <w:tab/>
        <w:t>There were 1</w:t>
      </w:r>
      <w:r w:rsidR="00254664" w:rsidRPr="00521C6A">
        <w:t>7</w:t>
      </w:r>
      <w:r w:rsidRPr="00521C6A">
        <w:t xml:space="preserve"> studies (</w:t>
      </w:r>
      <w:r w:rsidR="00103BDE" w:rsidRPr="00521C6A">
        <w:t>n=</w:t>
      </w:r>
      <w:r w:rsidR="00254664" w:rsidRPr="00521C6A">
        <w:t>469</w:t>
      </w:r>
      <w:r w:rsidRPr="00521C6A">
        <w:t xml:space="preserve"> women) reporting on the change in umbilical artery blood flow following acute exercise sessions compared to rest.</w:t>
      </w:r>
      <w:r w:rsidRPr="00521C6A">
        <w:fldChar w:fldCharType="begin">
          <w:fldData xml:space="preserve">PEVuZE5vdGU+PENpdGU+PEF1dGhvcj5Fcmtrb2xhPC9BdXRob3I+PFllYXI+MTk5MjwvWWVhcj48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MTYgMjUgMjktMzEgMzQgNDEgNDIgNDYgNDkgNjEgNzAgNzQgNzktODI8L3N0eWxlPjwvRGlzcGxh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</w:fldData>
        </w:fldChar>
      </w:r>
      <w:r w:rsidR="00D80D51" w:rsidRPr="00521C6A">
        <w:instrText xml:space="preserve"> ADDIN EN.CITE.DATA </w:instrText>
      </w:r>
      <w:r w:rsidR="00D80D51" w:rsidRPr="00521C6A">
        <w:fldChar w:fldCharType="end"/>
      </w:r>
      <w:r w:rsidRPr="00521C6A">
        <w:fldChar w:fldCharType="separate"/>
      </w:r>
      <w:r w:rsidR="00CF700B" w:rsidRPr="00521C6A">
        <w:rPr>
          <w:noProof/>
          <w:vertAlign w:val="superscript"/>
        </w:rPr>
        <w:t>16 25 29-31 34 41 42 46 49 61 70 74 79-82</w:t>
      </w:r>
      <w:r w:rsidRPr="00521C6A">
        <w:fldChar w:fldCharType="end"/>
      </w:r>
      <w:r w:rsidRPr="00521C6A">
        <w:t xml:space="preserve"> </w:t>
      </w:r>
      <w:r w:rsidR="00103BDE" w:rsidRPr="00521C6A">
        <w:t xml:space="preserve"> </w:t>
      </w:r>
      <w:r w:rsidRPr="00521C6A">
        <w:t xml:space="preserve">Two studies (49 women) were </w:t>
      </w:r>
      <w:r w:rsidR="00103BDE" w:rsidRPr="00521C6A">
        <w:t>RCTs</w:t>
      </w:r>
      <w:r w:rsidRPr="00521C6A">
        <w:t>,</w:t>
      </w:r>
      <w:r w:rsidRPr="00521C6A">
        <w:fldChar w:fldCharType="begin">
          <w:fldData xml:space="preserve">PEVuZE5vdGU+PENpdGU+PEF1dGhvcj5TaGlscGE8L0F1dGhvcj48WWVhcj4yMDE2PC9ZZWFyPjxS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</w:fldData>
        </w:fldChar>
      </w:r>
      <w:r w:rsidR="00D80D51" w:rsidRPr="00521C6A">
        <w:instrText xml:space="preserve"> ADDIN EN.CITE </w:instrText>
      </w:r>
      <w:r w:rsidR="00D80D51" w:rsidRPr="00521C6A">
        <w:fldChar w:fldCharType="begin">
          <w:fldData xml:space="preserve">PEVuZE5vdGU+PENpdGU+PEF1dGhvcj5TaGlscGE8L0F1dGhvcj48WWVhcj4yMDE2PC9ZZWFyPjxS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25 80</w:t>
      </w:r>
      <w:r w:rsidRPr="00521C6A">
        <w:fldChar w:fldCharType="end"/>
      </w:r>
      <w:r w:rsidRPr="00521C6A">
        <w:t xml:space="preserve"> eight </w:t>
      </w:r>
      <w:r w:rsidR="00254664" w:rsidRPr="00521C6A">
        <w:t>were cohort studies (279 women),</w:t>
      </w:r>
      <w:r w:rsidR="00254664" w:rsidRPr="00521C6A">
        <w:fldChar w:fldCharType="begin">
          <w:fldData xml:space="preserve">PEVuZE5vdGU+PENpdGU+PEF1dGhvcj5Fcmtrb2xhPC9BdXRob3I+PFllYXI+MTk5MjwvWWVhcj48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MTYgNDEgNDIgNDYgNDkgNjEgNzQgODEgODI8L3N0eWxlPjwvRGlzcGxheVRleHQ+PHJlY29yZD48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</w:fldData>
        </w:fldChar>
      </w:r>
      <w:r w:rsidR="00D80D51" w:rsidRPr="00521C6A">
        <w:instrText xml:space="preserve"> ADDIN EN.CITE.DATA </w:instrText>
      </w:r>
      <w:r w:rsidR="00D80D51" w:rsidRPr="00521C6A">
        <w:fldChar w:fldCharType="end"/>
      </w:r>
      <w:r w:rsidR="00254664" w:rsidRPr="00521C6A">
        <w:fldChar w:fldCharType="separate"/>
      </w:r>
      <w:r w:rsidR="00CF700B" w:rsidRPr="00521C6A">
        <w:rPr>
          <w:noProof/>
          <w:vertAlign w:val="superscript"/>
        </w:rPr>
        <w:t>16 41 42 46 49 61 74 81 82</w:t>
      </w:r>
      <w:r w:rsidR="00254664" w:rsidRPr="00521C6A">
        <w:fldChar w:fldCharType="end"/>
      </w:r>
      <w:r w:rsidR="00254664" w:rsidRPr="00521C6A">
        <w:t xml:space="preserve"> and six studies (141 women) were cross-sectional.</w:t>
      </w:r>
      <w:r w:rsidR="00254664" w:rsidRPr="00521C6A">
        <w:fldChar w:fldCharType="begin">
          <w:fldData xml:space="preserve">PEVuZE5vdGU+PENpdGU+PEF1dGhvcj5OYWJlc2hpbWE8L0F1dGhvcj48WWVhcj4xOTk3PC9ZZWFy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</w:fldData>
        </w:fldChar>
      </w:r>
      <w:r w:rsidR="00D80D51" w:rsidRPr="00521C6A">
        <w:instrText xml:space="preserve"> ADDIN EN.CITE </w:instrText>
      </w:r>
      <w:r w:rsidR="00D80D51" w:rsidRPr="00521C6A">
        <w:fldChar w:fldCharType="begin">
          <w:fldData xml:space="preserve">PEVuZE5vdGU+PENpdGU+PEF1dGhvcj5OYWJlc2hpbWE8L0F1dGhvcj48WWVhcj4xOTk3PC9ZZWFy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</w:fldData>
        </w:fldChar>
      </w:r>
      <w:r w:rsidR="00D80D51" w:rsidRPr="00521C6A">
        <w:instrText xml:space="preserve"> ADDIN EN.CITE.DATA </w:instrText>
      </w:r>
      <w:r w:rsidR="00D80D51" w:rsidRPr="00521C6A">
        <w:fldChar w:fldCharType="end"/>
      </w:r>
      <w:r w:rsidR="00254664" w:rsidRPr="00521C6A">
        <w:fldChar w:fldCharType="separate"/>
      </w:r>
      <w:r w:rsidR="00254664" w:rsidRPr="00521C6A">
        <w:rPr>
          <w:noProof/>
          <w:vertAlign w:val="superscript"/>
        </w:rPr>
        <w:t>29-31 34 70 79</w:t>
      </w:r>
      <w:r w:rsidR="00254664" w:rsidRPr="00521C6A">
        <w:fldChar w:fldCharType="end"/>
      </w:r>
      <w:r w:rsidR="00305E31" w:rsidRPr="00521C6A">
        <w:t xml:space="preserve"> </w:t>
      </w:r>
      <w:r w:rsidR="00103BDE" w:rsidRPr="00521C6A">
        <w:t xml:space="preserve"> </w:t>
      </w:r>
      <w:r w:rsidRPr="00521C6A">
        <w:t xml:space="preserve">Ten studies (197 women) reported on </w:t>
      </w:r>
      <w:r w:rsidR="00254664" w:rsidRPr="00521C6A">
        <w:t xml:space="preserve">the </w:t>
      </w:r>
      <w:r w:rsidR="00254664" w:rsidRPr="00521C6A">
        <w:lastRenderedPageBreak/>
        <w:t xml:space="preserve">change in </w:t>
      </w:r>
      <w:r w:rsidRPr="00521C6A">
        <w:t xml:space="preserve">umbilical artery S/D following acute exercise. </w:t>
      </w:r>
      <w:r w:rsidRPr="00521C6A">
        <w:fldChar w:fldCharType="begin">
          <w:fldData xml:space="preserve">PEVuZE5vdGU+PENpdGU+PEF1dGhvcj5Fcmtrb2xhPC9BdXRob3I+PFllYXI+MTk5MjwvWWVhcj48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MTYgMjUgMjkgMzEgMzQgNDIgNDYgNDkgNzAgNzQ8L3N0eWxlPjwvRGlzcGxheVRleHQ+PHJlY29y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</w:fldData>
        </w:fldChar>
      </w:r>
      <w:r w:rsidR="00D80D51" w:rsidRPr="00521C6A">
        <w:instrText xml:space="preserve"> ADDIN EN.CITE.DATA </w:instrText>
      </w:r>
      <w:r w:rsidR="00D80D51" w:rsidRPr="00521C6A">
        <w:fldChar w:fldCharType="end"/>
      </w:r>
      <w:r w:rsidRPr="00521C6A">
        <w:fldChar w:fldCharType="separate"/>
      </w:r>
      <w:r w:rsidR="00CF700B" w:rsidRPr="00521C6A">
        <w:rPr>
          <w:noProof/>
          <w:vertAlign w:val="superscript"/>
        </w:rPr>
        <w:t>16 25 29 31 34 42 46 49 70 74</w:t>
      </w:r>
      <w:r w:rsidRPr="00521C6A">
        <w:fldChar w:fldCharType="end"/>
      </w:r>
      <w:r w:rsidR="00254664" w:rsidRPr="00521C6A">
        <w:t xml:space="preserve"> Seven studies (293 women) reported on the change in umbilical artery pulsatility index (PI) following exercise.</w:t>
      </w:r>
      <w:r w:rsidR="00254664" w:rsidRPr="00521C6A">
        <w:fldChar w:fldCharType="begin">
          <w:fldData xml:space="preserve">PEVuZE5vdGU+PENpdGU+PEF1dGhvcj5SYWZsYTwvQXV0aG9yPjxZZWFyPjE5OTk8L1llYXI+PFJl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</w:fldData>
        </w:fldChar>
      </w:r>
      <w:r w:rsidR="00D80D51" w:rsidRPr="00521C6A">
        <w:instrText xml:space="preserve"> ADDIN EN.CITE </w:instrText>
      </w:r>
      <w:r w:rsidR="00D80D51" w:rsidRPr="00521C6A">
        <w:fldChar w:fldCharType="begin">
          <w:fldData xml:space="preserve">PEVuZE5vdGU+PENpdGU+PEF1dGhvcj5SYWZsYTwvQXV0aG9yPjxZZWFyPjE5OTk8L1llYXI+PFJl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</w:fldData>
        </w:fldChar>
      </w:r>
      <w:r w:rsidR="00D80D51" w:rsidRPr="00521C6A">
        <w:instrText xml:space="preserve"> ADDIN EN.CITE.DATA </w:instrText>
      </w:r>
      <w:r w:rsidR="00D80D51" w:rsidRPr="00521C6A">
        <w:fldChar w:fldCharType="end"/>
      </w:r>
      <w:r w:rsidR="00254664" w:rsidRPr="00521C6A">
        <w:fldChar w:fldCharType="separate"/>
      </w:r>
      <w:r w:rsidR="00254664" w:rsidRPr="00521C6A">
        <w:rPr>
          <w:noProof/>
          <w:vertAlign w:val="superscript"/>
        </w:rPr>
        <w:t>25 30 31 61 79 80 82</w:t>
      </w:r>
      <w:r w:rsidR="00254664" w:rsidRPr="00521C6A">
        <w:fldChar w:fldCharType="end"/>
      </w:r>
      <w:r w:rsidR="00254664" w:rsidRPr="00521C6A">
        <w:t>. Five studies (128 women) reported on the change in umbilical artery resistance index (RI) following acute exercise.</w:t>
      </w:r>
      <w:r w:rsidR="00254664" w:rsidRPr="00521C6A">
        <w:fldChar w:fldCharType="begin">
          <w:fldData xml:space="preserve">PEVuZE5vdGU+PENpdGU+PEF1dGhvcj5Cb25uaW48L0F1dGhvcj48WWVhcj4xOTk3PC9ZZWFyPjxS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</w:fldData>
        </w:fldChar>
      </w:r>
      <w:r w:rsidR="00D80D51" w:rsidRPr="00521C6A">
        <w:instrText xml:space="preserve"> ADDIN EN.CITE </w:instrText>
      </w:r>
      <w:r w:rsidR="00D80D51" w:rsidRPr="00521C6A">
        <w:fldChar w:fldCharType="begin">
          <w:fldData xml:space="preserve">PEVuZE5vdGU+PENpdGU+PEF1dGhvcj5Cb25uaW48L0F1dGhvcj48WWVhcj4xOTk3PC9ZZWFyPjxS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</w:fldData>
        </w:fldChar>
      </w:r>
      <w:r w:rsidR="00D80D51" w:rsidRPr="00521C6A">
        <w:instrText xml:space="preserve"> ADDIN EN.CITE.DATA </w:instrText>
      </w:r>
      <w:r w:rsidR="00D80D51" w:rsidRPr="00521C6A">
        <w:fldChar w:fldCharType="end"/>
      </w:r>
      <w:r w:rsidR="00254664" w:rsidRPr="00521C6A">
        <w:fldChar w:fldCharType="separate"/>
      </w:r>
      <w:r w:rsidR="00254664" w:rsidRPr="00521C6A">
        <w:rPr>
          <w:noProof/>
          <w:vertAlign w:val="superscript"/>
        </w:rPr>
        <w:t>25 31 41 61 81</w:t>
      </w:r>
      <w:r w:rsidR="00254664" w:rsidRPr="00521C6A">
        <w:fldChar w:fldCharType="end"/>
      </w:r>
      <w:r w:rsidR="00254664" w:rsidRPr="00521C6A">
        <w:t xml:space="preserve">  </w:t>
      </w:r>
      <w:r w:rsidR="00103BDE" w:rsidRPr="00521C6A">
        <w:t xml:space="preserve">Women were tested between 14-42 weeks gestation. </w:t>
      </w:r>
      <w:r w:rsidR="00254664" w:rsidRPr="00521C6A">
        <w:t>The exercise sessions were all aerobic</w:t>
      </w:r>
      <w:r w:rsidR="00103BDE" w:rsidRPr="00521C6A">
        <w:t xml:space="preserve"> exercise</w:t>
      </w:r>
      <w:r w:rsidR="00254664" w:rsidRPr="00521C6A">
        <w:t xml:space="preserve"> except one study which </w:t>
      </w:r>
      <w:r w:rsidR="00103BDE" w:rsidRPr="00521C6A">
        <w:t>included</w:t>
      </w:r>
      <w:r w:rsidR="00254664" w:rsidRPr="00521C6A">
        <w:t xml:space="preserve"> yoga</w:t>
      </w:r>
      <w:r w:rsidR="00254664" w:rsidRPr="00521C6A">
        <w:fldChar w:fldCharType="begin"/>
      </w:r>
      <w:r w:rsidR="00D80D51" w:rsidRPr="00521C6A">
        <w:instrText xml:space="preserve"> ADDIN EN.CITE &lt;EndNote&gt;&lt;Cite&gt;&lt;Author&gt;Shilpa&lt;/Author&gt;&lt;Year&gt;2016&lt;/Year&gt;&lt;RecNum&gt;78&lt;/RecNum&gt;&lt;DisplayText&gt;&lt;style face="superscript"&gt;25&lt;/style&gt;&lt;/DisplayText&gt;&lt;record&gt;&lt;rec-number&gt;78&lt;/rec-number&gt;&lt;foreign-keys&gt;&lt;key app="EN" db-id="re0xx2fzyvazv0et9vj59teb2tp5t2w2f9xw" timestamp="1527806544"&gt;78&lt;/key&gt;&lt;/foreign-keys&gt;&lt;ref-type name="Journal Article"&gt;17&lt;/ref-type&gt;&lt;contributors&gt;&lt;authors&gt;&lt;author&gt;Shilpa, Babbar&lt;/author&gt;&lt;author&gt;James, B. H.&lt;/author&gt;&lt;author&gt;Karen, B. W.&lt;/author&gt;&lt;author&gt;Maria, Pinon&lt;/author&gt;&lt;author&gt;Suneet, P. C.&lt;/author&gt;&lt;author&gt;Dev, Maulik&lt;/author&gt;&lt;/authors&gt;&lt;/contributors&gt;&lt;titles&gt;&lt;title&gt;Acute FeTal Behavioral Response to Prenatal Yoga: A Single Blinded, Randomized Controlled Trial (TRY Yoga)&lt;/title&gt;&lt;secondary-title&gt;American Journal of Obstetrics and Gynecology&lt;/secondary-title&gt;&lt;/titles&gt;&lt;periodical&gt;&lt;full-title&gt;American Journal of Obstetrics and Gynecology&lt;/full-title&gt;&lt;/periodical&gt;&lt;pages&gt;399&lt;/pages&gt;&lt;volume&gt;214&lt;/volume&gt;&lt;number&gt;3&lt;/number&gt;&lt;dates&gt;&lt;year&gt;2016&lt;/year&gt;&lt;/dates&gt;&lt;urls&gt;&lt;related-urls&gt;&lt;url&gt;http://www.ncbi.nlm.nih.gov/pubmed/26721782&lt;/url&gt;&lt;/related-urls&gt;&lt;/urls&gt;&lt;electronic-resource-num&gt;10.1016/j.ajog.2015.12.032&lt;/electronic-resource-num&gt;&lt;/record&gt;&lt;/Cite&gt;&lt;/EndNote&gt;</w:instrText>
      </w:r>
      <w:r w:rsidR="00254664" w:rsidRPr="00521C6A">
        <w:fldChar w:fldCharType="separate"/>
      </w:r>
      <w:r w:rsidR="00254664" w:rsidRPr="00521C6A">
        <w:rPr>
          <w:noProof/>
          <w:vertAlign w:val="superscript"/>
        </w:rPr>
        <w:t>25</w:t>
      </w:r>
      <w:r w:rsidR="00254664" w:rsidRPr="00521C6A">
        <w:fldChar w:fldCharType="end"/>
      </w:r>
      <w:r w:rsidR="00254664" w:rsidRPr="00521C6A">
        <w:t xml:space="preserve"> and one study which </w:t>
      </w:r>
      <w:r w:rsidR="00103BDE" w:rsidRPr="00521C6A">
        <w:t>included</w:t>
      </w:r>
      <w:r w:rsidR="00254664" w:rsidRPr="00521C6A">
        <w:t xml:space="preserve"> resistance</w:t>
      </w:r>
      <w:r w:rsidR="00D0550B" w:rsidRPr="00521C6A">
        <w:t xml:space="preserve"> exercise.</w:t>
      </w:r>
      <w:r w:rsidR="00D0550B" w:rsidRPr="00521C6A">
        <w:fldChar w:fldCharType="begin">
          <w:fldData xml:space="preserve">PEVuZE5vdGU+PENpdGU+PEF1dGhvcj5SdWlzc2VuPC9BdXRob3I+PFllYXI+MTk5MDwvWWVhcj48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</w:fldData>
        </w:fldChar>
      </w:r>
      <w:r w:rsidR="00D80D51" w:rsidRPr="00521C6A">
        <w:instrText xml:space="preserve"> ADDIN EN.CITE </w:instrText>
      </w:r>
      <w:r w:rsidR="00D80D51" w:rsidRPr="00521C6A">
        <w:fldChar w:fldCharType="begin">
          <w:fldData xml:space="preserve">PEVuZE5vdGU+PENpdGU+PEF1dGhvcj5SdWlzc2VuPC9BdXRob3I+PFllYXI+MTk5MDwvWWVhcj48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</w:fldData>
        </w:fldChar>
      </w:r>
      <w:r w:rsidR="00D80D51" w:rsidRPr="00521C6A">
        <w:instrText xml:space="preserve"> ADDIN EN.CITE.DATA </w:instrText>
      </w:r>
      <w:r w:rsidR="00D80D51" w:rsidRPr="00521C6A">
        <w:fldChar w:fldCharType="end"/>
      </w:r>
      <w:r w:rsidR="00D0550B" w:rsidRPr="00521C6A">
        <w:fldChar w:fldCharType="separate"/>
      </w:r>
      <w:r w:rsidR="00015F3E" w:rsidRPr="00521C6A">
        <w:rPr>
          <w:noProof/>
          <w:vertAlign w:val="superscript"/>
        </w:rPr>
        <w:t>30 80</w:t>
      </w:r>
      <w:r w:rsidR="00D0550B" w:rsidRPr="00521C6A">
        <w:fldChar w:fldCharType="end"/>
      </w:r>
      <w:r w:rsidR="00D0550B" w:rsidRPr="00521C6A">
        <w:t xml:space="preserve"> Three studies included women who were previously </w:t>
      </w:r>
      <w:r w:rsidR="00C258F7" w:rsidRPr="00521C6A">
        <w:t>inactive</w:t>
      </w:r>
      <w:r w:rsidR="00D0550B" w:rsidRPr="00521C6A">
        <w:t>,</w:t>
      </w:r>
      <w:r w:rsidR="00D0550B" w:rsidRPr="00521C6A">
        <w:fldChar w:fldCharType="begin">
          <w:fldData xml:space="preserve">PEVuZE5vdGU+PENpdGU+PEF1dGhvcj5MeW5jaDwvQXV0aG9yPjxZZWFyPjIwMDM8L1llYXI+PFJl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=
</w:fldData>
        </w:fldChar>
      </w:r>
      <w:r w:rsidR="00D80D51" w:rsidRPr="00521C6A">
        <w:instrText xml:space="preserve"> ADDIN EN.CITE </w:instrText>
      </w:r>
      <w:r w:rsidR="00D80D51" w:rsidRPr="00521C6A">
        <w:fldChar w:fldCharType="begin">
          <w:fldData xml:space="preserve">PEVuZE5vdGU+PENpdGU+PEF1dGhvcj5MeW5jaDwvQXV0aG9yPjxZZWFyPjIwMDM8L1llYXI+PFJl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=
</w:fldData>
        </w:fldChar>
      </w:r>
      <w:r w:rsidR="00D80D51" w:rsidRPr="00521C6A">
        <w:instrText xml:space="preserve"> ADDIN EN.CITE.DATA </w:instrText>
      </w:r>
      <w:r w:rsidR="00D80D51" w:rsidRPr="00521C6A">
        <w:fldChar w:fldCharType="end"/>
      </w:r>
      <w:r w:rsidR="00D0550B" w:rsidRPr="00521C6A">
        <w:fldChar w:fldCharType="separate"/>
      </w:r>
      <w:r w:rsidR="00D0550B" w:rsidRPr="00521C6A">
        <w:rPr>
          <w:noProof/>
          <w:vertAlign w:val="superscript"/>
        </w:rPr>
        <w:t>31 41 49</w:t>
      </w:r>
      <w:r w:rsidR="00D0550B" w:rsidRPr="00521C6A">
        <w:fldChar w:fldCharType="end"/>
      </w:r>
      <w:r w:rsidR="00D0550B" w:rsidRPr="00521C6A">
        <w:t xml:space="preserve"> two included women who were active,</w:t>
      </w:r>
      <w:r w:rsidR="00D0550B" w:rsidRPr="00521C6A">
        <w:fldChar w:fldCharType="begin">
          <w:fldData xml:space="preserve">PEVuZE5vdGU+PENpdGU+PEF1dGhvcj5TenltYW5za2k8L0F1dGhvcj48WWVhcj4yMDEyPC9ZZWFy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</w:fldData>
        </w:fldChar>
      </w:r>
      <w:r w:rsidR="00D80D51" w:rsidRPr="00521C6A">
        <w:instrText xml:space="preserve"> ADDIN EN.CITE </w:instrText>
      </w:r>
      <w:r w:rsidR="00D80D51" w:rsidRPr="00521C6A">
        <w:fldChar w:fldCharType="begin">
          <w:fldData xml:space="preserve">PEVuZE5vdGU+PENpdGU+PEF1dGhvcj5TenltYW5za2k8L0F1dGhvcj48WWVhcj4yMDEyPC9ZZWFy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</w:fldData>
        </w:fldChar>
      </w:r>
      <w:r w:rsidR="00D80D51" w:rsidRPr="00521C6A">
        <w:instrText xml:space="preserve"> ADDIN EN.CITE.DATA </w:instrText>
      </w:r>
      <w:r w:rsidR="00D80D51" w:rsidRPr="00521C6A">
        <w:fldChar w:fldCharType="end"/>
      </w:r>
      <w:r w:rsidR="00D0550B" w:rsidRPr="00521C6A">
        <w:fldChar w:fldCharType="separate"/>
      </w:r>
      <w:r w:rsidR="00D0550B" w:rsidRPr="00521C6A">
        <w:rPr>
          <w:noProof/>
          <w:vertAlign w:val="superscript"/>
        </w:rPr>
        <w:t>31 79</w:t>
      </w:r>
      <w:r w:rsidR="00D0550B" w:rsidRPr="00521C6A">
        <w:fldChar w:fldCharType="end"/>
      </w:r>
      <w:r w:rsidR="00D0550B" w:rsidRPr="00521C6A">
        <w:t xml:space="preserve"> and the rest were undefined</w:t>
      </w:r>
      <w:r w:rsidR="00103BDE" w:rsidRPr="00521C6A">
        <w:t>. Exercise sessions were of</w:t>
      </w:r>
      <w:r w:rsidR="00D0550B" w:rsidRPr="00521C6A">
        <w:t xml:space="preserve"> low,</w:t>
      </w:r>
      <w:r w:rsidR="00D0550B" w:rsidRPr="00521C6A">
        <w:fldChar w:fldCharType="begin">
          <w:fldData xml:space="preserve">PEVuZE5vdGU+PENpdGU+PEF1dGhvcj5Pa2lkbzwvQXV0aG9yPjxZZWFyPjIwMTU8L1llYXI+PFJl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Y051bT42NTwvUmVjTnVtPjxEaXNwbGF5VGV4dD48c3R5bGUgZmFjZT0ic3VwZXJzY3JpcHQiPjI1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</w:fldData>
        </w:fldChar>
      </w:r>
      <w:r w:rsidR="00D80D51" w:rsidRPr="00521C6A">
        <w:instrText xml:space="preserve"> ADDIN EN.CITE.DATA </w:instrText>
      </w:r>
      <w:r w:rsidR="00D80D51" w:rsidRPr="00521C6A">
        <w:fldChar w:fldCharType="end"/>
      </w:r>
      <w:r w:rsidR="00D0550B" w:rsidRPr="00521C6A">
        <w:fldChar w:fldCharType="separate"/>
      </w:r>
      <w:r w:rsidR="00D0550B" w:rsidRPr="00521C6A">
        <w:rPr>
          <w:noProof/>
          <w:vertAlign w:val="superscript"/>
        </w:rPr>
        <w:t>25 34 80</w:t>
      </w:r>
      <w:r w:rsidR="00D0550B" w:rsidRPr="00521C6A">
        <w:fldChar w:fldCharType="end"/>
      </w:r>
      <w:r w:rsidR="00D0550B" w:rsidRPr="00521C6A">
        <w:t xml:space="preserve"> moderate,</w:t>
      </w:r>
      <w:r w:rsidR="00D0550B" w:rsidRPr="00521C6A">
        <w:fldChar w:fldCharType="begin">
          <w:fldData xml:space="preserve">PEVuZE5vdGU+PENpdGU+PEF1dGhvcj5PJmFwb3M7TmVpbGw8L0F1dGhvcj48WWVhcj4xOTkxPC9Z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</w:fldData>
        </w:fldChar>
      </w:r>
      <w:r w:rsidR="00D80D51" w:rsidRPr="00521C6A">
        <w:instrText xml:space="preserve"> ADDIN EN.CITE </w:instrText>
      </w:r>
      <w:r w:rsidR="00D80D51" w:rsidRPr="00521C6A">
        <w:fldChar w:fldCharType="begin">
          <w:fldData xml:space="preserve">PEVuZE5vdGU+PENpdGU+PEF1dGhvcj5PJmFwb3M7TmVpbGw8L0F1dGhvcj48WWVhcj4xOTkxPC9Z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</w:fldData>
        </w:fldChar>
      </w:r>
      <w:r w:rsidR="00D80D51" w:rsidRPr="00521C6A">
        <w:instrText xml:space="preserve"> ADDIN EN.CITE.DATA </w:instrText>
      </w:r>
      <w:r w:rsidR="00D80D51" w:rsidRPr="00521C6A">
        <w:fldChar w:fldCharType="end"/>
      </w:r>
      <w:r w:rsidR="00D0550B" w:rsidRPr="00521C6A">
        <w:fldChar w:fldCharType="separate"/>
      </w:r>
      <w:r w:rsidR="00CF700B" w:rsidRPr="00521C6A">
        <w:rPr>
          <w:noProof/>
          <w:vertAlign w:val="superscript"/>
        </w:rPr>
        <w:t>30 42 49 61 70 81 82</w:t>
      </w:r>
      <w:r w:rsidR="00D0550B" w:rsidRPr="00521C6A">
        <w:fldChar w:fldCharType="end"/>
      </w:r>
      <w:r w:rsidR="00D0550B" w:rsidRPr="00521C6A">
        <w:t xml:space="preserve"> and vigorous to high</w:t>
      </w:r>
      <w:r w:rsidR="00D0550B" w:rsidRPr="00521C6A">
        <w:fldChar w:fldCharType="begin">
          <w:fldData xml:space="preserve">PEVuZE5vdGU+PENpdGU+PEF1dGhvcj5Fcmtrb2xhPC9BdXRob3I+PFllYXI+MTk5MjwvWWVhcj48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MTYgMjkgMzEgNDEgNDYgNzQgNzk8L3N0eWxlPjwvRGlzcGxheVRleHQ+PHJlY29yZD48cmVjLW51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</w:fldData>
        </w:fldChar>
      </w:r>
      <w:r w:rsidR="00D80D51" w:rsidRPr="00521C6A">
        <w:instrText xml:space="preserve"> ADDIN EN.CITE.DATA </w:instrText>
      </w:r>
      <w:r w:rsidR="00D80D51" w:rsidRPr="00521C6A">
        <w:fldChar w:fldCharType="end"/>
      </w:r>
      <w:r w:rsidR="00D0550B" w:rsidRPr="00521C6A">
        <w:fldChar w:fldCharType="separate"/>
      </w:r>
      <w:r w:rsidR="00D0550B" w:rsidRPr="00521C6A">
        <w:rPr>
          <w:noProof/>
          <w:vertAlign w:val="superscript"/>
        </w:rPr>
        <w:t>16 29 31 41 46 74 79</w:t>
      </w:r>
      <w:r w:rsidR="00D0550B" w:rsidRPr="00521C6A">
        <w:fldChar w:fldCharType="end"/>
      </w:r>
      <w:r w:rsidR="00103BDE" w:rsidRPr="00521C6A">
        <w:t xml:space="preserve"> intensity</w:t>
      </w:r>
      <w:r w:rsidR="00D0550B" w:rsidRPr="00521C6A">
        <w:t xml:space="preserve">. </w:t>
      </w:r>
      <w:r w:rsidR="00103BDE" w:rsidRPr="00521C6A">
        <w:t>Exercise session were between 5-60 minutes in duration.</w:t>
      </w:r>
    </w:p>
    <w:p w14:paraId="4C40DB49" w14:textId="6B29A8B9" w:rsidR="006F6D25" w:rsidRPr="00521C6A" w:rsidRDefault="00305E31" w:rsidP="00521C6A">
      <w:pPr>
        <w:pStyle w:val="Heading4"/>
      </w:pPr>
      <w:r w:rsidRPr="00521C6A">
        <w:t>Effects of chronic exercise on umbilical blood flow</w:t>
      </w:r>
    </w:p>
    <w:p w14:paraId="383AB559" w14:textId="5357C814" w:rsidR="00305E31" w:rsidRPr="00521C6A" w:rsidRDefault="00305E31" w:rsidP="00521C6A">
      <w:pPr>
        <w:spacing w:line="480" w:lineRule="auto"/>
        <w:jc w:val="both"/>
      </w:pPr>
      <w:r w:rsidRPr="00521C6A">
        <w:tab/>
      </w:r>
      <w:r w:rsidR="00D22822" w:rsidRPr="00521C6A">
        <w:t xml:space="preserve">There were </w:t>
      </w:r>
      <w:r w:rsidR="00022530" w:rsidRPr="00521C6A">
        <w:t>f</w:t>
      </w:r>
      <w:r w:rsidR="002A41FF" w:rsidRPr="00521C6A">
        <w:t>ive</w:t>
      </w:r>
      <w:r w:rsidR="00D22822" w:rsidRPr="00521C6A">
        <w:t xml:space="preserve"> studies </w:t>
      </w:r>
      <w:r w:rsidR="009C5404" w:rsidRPr="00521C6A">
        <w:t>(</w:t>
      </w:r>
      <w:r w:rsidR="00103BDE" w:rsidRPr="00521C6A">
        <w:t>n=</w:t>
      </w:r>
      <w:r w:rsidR="002A41FF" w:rsidRPr="00521C6A">
        <w:t>403</w:t>
      </w:r>
      <w:r w:rsidR="009C5404" w:rsidRPr="00521C6A">
        <w:t xml:space="preserve"> women) </w:t>
      </w:r>
      <w:r w:rsidR="00D22822" w:rsidRPr="00521C6A">
        <w:t>which reported on the effects of exercise intervention on resting umbilical artery S/D, PI, or RI.</w:t>
      </w:r>
      <w:r w:rsidR="00D22822" w:rsidRPr="00521C6A">
        <w:fldChar w:fldCharType="begin">
          <w:fldData xml:space="preserve">PEVuZE5vdGU+PENpdGU+PEF1dGhvcj5Pa2lkbzwvQXV0aG9yPjxZZWFyPjIwMTU8L1llYXI+PFJl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Y051bT42NTwvUmVjTnVtPjxEaXNwbGF5VGV4dD48c3R5bGUgZmFjZT0ic3VwZXJzY3JpcHQiPjc1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</w:fldData>
        </w:fldChar>
      </w:r>
      <w:r w:rsidR="00D80D51" w:rsidRPr="00521C6A">
        <w:instrText xml:space="preserve"> ADDIN EN.CITE.DATA </w:instrText>
      </w:r>
      <w:r w:rsidR="00D80D51" w:rsidRPr="00521C6A">
        <w:fldChar w:fldCharType="end"/>
      </w:r>
      <w:r w:rsidR="00D22822" w:rsidRPr="00521C6A">
        <w:fldChar w:fldCharType="separate"/>
      </w:r>
      <w:r w:rsidR="002A41FF" w:rsidRPr="00521C6A">
        <w:rPr>
          <w:noProof/>
          <w:vertAlign w:val="superscript"/>
        </w:rPr>
        <w:t>75 80 83-85</w:t>
      </w:r>
      <w:r w:rsidR="00D22822" w:rsidRPr="00521C6A">
        <w:fldChar w:fldCharType="end"/>
      </w:r>
      <w:r w:rsidR="00D22822" w:rsidRPr="00521C6A">
        <w:t xml:space="preserve"> </w:t>
      </w:r>
      <w:r w:rsidR="00F616E6" w:rsidRPr="00521C6A">
        <w:t xml:space="preserve"> </w:t>
      </w:r>
      <w:r w:rsidR="00022530" w:rsidRPr="00521C6A">
        <w:t>T</w:t>
      </w:r>
      <w:r w:rsidR="00D22822" w:rsidRPr="00521C6A">
        <w:t xml:space="preserve">hree were </w:t>
      </w:r>
      <w:r w:rsidR="00F616E6" w:rsidRPr="00521C6A">
        <w:t>RCTs</w:t>
      </w:r>
      <w:r w:rsidR="00D22822" w:rsidRPr="00521C6A">
        <w:t>, although one was a superiority trial comparing a yoga</w:t>
      </w:r>
      <w:r w:rsidR="009C5404" w:rsidRPr="00521C6A">
        <w:t xml:space="preserve"> program</w:t>
      </w:r>
      <w:r w:rsidR="00D22822" w:rsidRPr="00521C6A">
        <w:t xml:space="preserve"> to </w:t>
      </w:r>
      <w:r w:rsidR="009C5404" w:rsidRPr="00521C6A">
        <w:t xml:space="preserve">a </w:t>
      </w:r>
      <w:r w:rsidR="00D22822" w:rsidRPr="00521C6A">
        <w:t>walking program.</w:t>
      </w:r>
      <w:r w:rsidR="00D22822" w:rsidRPr="00521C6A">
        <w:fldChar w:fldCharType="begin"/>
      </w:r>
      <w:r w:rsidR="00D80D51" w:rsidRPr="00521C6A">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D22822" w:rsidRPr="00521C6A">
        <w:fldChar w:fldCharType="separate"/>
      </w:r>
      <w:r w:rsidR="00D22822" w:rsidRPr="00521C6A">
        <w:rPr>
          <w:noProof/>
          <w:vertAlign w:val="superscript"/>
        </w:rPr>
        <w:t>75</w:t>
      </w:r>
      <w:r w:rsidR="00D22822" w:rsidRPr="00521C6A">
        <w:fldChar w:fldCharType="end"/>
      </w:r>
      <w:r w:rsidR="00F616E6" w:rsidRPr="00521C6A">
        <w:t xml:space="preserve"> </w:t>
      </w:r>
      <w:r w:rsidR="00103BDE" w:rsidRPr="00521C6A">
        <w:t xml:space="preserve"> There was one non-</w:t>
      </w:r>
      <w:r w:rsidR="00F616E6" w:rsidRPr="00521C6A">
        <w:t>randomiz</w:t>
      </w:r>
      <w:r w:rsidR="00022530" w:rsidRPr="00521C6A">
        <w:t>ed intervention comparing a yoga program to walking program.</w:t>
      </w:r>
      <w:r w:rsidR="00022530" w:rsidRPr="00521C6A">
        <w:fldChar w:fldCharType="begin"/>
      </w:r>
      <w:r w:rsidR="00D80D51" w:rsidRPr="00521C6A">
        <w:instrText xml:space="preserve"> ADDIN EN.CITE &lt;EndNote&gt;&lt;Cite&gt;&lt;Author&gt;Narendran&lt;/Author&gt;&lt;Year&gt;2005&lt;/Year&gt;&lt;RecNum&gt;61&lt;/RecNum&gt;&lt;DisplayText&gt;&lt;style face="superscript"&gt;84&lt;/style&gt;&lt;/DisplayText&gt;&lt;record&gt;&lt;rec-number&gt;61&lt;/rec-number&gt;&lt;foreign-keys&gt;&lt;key app="EN" db-id="re0xx2fzyvazv0et9vj59teb2tp5t2w2f9xw" timestamp="1527806544"&gt;61&lt;/key&gt;&lt;/foreign-keys&gt;&lt;ref-type name="Journal Article"&gt;17&lt;/ref-type&gt;&lt;contributors&gt;&lt;authors&gt;&lt;author&gt;Narendran, S.&lt;/author&gt;&lt;author&gt;Nagarathna, R.&lt;/author&gt;&lt;author&gt;Gunasheela, S.&lt;/author&gt;&lt;author&gt;Nagendra, H. R.&lt;/author&gt;&lt;/authors&gt;&lt;/contributors&gt;&lt;auth-address&gt;(Narendran, Nagarathna, Gunasheela, Nagendra) Swami Vivekananda Yoga Anusandhana Sumsthana (sVYASA), Bangalore 560019, India (Gunasheela) GSMH, Bangalore 560004, India S. Narendran, Swami Vivekananda Yoga Anusandhana Sumsthana (sVYASA), Bangalore 560019, India&lt;/auth-address&gt;&lt;titles&gt;&lt;title&gt;Efficacy of yoga in pregnant women with abnormal doppler study of umbilical and uterine arteries&lt;/title&gt;&lt;secondary-title&gt;Journal of the Indian Medical Association&lt;/secondary-title&gt;&lt;/titles&gt;&lt;periodical&gt;&lt;full-title&gt;Journal of the Indian Medical Association&lt;/full-title&gt;&lt;/periodical&gt;&lt;pages&gt;12-17&lt;/pages&gt;&lt;volume&gt;103&lt;/volume&gt;&lt;number&gt;1&lt;/number&gt;&lt;dates&gt;&lt;year&gt;2005&lt;/year&gt;&lt;/dates&gt;&lt;isbn&gt;0019-5847&lt;/isbn&gt;&lt;urls&gt;&lt;related-urls&gt;&lt;url&gt;http://login.ezproxy.library.ualberta.ca/login?url=http://ovidsp.ovid.com/ovidweb.cgi?T=JS&amp;amp;CSC=Y&amp;amp;NEWS=N&amp;amp;PAGE=fulltext&amp;amp;D=emed10&amp;amp;AN=41024892 http://resolver.library.ualberta.ca/resolver?sid=OVID:embase&amp;amp;id=pmid:16008324&amp;amp;id=doi:&amp;amp;issn=0019-5847&amp;amp;isbn=&amp;amp;volume=103&amp;amp;issue=1&amp;amp;spage=12&amp;amp;pages=12-17&amp;amp;date=2005&amp;amp;title=Journal+of+the+Indian+Medical+Association&amp;amp;atitle=Efficacy+of+yoga+in+pregnant+women+with+abnormal+doppler+study+of+umbilical+and+uterine+arteries&amp;amp;aulast=Narendran&amp;amp;pid=%3Cauthor%3ENarendran+S.%2CNagarathna+R.%2CGunasheela+S.%2CNagendra+H.R.%3C%2Fauthor%3E%3CAN%3E41024892%3C%2FAN%3E%3CDT%3EJournal%3A+Article%3C%2FDT%3E&lt;/url&gt;&lt;/related-urls&gt;&lt;/urls&gt;&lt;access-date&gt;January&lt;/access-date&gt;&lt;/record&gt;&lt;/Cite&gt;&lt;/EndNote&gt;</w:instrText>
      </w:r>
      <w:r w:rsidR="00022530" w:rsidRPr="00521C6A">
        <w:fldChar w:fldCharType="separate"/>
      </w:r>
      <w:r w:rsidR="00022530" w:rsidRPr="00521C6A">
        <w:rPr>
          <w:noProof/>
          <w:vertAlign w:val="superscript"/>
        </w:rPr>
        <w:t>84</w:t>
      </w:r>
      <w:r w:rsidR="00022530" w:rsidRPr="00521C6A">
        <w:fldChar w:fldCharType="end"/>
      </w:r>
      <w:r w:rsidR="00022530" w:rsidRPr="00521C6A">
        <w:t xml:space="preserve"> </w:t>
      </w:r>
      <w:r w:rsidR="00103BDE" w:rsidRPr="00521C6A">
        <w:t xml:space="preserve"> </w:t>
      </w:r>
      <w:r w:rsidR="009C5404" w:rsidRPr="00521C6A">
        <w:t>Two studies (</w:t>
      </w:r>
      <w:r w:rsidR="00103BDE" w:rsidRPr="00521C6A">
        <w:t>n=</w:t>
      </w:r>
      <w:r w:rsidR="009C5404" w:rsidRPr="00521C6A">
        <w:t>99 women) reported on umbilical artery S/D at rest following exercise intervention.</w:t>
      </w:r>
      <w:r w:rsidR="009C5404" w:rsidRPr="00521C6A">
        <w:fldChar w:fldCharType="begin">
          <w:fldData xml:space="preserve">PEVuZE5vdGU+PENpdGU+PEF1dGhvcj5FLU1la2F3eTwvQXV0aG9yPjxZZWFyPjEwMjU8L1llYXI+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==
</w:fldData>
        </w:fldChar>
      </w:r>
      <w:r w:rsidR="00D80D51" w:rsidRPr="00521C6A">
        <w:instrText xml:space="preserve"> ADDIN EN.CITE </w:instrText>
      </w:r>
      <w:r w:rsidR="00D80D51" w:rsidRPr="00521C6A">
        <w:fldChar w:fldCharType="begin">
          <w:fldData xml:space="preserve">PEVuZE5vdGU+PENpdGU+PEF1dGhvcj5FLU1la2F3eTwvQXV0aG9yPjxZZWFyPjEwMjU8L1llYXI+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==
</w:fldData>
        </w:fldChar>
      </w:r>
      <w:r w:rsidR="00D80D51" w:rsidRPr="00521C6A">
        <w:instrText xml:space="preserve"> ADDIN EN.CITE.DATA </w:instrText>
      </w:r>
      <w:r w:rsidR="00D80D51" w:rsidRPr="00521C6A">
        <w:fldChar w:fldCharType="end"/>
      </w:r>
      <w:r w:rsidR="009C5404" w:rsidRPr="00521C6A">
        <w:fldChar w:fldCharType="separate"/>
      </w:r>
      <w:r w:rsidR="009C5404" w:rsidRPr="00521C6A">
        <w:rPr>
          <w:noProof/>
          <w:vertAlign w:val="superscript"/>
        </w:rPr>
        <w:t>75 83</w:t>
      </w:r>
      <w:r w:rsidR="009C5404" w:rsidRPr="00521C6A">
        <w:fldChar w:fldCharType="end"/>
      </w:r>
      <w:r w:rsidR="009C5404" w:rsidRPr="00521C6A">
        <w:t xml:space="preserve"> </w:t>
      </w:r>
      <w:r w:rsidR="00103BDE" w:rsidRPr="00521C6A">
        <w:t xml:space="preserve"> </w:t>
      </w:r>
      <w:r w:rsidR="009C5404" w:rsidRPr="00521C6A">
        <w:t>Three studies (</w:t>
      </w:r>
      <w:r w:rsidR="00103BDE" w:rsidRPr="00521C6A">
        <w:t>n=</w:t>
      </w:r>
      <w:r w:rsidR="009C5404" w:rsidRPr="00521C6A">
        <w:t>158 women) reported on umbilical artery PI at rest following exercise intervention.</w:t>
      </w:r>
      <w:r w:rsidR="009C5404" w:rsidRPr="00521C6A">
        <w:fldChar w:fldCharType="begin">
          <w:fldData xml:space="preserve">PEVuZE5vdGU+PENpdGU+PEF1dGhvcj5FLU1la2F3eTwvQXV0aG9yPjxZZWFyPjEwMjU8L1llYXI+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</w:fldData>
        </w:fldChar>
      </w:r>
      <w:r w:rsidR="00D80D51" w:rsidRPr="00521C6A">
        <w:instrText xml:space="preserve"> ADDIN EN.CITE </w:instrText>
      </w:r>
      <w:r w:rsidR="00D80D51" w:rsidRPr="00521C6A">
        <w:fldChar w:fldCharType="begin">
          <w:fldData xml:space="preserve">PEVuZE5vdGU+PENpdGU+PEF1dGhvcj5FLU1la2F3eTwvQXV0aG9yPjxZZWFyPjEwMjU8L1llYXI+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</w:fldData>
        </w:fldChar>
      </w:r>
      <w:r w:rsidR="00D80D51" w:rsidRPr="00521C6A">
        <w:instrText xml:space="preserve"> ADDIN EN.CITE.DATA </w:instrText>
      </w:r>
      <w:r w:rsidR="00D80D51" w:rsidRPr="00521C6A">
        <w:fldChar w:fldCharType="end"/>
      </w:r>
      <w:r w:rsidR="009C5404" w:rsidRPr="00521C6A">
        <w:fldChar w:fldCharType="separate"/>
      </w:r>
      <w:r w:rsidR="009C5404" w:rsidRPr="00521C6A">
        <w:rPr>
          <w:noProof/>
          <w:vertAlign w:val="superscript"/>
        </w:rPr>
        <w:t>75 80 83</w:t>
      </w:r>
      <w:r w:rsidR="009C5404" w:rsidRPr="00521C6A">
        <w:fldChar w:fldCharType="end"/>
      </w:r>
      <w:r w:rsidR="009C5404" w:rsidRPr="00521C6A">
        <w:t xml:space="preserve"> </w:t>
      </w:r>
      <w:r w:rsidR="00103BDE" w:rsidRPr="00521C6A">
        <w:t xml:space="preserve"> </w:t>
      </w:r>
      <w:r w:rsidR="009C5404" w:rsidRPr="00521C6A">
        <w:t>Two studies (</w:t>
      </w:r>
      <w:r w:rsidR="00103BDE" w:rsidRPr="00521C6A">
        <w:t>n=</w:t>
      </w:r>
      <w:r w:rsidR="009C5404" w:rsidRPr="00521C6A">
        <w:t>99 women) reported on umbilical artery RI at rest following exercise intervention.</w:t>
      </w:r>
      <w:r w:rsidR="009C5404" w:rsidRPr="00521C6A">
        <w:fldChar w:fldCharType="begin">
          <w:fldData xml:space="preserve">PEVuZE5vdGU+PENpdGU+PEF1dGhvcj5FLU1la2F3eTwvQXV0aG9yPjxZZWFyPjEwMjU8L1llYXI+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==
</w:fldData>
        </w:fldChar>
      </w:r>
      <w:r w:rsidR="00D80D51" w:rsidRPr="00521C6A">
        <w:instrText xml:space="preserve"> ADDIN EN.CITE </w:instrText>
      </w:r>
      <w:r w:rsidR="00D80D51" w:rsidRPr="00521C6A">
        <w:fldChar w:fldCharType="begin">
          <w:fldData xml:space="preserve">PEVuZE5vdGU+PENpdGU+PEF1dGhvcj5FLU1la2F3eTwvQXV0aG9yPjxZZWFyPjEwMjU8L1llYXI+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==
</w:fldData>
        </w:fldChar>
      </w:r>
      <w:r w:rsidR="00D80D51" w:rsidRPr="00521C6A">
        <w:instrText xml:space="preserve"> ADDIN EN.CITE.DATA </w:instrText>
      </w:r>
      <w:r w:rsidR="00D80D51" w:rsidRPr="00521C6A">
        <w:fldChar w:fldCharType="end"/>
      </w:r>
      <w:r w:rsidR="009C5404" w:rsidRPr="00521C6A">
        <w:fldChar w:fldCharType="separate"/>
      </w:r>
      <w:r w:rsidR="009C5404" w:rsidRPr="00521C6A">
        <w:rPr>
          <w:noProof/>
          <w:vertAlign w:val="superscript"/>
        </w:rPr>
        <w:t>75 83</w:t>
      </w:r>
      <w:r w:rsidR="009C5404" w:rsidRPr="00521C6A">
        <w:fldChar w:fldCharType="end"/>
      </w:r>
      <w:r w:rsidR="009C5404" w:rsidRPr="00521C6A">
        <w:t xml:space="preserve"> </w:t>
      </w:r>
      <w:r w:rsidR="00103BDE" w:rsidRPr="00521C6A">
        <w:t xml:space="preserve"> </w:t>
      </w:r>
      <w:r w:rsidR="009C5404" w:rsidRPr="00521C6A">
        <w:t>Exercise frequency ranged from two to seven days per week</w:t>
      </w:r>
      <w:r w:rsidR="00103BDE" w:rsidRPr="00521C6A">
        <w:t xml:space="preserve">. Exercise </w:t>
      </w:r>
      <w:r w:rsidR="00F616E6" w:rsidRPr="00521C6A">
        <w:t xml:space="preserve">types </w:t>
      </w:r>
      <w:r w:rsidR="009C5404" w:rsidRPr="00521C6A">
        <w:t>included aerobic exercise,</w:t>
      </w:r>
      <w:r w:rsidR="009C5404" w:rsidRPr="00521C6A">
        <w:fldChar w:fldCharType="begin">
          <w:fldData xml:space="preserve">PEVuZE5vdGU+PENpdGU+PEF1dGhvcj5FLU1la2F3eTwvQXV0aG9yPjxZZWFyPjEwMjU8L1llYXI+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</w:fldData>
        </w:fldChar>
      </w:r>
      <w:r w:rsidR="00D80D51" w:rsidRPr="00521C6A">
        <w:instrText xml:space="preserve"> ADDIN EN.CITE </w:instrText>
      </w:r>
      <w:r w:rsidR="00D80D51" w:rsidRPr="00521C6A">
        <w:fldChar w:fldCharType="begin">
          <w:fldData xml:space="preserve">PEVuZE5vdGU+PENpdGU+PEF1dGhvcj5FLU1la2F3eTwvQXV0aG9yPjxZZWFyPjEwMjU8L1llYXI+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</w:fldData>
        </w:fldChar>
      </w:r>
      <w:r w:rsidR="00D80D51" w:rsidRPr="00521C6A">
        <w:instrText xml:space="preserve"> ADDIN EN.CITE.DATA </w:instrText>
      </w:r>
      <w:r w:rsidR="00D80D51" w:rsidRPr="00521C6A">
        <w:fldChar w:fldCharType="end"/>
      </w:r>
      <w:r w:rsidR="009C5404" w:rsidRPr="00521C6A">
        <w:fldChar w:fldCharType="separate"/>
      </w:r>
      <w:r w:rsidR="00022530" w:rsidRPr="00521C6A">
        <w:rPr>
          <w:noProof/>
          <w:vertAlign w:val="superscript"/>
        </w:rPr>
        <w:t>75 83 84</w:t>
      </w:r>
      <w:r w:rsidR="009C5404" w:rsidRPr="00521C6A">
        <w:fldChar w:fldCharType="end"/>
      </w:r>
      <w:r w:rsidR="009C5404" w:rsidRPr="00521C6A">
        <w:t xml:space="preserve"> yoga,</w:t>
      </w:r>
      <w:r w:rsidR="009C5404" w:rsidRPr="00521C6A">
        <w:fldChar w:fldCharType="begin">
          <w:fldData xml:space="preserve">PEVuZE5vdGU+PENpdGU+PEF1dGhvcj5SYWtoc2hhbmk8L0F1dGhvcj48WWVhcj4yMDE1PC9ZZWFy
PjxSZWNOdW0+NzQ8L1JlY051bT48RGlzcGxheVRleHQ+PHN0eWxlIGZhY2U9InN1cGVyc2NyaXB0
Ij43NSA4NDwvc3R5bGU+PC9EaXNwbGF5VGV4dD48cmVjb3JkPjxyZWMtbnVtYmVyPjc0PC9yZWMt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PjwvQ2l0ZT48Q2l0ZT48QXV0aG9yPk5hcmVuZHJhbjwvQXV0aG9yPjxZZWFyPjIwMDU8L1llYXI+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</w:fldData>
        </w:fldChar>
      </w:r>
      <w:r w:rsidR="00D80D51" w:rsidRPr="00521C6A">
        <w:instrText xml:space="preserve"> ADDIN EN.CITE </w:instrText>
      </w:r>
      <w:r w:rsidR="00D80D51" w:rsidRPr="00521C6A">
        <w:fldChar w:fldCharType="begin">
          <w:fldData xml:space="preserve">PEVuZE5vdGU+PENpdGU+PEF1dGhvcj5SYWtoc2hhbmk8L0F1dGhvcj48WWVhcj4yMDE1PC9ZZWFy
PjxSZWNOdW0+NzQ8L1JlY051bT48RGlzcGxheVRleHQ+PHN0eWxlIGZhY2U9InN1cGVyc2NyaXB0
Ij43NSA4NDwvc3R5bGU+PC9EaXNwbGF5VGV4dD48cmVjb3JkPjxyZWMtbnVtYmVyPjc0PC9yZWMt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PjwvQ2l0ZT48Q2l0ZT48QXV0aG9yPk5hcmVuZHJhbjwvQXV0aG9yPjxZZWFyPjIwMDU8L1llYXI+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</w:fldData>
        </w:fldChar>
      </w:r>
      <w:r w:rsidR="00D80D51" w:rsidRPr="00521C6A">
        <w:instrText xml:space="preserve"> ADDIN EN.CITE.DATA </w:instrText>
      </w:r>
      <w:r w:rsidR="00D80D51" w:rsidRPr="00521C6A">
        <w:fldChar w:fldCharType="end"/>
      </w:r>
      <w:r w:rsidR="009C5404" w:rsidRPr="00521C6A">
        <w:fldChar w:fldCharType="separate"/>
      </w:r>
      <w:r w:rsidR="00022530" w:rsidRPr="00521C6A">
        <w:rPr>
          <w:noProof/>
          <w:vertAlign w:val="superscript"/>
        </w:rPr>
        <w:t>75 84</w:t>
      </w:r>
      <w:r w:rsidR="009C5404" w:rsidRPr="00521C6A">
        <w:fldChar w:fldCharType="end"/>
      </w:r>
      <w:r w:rsidR="009C5404" w:rsidRPr="00521C6A">
        <w:t xml:space="preserve"> and pelvic floor muscle training</w:t>
      </w:r>
      <w:r w:rsidR="00FD4A8A" w:rsidRPr="00521C6A">
        <w:t xml:space="preserve"> (PFMT)</w:t>
      </w:r>
      <w:r w:rsidR="009C5404" w:rsidRPr="00521C6A">
        <w:t>.</w:t>
      </w:r>
      <w:r w:rsidR="009C5404"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EN.CITE.DATA </w:instrText>
      </w:r>
      <w:r w:rsidR="00D80D51" w:rsidRPr="00521C6A">
        <w:fldChar w:fldCharType="end"/>
      </w:r>
      <w:r w:rsidR="009C5404" w:rsidRPr="00521C6A">
        <w:fldChar w:fldCharType="separate"/>
      </w:r>
      <w:r w:rsidR="009C5404" w:rsidRPr="00521C6A">
        <w:rPr>
          <w:noProof/>
          <w:vertAlign w:val="superscript"/>
        </w:rPr>
        <w:t>80</w:t>
      </w:r>
      <w:r w:rsidR="009C5404" w:rsidRPr="00521C6A">
        <w:fldChar w:fldCharType="end"/>
      </w:r>
      <w:r w:rsidR="009C5404" w:rsidRPr="00521C6A">
        <w:t xml:space="preserve"> </w:t>
      </w:r>
      <w:r w:rsidR="00F616E6" w:rsidRPr="00521C6A">
        <w:t xml:space="preserve"> </w:t>
      </w:r>
      <w:r w:rsidR="009C5404" w:rsidRPr="00521C6A">
        <w:t>The duration of the session lasted between 20 to 60 minutes and included low</w:t>
      </w:r>
      <w:r w:rsidR="009C5404" w:rsidRPr="00521C6A">
        <w:fldChar w:fldCharType="begin">
          <w:fldData xml:space="preserve">PEVuZE5vdGU+PENpdGU+PEF1dGhvcj5Pa2lkbzwvQXV0aG9yPjxZZWFyPjIwMTU8L1llYXI+PFJl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Y051bT42NTwvUmVjTnVtPjxEaXNwbGF5VGV4dD48c3R5bGUgZmFjZT0ic3VwZXJzY3JpcHQiPjc1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</w:fldData>
        </w:fldChar>
      </w:r>
      <w:r w:rsidR="00D80D51" w:rsidRPr="00521C6A">
        <w:instrText xml:space="preserve"> ADDIN EN.CITE.DATA </w:instrText>
      </w:r>
      <w:r w:rsidR="00D80D51" w:rsidRPr="00521C6A">
        <w:fldChar w:fldCharType="end"/>
      </w:r>
      <w:r w:rsidR="009C5404" w:rsidRPr="00521C6A">
        <w:fldChar w:fldCharType="separate"/>
      </w:r>
      <w:r w:rsidR="00022530" w:rsidRPr="00521C6A">
        <w:rPr>
          <w:noProof/>
          <w:vertAlign w:val="superscript"/>
        </w:rPr>
        <w:t>75 80 84</w:t>
      </w:r>
      <w:r w:rsidR="009C5404" w:rsidRPr="00521C6A">
        <w:fldChar w:fldCharType="end"/>
      </w:r>
      <w:r w:rsidR="009C5404" w:rsidRPr="00521C6A">
        <w:t xml:space="preserve"> and moderate</w:t>
      </w:r>
      <w:r w:rsidR="009C5404" w:rsidRPr="00521C6A">
        <w:fldChar w:fldCharType="begin"/>
      </w:r>
      <w:r w:rsidR="00D80D51" w:rsidRPr="00521C6A">
        <w:instrText xml:space="preserve"> ADDIN EN.CITE &lt;EndNote&gt;&lt;Cite&gt;&lt;Author&gt;E-Mekawy&lt;/Author&gt;&lt;Year&gt;1025&lt;/Year&gt;&lt;RecNum&gt;38&lt;/RecNum&gt;&lt;DisplayText&gt;&lt;style face="superscript"&gt;83&lt;/style&gt;&lt;/DisplayText&gt;&lt;record&gt;&lt;rec-number&gt;38&lt;/rec-number&gt;&lt;foreign-keys&gt;&lt;key app="EN" db-id="re0xx2fzyvazv0et9vj59teb2tp5t2w2f9xw" timestamp="1527806544"&gt;38&lt;/key&gt;&lt;/foreign-keys&gt;&lt;ref-type name="Journal Article"&gt;17&lt;/ref-type&gt;&lt;contributors&gt;&lt;authors&gt;&lt;author&gt;E-Mekawy, H. S.&lt;/author&gt;&lt;author&gt;Sabbour, A. A.&lt;/author&gt;&lt;author&gt;Radwan, M. M.&lt;/author&gt;&lt;/authors&gt;&lt;/contributors&gt;&lt;titles&gt;&lt;title&gt;Effect of Antenatal Exercises on Umbilical Blood Flow and Neonate Wellbeing in Diabetic Pregnant Women&lt;/title&gt;&lt;secondary-title&gt;Indian Journal of Physiotherapy &amp;amp; Occupational Therapy&lt;/secondary-title&gt;&lt;/titles&gt;&lt;periodical&gt;&lt;full-title&gt;Indian Journal of Physiotherapy &amp;amp; Occupational Therapy&lt;/full-title&gt;&lt;/periodical&gt;&lt;pages&gt;121-125&lt;/pages&gt;&lt;volume&gt;6&lt;/volume&gt;&lt;number&gt;3&lt;/number&gt;&lt;dates&gt;&lt;year&gt;1025&lt;/year&gt;&lt;/dates&gt;&lt;urls&gt;&lt;/urls&gt;&lt;access-date&gt;20&lt;/access-date&gt;&lt;/record&gt;&lt;/Cite&gt;&lt;/EndNote&gt;</w:instrText>
      </w:r>
      <w:r w:rsidR="009C5404" w:rsidRPr="00521C6A">
        <w:fldChar w:fldCharType="separate"/>
      </w:r>
      <w:r w:rsidR="009C5404" w:rsidRPr="00521C6A">
        <w:rPr>
          <w:noProof/>
          <w:vertAlign w:val="superscript"/>
        </w:rPr>
        <w:t>83</w:t>
      </w:r>
      <w:r w:rsidR="009C5404" w:rsidRPr="00521C6A">
        <w:fldChar w:fldCharType="end"/>
      </w:r>
      <w:r w:rsidR="009C5404" w:rsidRPr="00521C6A">
        <w:t xml:space="preserve"> intensity activities. Two studies included supervised exercise sessions,</w:t>
      </w:r>
      <w:r w:rsidR="009C5404" w:rsidRPr="00521C6A">
        <w:fldChar w:fldCharType="begin">
          <w:fldData xml:space="preserve">PEVuZE5vdGU+PENpdGU+PEF1dGhvcj5FLU1la2F3eTwvQXV0aG9yPjxZZWFyPjEwMjU8L1llYXI+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</w:fldData>
        </w:fldChar>
      </w:r>
      <w:r w:rsidR="00D80D51" w:rsidRPr="00521C6A">
        <w:instrText xml:space="preserve"> ADDIN EN.CITE </w:instrText>
      </w:r>
      <w:r w:rsidR="00D80D51" w:rsidRPr="00521C6A">
        <w:fldChar w:fldCharType="begin">
          <w:fldData xml:space="preserve">PEVuZE5vdGU+PENpdGU+PEF1dGhvcj5FLU1la2F3eTwvQXV0aG9yPjxZZWFyPjEwMjU8L1llYXI+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</w:fldData>
        </w:fldChar>
      </w:r>
      <w:r w:rsidR="00D80D51" w:rsidRPr="00521C6A">
        <w:instrText xml:space="preserve"> ADDIN EN.CITE.DATA </w:instrText>
      </w:r>
      <w:r w:rsidR="00D80D51" w:rsidRPr="00521C6A">
        <w:fldChar w:fldCharType="end"/>
      </w:r>
      <w:r w:rsidR="009C5404" w:rsidRPr="00521C6A">
        <w:fldChar w:fldCharType="separate"/>
      </w:r>
      <w:r w:rsidR="00022530" w:rsidRPr="00521C6A">
        <w:rPr>
          <w:noProof/>
          <w:vertAlign w:val="superscript"/>
        </w:rPr>
        <w:t>80 83</w:t>
      </w:r>
      <w:r w:rsidR="009C5404" w:rsidRPr="00521C6A">
        <w:fldChar w:fldCharType="end"/>
      </w:r>
      <w:r w:rsidR="009C5404" w:rsidRPr="00521C6A">
        <w:t xml:space="preserve"> while </w:t>
      </w:r>
      <w:r w:rsidR="00022530" w:rsidRPr="00521C6A">
        <w:t>two</w:t>
      </w:r>
      <w:r w:rsidR="009C5404" w:rsidRPr="00521C6A">
        <w:t xml:space="preserve"> did not.</w:t>
      </w:r>
      <w:r w:rsidR="00022530" w:rsidRPr="00521C6A">
        <w:fldChar w:fldCharType="begin">
          <w:fldData xml:space="preserve">PEVuZE5vdGU+PENpdGU+PEF1dGhvcj5SYWtoc2hhbmk8L0F1dGhvcj48WWVhcj4yMDE1PC9ZZWFy
PjxSZWNOdW0+NzQ8L1JlY051bT48RGlzcGxheVRleHQ+PHN0eWxlIGZhY2U9InN1cGVyc2NyaXB0
Ij43NSA4NDwvc3R5bGU+PC9EaXNwbGF5VGV4dD48cmVjb3JkPjxyZWMtbnVtYmVyPjc0PC9yZWMt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PjwvQ2l0ZT48Q2l0ZT48QXV0aG9yPk5hcmVuZHJhbjwvQXV0aG9yPjxZZWFyPjIwMDU8L1llYXI+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</w:fldData>
        </w:fldChar>
      </w:r>
      <w:r w:rsidR="00D80D51" w:rsidRPr="00521C6A">
        <w:instrText xml:space="preserve"> ADDIN EN.CITE </w:instrText>
      </w:r>
      <w:r w:rsidR="00D80D51" w:rsidRPr="00521C6A">
        <w:fldChar w:fldCharType="begin">
          <w:fldData xml:space="preserve">PEVuZE5vdGU+PENpdGU+PEF1dGhvcj5SYWtoc2hhbmk8L0F1dGhvcj48WWVhcj4yMDE1PC9ZZWFy
PjxSZWNOdW0+NzQ8L1JlY051bT48RGlzcGxheVRleHQ+PHN0eWxlIGZhY2U9InN1cGVyc2NyaXB0
Ij43NSA4NDwvc3R5bGU+PC9EaXNwbGF5VGV4dD48cmVjb3JkPjxyZWMtbnVtYmVyPjc0PC9yZWMt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PjwvQ2l0ZT48Q2l0ZT48QXV0aG9yPk5hcmVuZHJhbjwvQXV0aG9yPjxZZWFyPjIwMDU8L1llYXI+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</w:fldData>
        </w:fldChar>
      </w:r>
      <w:r w:rsidR="00D80D51" w:rsidRPr="00521C6A">
        <w:instrText xml:space="preserve"> ADDIN EN.CITE.DATA </w:instrText>
      </w:r>
      <w:r w:rsidR="00D80D51" w:rsidRPr="00521C6A">
        <w:fldChar w:fldCharType="end"/>
      </w:r>
      <w:r w:rsidR="00022530" w:rsidRPr="00521C6A">
        <w:fldChar w:fldCharType="separate"/>
      </w:r>
      <w:r w:rsidR="00022530" w:rsidRPr="00521C6A">
        <w:rPr>
          <w:noProof/>
          <w:vertAlign w:val="superscript"/>
        </w:rPr>
        <w:t>75 84</w:t>
      </w:r>
      <w:r w:rsidR="00022530" w:rsidRPr="00521C6A">
        <w:fldChar w:fldCharType="end"/>
      </w:r>
      <w:r w:rsidR="009C5404" w:rsidRPr="00521C6A">
        <w:t xml:space="preserve"> </w:t>
      </w:r>
    </w:p>
    <w:p w14:paraId="284802A9" w14:textId="615A1536" w:rsidR="00FD4A8A" w:rsidRPr="00521C6A" w:rsidRDefault="00FD4A8A" w:rsidP="00521C6A">
      <w:pPr>
        <w:spacing w:line="480" w:lineRule="auto"/>
        <w:jc w:val="both"/>
      </w:pPr>
      <w:r w:rsidRPr="00521C6A">
        <w:lastRenderedPageBreak/>
        <w:tab/>
        <w:t xml:space="preserve">One </w:t>
      </w:r>
      <w:r w:rsidR="00F616E6" w:rsidRPr="00521C6A">
        <w:t>RCT</w:t>
      </w:r>
      <w:r w:rsidRPr="00521C6A">
        <w:t xml:space="preserve"> (</w:t>
      </w:r>
      <w:r w:rsidR="00103BDE" w:rsidRPr="00521C6A">
        <w:t>n=</w:t>
      </w:r>
      <w:r w:rsidRPr="00521C6A">
        <w:t>26 women) reported on the umbilical artery PI response to acute exercise following exercise intervention.</w:t>
      </w:r>
      <w:r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80</w:t>
      </w:r>
      <w:r w:rsidRPr="00521C6A">
        <w:fldChar w:fldCharType="end"/>
      </w:r>
      <w:r w:rsidRPr="00521C6A">
        <w:t xml:space="preserve"> The intervention was supervised PFMT (low intensity) for two to seven days per week for approximately 20 minutes each session.</w:t>
      </w:r>
      <w:r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80</w:t>
      </w:r>
      <w:r w:rsidRPr="00521C6A">
        <w:fldChar w:fldCharType="end"/>
      </w:r>
    </w:p>
    <w:p w14:paraId="01FE980C" w14:textId="77777777" w:rsidR="00DD26BD" w:rsidRPr="00521C6A" w:rsidRDefault="00DD26BD" w:rsidP="00521C6A">
      <w:pPr>
        <w:pStyle w:val="Heading3"/>
      </w:pPr>
      <w:r w:rsidRPr="00521C6A">
        <w:t>Uterine Artery Blood Flow</w:t>
      </w:r>
    </w:p>
    <w:p w14:paraId="289EC9C6" w14:textId="6E59520C" w:rsidR="00922E3A" w:rsidRPr="00521C6A" w:rsidRDefault="00922E3A" w:rsidP="00521C6A">
      <w:pPr>
        <w:pStyle w:val="Heading4"/>
      </w:pPr>
      <w:r w:rsidRPr="00521C6A">
        <w:t>Uterine artery blood flow during acute exercise</w:t>
      </w:r>
    </w:p>
    <w:p w14:paraId="6EAF6C32" w14:textId="3BD0FC32" w:rsidR="00922E3A" w:rsidRPr="00521C6A" w:rsidRDefault="00922E3A" w:rsidP="00521C6A">
      <w:pPr>
        <w:spacing w:line="480" w:lineRule="auto"/>
        <w:jc w:val="both"/>
      </w:pPr>
      <w:r w:rsidRPr="00521C6A">
        <w:tab/>
        <w:t>There were two studies (</w:t>
      </w:r>
      <w:r w:rsidR="00103BDE" w:rsidRPr="00521C6A">
        <w:t>n=</w:t>
      </w:r>
      <w:r w:rsidRPr="00521C6A">
        <w:t>32 women) reporting on the change in u</w:t>
      </w:r>
      <w:r w:rsidR="00FD3350" w:rsidRPr="00521C6A">
        <w:t>terine</w:t>
      </w:r>
      <w:r w:rsidRPr="00521C6A">
        <w:t xml:space="preserve"> artery blood flow during acute exercise sessions compared to rest.</w:t>
      </w:r>
      <w:r w:rsidRPr="00521C6A">
        <w:fldChar w:fldCharType="begin">
          <w:fldData xml:space="preserve">PEVuZE5vdGU+PENpdGU+PEF1dGhvcj5Fcmtrb2xhPC9BdXRob3I+PFllYXI+MTk5MjwvWWVhcj48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TkVXUz1OJmFtcDtQQUdFPWZ1bGx0ZXh0JmFtcDtEPWVtZWQ1JmFtcDtBTj0yMjE2NDU3NCBodHRw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MTYgMTg8L3N0eWxlPjwvRGlzcGxheVRleHQ+PHJlY29yZD48cmVjLW51bWJlcj4xMzwvcmVjLW51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TkVXUz1OJmFtcDtQQUdFPWZ1bGx0ZXh0JmFtcDtEPWVtZWQ1JmFtcDtBTj0yMjE2NDU3NCBodHRw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16 18</w:t>
      </w:r>
      <w:r w:rsidRPr="00521C6A">
        <w:fldChar w:fldCharType="end"/>
      </w:r>
      <w:r w:rsidRPr="00521C6A">
        <w:t xml:space="preserve">  Both studies reported on the uterine artery S/D.</w:t>
      </w:r>
      <w:r w:rsidRPr="00521C6A">
        <w:fldChar w:fldCharType="begin">
          <w:fldData xml:space="preserve">PEVuZE5vdGU+PENpdGU+PEF1dGhvcj5Fcmtrb2xhPC9BdXRob3I+PFllYXI+MTk5MjwvWWVhcj48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TkVXUz1OJmFtcDtQQUdFPWZ1bGx0ZXh0JmFtcDtEPWVtZWQ1JmFtcDtBTj0yMjE2NDU3NCBodHRw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MTYgMTg8L3N0eWxlPjwvRGlzcGxheVRleHQ+PHJlY29yZD48cmVjLW51bWJlcj4xMzwvcmVjLW51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TkVXUz1OJmFtcDtQQUdFPWZ1bGx0ZXh0JmFtcDtEPWVtZWQ1JmFtcDtBTj0yMjE2NDU3NCBodHRw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16 18</w:t>
      </w:r>
      <w:r w:rsidRPr="00521C6A">
        <w:fldChar w:fldCharType="end"/>
      </w:r>
      <w:r w:rsidRPr="00521C6A">
        <w:t xml:space="preserve"> One cohort study </w:t>
      </w:r>
      <w:r w:rsidR="00103BDE" w:rsidRPr="00521C6A">
        <w:t>included</w:t>
      </w:r>
      <w:r w:rsidRPr="00521C6A">
        <w:t xml:space="preserve"> aerobic </w:t>
      </w:r>
      <w:r w:rsidR="00F616E6" w:rsidRPr="00521C6A">
        <w:t>activities for</w:t>
      </w:r>
      <w:r w:rsidRPr="00521C6A">
        <w:t xml:space="preserve"> less than 12 minutes</w:t>
      </w:r>
      <w:r w:rsidR="00F616E6" w:rsidRPr="00521C6A">
        <w:t xml:space="preserve"> in duration</w:t>
      </w:r>
      <w:r w:rsidRPr="00521C6A">
        <w:t xml:space="preserve"> at a vigorous intensity,</w:t>
      </w:r>
      <w:r w:rsidRPr="00521C6A">
        <w:fldChar w:fldCharType="begin"/>
      </w:r>
      <w:r w:rsidR="00D80D51" w:rsidRPr="00521C6A">
        <w:instrText xml:space="preserve"> ADDIN EN.CITE &lt;EndNote&gt;&lt;Cite&gt;&lt;Author&gt;Erkkola&lt;/Author&gt;&lt;Year&gt;1992&lt;/Year&gt;&lt;RecNum&gt;13&lt;/RecNum&gt;&lt;DisplayText&gt;&lt;style face="superscript"&gt;16&lt;/style&gt;&lt;/DisplayText&gt;&lt;record&gt;&lt;rec-number&gt;13&lt;/rec-number&gt;&lt;foreign-keys&gt;&lt;key app="EN" db-id="re0xx2fzyvazv0et9vj59teb2tp5t2w2f9xw" timestamp="1525897712"&gt;13&lt;/key&gt;&lt;/foreign-keys&gt;&lt;ref-type name="Journal Article"&gt;17&lt;/ref-type&gt;&lt;contributors&gt;&lt;authors&gt;&lt;author&gt;Erkkola, R. U.&lt;/author&gt;&lt;author&gt;Pirhonen, J. P.&lt;/author&gt;&lt;author&gt;Kivijarvi, A. K.&lt;/author&gt;&lt;/authors&gt;&lt;/contributors&gt;&lt;auth-address&gt;(Erkkola, Pirhonen, Kivijarvi) Department Obstetrics/Gynecology, University Central Hospital, SF 20520 Turku, Finland R.U. Erkkola, Department Obstetrics/Gynecology, University Central Hospital, SF 20520 Turku, Finland&lt;/auth-address&gt;&lt;titles&gt;&lt;title&gt;Flow velocity waveforms in uterine and umbilical arteries during submaximal bicycle exercise in normal pregnancy&lt;/title&gt;&lt;secondary-title&gt;Obstetrics and gynecology&lt;/secondary-title&gt;&lt;/titles&gt;&lt;periodical&gt;&lt;full-title&gt;Obstetrics and gynecology&lt;/full-title&gt;&lt;/periodical&gt;&lt;pages&gt;611-615&lt;/pages&gt;&lt;volume&gt;79&lt;/volume&gt;&lt;number&gt;4&lt;/number&gt;&lt;dates&gt;&lt;year&gt;1992&lt;/year&gt;&lt;/dates&gt;&lt;isbn&gt;0029-7844&lt;/isbn&gt;&lt;urls&gt;&lt;related-urls&gt;&lt;url&gt;http://login.ezproxy.library.ualberta.ca/login?url=http://ovidsp.ovid.com/ovidweb.cgi?T=JS&amp;amp;CSC=Y&amp;amp;NEWS=N&amp;amp;PAGE=fulltext&amp;amp;D=emed5&amp;amp;AN=22164574 http://resolver.library.ualberta.ca/resolver?sid=OVID:embase&amp;amp;id=pmid:1553187&amp;amp;id=doi:&amp;amp;issn=0029-7844&amp;amp;isbn=&amp;amp;volume=79&amp;amp;issue=4&amp;amp;spage=611&amp;amp;pages=611-615&amp;amp;date=1992&amp;amp;title=Obstetrics+and+Gynecology&amp;amp;atitle=Flow+velocity+waveforms+in+uterine+and+umbilical+arteries+during+submaximal+bicycle+exercise+in+normal+pregnancy&amp;amp;aulast=Erkkola&amp;amp;pid=%3Cauthor%3EErkkola+R.U.%2CPirhonen+J.P.%2CKivijarvi+A.K.%3C%2Fauthor%3E%3CAN%3E22164574%3C%2FAN%3E%3CDT%3EJournal%3A+Article%3C%2FDT%3E&lt;/url&gt;&lt;/related-urls&gt;&lt;/urls&gt;&lt;/record&gt;&lt;/Cite&gt;&lt;/EndNote&gt;</w:instrText>
      </w:r>
      <w:r w:rsidRPr="00521C6A">
        <w:fldChar w:fldCharType="separate"/>
      </w:r>
      <w:r w:rsidRPr="00521C6A">
        <w:rPr>
          <w:noProof/>
          <w:vertAlign w:val="superscript"/>
        </w:rPr>
        <w:t>16</w:t>
      </w:r>
      <w:r w:rsidRPr="00521C6A">
        <w:fldChar w:fldCharType="end"/>
      </w:r>
      <w:r w:rsidRPr="00521C6A">
        <w:t xml:space="preserve"> while </w:t>
      </w:r>
      <w:r w:rsidR="00103BDE" w:rsidRPr="00521C6A">
        <w:t>one</w:t>
      </w:r>
      <w:r w:rsidRPr="00521C6A">
        <w:t xml:space="preserve"> cohort study </w:t>
      </w:r>
      <w:r w:rsidR="00103BDE" w:rsidRPr="00521C6A">
        <w:t>included</w:t>
      </w:r>
      <w:r w:rsidRPr="00521C6A">
        <w:t xml:space="preserve"> supine resistance exercise (leg lifts; low intensity) for 10 minutes.</w:t>
      </w:r>
      <w:r w:rsidRPr="00521C6A">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D80D51" w:rsidRPr="00521C6A">
        <w:instrText xml:space="preserve"> ADDIN EN.CITE </w:instrText>
      </w:r>
      <w:r w:rsidR="00D80D51" w:rsidRPr="00521C6A">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18</w:t>
      </w:r>
      <w:r w:rsidRPr="00521C6A">
        <w:fldChar w:fldCharType="end"/>
      </w:r>
      <w:r w:rsidRPr="00521C6A">
        <w:t xml:space="preserve"> </w:t>
      </w:r>
    </w:p>
    <w:p w14:paraId="2CAD5B71" w14:textId="6BB85B69" w:rsidR="00922E3A" w:rsidRPr="00521C6A" w:rsidRDefault="00922E3A" w:rsidP="00521C6A">
      <w:pPr>
        <w:pStyle w:val="Heading4"/>
      </w:pPr>
      <w:r w:rsidRPr="00521C6A">
        <w:t>Uterine artery blood flow following acute exercise</w:t>
      </w:r>
    </w:p>
    <w:p w14:paraId="0C1A3B2F" w14:textId="1321A0C7" w:rsidR="00FD4A8A" w:rsidRPr="00521C6A" w:rsidRDefault="00FD4A8A" w:rsidP="00521C6A">
      <w:pPr>
        <w:spacing w:line="480" w:lineRule="auto"/>
        <w:jc w:val="both"/>
      </w:pPr>
      <w:r w:rsidRPr="00521C6A">
        <w:tab/>
      </w:r>
      <w:r w:rsidR="00922E3A" w:rsidRPr="00521C6A">
        <w:t>There were 14 studies (</w:t>
      </w:r>
      <w:r w:rsidR="00103BDE" w:rsidRPr="00521C6A">
        <w:t>n=</w:t>
      </w:r>
      <w:r w:rsidR="00922E3A" w:rsidRPr="00521C6A">
        <w:t>429 women) reporting on the change in uterine artery blood flow following an acute exercise session compared to rest.</w:t>
      </w:r>
      <w:r w:rsidR="00922E3A" w:rsidRPr="00521C6A">
        <w:fldChar w:fldCharType="begin">
          <w:fldData xml:space="preserve">PEVuZE5vdGU+PENpdGU+PEF1dGhvcj5Fcmtrb2xhPC9BdXRob3I+PFllYXI+MTk5MjwvWWVhcj48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MTYgMTggMzEgMzQgMzYgNDEgNjEgNjUgODAgODEgODYtODk8L3N0eWxlPjwvRGlzcGxheVRleHQ+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</w:fldData>
        </w:fldChar>
      </w:r>
      <w:r w:rsidR="00D80D51" w:rsidRPr="00521C6A">
        <w:instrText xml:space="preserve"> ADDIN EN.CITE.DATA </w:instrText>
      </w:r>
      <w:r w:rsidR="00D80D51" w:rsidRPr="00521C6A">
        <w:fldChar w:fldCharType="end"/>
      </w:r>
      <w:r w:rsidR="00922E3A" w:rsidRPr="00521C6A">
        <w:fldChar w:fldCharType="separate"/>
      </w:r>
      <w:r w:rsidR="002A41FF" w:rsidRPr="00521C6A">
        <w:rPr>
          <w:noProof/>
          <w:vertAlign w:val="superscript"/>
        </w:rPr>
        <w:t>16 18 31 34 36 41 61 65 80 81 86-89</w:t>
      </w:r>
      <w:r w:rsidR="00922E3A" w:rsidRPr="00521C6A">
        <w:fldChar w:fldCharType="end"/>
      </w:r>
      <w:r w:rsidR="00103BDE" w:rsidRPr="00521C6A">
        <w:t xml:space="preserve"> </w:t>
      </w:r>
      <w:r w:rsidR="00922E3A" w:rsidRPr="00521C6A">
        <w:t xml:space="preserve"> </w:t>
      </w:r>
      <w:r w:rsidR="00D50DE4" w:rsidRPr="00521C6A">
        <w:t xml:space="preserve">One was a </w:t>
      </w:r>
      <w:r w:rsidR="00F616E6" w:rsidRPr="00521C6A">
        <w:t>RCT</w:t>
      </w:r>
      <w:r w:rsidR="00D50DE4" w:rsidRPr="00521C6A">
        <w:t xml:space="preserve"> (</w:t>
      </w:r>
      <w:r w:rsidR="00103BDE" w:rsidRPr="00521C6A">
        <w:t>n=</w:t>
      </w:r>
      <w:r w:rsidR="00D50DE4" w:rsidRPr="00521C6A">
        <w:t>26 women),</w:t>
      </w:r>
      <w:r w:rsidR="00D50DE4"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EN.CITE.DATA </w:instrText>
      </w:r>
      <w:r w:rsidR="00D80D51" w:rsidRPr="00521C6A">
        <w:fldChar w:fldCharType="end"/>
      </w:r>
      <w:r w:rsidR="00D50DE4" w:rsidRPr="00521C6A">
        <w:fldChar w:fldCharType="separate"/>
      </w:r>
      <w:r w:rsidR="00D50DE4" w:rsidRPr="00521C6A">
        <w:rPr>
          <w:noProof/>
          <w:vertAlign w:val="superscript"/>
        </w:rPr>
        <w:t>80</w:t>
      </w:r>
      <w:r w:rsidR="00D50DE4" w:rsidRPr="00521C6A">
        <w:fldChar w:fldCharType="end"/>
      </w:r>
      <w:r w:rsidR="00D50DE4" w:rsidRPr="00521C6A">
        <w:t xml:space="preserve"> five were cross-sectional (</w:t>
      </w:r>
      <w:r w:rsidR="00103BDE" w:rsidRPr="00521C6A">
        <w:t>n=</w:t>
      </w:r>
      <w:r w:rsidR="00D50DE4" w:rsidRPr="00521C6A">
        <w:t>193 women),</w:t>
      </w:r>
      <w:r w:rsidR="00D50DE4" w:rsidRPr="00521C6A">
        <w:fldChar w:fldCharType="begin">
          <w:fldData xml:space="preserve">PEVuZE5vdGU+PENpdGU+PEF1dGhvcj5TenltYW5za2k8L0F1dGhvcj48WWVhcj4yMDEyPC9ZZWFy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</w:fldData>
        </w:fldChar>
      </w:r>
      <w:r w:rsidR="00D80D51" w:rsidRPr="00521C6A">
        <w:instrText xml:space="preserve"> ADDIN EN.CITE </w:instrText>
      </w:r>
      <w:r w:rsidR="00D80D51" w:rsidRPr="00521C6A">
        <w:fldChar w:fldCharType="begin">
          <w:fldData xml:space="preserve">PEVuZE5vdGU+PENpdGU+PEF1dGhvcj5TenltYW5za2k8L0F1dGhvcj48WWVhcj4yMDEyPC9ZZWFy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</w:fldData>
        </w:fldChar>
      </w:r>
      <w:r w:rsidR="00D80D51" w:rsidRPr="00521C6A">
        <w:instrText xml:space="preserve"> ADDIN EN.CITE.DATA </w:instrText>
      </w:r>
      <w:r w:rsidR="00D80D51" w:rsidRPr="00521C6A">
        <w:fldChar w:fldCharType="end"/>
      </w:r>
      <w:r w:rsidR="00D50DE4" w:rsidRPr="00521C6A">
        <w:fldChar w:fldCharType="separate"/>
      </w:r>
      <w:r w:rsidR="002A41FF" w:rsidRPr="00521C6A">
        <w:rPr>
          <w:noProof/>
          <w:vertAlign w:val="superscript"/>
        </w:rPr>
        <w:t>31 34 36 86 87</w:t>
      </w:r>
      <w:r w:rsidR="00D50DE4" w:rsidRPr="00521C6A">
        <w:fldChar w:fldCharType="end"/>
      </w:r>
      <w:r w:rsidR="00D50DE4" w:rsidRPr="00521C6A">
        <w:t xml:space="preserve"> seven were cohort studies (</w:t>
      </w:r>
      <w:r w:rsidR="00103BDE" w:rsidRPr="00521C6A">
        <w:t>n=</w:t>
      </w:r>
      <w:r w:rsidR="00D50DE4" w:rsidRPr="00521C6A">
        <w:t>198 women),</w:t>
      </w:r>
      <w:r w:rsidR="00D50DE4" w:rsidRPr="00521C6A">
        <w:fldChar w:fldCharType="begin">
          <w:fldData xml:space="preserve">PEVuZE5vdGU+PENpdGU+PEF1dGhvcj5Fcmtrb2xhPC9BdXRob3I+PFllYXI+MTk5MjwvWWVhcj48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MTYgMTggNDEgNjEgODEgODggODk8L3N0eWxlPjwvRGlzcGxheVRleHQ+PHJlY29yZD48cmVjLW51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</w:fldData>
        </w:fldChar>
      </w:r>
      <w:r w:rsidR="00D80D51" w:rsidRPr="00521C6A">
        <w:instrText xml:space="preserve"> ADDIN EN.CITE.DATA </w:instrText>
      </w:r>
      <w:r w:rsidR="00D80D51" w:rsidRPr="00521C6A">
        <w:fldChar w:fldCharType="end"/>
      </w:r>
      <w:r w:rsidR="00D50DE4" w:rsidRPr="00521C6A">
        <w:fldChar w:fldCharType="separate"/>
      </w:r>
      <w:r w:rsidR="002A41FF" w:rsidRPr="00521C6A">
        <w:rPr>
          <w:noProof/>
          <w:vertAlign w:val="superscript"/>
        </w:rPr>
        <w:t>16 18 41 61 81 88 89</w:t>
      </w:r>
      <w:r w:rsidR="00D50DE4" w:rsidRPr="00521C6A">
        <w:fldChar w:fldCharType="end"/>
      </w:r>
      <w:r w:rsidR="00D50DE4" w:rsidRPr="00521C6A">
        <w:t xml:space="preserve"> and one was a case control study (</w:t>
      </w:r>
      <w:r w:rsidR="00103BDE" w:rsidRPr="00521C6A">
        <w:t>n=</w:t>
      </w:r>
      <w:r w:rsidR="00D50DE4" w:rsidRPr="00521C6A">
        <w:t>12 women).</w:t>
      </w:r>
      <w:r w:rsidR="00D50DE4" w:rsidRPr="00521C6A">
        <w:fldChar w:fldCharType="begin">
          <w:fldData xml:space="preserve">PEVuZE5vdGU+PENpdGU+PEF1dGhvcj5DaGFkZGhhPC9BdXRob3I+PFllYXI+MjAwNTwvWWVhcj48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</w:fldData>
        </w:fldChar>
      </w:r>
      <w:r w:rsidR="00D80D51" w:rsidRPr="00521C6A">
        <w:instrText xml:space="preserve"> ADDIN EN.CITE </w:instrText>
      </w:r>
      <w:r w:rsidR="00D80D51" w:rsidRPr="00521C6A">
        <w:fldChar w:fldCharType="begin">
          <w:fldData xml:space="preserve">PEVuZE5vdGU+PENpdGU+PEF1dGhvcj5DaGFkZGhhPC9BdXRob3I+PFllYXI+MjAwNTwvWWVhcj48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</w:fldData>
        </w:fldChar>
      </w:r>
      <w:r w:rsidR="00D80D51" w:rsidRPr="00521C6A">
        <w:instrText xml:space="preserve"> ADDIN EN.CITE.DATA </w:instrText>
      </w:r>
      <w:r w:rsidR="00D80D51" w:rsidRPr="00521C6A">
        <w:fldChar w:fldCharType="end"/>
      </w:r>
      <w:r w:rsidR="00D50DE4" w:rsidRPr="00521C6A">
        <w:fldChar w:fldCharType="separate"/>
      </w:r>
      <w:r w:rsidR="00D50DE4" w:rsidRPr="00521C6A">
        <w:rPr>
          <w:noProof/>
          <w:vertAlign w:val="superscript"/>
        </w:rPr>
        <w:t>65</w:t>
      </w:r>
      <w:r w:rsidR="00D50DE4" w:rsidRPr="00521C6A">
        <w:fldChar w:fldCharType="end"/>
      </w:r>
      <w:r w:rsidR="00D50DE4" w:rsidRPr="00521C6A">
        <w:t xml:space="preserve"> </w:t>
      </w:r>
      <w:r w:rsidR="00103BDE" w:rsidRPr="00521C6A">
        <w:t xml:space="preserve"> </w:t>
      </w:r>
      <w:r w:rsidR="00922E3A" w:rsidRPr="00521C6A">
        <w:t xml:space="preserve">There were five studies </w:t>
      </w:r>
      <w:r w:rsidR="00D50DE4" w:rsidRPr="00521C6A">
        <w:t>(</w:t>
      </w:r>
      <w:r w:rsidR="00103BDE" w:rsidRPr="00521C6A">
        <w:t>n=</w:t>
      </w:r>
      <w:r w:rsidR="00D50DE4" w:rsidRPr="00521C6A">
        <w:t xml:space="preserve">103 women) </w:t>
      </w:r>
      <w:r w:rsidR="00922E3A" w:rsidRPr="00521C6A">
        <w:t>reporting on the change in uterine artery S/D following acute exercise</w:t>
      </w:r>
      <w:r w:rsidR="00103BDE" w:rsidRPr="00521C6A">
        <w:t>.</w:t>
      </w:r>
      <w:r w:rsidR="00922E3A" w:rsidRPr="00521C6A">
        <w:t xml:space="preserve"> </w:t>
      </w:r>
      <w:r w:rsidR="00922E3A" w:rsidRPr="00521C6A">
        <w:fldChar w:fldCharType="begin">
          <w:fldData xml:space="preserve">PEVuZE5vdGU+PENpdGU+PEF1dGhvcj5Fcmtrb2xhPC9BdXRob3I+PFllYXI+MTk5MjwvWWVhcj48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MTYgMTggMzEgMzQgODY8L3N0eWxlPjwvRGlzcGxheVRleHQ+PHJlY29yZD48cmVjLW51bWJlcj4x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</w:fldData>
        </w:fldChar>
      </w:r>
      <w:r w:rsidR="00D80D51" w:rsidRPr="00521C6A">
        <w:instrText xml:space="preserve"> ADDIN EN.CITE.DATA </w:instrText>
      </w:r>
      <w:r w:rsidR="00D80D51" w:rsidRPr="00521C6A">
        <w:fldChar w:fldCharType="end"/>
      </w:r>
      <w:r w:rsidR="00922E3A" w:rsidRPr="00521C6A">
        <w:fldChar w:fldCharType="separate"/>
      </w:r>
      <w:r w:rsidR="002A41FF" w:rsidRPr="00521C6A">
        <w:rPr>
          <w:noProof/>
          <w:vertAlign w:val="superscript"/>
        </w:rPr>
        <w:t>16 18 31 34 86</w:t>
      </w:r>
      <w:r w:rsidR="00922E3A" w:rsidRPr="00521C6A">
        <w:fldChar w:fldCharType="end"/>
      </w:r>
      <w:r w:rsidR="00D50DE4" w:rsidRPr="00521C6A">
        <w:t xml:space="preserve"> </w:t>
      </w:r>
      <w:r w:rsidR="00103BDE" w:rsidRPr="00521C6A">
        <w:t xml:space="preserve"> </w:t>
      </w:r>
      <w:r w:rsidR="00D50DE4" w:rsidRPr="00521C6A">
        <w:t>There were seven studies (</w:t>
      </w:r>
      <w:r w:rsidR="00103BDE" w:rsidRPr="00521C6A">
        <w:t>n=</w:t>
      </w:r>
      <w:r w:rsidR="00D50DE4" w:rsidRPr="00521C6A">
        <w:t>312 women) reporting on the change in uterine artery PI following acute exercise.</w:t>
      </w:r>
      <w:r w:rsidR="00D50DE4" w:rsidRPr="00521C6A">
        <w:fldChar w:fldCharType="begin">
          <w:fldData xml:space="preserve">PEVuZE5vdGU+PENpdGU+PEF1dGhvcj5SYWZsYTwvQXV0aG9yPjxZZWFyPjE5OTg8L1llYXI+PFJl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</w:fldData>
        </w:fldChar>
      </w:r>
      <w:r w:rsidR="00D80D51" w:rsidRPr="00521C6A">
        <w:instrText xml:space="preserve"> ADDIN EN.CITE </w:instrText>
      </w:r>
      <w:r w:rsidR="00D80D51" w:rsidRPr="00521C6A">
        <w:fldChar w:fldCharType="begin">
          <w:fldData xml:space="preserve">PEVuZE5vdGU+PENpdGU+PEF1dGhvcj5SYWZsYTwvQXV0aG9yPjxZZWFyPjE5OTg8L1llYXI+PFJl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</w:fldData>
        </w:fldChar>
      </w:r>
      <w:r w:rsidR="00D80D51" w:rsidRPr="00521C6A">
        <w:instrText xml:space="preserve"> ADDIN EN.CITE.DATA </w:instrText>
      </w:r>
      <w:r w:rsidR="00D80D51" w:rsidRPr="00521C6A">
        <w:fldChar w:fldCharType="end"/>
      </w:r>
      <w:r w:rsidR="00D50DE4" w:rsidRPr="00521C6A">
        <w:fldChar w:fldCharType="separate"/>
      </w:r>
      <w:r w:rsidR="002A41FF" w:rsidRPr="00521C6A">
        <w:rPr>
          <w:noProof/>
          <w:vertAlign w:val="superscript"/>
        </w:rPr>
        <w:t>31 36 61 65 80 87 88</w:t>
      </w:r>
      <w:r w:rsidR="00D50DE4" w:rsidRPr="00521C6A">
        <w:fldChar w:fldCharType="end"/>
      </w:r>
      <w:r w:rsidR="00D50DE4" w:rsidRPr="00521C6A">
        <w:t xml:space="preserve"> </w:t>
      </w:r>
      <w:r w:rsidR="00103BDE" w:rsidRPr="00521C6A">
        <w:t xml:space="preserve"> </w:t>
      </w:r>
      <w:r w:rsidR="00D50DE4" w:rsidRPr="00521C6A">
        <w:t>There were  five studies (</w:t>
      </w:r>
      <w:r w:rsidR="00103BDE" w:rsidRPr="00521C6A">
        <w:t>n=</w:t>
      </w:r>
      <w:r w:rsidR="00D50DE4" w:rsidRPr="00521C6A">
        <w:t>117 women) reporting on the change un uterine artery RI following acute exercise.</w:t>
      </w:r>
      <w:r w:rsidR="00D50DE4" w:rsidRPr="00521C6A">
        <w:fldChar w:fldCharType="begin">
          <w:fldData xml:space="preserve">PEVuZE5vdGU+PENpdGU+PEF1dGhvcj5Cb25uaW48L0F1dGhvcj48WWVhcj4xOTk3PC9ZZWFyPjxS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</w:fldData>
        </w:fldChar>
      </w:r>
      <w:r w:rsidR="00D80D51" w:rsidRPr="00521C6A">
        <w:instrText xml:space="preserve"> ADDIN EN.CITE </w:instrText>
      </w:r>
      <w:r w:rsidR="00D80D51" w:rsidRPr="00521C6A">
        <w:fldChar w:fldCharType="begin">
          <w:fldData xml:space="preserve">PEVuZE5vdGU+PENpdGU+PEF1dGhvcj5Cb25uaW48L0F1dGhvcj48WWVhcj4xOTk3PC9ZZWFyPjxS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</w:fldData>
        </w:fldChar>
      </w:r>
      <w:r w:rsidR="00D80D51" w:rsidRPr="00521C6A">
        <w:instrText xml:space="preserve"> ADDIN EN.CITE.DATA </w:instrText>
      </w:r>
      <w:r w:rsidR="00D80D51" w:rsidRPr="00521C6A">
        <w:fldChar w:fldCharType="end"/>
      </w:r>
      <w:r w:rsidR="00D50DE4" w:rsidRPr="00521C6A">
        <w:fldChar w:fldCharType="separate"/>
      </w:r>
      <w:r w:rsidR="002A41FF" w:rsidRPr="00521C6A">
        <w:rPr>
          <w:noProof/>
          <w:vertAlign w:val="superscript"/>
        </w:rPr>
        <w:t>31 41 61 81 89</w:t>
      </w:r>
      <w:r w:rsidR="00D50DE4" w:rsidRPr="00521C6A">
        <w:fldChar w:fldCharType="end"/>
      </w:r>
      <w:r w:rsidR="00D50DE4" w:rsidRPr="00521C6A">
        <w:t xml:space="preserve"> </w:t>
      </w:r>
      <w:r w:rsidR="00CF2EAB" w:rsidRPr="00521C6A">
        <w:t xml:space="preserve">  </w:t>
      </w:r>
      <w:r w:rsidR="00103BDE" w:rsidRPr="00521C6A">
        <w:t>Women were tested between</w:t>
      </w:r>
      <w:r w:rsidR="00CF2EAB" w:rsidRPr="00521C6A">
        <w:t xml:space="preserve"> 16-41 weeks gestation and included aerobic </w:t>
      </w:r>
      <w:r w:rsidR="00F616E6" w:rsidRPr="00521C6A">
        <w:t>activities</w:t>
      </w:r>
      <w:r w:rsidR="00CF2EAB" w:rsidRPr="00521C6A">
        <w:t xml:space="preserve"> in all but two studies which did resistance training</w:t>
      </w:r>
      <w:r w:rsidR="00CF2EAB" w:rsidRPr="00521C6A">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D80D51" w:rsidRPr="00521C6A">
        <w:instrText xml:space="preserve"> ADDIN EN.CITE </w:instrText>
      </w:r>
      <w:r w:rsidR="00D80D51" w:rsidRPr="00521C6A">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D80D51" w:rsidRPr="00521C6A">
        <w:instrText xml:space="preserve"> ADDIN EN.CITE.DATA </w:instrText>
      </w:r>
      <w:r w:rsidR="00D80D51" w:rsidRPr="00521C6A">
        <w:fldChar w:fldCharType="end"/>
      </w:r>
      <w:r w:rsidR="00CF2EAB" w:rsidRPr="00521C6A">
        <w:fldChar w:fldCharType="separate"/>
      </w:r>
      <w:r w:rsidR="00CF2EAB" w:rsidRPr="00521C6A">
        <w:rPr>
          <w:noProof/>
          <w:vertAlign w:val="superscript"/>
        </w:rPr>
        <w:t>18</w:t>
      </w:r>
      <w:r w:rsidR="00CF2EAB" w:rsidRPr="00521C6A">
        <w:fldChar w:fldCharType="end"/>
      </w:r>
      <w:r w:rsidR="00CF2EAB" w:rsidRPr="00521C6A">
        <w:t xml:space="preserve"> or PFMT.</w:t>
      </w:r>
      <w:r w:rsidR="00CF2EAB"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EN.CITE.DATA </w:instrText>
      </w:r>
      <w:r w:rsidR="00D80D51" w:rsidRPr="00521C6A">
        <w:fldChar w:fldCharType="end"/>
      </w:r>
      <w:r w:rsidR="00CF2EAB" w:rsidRPr="00521C6A">
        <w:fldChar w:fldCharType="separate"/>
      </w:r>
      <w:r w:rsidR="00CF2EAB" w:rsidRPr="00521C6A">
        <w:rPr>
          <w:noProof/>
          <w:vertAlign w:val="superscript"/>
        </w:rPr>
        <w:t>80</w:t>
      </w:r>
      <w:r w:rsidR="00CF2EAB" w:rsidRPr="00521C6A">
        <w:fldChar w:fldCharType="end"/>
      </w:r>
      <w:r w:rsidR="00CF2EAB" w:rsidRPr="00521C6A">
        <w:t xml:space="preserve">  Exercise sessions </w:t>
      </w:r>
      <w:r w:rsidR="00103BDE" w:rsidRPr="00521C6A">
        <w:t>were</w:t>
      </w:r>
      <w:r w:rsidR="00CF2EAB" w:rsidRPr="00521C6A">
        <w:t xml:space="preserve"> 5-22 minutes</w:t>
      </w:r>
      <w:r w:rsidR="00103BDE" w:rsidRPr="00521C6A">
        <w:t xml:space="preserve"> in duration</w:t>
      </w:r>
      <w:r w:rsidR="00CF2EAB" w:rsidRPr="00521C6A">
        <w:t xml:space="preserve"> and were </w:t>
      </w:r>
      <w:r w:rsidR="00103BDE" w:rsidRPr="00521C6A">
        <w:t xml:space="preserve">of </w:t>
      </w:r>
      <w:r w:rsidR="00CF2EAB" w:rsidRPr="00521C6A">
        <w:t>low,</w:t>
      </w:r>
      <w:r w:rsidR="00CF2EAB" w:rsidRPr="00521C6A">
        <w:fldChar w:fldCharType="begin">
          <w:fldData xml:space="preserve">PEVuZE5vdGU+PENpdGU+PEF1dGhvcj5KZWZmcmV5czwvQXV0aG9yPjxZZWFyPjIwMDY8L1llYXI+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</w:fldData>
        </w:fldChar>
      </w:r>
      <w:r w:rsidR="00D80D51" w:rsidRPr="00521C6A">
        <w:instrText xml:space="preserve"> ADDIN EN.CITE </w:instrText>
      </w:r>
      <w:r w:rsidR="00D80D51" w:rsidRPr="00521C6A">
        <w:fldChar w:fldCharType="begin">
          <w:fldData xml:space="preserve">PEVuZE5vdGU+PENpdGU+PEF1dGhvcj5KZWZmcmV5czwvQXV0aG9yPjxZZWFyPjIwMDY8L1llYXI+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</w:fldData>
        </w:fldChar>
      </w:r>
      <w:r w:rsidR="00D80D51" w:rsidRPr="00521C6A">
        <w:instrText xml:space="preserve"> ADDIN EN.CITE.DATA </w:instrText>
      </w:r>
      <w:r w:rsidR="00D80D51" w:rsidRPr="00521C6A">
        <w:fldChar w:fldCharType="end"/>
      </w:r>
      <w:r w:rsidR="00CF2EAB" w:rsidRPr="00521C6A">
        <w:fldChar w:fldCharType="separate"/>
      </w:r>
      <w:r w:rsidR="002A41FF" w:rsidRPr="00521C6A">
        <w:rPr>
          <w:noProof/>
          <w:vertAlign w:val="superscript"/>
        </w:rPr>
        <w:t>18 65 80 89</w:t>
      </w:r>
      <w:r w:rsidR="00CF2EAB" w:rsidRPr="00521C6A">
        <w:fldChar w:fldCharType="end"/>
      </w:r>
      <w:r w:rsidR="00CF2EAB" w:rsidRPr="00521C6A">
        <w:t xml:space="preserve"> moderate,</w:t>
      </w:r>
      <w:r w:rsidR="00CF2EAB" w:rsidRPr="00521C6A">
        <w:fldChar w:fldCharType="begin">
          <w:fldData xml:space="preserve">PEVuZE5vdGU+PENpdGU+PEF1dGhvcj5FcnRhbjwvQXV0aG9yPjxZZWFyPjIwMDQ8L1llYXI+PFJl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</w:fldData>
        </w:fldChar>
      </w:r>
      <w:r w:rsidR="00D80D51" w:rsidRPr="00521C6A">
        <w:instrText xml:space="preserve"> ADDIN EN.CITE </w:instrText>
      </w:r>
      <w:r w:rsidR="00D80D51" w:rsidRPr="00521C6A">
        <w:fldChar w:fldCharType="begin">
          <w:fldData xml:space="preserve">PEVuZE5vdGU+PENpdGU+PEF1dGhvcj5FcnRhbjwvQXV0aG9yPjxZZWFyPjIwMDQ8L1llYXI+PFJl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</w:fldData>
        </w:fldChar>
      </w:r>
      <w:r w:rsidR="00D80D51" w:rsidRPr="00521C6A">
        <w:instrText xml:space="preserve"> ADDIN EN.CITE.DATA </w:instrText>
      </w:r>
      <w:r w:rsidR="00D80D51" w:rsidRPr="00521C6A">
        <w:fldChar w:fldCharType="end"/>
      </w:r>
      <w:r w:rsidR="00CF2EAB" w:rsidRPr="00521C6A">
        <w:fldChar w:fldCharType="separate"/>
      </w:r>
      <w:r w:rsidR="00CF2EAB" w:rsidRPr="00521C6A">
        <w:rPr>
          <w:noProof/>
          <w:vertAlign w:val="superscript"/>
        </w:rPr>
        <w:t>36 61 81</w:t>
      </w:r>
      <w:r w:rsidR="00CF2EAB" w:rsidRPr="00521C6A">
        <w:fldChar w:fldCharType="end"/>
      </w:r>
      <w:r w:rsidR="00103BDE" w:rsidRPr="00521C6A">
        <w:t xml:space="preserve"> and vigorous</w:t>
      </w:r>
      <w:r w:rsidR="00CF2EAB" w:rsidRPr="00521C6A">
        <w:fldChar w:fldCharType="begin">
          <w:fldData xml:space="preserve">PEVuZE5vdGU+PENpdGU+PEF1dGhvcj5Fcmtrb2xhPC9BdXRob3I+PFllYXI+MTk5MjwvWWVhcj48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</w:fldData>
        </w:fldChar>
      </w:r>
      <w:r w:rsidR="00D80D51" w:rsidRPr="00521C6A">
        <w:instrText xml:space="preserve"> ADDIN EN.CITE </w:instrText>
      </w:r>
      <w:r w:rsidR="00D80D51" w:rsidRPr="00521C6A">
        <w:fldChar w:fldCharType="begin">
          <w:fldData xml:space="preserve">PEVuZE5vdGU+PENpdGU+PEF1dGhvcj5Fcmtrb2xhPC9BdXRob3I+PFllYXI+MTk5MjwvWWVhcj48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</w:fldData>
        </w:fldChar>
      </w:r>
      <w:r w:rsidR="00D80D51" w:rsidRPr="00521C6A">
        <w:instrText xml:space="preserve"> ADDIN EN.CITE.DATA </w:instrText>
      </w:r>
      <w:r w:rsidR="00D80D51" w:rsidRPr="00521C6A">
        <w:fldChar w:fldCharType="end"/>
      </w:r>
      <w:r w:rsidR="00CF2EAB" w:rsidRPr="00521C6A">
        <w:fldChar w:fldCharType="separate"/>
      </w:r>
      <w:r w:rsidR="002A41FF" w:rsidRPr="00521C6A">
        <w:rPr>
          <w:noProof/>
          <w:vertAlign w:val="superscript"/>
        </w:rPr>
        <w:t>16 31 41 86 87</w:t>
      </w:r>
      <w:r w:rsidR="00CF2EAB" w:rsidRPr="00521C6A">
        <w:fldChar w:fldCharType="end"/>
      </w:r>
      <w:r w:rsidR="00CF2EAB" w:rsidRPr="00521C6A">
        <w:t xml:space="preserve"> intensity activities. </w:t>
      </w:r>
    </w:p>
    <w:p w14:paraId="655D3B56" w14:textId="70758BAB" w:rsidR="00CF2EAB" w:rsidRPr="00521C6A" w:rsidRDefault="00CF2EAB" w:rsidP="00521C6A">
      <w:pPr>
        <w:pStyle w:val="Heading4"/>
      </w:pPr>
      <w:r w:rsidRPr="00521C6A">
        <w:lastRenderedPageBreak/>
        <w:t xml:space="preserve">Effects of chronic exercise on </w:t>
      </w:r>
      <w:r w:rsidR="00FD3350" w:rsidRPr="00521C6A">
        <w:t>uterine</w:t>
      </w:r>
      <w:r w:rsidR="00380E2A" w:rsidRPr="00521C6A">
        <w:t xml:space="preserve"> artery</w:t>
      </w:r>
      <w:r w:rsidRPr="00521C6A">
        <w:t xml:space="preserve"> blood flow</w:t>
      </w:r>
    </w:p>
    <w:p w14:paraId="44BA3419" w14:textId="3465A503" w:rsidR="00CF2EAB" w:rsidRPr="00521C6A" w:rsidRDefault="00CF2EAB" w:rsidP="00521C6A">
      <w:pPr>
        <w:spacing w:line="480" w:lineRule="auto"/>
        <w:jc w:val="both"/>
        <w:rPr>
          <w:color w:val="FF0000"/>
        </w:rPr>
      </w:pPr>
      <w:r w:rsidRPr="00521C6A">
        <w:tab/>
        <w:t>There were four studies (</w:t>
      </w:r>
      <w:r w:rsidR="00F616E6" w:rsidRPr="00521C6A">
        <w:t>n=</w:t>
      </w:r>
      <w:r w:rsidRPr="00521C6A">
        <w:t>256 women) which reported on the effects of exercise intervention on resting uterine artery S/D, PI, or RI.</w:t>
      </w:r>
      <w:r w:rsidRPr="00521C6A">
        <w:fldChar w:fldCharType="begin">
          <w:fldData xml:space="preserve">PEVuZE5vdGU+PENpdGU+PEF1dGhvcj5Pa2lkbzwvQXV0aG9yPjxZZWFyPjIwMTU8L1llYXI+PFJl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Y051bT42NTwvUmVjTnVtPjxEaXNwbGF5VGV4dD48c3R5bGUgZmFjZT0ic3VwZXJzY3JpcHQiPjc1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</w:fldData>
        </w:fldChar>
      </w:r>
      <w:r w:rsidR="00D80D51" w:rsidRPr="00521C6A">
        <w:instrText xml:space="preserve"> ADDIN EN.CITE.DATA </w:instrText>
      </w:r>
      <w:r w:rsidR="00D80D51" w:rsidRPr="00521C6A">
        <w:fldChar w:fldCharType="end"/>
      </w:r>
      <w:r w:rsidRPr="00521C6A">
        <w:fldChar w:fldCharType="separate"/>
      </w:r>
      <w:r w:rsidR="002A41FF" w:rsidRPr="00521C6A">
        <w:rPr>
          <w:noProof/>
          <w:vertAlign w:val="superscript"/>
        </w:rPr>
        <w:t>75 80 84 85</w:t>
      </w:r>
      <w:r w:rsidRPr="00521C6A">
        <w:fldChar w:fldCharType="end"/>
      </w:r>
      <w:r w:rsidRPr="00521C6A">
        <w:t xml:space="preserve"> </w:t>
      </w:r>
      <w:r w:rsidR="00F616E6" w:rsidRPr="00521C6A">
        <w:t xml:space="preserve"> </w:t>
      </w:r>
      <w:r w:rsidRPr="00521C6A">
        <w:t>Three studies (</w:t>
      </w:r>
      <w:r w:rsidR="00103BDE" w:rsidRPr="00521C6A">
        <w:t>n=</w:t>
      </w:r>
      <w:r w:rsidRPr="00521C6A">
        <w:t xml:space="preserve">243 women) were </w:t>
      </w:r>
      <w:r w:rsidR="00F616E6" w:rsidRPr="00521C6A">
        <w:t>RCTs</w:t>
      </w:r>
      <w:r w:rsidRPr="00521C6A">
        <w:t>,</w:t>
      </w:r>
      <w:r w:rsidRPr="00521C6A">
        <w:fldChar w:fldCharType="begin">
          <w:fldData xml:space="preserve">PEVuZE5vdGU+PENpdGU+PEF1dGhvcj5Pa2lkbzwvQXV0aG9yPjxZZWFyPjIwMTU8L1llYXI+PFJl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Y051bT42NTwvUmVjTnVtPjxEaXNwbGF5VGV4dD48c3R5bGUgZmFjZT0ic3VwZXJzY3JpcHQiPjc1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</w:fldData>
        </w:fldChar>
      </w:r>
      <w:r w:rsidR="00D80D51" w:rsidRPr="00521C6A">
        <w:instrText xml:space="preserve"> ADDIN EN.CITE.DATA </w:instrText>
      </w:r>
      <w:r w:rsidR="00D80D51" w:rsidRPr="00521C6A">
        <w:fldChar w:fldCharType="end"/>
      </w:r>
      <w:r w:rsidRPr="00521C6A">
        <w:fldChar w:fldCharType="separate"/>
      </w:r>
      <w:r w:rsidR="002A41FF" w:rsidRPr="00521C6A">
        <w:rPr>
          <w:noProof/>
          <w:vertAlign w:val="superscript"/>
        </w:rPr>
        <w:t>75 80 85</w:t>
      </w:r>
      <w:r w:rsidRPr="00521C6A">
        <w:fldChar w:fldCharType="end"/>
      </w:r>
      <w:r w:rsidRPr="00521C6A">
        <w:t xml:space="preserve"> although one (</w:t>
      </w:r>
      <w:r w:rsidR="00103BDE" w:rsidRPr="00521C6A">
        <w:t>n=</w:t>
      </w:r>
      <w:r w:rsidRPr="00521C6A">
        <w:t>59 women) was a superiority trial comparing a yoga program to a walking program.</w:t>
      </w:r>
      <w:r w:rsidRPr="00521C6A">
        <w:fldChar w:fldCharType="begin"/>
      </w:r>
      <w:r w:rsidR="00D80D51" w:rsidRPr="00521C6A">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Pr="00521C6A">
        <w:fldChar w:fldCharType="separate"/>
      </w:r>
      <w:r w:rsidRPr="00521C6A">
        <w:rPr>
          <w:noProof/>
          <w:vertAlign w:val="superscript"/>
        </w:rPr>
        <w:t>75</w:t>
      </w:r>
      <w:r w:rsidRPr="00521C6A">
        <w:fldChar w:fldCharType="end"/>
      </w:r>
      <w:r w:rsidRPr="00521C6A">
        <w:t xml:space="preserve"> </w:t>
      </w:r>
      <w:r w:rsidR="00F616E6" w:rsidRPr="00521C6A">
        <w:t xml:space="preserve"> One study was a non-</w:t>
      </w:r>
      <w:r w:rsidRPr="00521C6A">
        <w:t>randomized intervention</w:t>
      </w:r>
      <w:r w:rsidR="00022530" w:rsidRPr="00521C6A">
        <w:t xml:space="preserve"> comparing yoga to walking</w:t>
      </w:r>
      <w:r w:rsidRPr="00521C6A">
        <w:t>.</w:t>
      </w:r>
      <w:r w:rsidR="00022530" w:rsidRPr="00521C6A">
        <w:fldChar w:fldCharType="begin"/>
      </w:r>
      <w:r w:rsidR="00D80D51" w:rsidRPr="00521C6A">
        <w:instrText xml:space="preserve"> ADDIN EN.CITE &lt;EndNote&gt;&lt;Cite&gt;&lt;Author&gt;Narendran&lt;/Author&gt;&lt;Year&gt;2005&lt;/Year&gt;&lt;RecNum&gt;61&lt;/RecNum&gt;&lt;DisplayText&gt;&lt;style face="superscript"&gt;84&lt;/style&gt;&lt;/DisplayText&gt;&lt;record&gt;&lt;rec-number&gt;61&lt;/rec-number&gt;&lt;foreign-keys&gt;&lt;key app="EN" db-id="re0xx2fzyvazv0et9vj59teb2tp5t2w2f9xw" timestamp="1527806544"&gt;61&lt;/key&gt;&lt;/foreign-keys&gt;&lt;ref-type name="Journal Article"&gt;17&lt;/ref-type&gt;&lt;contributors&gt;&lt;authors&gt;&lt;author&gt;Narendran, S.&lt;/author&gt;&lt;author&gt;Nagarathna, R.&lt;/author&gt;&lt;author&gt;Gunasheela, S.&lt;/author&gt;&lt;author&gt;Nagendra, H. R.&lt;/author&gt;&lt;/authors&gt;&lt;/contributors&gt;&lt;auth-address&gt;(Narendran, Nagarathna, Gunasheela, Nagendra) Swami Vivekananda Yoga Anusandhana Sumsthana (sVYASA), Bangalore 560019, India (Gunasheela) GSMH, Bangalore 560004, India S. Narendran, Swami Vivekananda Yoga Anusandhana Sumsthana (sVYASA), Bangalore 560019, India&lt;/auth-address&gt;&lt;titles&gt;&lt;title&gt;Efficacy of yoga in pregnant women with abnormal doppler study of umbilical and uterine arteries&lt;/title&gt;&lt;secondary-title&gt;Journal of the Indian Medical Association&lt;/secondary-title&gt;&lt;/titles&gt;&lt;periodical&gt;&lt;full-title&gt;Journal of the Indian Medical Association&lt;/full-title&gt;&lt;/periodical&gt;&lt;pages&gt;12-17&lt;/pages&gt;&lt;volume&gt;103&lt;/volume&gt;&lt;number&gt;1&lt;/number&gt;&lt;dates&gt;&lt;year&gt;2005&lt;/year&gt;&lt;/dates&gt;&lt;isbn&gt;0019-5847&lt;/isbn&gt;&lt;urls&gt;&lt;related-urls&gt;&lt;url&gt;http://login.ezproxy.library.ualberta.ca/login?url=http://ovidsp.ovid.com/ovidweb.cgi?T=JS&amp;amp;CSC=Y&amp;amp;NEWS=N&amp;amp;PAGE=fulltext&amp;amp;D=emed10&amp;amp;AN=41024892 http://resolver.library.ualberta.ca/resolver?sid=OVID:embase&amp;amp;id=pmid:16008324&amp;amp;id=doi:&amp;amp;issn=0019-5847&amp;amp;isbn=&amp;amp;volume=103&amp;amp;issue=1&amp;amp;spage=12&amp;amp;pages=12-17&amp;amp;date=2005&amp;amp;title=Journal+of+the+Indian+Medical+Association&amp;amp;atitle=Efficacy+of+yoga+in+pregnant+women+with+abnormal+doppler+study+of+umbilical+and+uterine+arteries&amp;amp;aulast=Narendran&amp;amp;pid=%3Cauthor%3ENarendran+S.%2CNagarathna+R.%2CGunasheela+S.%2CNagendra+H.R.%3C%2Fauthor%3E%3CAN%3E41024892%3C%2FAN%3E%3CDT%3EJournal%3A+Article%3C%2FDT%3E&lt;/url&gt;&lt;/related-urls&gt;&lt;/urls&gt;&lt;access-date&gt;January&lt;/access-date&gt;&lt;/record&gt;&lt;/Cite&gt;&lt;/EndNote&gt;</w:instrText>
      </w:r>
      <w:r w:rsidR="00022530" w:rsidRPr="00521C6A">
        <w:fldChar w:fldCharType="separate"/>
      </w:r>
      <w:r w:rsidR="00022530" w:rsidRPr="00521C6A">
        <w:rPr>
          <w:noProof/>
          <w:vertAlign w:val="superscript"/>
        </w:rPr>
        <w:t>84</w:t>
      </w:r>
      <w:r w:rsidR="00022530" w:rsidRPr="00521C6A">
        <w:fldChar w:fldCharType="end"/>
      </w:r>
      <w:r w:rsidRPr="00521C6A">
        <w:t xml:space="preserve"> </w:t>
      </w:r>
      <w:r w:rsidR="00F616E6" w:rsidRPr="00521C6A">
        <w:t xml:space="preserve"> </w:t>
      </w:r>
      <w:r w:rsidR="00022530" w:rsidRPr="00521C6A">
        <w:t>One study</w:t>
      </w:r>
      <w:r w:rsidRPr="00521C6A">
        <w:t xml:space="preserve"> (</w:t>
      </w:r>
      <w:r w:rsidR="00103BDE" w:rsidRPr="00521C6A">
        <w:t>n=</w:t>
      </w:r>
      <w:r w:rsidR="00022530" w:rsidRPr="00521C6A">
        <w:t>5</w:t>
      </w:r>
      <w:r w:rsidRPr="00521C6A">
        <w:t xml:space="preserve">9 women) reported on </w:t>
      </w:r>
      <w:r w:rsidR="00FD3350" w:rsidRPr="00521C6A">
        <w:t>uterine</w:t>
      </w:r>
      <w:r w:rsidRPr="00521C6A">
        <w:t xml:space="preserve"> artery S/D at rest following exercise intervention.</w:t>
      </w:r>
      <w:r w:rsidR="00022530" w:rsidRPr="00521C6A">
        <w:fldChar w:fldCharType="begin"/>
      </w:r>
      <w:r w:rsidR="00D80D51" w:rsidRPr="00521C6A">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022530" w:rsidRPr="00521C6A">
        <w:fldChar w:fldCharType="separate"/>
      </w:r>
      <w:r w:rsidR="00022530" w:rsidRPr="00521C6A">
        <w:rPr>
          <w:noProof/>
          <w:vertAlign w:val="superscript"/>
        </w:rPr>
        <w:t>75</w:t>
      </w:r>
      <w:r w:rsidR="00022530" w:rsidRPr="00521C6A">
        <w:fldChar w:fldCharType="end"/>
      </w:r>
      <w:r w:rsidR="00022530" w:rsidRPr="00521C6A">
        <w:t xml:space="preserve"> </w:t>
      </w:r>
      <w:r w:rsidRPr="00521C6A">
        <w:t xml:space="preserve"> T</w:t>
      </w:r>
      <w:r w:rsidR="00022530" w:rsidRPr="00521C6A">
        <w:t>wo</w:t>
      </w:r>
      <w:r w:rsidRPr="00521C6A">
        <w:t xml:space="preserve"> studies (</w:t>
      </w:r>
      <w:r w:rsidR="00103BDE" w:rsidRPr="00521C6A">
        <w:t>n=</w:t>
      </w:r>
      <w:r w:rsidR="00022530" w:rsidRPr="00521C6A">
        <w:t>118</w:t>
      </w:r>
      <w:r w:rsidRPr="00521C6A">
        <w:t xml:space="preserve"> women) reported on u</w:t>
      </w:r>
      <w:r w:rsidR="00FD3350" w:rsidRPr="00521C6A">
        <w:t xml:space="preserve">terine </w:t>
      </w:r>
      <w:r w:rsidRPr="00521C6A">
        <w:t>artery PI at rest f</w:t>
      </w:r>
      <w:r w:rsidR="00F616E6" w:rsidRPr="00521C6A">
        <w:t>ollowing exercise intervention.</w:t>
      </w:r>
      <w:r w:rsidRPr="00521C6A">
        <w:fldChar w:fldCharType="begin">
          <w:fldData xml:space="preserve">PEVuZE5vdGU+PENpdGU+PEF1dGhvcj5SYWtoc2hhbmk8L0F1dGhvcj48WWVhcj4yMDE1PC9ZZWFy
PjxSZWNOdW0+NzQ8L1JlY051bT48RGlzcGxheVRleHQ+PHN0eWxlIGZhY2U9InN1cGVyc2NyaXB0
Ij43NSA4MDwvc3R5bGU+PC9EaXNwbGF5VGV4dD48cmVjb3JkPjxyZWMtbnVtYmVyPjc0PC9yZWMt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PjwvQ2l0ZT48Q2l0ZT48QXV0aG9yPk9raWRvPC9BdXRob3I+PFllYXI+MjAxNTwvWWVhcj48UmVj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</w:fldData>
        </w:fldChar>
      </w:r>
      <w:r w:rsidR="00D80D51" w:rsidRPr="00521C6A">
        <w:instrText xml:space="preserve"> ADDIN EN.CITE </w:instrText>
      </w:r>
      <w:r w:rsidR="00D80D51" w:rsidRPr="00521C6A">
        <w:fldChar w:fldCharType="begin">
          <w:fldData xml:space="preserve">PEVuZE5vdGU+PENpdGU+PEF1dGhvcj5SYWtoc2hhbmk8L0F1dGhvcj48WWVhcj4yMDE1PC9ZZWFy
PjxSZWNOdW0+NzQ8L1JlY051bT48RGlzcGxheVRleHQ+PHN0eWxlIGZhY2U9InN1cGVyc2NyaXB0
Ij43NSA4MDwvc3R5bGU+PC9EaXNwbGF5VGV4dD48cmVjb3JkPjxyZWMtbnVtYmVyPjc0PC9yZWMt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PjwvQ2l0ZT48Q2l0ZT48QXV0aG9yPk9raWRvPC9BdXRob3I+PFllYXI+MjAxNTwvWWVhcj48UmVj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</w:fldData>
        </w:fldChar>
      </w:r>
      <w:r w:rsidR="00D80D51" w:rsidRPr="00521C6A">
        <w:instrText xml:space="preserve"> ADDIN EN.CITE.DATA </w:instrText>
      </w:r>
      <w:r w:rsidR="00D80D51" w:rsidRPr="00521C6A">
        <w:fldChar w:fldCharType="end"/>
      </w:r>
      <w:r w:rsidRPr="00521C6A">
        <w:fldChar w:fldCharType="separate"/>
      </w:r>
      <w:r w:rsidR="00022530" w:rsidRPr="00521C6A">
        <w:rPr>
          <w:noProof/>
          <w:vertAlign w:val="superscript"/>
        </w:rPr>
        <w:t>75 80</w:t>
      </w:r>
      <w:r w:rsidRPr="00521C6A">
        <w:fldChar w:fldCharType="end"/>
      </w:r>
      <w:r w:rsidR="00F616E6" w:rsidRPr="00521C6A">
        <w:t xml:space="preserve"> </w:t>
      </w:r>
      <w:r w:rsidRPr="00521C6A">
        <w:t xml:space="preserve"> </w:t>
      </w:r>
      <w:r w:rsidR="00022530" w:rsidRPr="00521C6A">
        <w:t>One</w:t>
      </w:r>
      <w:r w:rsidRPr="00521C6A">
        <w:t xml:space="preserve"> stud</w:t>
      </w:r>
      <w:r w:rsidR="00022530" w:rsidRPr="00521C6A">
        <w:t>y</w:t>
      </w:r>
      <w:r w:rsidRPr="00521C6A">
        <w:t xml:space="preserve"> (</w:t>
      </w:r>
      <w:r w:rsidR="00103BDE" w:rsidRPr="00521C6A">
        <w:t>n=</w:t>
      </w:r>
      <w:r w:rsidR="00022530" w:rsidRPr="00521C6A">
        <w:t>5</w:t>
      </w:r>
      <w:r w:rsidRPr="00521C6A">
        <w:t>9 women) reported on u</w:t>
      </w:r>
      <w:r w:rsidR="00FD3350" w:rsidRPr="00521C6A">
        <w:t>terine</w:t>
      </w:r>
      <w:r w:rsidRPr="00521C6A">
        <w:t xml:space="preserve"> artery RI at rest following exercise intervention.</w:t>
      </w:r>
      <w:r w:rsidRPr="00521C6A">
        <w:fldChar w:fldCharType="begin"/>
      </w:r>
      <w:r w:rsidR="00D80D51" w:rsidRPr="00521C6A">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Pr="00521C6A">
        <w:fldChar w:fldCharType="separate"/>
      </w:r>
      <w:r w:rsidR="00022530" w:rsidRPr="00521C6A">
        <w:rPr>
          <w:noProof/>
          <w:vertAlign w:val="superscript"/>
        </w:rPr>
        <w:t>75</w:t>
      </w:r>
      <w:r w:rsidRPr="00521C6A">
        <w:fldChar w:fldCharType="end"/>
      </w:r>
      <w:r w:rsidR="00F616E6" w:rsidRPr="00521C6A">
        <w:t xml:space="preserve"> </w:t>
      </w:r>
      <w:r w:rsidRPr="00521C6A">
        <w:t xml:space="preserve"> Exercise frequency ranged from two to seven days per week, and included aerobic exercise,</w:t>
      </w:r>
      <w:r w:rsidR="00022530" w:rsidRPr="00521C6A">
        <w:fldChar w:fldCharType="begin">
          <w:fldData xml:space="preserve">PEVuZE5vdGU+PENpdGU+PEF1dGhvcj5SYWtoc2hhbmk8L0F1dGhvcj48WWVhcj4yMDE1PC9ZZWFy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</w:fldData>
        </w:fldChar>
      </w:r>
      <w:r w:rsidR="00D80D51" w:rsidRPr="00521C6A">
        <w:instrText xml:space="preserve"> ADDIN EN.CITE </w:instrText>
      </w:r>
      <w:r w:rsidR="00D80D51" w:rsidRPr="00521C6A">
        <w:fldChar w:fldCharType="begin">
          <w:fldData xml:space="preserve">PEVuZE5vdGU+PENpdGU+PEF1dGhvcj5SYWtoc2hhbmk8L0F1dGhvcj48WWVhcj4yMDE1PC9ZZWFy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</w:fldData>
        </w:fldChar>
      </w:r>
      <w:r w:rsidR="00D80D51" w:rsidRPr="00521C6A">
        <w:instrText xml:space="preserve"> ADDIN EN.CITE.DATA </w:instrText>
      </w:r>
      <w:r w:rsidR="00D80D51" w:rsidRPr="00521C6A">
        <w:fldChar w:fldCharType="end"/>
      </w:r>
      <w:r w:rsidR="00022530" w:rsidRPr="00521C6A">
        <w:fldChar w:fldCharType="separate"/>
      </w:r>
      <w:r w:rsidR="002A41FF" w:rsidRPr="00521C6A">
        <w:rPr>
          <w:noProof/>
          <w:vertAlign w:val="superscript"/>
        </w:rPr>
        <w:t>75 84 85</w:t>
      </w:r>
      <w:r w:rsidR="00022530" w:rsidRPr="00521C6A">
        <w:fldChar w:fldCharType="end"/>
      </w:r>
      <w:r w:rsidRPr="00521C6A">
        <w:t xml:space="preserve"> yoga,</w:t>
      </w:r>
      <w:r w:rsidRPr="00521C6A">
        <w:fldChar w:fldCharType="begin">
          <w:fldData xml:space="preserve">PEVuZE5vdGU+PENpdGU+PEF1dGhvcj5SYWtoc2hhbmk8L0F1dGhvcj48WWVhcj4yMDE1PC9ZZWFy
PjxSZWNOdW0+NzQ8L1JlY051bT48RGlzcGxheVRleHQ+PHN0eWxlIGZhY2U9InN1cGVyc2NyaXB0
Ij43NSA4NDwvc3R5bGU+PC9EaXNwbGF5VGV4dD48cmVjb3JkPjxyZWMtbnVtYmVyPjc0PC9yZWMt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PjwvQ2l0ZT48Q2l0ZT48QXV0aG9yPk5hcmVuZHJhbjwvQXV0aG9yPjxZZWFyPjIwMDU8L1llYXI+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</w:fldData>
        </w:fldChar>
      </w:r>
      <w:r w:rsidR="00D80D51" w:rsidRPr="00521C6A">
        <w:instrText xml:space="preserve"> ADDIN EN.CITE </w:instrText>
      </w:r>
      <w:r w:rsidR="00D80D51" w:rsidRPr="00521C6A">
        <w:fldChar w:fldCharType="begin">
          <w:fldData xml:space="preserve">PEVuZE5vdGU+PENpdGU+PEF1dGhvcj5SYWtoc2hhbmk8L0F1dGhvcj48WWVhcj4yMDE1PC9ZZWFy
PjxSZWNOdW0+NzQ8L1JlY051bT48RGlzcGxheVRleHQ+PHN0eWxlIGZhY2U9InN1cGVyc2NyaXB0
Ij43NSA4NDwvc3R5bGU+PC9EaXNwbGF5VGV4dD48cmVjb3JkPjxyZWMtbnVtYmVyPjc0PC9yZWMt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PjwvQ2l0ZT48Q2l0ZT48QXV0aG9yPk5hcmVuZHJhbjwvQXV0aG9yPjxZZWFyPjIwMDU8L1llYXI+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</w:fldData>
        </w:fldChar>
      </w:r>
      <w:r w:rsidR="00D80D51" w:rsidRPr="00521C6A">
        <w:instrText xml:space="preserve"> ADDIN EN.CITE.DATA </w:instrText>
      </w:r>
      <w:r w:rsidR="00D80D51" w:rsidRPr="00521C6A">
        <w:fldChar w:fldCharType="end"/>
      </w:r>
      <w:r w:rsidRPr="00521C6A">
        <w:fldChar w:fldCharType="separate"/>
      </w:r>
      <w:r w:rsidR="00022530" w:rsidRPr="00521C6A">
        <w:rPr>
          <w:noProof/>
          <w:vertAlign w:val="superscript"/>
        </w:rPr>
        <w:t>75 84</w:t>
      </w:r>
      <w:r w:rsidRPr="00521C6A">
        <w:fldChar w:fldCharType="end"/>
      </w:r>
      <w:r w:rsidRPr="00521C6A">
        <w:t xml:space="preserve"> and pelvic floor muscle training (PFMT).</w:t>
      </w:r>
      <w:r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80</w:t>
      </w:r>
      <w:r w:rsidRPr="00521C6A">
        <w:fldChar w:fldCharType="end"/>
      </w:r>
      <w:r w:rsidRPr="00521C6A">
        <w:t xml:space="preserve"> </w:t>
      </w:r>
      <w:r w:rsidR="00F616E6" w:rsidRPr="00521C6A">
        <w:t>Exercise sessions</w:t>
      </w:r>
      <w:r w:rsidRPr="00521C6A">
        <w:t xml:space="preserve"> lasted </w:t>
      </w:r>
      <w:r w:rsidR="0029696C" w:rsidRPr="00521C6A">
        <w:t>15</w:t>
      </w:r>
      <w:r w:rsidRPr="00521C6A">
        <w:t xml:space="preserve"> to 60 minutes</w:t>
      </w:r>
      <w:r w:rsidR="00BC487A" w:rsidRPr="00521C6A">
        <w:t xml:space="preserve"> </w:t>
      </w:r>
      <w:r w:rsidR="00F616E6" w:rsidRPr="00521C6A">
        <w:t>in duration</w:t>
      </w:r>
      <w:r w:rsidRPr="00521C6A">
        <w:t xml:space="preserve"> and included low</w:t>
      </w:r>
      <w:r w:rsidRPr="00521C6A">
        <w:fldChar w:fldCharType="begin">
          <w:fldData xml:space="preserve">PEVuZE5vdGU+PENpdGU+PEF1dGhvcj5Pa2lkbzwvQXV0aG9yPjxZZWFyPjIwMTU8L1llYXI+PFJl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Y051bT42NTwvUmVjTnVtPjxEaXNwbGF5VGV4dD48c3R5bGUgZmFjZT0ic3VwZXJzY3JpcHQiPjc1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</w:fldData>
        </w:fldChar>
      </w:r>
      <w:r w:rsidR="00D80D51" w:rsidRPr="00521C6A">
        <w:instrText xml:space="preserve"> ADDIN EN.CITE.DATA </w:instrText>
      </w:r>
      <w:r w:rsidR="00D80D51" w:rsidRPr="00521C6A">
        <w:fldChar w:fldCharType="end"/>
      </w:r>
      <w:r w:rsidRPr="00521C6A">
        <w:fldChar w:fldCharType="separate"/>
      </w:r>
      <w:r w:rsidR="0029696C" w:rsidRPr="00521C6A">
        <w:rPr>
          <w:noProof/>
          <w:vertAlign w:val="superscript"/>
        </w:rPr>
        <w:t>75 80 84</w:t>
      </w:r>
      <w:r w:rsidRPr="00521C6A">
        <w:fldChar w:fldCharType="end"/>
      </w:r>
      <w:r w:rsidRPr="00521C6A">
        <w:t xml:space="preserve"> and </w:t>
      </w:r>
      <w:r w:rsidR="00F616E6" w:rsidRPr="00521C6A">
        <w:t>vigorous</w:t>
      </w:r>
      <w:r w:rsidR="0029696C" w:rsidRPr="00521C6A">
        <w:fldChar w:fldCharType="begin">
          <w:fldData xml:space="preserve">PEVuZE5vdGU+PENpdGU+PEF1dGhvcj5EZTwvQXV0aG9yPjxZZWFyPjIwMTI8L1llYXI+PFJlY051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</w:fldData>
        </w:fldChar>
      </w:r>
      <w:r w:rsidR="00D80D51" w:rsidRPr="00521C6A">
        <w:instrText xml:space="preserve"> ADDIN EN.CITE </w:instrText>
      </w:r>
      <w:r w:rsidR="00D80D51" w:rsidRPr="00521C6A">
        <w:fldChar w:fldCharType="begin">
          <w:fldData xml:space="preserve">PEVuZE5vdGU+PENpdGU+PEF1dGhvcj5EZTwvQXV0aG9yPjxZZWFyPjIwMTI8L1llYXI+PFJlY051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</w:fldData>
        </w:fldChar>
      </w:r>
      <w:r w:rsidR="00D80D51" w:rsidRPr="00521C6A">
        <w:instrText xml:space="preserve"> ADDIN EN.CITE.DATA </w:instrText>
      </w:r>
      <w:r w:rsidR="00D80D51" w:rsidRPr="00521C6A">
        <w:fldChar w:fldCharType="end"/>
      </w:r>
      <w:r w:rsidR="0029696C" w:rsidRPr="00521C6A">
        <w:fldChar w:fldCharType="separate"/>
      </w:r>
      <w:r w:rsidR="002A41FF" w:rsidRPr="00521C6A">
        <w:rPr>
          <w:noProof/>
          <w:vertAlign w:val="superscript"/>
        </w:rPr>
        <w:t>85</w:t>
      </w:r>
      <w:r w:rsidR="0029696C" w:rsidRPr="00521C6A">
        <w:fldChar w:fldCharType="end"/>
      </w:r>
      <w:r w:rsidRPr="00521C6A">
        <w:t xml:space="preserve"> intensity activities. Two studies included supervised exercise sessions,</w:t>
      </w:r>
      <w:r w:rsidR="0029696C" w:rsidRPr="00521C6A">
        <w:fldChar w:fldCharType="begin">
          <w:fldData xml:space="preserve">PEVuZE5vdGU+PENpdGU+PEF1dGhvcj5EZTwvQXV0aG9yPjxZZWFyPjIwMTI8L1llYXI+PFJlY051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</w:fldData>
        </w:fldChar>
      </w:r>
      <w:r w:rsidR="00D80D51" w:rsidRPr="00521C6A">
        <w:instrText xml:space="preserve"> ADDIN EN.CITE </w:instrText>
      </w:r>
      <w:r w:rsidR="00D80D51" w:rsidRPr="00521C6A">
        <w:fldChar w:fldCharType="begin">
          <w:fldData xml:space="preserve">PEVuZE5vdGU+PENpdGU+PEF1dGhvcj5EZTwvQXV0aG9yPjxZZWFyPjIwMTI8L1llYXI+PFJlY051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</w:fldData>
        </w:fldChar>
      </w:r>
      <w:r w:rsidR="00D80D51" w:rsidRPr="00521C6A">
        <w:instrText xml:space="preserve"> ADDIN EN.CITE.DATA </w:instrText>
      </w:r>
      <w:r w:rsidR="00D80D51" w:rsidRPr="00521C6A">
        <w:fldChar w:fldCharType="end"/>
      </w:r>
      <w:r w:rsidR="0029696C" w:rsidRPr="00521C6A">
        <w:fldChar w:fldCharType="separate"/>
      </w:r>
      <w:r w:rsidR="002A41FF" w:rsidRPr="00521C6A">
        <w:rPr>
          <w:noProof/>
          <w:vertAlign w:val="superscript"/>
        </w:rPr>
        <w:t>80 85</w:t>
      </w:r>
      <w:r w:rsidR="0029696C" w:rsidRPr="00521C6A">
        <w:fldChar w:fldCharType="end"/>
      </w:r>
      <w:r w:rsidRPr="00521C6A">
        <w:t xml:space="preserve"> while </w:t>
      </w:r>
      <w:r w:rsidR="0029696C" w:rsidRPr="00521C6A">
        <w:t>two</w:t>
      </w:r>
      <w:r w:rsidRPr="00521C6A">
        <w:t xml:space="preserve"> did not.</w:t>
      </w:r>
      <w:r w:rsidR="0029696C" w:rsidRPr="00521C6A">
        <w:fldChar w:fldCharType="begin">
          <w:fldData xml:space="preserve">PEVuZE5vdGU+PENpdGU+PEF1dGhvcj5SYWtoc2hhbmk8L0F1dGhvcj48WWVhcj4yMDE1PC9ZZWFy
PjxSZWNOdW0+NzQ8L1JlY051bT48RGlzcGxheVRleHQ+PHN0eWxlIGZhY2U9InN1cGVyc2NyaXB0
Ij43NSA4NDwvc3R5bGU+PC9EaXNwbGF5VGV4dD48cmVjb3JkPjxyZWMtbnVtYmVyPjc0PC9yZWMt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PjwvQ2l0ZT48Q2l0ZT48QXV0aG9yPk5hcmVuZHJhbjwvQXV0aG9yPjxZZWFyPjIwMDU8L1llYXI+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</w:fldData>
        </w:fldChar>
      </w:r>
      <w:r w:rsidR="00D80D51" w:rsidRPr="00521C6A">
        <w:instrText xml:space="preserve"> ADDIN EN.CITE </w:instrText>
      </w:r>
      <w:r w:rsidR="00D80D51" w:rsidRPr="00521C6A">
        <w:fldChar w:fldCharType="begin">
          <w:fldData xml:space="preserve">PEVuZE5vdGU+PENpdGU+PEF1dGhvcj5SYWtoc2hhbmk8L0F1dGhvcj48WWVhcj4yMDE1PC9ZZWFy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</w:fldData>
        </w:fldChar>
      </w:r>
      <w:r w:rsidR="00D80D51" w:rsidRPr="00521C6A">
        <w:instrText xml:space="preserve"> ADDIN EN.CITE.DATA </w:instrText>
      </w:r>
      <w:r w:rsidR="00D80D51" w:rsidRPr="00521C6A">
        <w:fldChar w:fldCharType="end"/>
      </w:r>
      <w:r w:rsidR="0029696C" w:rsidRPr="00521C6A">
        <w:fldChar w:fldCharType="separate"/>
      </w:r>
      <w:r w:rsidR="0029696C" w:rsidRPr="00521C6A">
        <w:rPr>
          <w:noProof/>
          <w:vertAlign w:val="superscript"/>
        </w:rPr>
        <w:t>75 84</w:t>
      </w:r>
      <w:r w:rsidR="0029696C" w:rsidRPr="00521C6A">
        <w:fldChar w:fldCharType="end"/>
      </w:r>
      <w:r w:rsidRPr="00521C6A">
        <w:t xml:space="preserve"> </w:t>
      </w:r>
    </w:p>
    <w:p w14:paraId="366D8577" w14:textId="79450D50" w:rsidR="00CF2EAB" w:rsidRPr="00521C6A" w:rsidRDefault="00CF2EAB" w:rsidP="00521C6A">
      <w:pPr>
        <w:spacing w:line="480" w:lineRule="auto"/>
        <w:jc w:val="both"/>
      </w:pPr>
      <w:r w:rsidRPr="00521C6A">
        <w:rPr>
          <w:color w:val="FF0000"/>
        </w:rPr>
        <w:tab/>
      </w:r>
      <w:r w:rsidRPr="00521C6A">
        <w:t>One study (</w:t>
      </w:r>
      <w:r w:rsidR="00F616E6" w:rsidRPr="00521C6A">
        <w:t>n=</w:t>
      </w:r>
      <w:r w:rsidRPr="00521C6A">
        <w:t>26 women) reported on the u</w:t>
      </w:r>
      <w:r w:rsidR="00022530" w:rsidRPr="00521C6A">
        <w:t>terine</w:t>
      </w:r>
      <w:r w:rsidRPr="00521C6A">
        <w:t xml:space="preserve"> artery PI response to acute exercise following exercise intervention.</w:t>
      </w:r>
      <w:r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80</w:t>
      </w:r>
      <w:r w:rsidRPr="00521C6A">
        <w:fldChar w:fldCharType="end"/>
      </w:r>
      <w:r w:rsidRPr="00521C6A">
        <w:t xml:space="preserve"> The intervention was supervised PFMT (low intensity) for two to seven days per week for approximately 20 minutes each session.</w:t>
      </w:r>
      <w:r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 </w:instrText>
      </w:r>
      <w:r w:rsidR="00D80D51" w:rsidRPr="00521C6A">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instrText xml:space="preserve"> ADDIN EN.CITE.DATA </w:instrText>
      </w:r>
      <w:r w:rsidR="00D80D51" w:rsidRPr="00521C6A">
        <w:fldChar w:fldCharType="end"/>
      </w:r>
      <w:r w:rsidRPr="00521C6A">
        <w:fldChar w:fldCharType="separate"/>
      </w:r>
      <w:r w:rsidRPr="00521C6A">
        <w:rPr>
          <w:noProof/>
          <w:vertAlign w:val="superscript"/>
        </w:rPr>
        <w:t>80</w:t>
      </w:r>
      <w:r w:rsidRPr="00521C6A">
        <w:fldChar w:fldCharType="end"/>
      </w:r>
    </w:p>
    <w:p w14:paraId="2ADA61FA" w14:textId="79FA22E9" w:rsidR="00CF2EAB" w:rsidRPr="00521C6A" w:rsidRDefault="00CF2EAB" w:rsidP="00521C6A">
      <w:pPr>
        <w:spacing w:line="480" w:lineRule="auto"/>
        <w:jc w:val="both"/>
        <w:sectPr w:rsidR="00CF2EAB" w:rsidRPr="00521C6A">
          <w:pgSz w:w="12240" w:h="15840"/>
          <w:pgMar w:top="1440" w:right="1440" w:bottom="1440" w:left="1440" w:header="708" w:footer="708" w:gutter="0"/>
          <w:cols w:space="708"/>
          <w:docGrid w:linePitch="360"/>
        </w:sectPr>
      </w:pPr>
    </w:p>
    <w:p w14:paraId="0082D1E0" w14:textId="36D040EB" w:rsidR="00EA39DC" w:rsidRPr="00521C6A" w:rsidRDefault="002A4EC0" w:rsidP="00521C6A">
      <w:pPr>
        <w:pStyle w:val="Heading2"/>
      </w:pPr>
      <w:r w:rsidRPr="00521C6A">
        <w:lastRenderedPageBreak/>
        <w:t>Results for fetal tachycardia, the effects of chronic exercise on fetal heart rate, umbilical blood flow, and uterine blood flow.</w:t>
      </w:r>
    </w:p>
    <w:p w14:paraId="1F9354C1" w14:textId="0A39C44E" w:rsidR="00EA39DC" w:rsidRPr="00521C6A" w:rsidRDefault="00EA39DC" w:rsidP="00521C6A">
      <w:pPr>
        <w:pStyle w:val="Heading3"/>
      </w:pPr>
      <w:r w:rsidRPr="00521C6A">
        <w:t>Fetal tachycardia</w:t>
      </w:r>
    </w:p>
    <w:p w14:paraId="78AC708B" w14:textId="0391A726" w:rsidR="00EA39DC" w:rsidRPr="00521C6A" w:rsidRDefault="005C7D9D" w:rsidP="00521C6A">
      <w:pPr>
        <w:spacing w:line="480" w:lineRule="auto"/>
        <w:ind w:firstLine="720"/>
        <w:jc w:val="both"/>
      </w:pPr>
      <w:r w:rsidRPr="00521C6A">
        <w:rPr>
          <w:rStyle w:val="Policepardfaut1"/>
        </w:rPr>
        <w:t xml:space="preserve">There was </w:t>
      </w:r>
      <w:r w:rsidR="002C2D18" w:rsidRPr="00521C6A">
        <w:rPr>
          <w:rStyle w:val="Policepardfaut1"/>
        </w:rPr>
        <w:t>“</w:t>
      </w:r>
      <w:r w:rsidRPr="00521C6A">
        <w:rPr>
          <w:rStyle w:val="Policepardfaut1"/>
        </w:rPr>
        <w:t>v</w:t>
      </w:r>
      <w:r w:rsidR="002C2D18" w:rsidRPr="00521C6A">
        <w:rPr>
          <w:rStyle w:val="Policepardfaut1"/>
        </w:rPr>
        <w:t>ery low</w:t>
      </w:r>
      <w:r w:rsidR="00EA39DC" w:rsidRPr="00521C6A">
        <w:rPr>
          <w:rStyle w:val="Policepardfaut1"/>
        </w:rPr>
        <w:t xml:space="preserve">” quality evidence from </w:t>
      </w:r>
      <w:r w:rsidR="002A4EC0" w:rsidRPr="00521C6A">
        <w:rPr>
          <w:rStyle w:val="Policepardfaut1"/>
        </w:rPr>
        <w:t xml:space="preserve">eight </w:t>
      </w:r>
      <w:r w:rsidR="00EA39DC" w:rsidRPr="00521C6A">
        <w:rPr>
          <w:rStyle w:val="Policepardfaut1"/>
        </w:rPr>
        <w:t>studies (</w:t>
      </w:r>
      <w:r w:rsidRPr="00521C6A">
        <w:rPr>
          <w:rStyle w:val="Policepardfaut1"/>
        </w:rPr>
        <w:t>n=</w:t>
      </w:r>
      <w:r w:rsidR="002A4EC0" w:rsidRPr="00521C6A">
        <w:rPr>
          <w:rStyle w:val="Policepardfaut1"/>
        </w:rPr>
        <w:t>505</w:t>
      </w:r>
      <w:r w:rsidR="00056813" w:rsidRPr="00521C6A">
        <w:rPr>
          <w:rStyle w:val="Policepardfaut1"/>
        </w:rPr>
        <w:t xml:space="preserve"> women</w:t>
      </w:r>
      <w:r w:rsidR="002A4EC0" w:rsidRPr="00521C6A">
        <w:rPr>
          <w:rStyle w:val="Policepardfaut1"/>
        </w:rPr>
        <w:t>; 524 assessments</w:t>
      </w:r>
      <w:r w:rsidR="00EA39DC" w:rsidRPr="00521C6A">
        <w:rPr>
          <w:rStyle w:val="Policepardfaut1"/>
        </w:rPr>
        <w:t xml:space="preserve">) </w:t>
      </w:r>
      <w:r w:rsidRPr="00521C6A">
        <w:rPr>
          <w:rStyle w:val="Policepardfaut1"/>
        </w:rPr>
        <w:t>reporting</w:t>
      </w:r>
      <w:r w:rsidR="00EA39DC" w:rsidRPr="00521C6A">
        <w:rPr>
          <w:rStyle w:val="Policepardfaut1"/>
        </w:rPr>
        <w:t xml:space="preserve"> the proportion of tachycardia at rest to be </w:t>
      </w:r>
      <w:r w:rsidR="00056813" w:rsidRPr="00521C6A">
        <w:rPr>
          <w:rStyle w:val="Policepardfaut1"/>
        </w:rPr>
        <w:t>3</w:t>
      </w:r>
      <w:r w:rsidR="00EA39DC" w:rsidRPr="00521C6A">
        <w:rPr>
          <w:rStyle w:val="Policepardfaut1"/>
        </w:rPr>
        <w:t>% (95% CI 0.0</w:t>
      </w:r>
      <w:r w:rsidR="00056813" w:rsidRPr="00521C6A">
        <w:rPr>
          <w:rStyle w:val="Policepardfaut1"/>
        </w:rPr>
        <w:t>0</w:t>
      </w:r>
      <w:r w:rsidR="00EA39DC" w:rsidRPr="00521C6A">
        <w:rPr>
          <w:rStyle w:val="Policepardfaut1"/>
        </w:rPr>
        <w:t>, 0.</w:t>
      </w:r>
      <w:r w:rsidR="00056813" w:rsidRPr="00521C6A">
        <w:rPr>
          <w:rStyle w:val="Policepardfaut1"/>
        </w:rPr>
        <w:t>14</w:t>
      </w:r>
      <w:r w:rsidR="00EA39DC" w:rsidRPr="00521C6A">
        <w:rPr>
          <w:rStyle w:val="Policepardfaut1"/>
        </w:rPr>
        <w:t xml:space="preserve">; </w:t>
      </w:r>
      <w:r w:rsidR="002A4EC0" w:rsidRPr="00521C6A">
        <w:rPr>
          <w:rStyle w:val="Policepardfaut1"/>
        </w:rPr>
        <w:t>I</w:t>
      </w:r>
      <w:r w:rsidR="002A4EC0" w:rsidRPr="00521C6A">
        <w:rPr>
          <w:rStyle w:val="Policepardfaut1"/>
          <w:vertAlign w:val="superscript"/>
        </w:rPr>
        <w:t>2</w:t>
      </w:r>
      <w:r w:rsidR="002A4EC0" w:rsidRPr="00521C6A">
        <w:rPr>
          <w:rStyle w:val="Policepardfaut1"/>
        </w:rPr>
        <w:t xml:space="preserve">= 86%; </w:t>
      </w:r>
      <w:r w:rsidR="00EA39DC" w:rsidRPr="00521C6A">
        <w:rPr>
          <w:rStyle w:val="Policepardfaut1"/>
        </w:rPr>
        <w:t xml:space="preserve">See </w:t>
      </w:r>
      <w:r w:rsidR="00EB7B45" w:rsidRPr="00521C6A">
        <w:rPr>
          <w:rStyle w:val="Policepardfaut1"/>
        </w:rPr>
        <w:t>Online Supplement</w:t>
      </w:r>
      <w:r w:rsidR="00EA39DC" w:rsidRPr="00521C6A">
        <w:rPr>
          <w:rStyle w:val="Policepardfaut1"/>
        </w:rPr>
        <w:t xml:space="preserve"> </w:t>
      </w:r>
      <w:r w:rsidR="00056813" w:rsidRPr="00521C6A">
        <w:rPr>
          <w:rStyle w:val="Policepardfaut1"/>
        </w:rPr>
        <w:t xml:space="preserve">Figure </w:t>
      </w:r>
      <w:r w:rsidR="00986C87" w:rsidRPr="00521C6A">
        <w:rPr>
          <w:rStyle w:val="Policepardfaut1"/>
        </w:rPr>
        <w:t>8</w:t>
      </w:r>
      <w:r w:rsidR="003B62EA" w:rsidRPr="00521C6A">
        <w:rPr>
          <w:rStyle w:val="Policepardfaut1"/>
        </w:rPr>
        <w:t>8</w:t>
      </w:r>
      <w:r w:rsidR="00056813" w:rsidRPr="00521C6A">
        <w:rPr>
          <w:rStyle w:val="Policepardfaut1"/>
        </w:rPr>
        <w:t xml:space="preserve">; </w:t>
      </w:r>
      <w:r w:rsidR="00EA39DC" w:rsidRPr="00521C6A">
        <w:rPr>
          <w:rStyle w:val="Policepardfaut1"/>
          <w:i/>
        </w:rPr>
        <w:t>proportions</w:t>
      </w:r>
      <w:r w:rsidR="00EA39DC" w:rsidRPr="00521C6A">
        <w:rPr>
          <w:rStyle w:val="Policepardfaut1"/>
        </w:rPr>
        <w:t>).</w:t>
      </w:r>
      <w:r w:rsidR="00056813" w:rsidRPr="00521C6A">
        <w:rPr>
          <w:rStyle w:val="Policepardfaut1"/>
        </w:rPr>
        <w:fldChar w:fldCharType="begin">
          <w:fldData xml:space="preserve">PEVuZE5vdGU+PENpdGU+PEF1dGhvcj5LZW5uZWxseTwvQXV0aG9yPjxZZWFyPjIwMDI8L1llYXI+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=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PEVuZE5vdGU+PENpdGU+PEF1dGhvcj5LZW5uZWxseTwvQXV0aG9yPjxZZWFyPjIwMDI8L1llYXI+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=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056813" w:rsidRPr="00521C6A">
        <w:rPr>
          <w:rStyle w:val="Policepardfaut1"/>
        </w:rPr>
      </w:r>
      <w:r w:rsidR="00056813" w:rsidRPr="00521C6A">
        <w:rPr>
          <w:rStyle w:val="Policepardfaut1"/>
        </w:rPr>
        <w:fldChar w:fldCharType="separate"/>
      </w:r>
      <w:r w:rsidR="00CF700B" w:rsidRPr="00521C6A">
        <w:rPr>
          <w:rStyle w:val="Policepardfaut1"/>
          <w:noProof/>
          <w:vertAlign w:val="superscript"/>
        </w:rPr>
        <w:t>1 15 25 27 48 50 54 58</w:t>
      </w:r>
      <w:r w:rsidR="00056813" w:rsidRPr="00521C6A">
        <w:rPr>
          <w:rStyle w:val="Policepardfaut1"/>
        </w:rPr>
        <w:fldChar w:fldCharType="end"/>
      </w:r>
      <w:r w:rsidR="00EA39DC" w:rsidRPr="00521C6A">
        <w:rPr>
          <w:rStyle w:val="Policepardfaut1"/>
        </w:rPr>
        <w:t xml:space="preserve"> </w:t>
      </w:r>
      <w:r w:rsidR="00CC761D" w:rsidRPr="00521C6A">
        <w:rPr>
          <w:rStyle w:val="Policepardfaut1"/>
        </w:rPr>
        <w:t xml:space="preserve">The quality of evidence was downgraded from “low” to “very low” due to serious inconsistency. </w:t>
      </w:r>
      <w:r w:rsidRPr="00521C6A">
        <w:rPr>
          <w:rStyle w:val="Policepardfaut1"/>
        </w:rPr>
        <w:t xml:space="preserve">There was </w:t>
      </w:r>
      <w:r w:rsidR="00EA39DC" w:rsidRPr="00521C6A">
        <w:rPr>
          <w:rStyle w:val="Policepardfaut1"/>
        </w:rPr>
        <w:t>“</w:t>
      </w:r>
      <w:r w:rsidRPr="00521C6A">
        <w:rPr>
          <w:rStyle w:val="Policepardfaut1"/>
        </w:rPr>
        <w:t>v</w:t>
      </w:r>
      <w:r w:rsidR="002C2D18" w:rsidRPr="00521C6A">
        <w:rPr>
          <w:rStyle w:val="Policepardfaut1"/>
        </w:rPr>
        <w:t>ery low</w:t>
      </w:r>
      <w:r w:rsidR="00EA39DC" w:rsidRPr="00521C6A">
        <w:rPr>
          <w:rStyle w:val="Policepardfaut1"/>
        </w:rPr>
        <w:t xml:space="preserve">” quality evidence from </w:t>
      </w:r>
      <w:r w:rsidR="00410986" w:rsidRPr="00521C6A">
        <w:rPr>
          <w:rStyle w:val="Policepardfaut1"/>
        </w:rPr>
        <w:t>five</w:t>
      </w:r>
      <w:r w:rsidR="00EA39DC" w:rsidRPr="00521C6A">
        <w:rPr>
          <w:rStyle w:val="Policepardfaut1"/>
        </w:rPr>
        <w:t xml:space="preserve"> studies (</w:t>
      </w:r>
      <w:r w:rsidRPr="00521C6A">
        <w:rPr>
          <w:rStyle w:val="Policepardfaut1"/>
        </w:rPr>
        <w:t>n=</w:t>
      </w:r>
      <w:r w:rsidR="00022EB0" w:rsidRPr="00521C6A">
        <w:rPr>
          <w:rStyle w:val="Policepardfaut1"/>
        </w:rPr>
        <w:t>77</w:t>
      </w:r>
      <w:r w:rsidR="002A4EC0" w:rsidRPr="00521C6A">
        <w:rPr>
          <w:rStyle w:val="Policepardfaut1"/>
        </w:rPr>
        <w:t xml:space="preserve"> women; 188 assessments</w:t>
      </w:r>
      <w:r w:rsidR="00EA39DC" w:rsidRPr="00521C6A">
        <w:rPr>
          <w:rStyle w:val="Policepardfaut1"/>
        </w:rPr>
        <w:t xml:space="preserve">) </w:t>
      </w:r>
      <w:r w:rsidRPr="00521C6A">
        <w:rPr>
          <w:rStyle w:val="Policepardfaut1"/>
        </w:rPr>
        <w:t xml:space="preserve">reporting </w:t>
      </w:r>
      <w:r w:rsidR="00EA39DC" w:rsidRPr="00521C6A">
        <w:rPr>
          <w:rStyle w:val="Policepardfaut1"/>
        </w:rPr>
        <w:t xml:space="preserve">tachycardia during </w:t>
      </w:r>
      <w:r w:rsidR="002A4EC0" w:rsidRPr="00521C6A">
        <w:rPr>
          <w:rStyle w:val="Policepardfaut1"/>
        </w:rPr>
        <w:t>5</w:t>
      </w:r>
      <w:r w:rsidR="00EA39DC" w:rsidRPr="00521C6A">
        <w:rPr>
          <w:rStyle w:val="Policepardfaut1"/>
        </w:rPr>
        <w:t>% of acute exercise sessions (95% CI 0.0</w:t>
      </w:r>
      <w:r w:rsidR="002A4EC0" w:rsidRPr="00521C6A">
        <w:rPr>
          <w:rStyle w:val="Policepardfaut1"/>
        </w:rPr>
        <w:t>2</w:t>
      </w:r>
      <w:r w:rsidR="00EA39DC" w:rsidRPr="00521C6A">
        <w:rPr>
          <w:rStyle w:val="Policepardfaut1"/>
        </w:rPr>
        <w:t>, 0.</w:t>
      </w:r>
      <w:r w:rsidR="002A4EC0" w:rsidRPr="00521C6A">
        <w:rPr>
          <w:rStyle w:val="Policepardfaut1"/>
        </w:rPr>
        <w:t>16</w:t>
      </w:r>
      <w:r w:rsidR="00EA39DC" w:rsidRPr="00521C6A">
        <w:rPr>
          <w:rStyle w:val="Policepardfaut1"/>
        </w:rPr>
        <w:t xml:space="preserve">; </w:t>
      </w:r>
      <w:r w:rsidR="002A4EC0" w:rsidRPr="00521C6A">
        <w:rPr>
          <w:rStyle w:val="Policepardfaut1"/>
        </w:rPr>
        <w:t>I</w:t>
      </w:r>
      <w:r w:rsidR="002A4EC0" w:rsidRPr="00521C6A">
        <w:rPr>
          <w:rStyle w:val="Policepardfaut1"/>
          <w:vertAlign w:val="superscript"/>
        </w:rPr>
        <w:t>2</w:t>
      </w:r>
      <w:r w:rsidR="002A4EC0" w:rsidRPr="00521C6A">
        <w:rPr>
          <w:rStyle w:val="Policepardfaut1"/>
        </w:rPr>
        <w:t xml:space="preserve">= 72%; </w:t>
      </w:r>
      <w:r w:rsidR="00EA39DC" w:rsidRPr="00521C6A">
        <w:rPr>
          <w:rStyle w:val="Policepardfaut1"/>
        </w:rPr>
        <w:t xml:space="preserve">See </w:t>
      </w:r>
      <w:r w:rsidR="00EB7B45" w:rsidRPr="00521C6A">
        <w:rPr>
          <w:rStyle w:val="Policepardfaut1"/>
        </w:rPr>
        <w:t>Online Supplement</w:t>
      </w:r>
      <w:r w:rsidR="002A4EC0" w:rsidRPr="00521C6A">
        <w:rPr>
          <w:rStyle w:val="Policepardfaut1"/>
        </w:rPr>
        <w:t xml:space="preserve"> Figure </w:t>
      </w:r>
      <w:r w:rsidR="007B1BA8" w:rsidRPr="00521C6A">
        <w:rPr>
          <w:rStyle w:val="Policepardfaut1"/>
        </w:rPr>
        <w:t>8</w:t>
      </w:r>
      <w:r w:rsidR="003B62EA" w:rsidRPr="00521C6A">
        <w:rPr>
          <w:rStyle w:val="Policepardfaut1"/>
        </w:rPr>
        <w:t>9</w:t>
      </w:r>
      <w:r w:rsidR="002A4EC0" w:rsidRPr="00521C6A">
        <w:rPr>
          <w:rStyle w:val="Policepardfaut1"/>
        </w:rPr>
        <w:t>;</w:t>
      </w:r>
      <w:r w:rsidR="00EA39DC" w:rsidRPr="00521C6A">
        <w:rPr>
          <w:rStyle w:val="Policepardfaut1"/>
        </w:rPr>
        <w:t xml:space="preserve"> </w:t>
      </w:r>
      <w:r w:rsidR="00EA39DC" w:rsidRPr="00521C6A">
        <w:rPr>
          <w:rStyle w:val="Policepardfaut1"/>
          <w:i/>
        </w:rPr>
        <w:t>proportions</w:t>
      </w:r>
      <w:r w:rsidR="00EA39DC" w:rsidRPr="00521C6A">
        <w:rPr>
          <w:rStyle w:val="Policepardfaut1"/>
        </w:rPr>
        <w:t>).</w:t>
      </w:r>
      <w:r w:rsidR="00022EB0" w:rsidRPr="00521C6A">
        <w:rPr>
          <w:rStyle w:val="Policepardfaut1"/>
        </w:rPr>
        <w:fldChar w:fldCharType="begin">
          <w:fldData xml:space="preserve">PEVuZE5vdGU+PENpdGU+PEF1dGhvcj5XZWJiPC9BdXRob3I+PFllYXI+MTk5NDwvWWVhcj48UmVj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PEVuZE5vdGU+PENpdGU+PEF1dGhvcj5XZWJiPC9BdXRob3I+PFllYXI+MTk5NDwvWWVhcj48UmVj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022EB0" w:rsidRPr="00521C6A">
        <w:rPr>
          <w:rStyle w:val="Policepardfaut1"/>
        </w:rPr>
      </w:r>
      <w:r w:rsidR="00022EB0" w:rsidRPr="00521C6A">
        <w:rPr>
          <w:rStyle w:val="Policepardfaut1"/>
        </w:rPr>
        <w:fldChar w:fldCharType="separate"/>
      </w:r>
      <w:r w:rsidR="0055256B" w:rsidRPr="00521C6A">
        <w:rPr>
          <w:rStyle w:val="Policepardfaut1"/>
          <w:noProof/>
          <w:vertAlign w:val="superscript"/>
        </w:rPr>
        <w:t>1 4 8 15 27</w:t>
      </w:r>
      <w:r w:rsidR="00022EB0" w:rsidRPr="00521C6A">
        <w:rPr>
          <w:rStyle w:val="Policepardfaut1"/>
        </w:rPr>
        <w:fldChar w:fldCharType="end"/>
      </w:r>
      <w:r w:rsidR="00EA39DC" w:rsidRPr="00521C6A">
        <w:rPr>
          <w:rStyle w:val="Policepardfaut1"/>
        </w:rPr>
        <w:t xml:space="preserve"> </w:t>
      </w:r>
      <w:r w:rsidRPr="00521C6A">
        <w:rPr>
          <w:rStyle w:val="Policepardfaut1"/>
        </w:rPr>
        <w:t xml:space="preserve">There was </w:t>
      </w:r>
      <w:r w:rsidR="002C2D18" w:rsidRPr="00521C6A">
        <w:rPr>
          <w:rStyle w:val="Policepardfaut1"/>
        </w:rPr>
        <w:t>“</w:t>
      </w:r>
      <w:r w:rsidRPr="00521C6A">
        <w:rPr>
          <w:rStyle w:val="Policepardfaut1"/>
        </w:rPr>
        <w:t>v</w:t>
      </w:r>
      <w:r w:rsidR="002C2D18" w:rsidRPr="00521C6A">
        <w:rPr>
          <w:rStyle w:val="Policepardfaut1"/>
        </w:rPr>
        <w:t>ery low</w:t>
      </w:r>
      <w:r w:rsidR="00EA39DC" w:rsidRPr="00521C6A">
        <w:rPr>
          <w:rStyle w:val="Policepardfaut1"/>
        </w:rPr>
        <w:t xml:space="preserve">” quality evidence from </w:t>
      </w:r>
      <w:r w:rsidR="001D3665" w:rsidRPr="00521C6A">
        <w:rPr>
          <w:rStyle w:val="Policepardfaut1"/>
        </w:rPr>
        <w:t>1</w:t>
      </w:r>
      <w:r w:rsidR="00022EB0" w:rsidRPr="00521C6A">
        <w:rPr>
          <w:rStyle w:val="Policepardfaut1"/>
        </w:rPr>
        <w:t>3</w:t>
      </w:r>
      <w:r w:rsidR="00EA39DC" w:rsidRPr="00521C6A">
        <w:rPr>
          <w:rStyle w:val="Policepardfaut1"/>
        </w:rPr>
        <w:t xml:space="preserve"> studies (</w:t>
      </w:r>
      <w:r w:rsidRPr="00521C6A">
        <w:rPr>
          <w:rStyle w:val="Policepardfaut1"/>
        </w:rPr>
        <w:t>n=</w:t>
      </w:r>
      <w:r w:rsidR="00EA39DC" w:rsidRPr="00521C6A">
        <w:rPr>
          <w:rStyle w:val="Policepardfaut1"/>
        </w:rPr>
        <w:t>6</w:t>
      </w:r>
      <w:r w:rsidR="001D3665" w:rsidRPr="00521C6A">
        <w:rPr>
          <w:rStyle w:val="Policepardfaut1"/>
        </w:rPr>
        <w:t>4</w:t>
      </w:r>
      <w:r w:rsidR="00022EB0" w:rsidRPr="00521C6A">
        <w:rPr>
          <w:rStyle w:val="Policepardfaut1"/>
        </w:rPr>
        <w:t>4</w:t>
      </w:r>
      <w:r w:rsidR="001D3665" w:rsidRPr="00521C6A">
        <w:rPr>
          <w:rStyle w:val="Policepardfaut1"/>
        </w:rPr>
        <w:t xml:space="preserve"> women; 769 assessments</w:t>
      </w:r>
      <w:r w:rsidR="00EA39DC" w:rsidRPr="00521C6A">
        <w:rPr>
          <w:rStyle w:val="Policepardfaut1"/>
        </w:rPr>
        <w:t>) report</w:t>
      </w:r>
      <w:r w:rsidRPr="00521C6A">
        <w:rPr>
          <w:rStyle w:val="Policepardfaut1"/>
        </w:rPr>
        <w:t>ing</w:t>
      </w:r>
      <w:r w:rsidR="00EA39DC" w:rsidRPr="00521C6A">
        <w:rPr>
          <w:rStyle w:val="Policepardfaut1"/>
        </w:rPr>
        <w:t xml:space="preserve"> fetal tachycardia following exercise (up to 20 minutes) in </w:t>
      </w:r>
      <w:r w:rsidR="002A4EC0" w:rsidRPr="00521C6A">
        <w:rPr>
          <w:rStyle w:val="Policepardfaut1"/>
        </w:rPr>
        <w:t>7</w:t>
      </w:r>
      <w:r w:rsidR="00EA39DC" w:rsidRPr="00521C6A">
        <w:rPr>
          <w:rStyle w:val="Policepardfaut1"/>
        </w:rPr>
        <w:t>% of exercise sessions (95% CI 0.0</w:t>
      </w:r>
      <w:r w:rsidR="002A4EC0" w:rsidRPr="00521C6A">
        <w:rPr>
          <w:rStyle w:val="Policepardfaut1"/>
        </w:rPr>
        <w:t>3</w:t>
      </w:r>
      <w:r w:rsidR="00EA39DC" w:rsidRPr="00521C6A">
        <w:rPr>
          <w:rStyle w:val="Policepardfaut1"/>
        </w:rPr>
        <w:t>, 0.1</w:t>
      </w:r>
      <w:r w:rsidR="002A4EC0" w:rsidRPr="00521C6A">
        <w:rPr>
          <w:rStyle w:val="Policepardfaut1"/>
        </w:rPr>
        <w:t>5</w:t>
      </w:r>
      <w:r w:rsidR="00EA39DC" w:rsidRPr="00521C6A">
        <w:rPr>
          <w:rStyle w:val="Policepardfaut1"/>
        </w:rPr>
        <w:t>;</w:t>
      </w:r>
      <w:r w:rsidR="002A4EC0" w:rsidRPr="00521C6A">
        <w:rPr>
          <w:rStyle w:val="Policepardfaut1"/>
        </w:rPr>
        <w:t xml:space="preserve"> I</w:t>
      </w:r>
      <w:r w:rsidR="002A4EC0" w:rsidRPr="00521C6A">
        <w:rPr>
          <w:rStyle w:val="Policepardfaut1"/>
          <w:vertAlign w:val="superscript"/>
        </w:rPr>
        <w:t>2</w:t>
      </w:r>
      <w:r w:rsidR="002A4EC0" w:rsidRPr="00521C6A">
        <w:rPr>
          <w:rStyle w:val="Policepardfaut1"/>
        </w:rPr>
        <w:t>=83%</w:t>
      </w:r>
      <w:r w:rsidRPr="00521C6A">
        <w:rPr>
          <w:rStyle w:val="Policepardfaut1"/>
        </w:rPr>
        <w:t>;</w:t>
      </w:r>
      <w:r w:rsidR="00EA39DC" w:rsidRPr="00521C6A">
        <w:rPr>
          <w:rStyle w:val="Policepardfaut1"/>
        </w:rPr>
        <w:t xml:space="preserve"> See </w:t>
      </w:r>
      <w:r w:rsidR="00EB7B45" w:rsidRPr="00521C6A">
        <w:rPr>
          <w:rStyle w:val="Policepardfaut1"/>
        </w:rPr>
        <w:t>Online Supplement</w:t>
      </w:r>
      <w:r w:rsidR="001D3665" w:rsidRPr="00521C6A">
        <w:rPr>
          <w:rStyle w:val="Policepardfaut1"/>
        </w:rPr>
        <w:t xml:space="preserve"> Figure </w:t>
      </w:r>
      <w:r w:rsidR="003B62EA" w:rsidRPr="00521C6A">
        <w:rPr>
          <w:rStyle w:val="Policepardfaut1"/>
        </w:rPr>
        <w:t>90</w:t>
      </w:r>
      <w:r w:rsidR="001D3665" w:rsidRPr="00521C6A">
        <w:rPr>
          <w:rStyle w:val="Policepardfaut1"/>
        </w:rPr>
        <w:t>;</w:t>
      </w:r>
      <w:r w:rsidR="00EA39DC" w:rsidRPr="00521C6A">
        <w:rPr>
          <w:rStyle w:val="Policepardfaut1"/>
        </w:rPr>
        <w:t xml:space="preserve"> </w:t>
      </w:r>
      <w:r w:rsidR="00EA39DC" w:rsidRPr="00521C6A">
        <w:rPr>
          <w:rStyle w:val="Policepardfaut1"/>
          <w:i/>
        </w:rPr>
        <w:t>proportions</w:t>
      </w:r>
      <w:r w:rsidR="00EA39DC" w:rsidRPr="00521C6A">
        <w:rPr>
          <w:rStyle w:val="Policepardfaut1"/>
        </w:rPr>
        <w:t>).</w:t>
      </w:r>
      <w:r w:rsidR="00022EB0" w:rsidRPr="00521C6A">
        <w:fldChar w:fldCharType="begin">
          <w:fldData xml:space="preserve">PEVuZE5vdGU+PENpdGU+PEF1dGhvcj5XZWJiPC9BdXRob3I+PFllYXI+MTk5NDwvWWVhcj48UmVj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</w:fldData>
        </w:fldChar>
      </w:r>
      <w:r w:rsidR="00D80D51" w:rsidRPr="00521C6A">
        <w:instrText xml:space="preserve"> ADDIN EN.CITE </w:instrText>
      </w:r>
      <w:r w:rsidR="00D80D51" w:rsidRPr="00521C6A">
        <w:fldChar w:fldCharType="begin">
          <w:fldData xml:space="preserve">PEVuZE5vdGU+PENpdGU+PEF1dGhvcj5XZWJiPC9BdXRob3I+PFllYXI+MTk5NDwvWWVhcj48UmVj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</w:fldData>
        </w:fldChar>
      </w:r>
      <w:r w:rsidR="00D80D51" w:rsidRPr="00521C6A">
        <w:instrText xml:space="preserve"> ADDIN EN.CITE.DATA </w:instrText>
      </w:r>
      <w:r w:rsidR="00D80D51" w:rsidRPr="00521C6A">
        <w:fldChar w:fldCharType="end"/>
      </w:r>
      <w:r w:rsidR="00022EB0" w:rsidRPr="00521C6A">
        <w:fldChar w:fldCharType="separate"/>
      </w:r>
      <w:r w:rsidR="00CF700B" w:rsidRPr="00521C6A">
        <w:rPr>
          <w:noProof/>
          <w:vertAlign w:val="superscript"/>
        </w:rPr>
        <w:t>1 2 4 8 15 25 27 40 48 50 54 58</w:t>
      </w:r>
      <w:r w:rsidR="00022EB0" w:rsidRPr="00521C6A">
        <w:fldChar w:fldCharType="end"/>
      </w:r>
      <w:r w:rsidR="00022EB0" w:rsidRPr="00521C6A">
        <w:t xml:space="preserve"> </w:t>
      </w:r>
      <w:r w:rsidR="00EA39DC" w:rsidRPr="00521C6A">
        <w:rPr>
          <w:rStyle w:val="Policepardfaut1"/>
        </w:rPr>
        <w:t xml:space="preserve"> </w:t>
      </w:r>
    </w:p>
    <w:p w14:paraId="3B43A6E5" w14:textId="3D6744E6" w:rsidR="007E0B25" w:rsidRPr="00521C6A" w:rsidRDefault="001E402A" w:rsidP="00521C6A">
      <w:pPr>
        <w:pStyle w:val="Heading3"/>
        <w:rPr>
          <w:i/>
        </w:rPr>
      </w:pPr>
      <w:r w:rsidRPr="00521C6A">
        <w:rPr>
          <w:rStyle w:val="Policepardfaut1"/>
        </w:rPr>
        <w:t>The effects of chronic exercise on resting fetal heart rate</w:t>
      </w:r>
    </w:p>
    <w:p w14:paraId="2B7E1936" w14:textId="1B785CBC" w:rsidR="004C1075" w:rsidRPr="00521C6A" w:rsidRDefault="003B6EC9" w:rsidP="00521C6A">
      <w:pPr>
        <w:spacing w:line="480" w:lineRule="auto"/>
        <w:jc w:val="both"/>
        <w:rPr>
          <w:rStyle w:val="Policepardfaut1"/>
        </w:rPr>
      </w:pPr>
      <w:r w:rsidRPr="00521C6A">
        <w:rPr>
          <w:rStyle w:val="Policepardfaut1"/>
          <w:color w:val="FF0000"/>
        </w:rPr>
        <w:tab/>
      </w:r>
      <w:r w:rsidR="003B62EA" w:rsidRPr="00521C6A">
        <w:rPr>
          <w:rStyle w:val="Policepardfaut1"/>
        </w:rPr>
        <w:t>T</w:t>
      </w:r>
      <w:r w:rsidR="005C7D9D" w:rsidRPr="00521C6A">
        <w:rPr>
          <w:rStyle w:val="Policepardfaut1"/>
        </w:rPr>
        <w:t xml:space="preserve">here was </w:t>
      </w:r>
      <w:r w:rsidR="000B7CEA" w:rsidRPr="00521C6A">
        <w:rPr>
          <w:rStyle w:val="Policepardfaut1"/>
        </w:rPr>
        <w:t>“</w:t>
      </w:r>
      <w:r w:rsidR="005C7D9D" w:rsidRPr="00521C6A">
        <w:rPr>
          <w:rStyle w:val="Policepardfaut1"/>
        </w:rPr>
        <w:t>m</w:t>
      </w:r>
      <w:r w:rsidR="000B7CEA" w:rsidRPr="00521C6A">
        <w:rPr>
          <w:rStyle w:val="Policepardfaut1"/>
        </w:rPr>
        <w:t>oderate</w:t>
      </w:r>
      <w:r w:rsidR="001E402A" w:rsidRPr="00521C6A">
        <w:rPr>
          <w:rStyle w:val="Policepardfaut1"/>
        </w:rPr>
        <w:t>” quality evidence from four RCTs (</w:t>
      </w:r>
      <w:r w:rsidR="005C7D9D" w:rsidRPr="00521C6A">
        <w:rPr>
          <w:rStyle w:val="Policepardfaut1"/>
        </w:rPr>
        <w:t>n=</w:t>
      </w:r>
      <w:r w:rsidR="001E402A" w:rsidRPr="00521C6A">
        <w:rPr>
          <w:rStyle w:val="Policepardfaut1"/>
        </w:rPr>
        <w:t>1</w:t>
      </w:r>
      <w:r w:rsidR="004C1075" w:rsidRPr="00521C6A">
        <w:rPr>
          <w:rStyle w:val="Policepardfaut1"/>
        </w:rPr>
        <w:t>91 women</w:t>
      </w:r>
      <w:r w:rsidR="001E402A" w:rsidRPr="00521C6A">
        <w:rPr>
          <w:rStyle w:val="Policepardfaut1"/>
        </w:rPr>
        <w:t xml:space="preserve">) </w:t>
      </w:r>
      <w:r w:rsidR="005C7D9D" w:rsidRPr="00521C6A">
        <w:rPr>
          <w:rStyle w:val="Policepardfaut1"/>
        </w:rPr>
        <w:t xml:space="preserve">showing </w:t>
      </w:r>
      <w:r w:rsidR="001E402A" w:rsidRPr="00521C6A">
        <w:rPr>
          <w:rStyle w:val="Policepardfaut1"/>
        </w:rPr>
        <w:t>no impact of exercise training on resting FHR post-intervention (</w:t>
      </w:r>
      <w:r w:rsidR="005C7D9D" w:rsidRPr="00521C6A">
        <w:rPr>
          <w:rStyle w:val="Policepardfaut1"/>
        </w:rPr>
        <w:t>MD</w:t>
      </w:r>
      <w:r w:rsidR="00946125" w:rsidRPr="00521C6A">
        <w:rPr>
          <w:rStyle w:val="Policepardfaut1"/>
        </w:rPr>
        <w:t>=</w:t>
      </w:r>
      <w:r w:rsidR="005C7D9D" w:rsidRPr="00521C6A">
        <w:rPr>
          <w:rStyle w:val="Policepardfaut1"/>
        </w:rPr>
        <w:t xml:space="preserve"> </w:t>
      </w:r>
      <w:r w:rsidR="001E402A" w:rsidRPr="00521C6A">
        <w:rPr>
          <w:rStyle w:val="Policepardfaut1"/>
        </w:rPr>
        <w:t>-1.72</w:t>
      </w:r>
      <w:r w:rsidR="005C7D9D" w:rsidRPr="00521C6A">
        <w:rPr>
          <w:rStyle w:val="Policepardfaut1"/>
        </w:rPr>
        <w:t xml:space="preserve"> bpm</w:t>
      </w:r>
      <w:r w:rsidR="001E402A" w:rsidRPr="00521C6A">
        <w:rPr>
          <w:rStyle w:val="Policepardfaut1"/>
        </w:rPr>
        <w:t>, 95% CI -3.94, 0.50, I</w:t>
      </w:r>
      <w:r w:rsidR="001E402A" w:rsidRPr="00521C6A">
        <w:rPr>
          <w:rStyle w:val="Policepardfaut1"/>
          <w:vertAlign w:val="superscript"/>
        </w:rPr>
        <w:t>2</w:t>
      </w:r>
      <w:r w:rsidR="001E402A" w:rsidRPr="00521C6A">
        <w:rPr>
          <w:rStyle w:val="Policepardfaut1"/>
        </w:rPr>
        <w:t>= 0%, p=0.1</w:t>
      </w:r>
      <w:r w:rsidR="004C1075" w:rsidRPr="00521C6A">
        <w:rPr>
          <w:rStyle w:val="Policepardfaut1"/>
        </w:rPr>
        <w:t>3</w:t>
      </w:r>
      <w:r w:rsidR="001E402A" w:rsidRPr="00521C6A">
        <w:rPr>
          <w:rStyle w:val="Policepardfaut1"/>
        </w:rPr>
        <w:t>,</w:t>
      </w:r>
      <w:r w:rsidR="00DE232E" w:rsidRPr="00DE232E">
        <w:t xml:space="preserve"> </w:t>
      </w:r>
      <w:r w:rsidR="00DE232E" w:rsidRPr="00DE232E">
        <w:rPr>
          <w:rStyle w:val="Policepardfaut1"/>
        </w:rPr>
        <w:t>see Online Supplement Figure 15</w:t>
      </w:r>
      <w:r w:rsidR="001E402A" w:rsidRPr="00521C6A">
        <w:rPr>
          <w:rStyle w:val="Policepardfaut1"/>
        </w:rPr>
        <w:t>).</w:t>
      </w:r>
      <w:r w:rsidR="00410986" w:rsidRPr="00521C6A">
        <w:rPr>
          <w:rStyle w:val="Policepardfaut1"/>
        </w:rPr>
        <w:fldChar w:fldCharType="begin">
          <w:fldData xml:space="preserve">PEVuZE5vdGU+PENpdGU+PEF1dGhvcj5DbGFwcDwvQXV0aG9yPjxZZWFyPjIwMDA8L1llYXI+PFJl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PEVuZE5vdGU+PENpdGU+PEF1dGhvcj5DbGFwcDwvQXV0aG9yPjxZZWFyPjIwMDA8L1llYXI+PFJl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410986" w:rsidRPr="00521C6A">
        <w:rPr>
          <w:rStyle w:val="Policepardfaut1"/>
        </w:rPr>
      </w:r>
      <w:r w:rsidR="00410986" w:rsidRPr="00521C6A">
        <w:rPr>
          <w:rStyle w:val="Policepardfaut1"/>
        </w:rPr>
        <w:fldChar w:fldCharType="separate"/>
      </w:r>
      <w:r w:rsidR="00410986" w:rsidRPr="00521C6A">
        <w:rPr>
          <w:rStyle w:val="Policepardfaut1"/>
          <w:noProof/>
          <w:vertAlign w:val="superscript"/>
        </w:rPr>
        <w:t>21-24</w:t>
      </w:r>
      <w:r w:rsidR="00410986" w:rsidRPr="00521C6A">
        <w:rPr>
          <w:rStyle w:val="Policepardfaut1"/>
        </w:rPr>
        <w:fldChar w:fldCharType="end"/>
      </w:r>
      <w:r w:rsidR="00410986" w:rsidRPr="00521C6A">
        <w:rPr>
          <w:rStyle w:val="Policepardfaut1"/>
        </w:rPr>
        <w:t xml:space="preserve"> </w:t>
      </w:r>
      <w:r w:rsidR="005C7D9D" w:rsidRPr="00521C6A">
        <w:rPr>
          <w:rStyle w:val="Policepardfaut1"/>
        </w:rPr>
        <w:t>The quality of e</w:t>
      </w:r>
      <w:r w:rsidR="000B7CEA" w:rsidRPr="00521C6A">
        <w:rPr>
          <w:rStyle w:val="Policepardfaut1"/>
        </w:rPr>
        <w:t>vidence was downgraded from “high” to “moderate” due to serious risk of bias</w:t>
      </w:r>
      <w:r w:rsidR="0081363C" w:rsidRPr="00521C6A">
        <w:rPr>
          <w:rStyle w:val="Policepardfaut1"/>
        </w:rPr>
        <w:t xml:space="preserve"> and serious inconsistency</w:t>
      </w:r>
      <w:r w:rsidR="000B7CEA" w:rsidRPr="00521C6A">
        <w:rPr>
          <w:rStyle w:val="Policepardfaut1"/>
        </w:rPr>
        <w:t xml:space="preserve">. </w:t>
      </w:r>
      <w:r w:rsidR="005C7D9D" w:rsidRPr="00521C6A">
        <w:rPr>
          <w:rFonts w:cs="Times New Roman"/>
          <w:color w:val="000000"/>
          <w:szCs w:val="24"/>
        </w:rPr>
        <w:t>The tests for subgroup differences performed for exercise-only interventions were not significant</w:t>
      </w:r>
      <w:r w:rsidR="005C7D9D" w:rsidRPr="00521C6A">
        <w:rPr>
          <w:rStyle w:val="Policepardfaut1"/>
        </w:rPr>
        <w:t xml:space="preserve"> (see Online Supplement Figures 16</w:t>
      </w:r>
      <w:r w:rsidR="00797E3A" w:rsidRPr="00521C6A">
        <w:rPr>
          <w:rStyle w:val="Policepardfaut1"/>
        </w:rPr>
        <w:t xml:space="preserve"> and</w:t>
      </w:r>
      <w:r w:rsidR="005C7D9D" w:rsidRPr="00521C6A">
        <w:rPr>
          <w:rStyle w:val="Policepardfaut1"/>
        </w:rPr>
        <w:t xml:space="preserve"> 17)</w:t>
      </w:r>
      <w:r w:rsidR="005C7D9D" w:rsidRPr="00521C6A">
        <w:rPr>
          <w:rFonts w:cs="Times New Roman"/>
          <w:color w:val="000000"/>
          <w:szCs w:val="24"/>
        </w:rPr>
        <w:t>.</w:t>
      </w:r>
    </w:p>
    <w:p w14:paraId="6E7723E1" w14:textId="4DC3CCB7" w:rsidR="00230146" w:rsidRPr="00521C6A" w:rsidRDefault="00380E2A" w:rsidP="00521C6A">
      <w:pPr>
        <w:spacing w:line="480" w:lineRule="auto"/>
        <w:ind w:firstLine="720"/>
        <w:jc w:val="both"/>
        <w:rPr>
          <w:rStyle w:val="Policepardfaut1"/>
        </w:rPr>
      </w:pPr>
      <w:r w:rsidRPr="00521C6A">
        <w:rPr>
          <w:rStyle w:val="Policepardfaut1"/>
        </w:rPr>
        <w:t>There was “v</w:t>
      </w:r>
      <w:r w:rsidR="000B7CEA" w:rsidRPr="00521C6A">
        <w:rPr>
          <w:rStyle w:val="Policepardfaut1"/>
        </w:rPr>
        <w:t>ery low</w:t>
      </w:r>
      <w:r w:rsidR="001E402A" w:rsidRPr="00521C6A">
        <w:rPr>
          <w:rStyle w:val="Policepardfaut1"/>
        </w:rPr>
        <w:t xml:space="preserve">” quality </w:t>
      </w:r>
      <w:r w:rsidR="0041241B" w:rsidRPr="00521C6A">
        <w:rPr>
          <w:rStyle w:val="Policepardfaut1"/>
        </w:rPr>
        <w:t>evidence</w:t>
      </w:r>
      <w:r w:rsidR="000B7CEA" w:rsidRPr="00521C6A">
        <w:rPr>
          <w:rStyle w:val="Policepardfaut1"/>
        </w:rPr>
        <w:t xml:space="preserve"> (downgraded due to serious risk of bias)</w:t>
      </w:r>
      <w:r w:rsidR="001E402A" w:rsidRPr="00521C6A">
        <w:rPr>
          <w:rStyle w:val="Policepardfaut1"/>
        </w:rPr>
        <w:t xml:space="preserve"> from two non-randomized interventions (</w:t>
      </w:r>
      <w:r w:rsidR="007E0B25" w:rsidRPr="00521C6A">
        <w:rPr>
          <w:rStyle w:val="Policepardfaut1"/>
        </w:rPr>
        <w:t>n=</w:t>
      </w:r>
      <w:r w:rsidR="001E402A" w:rsidRPr="00521C6A">
        <w:rPr>
          <w:rStyle w:val="Policepardfaut1"/>
        </w:rPr>
        <w:t>58</w:t>
      </w:r>
      <w:r w:rsidR="004C1075" w:rsidRPr="00521C6A">
        <w:rPr>
          <w:rStyle w:val="Policepardfaut1"/>
        </w:rPr>
        <w:t xml:space="preserve"> women</w:t>
      </w:r>
      <w:r w:rsidR="001E402A" w:rsidRPr="00521C6A">
        <w:rPr>
          <w:rStyle w:val="Policepardfaut1"/>
        </w:rPr>
        <w:t xml:space="preserve">) demonstrated a decrease in resting FHR of 2.1bpm in the exercise group compared to the control group </w:t>
      </w:r>
      <w:r w:rsidR="00946125" w:rsidRPr="00521C6A">
        <w:rPr>
          <w:rStyle w:val="Policepardfaut1"/>
        </w:rPr>
        <w:t>post-</w:t>
      </w:r>
      <w:r w:rsidR="001E402A" w:rsidRPr="00521C6A">
        <w:rPr>
          <w:rStyle w:val="Policepardfaut1"/>
        </w:rPr>
        <w:t>intervention (95% CI -3.38, -0.89, I</w:t>
      </w:r>
      <w:r w:rsidR="001E402A" w:rsidRPr="00521C6A">
        <w:rPr>
          <w:rStyle w:val="Policepardfaut1"/>
          <w:vertAlign w:val="superscript"/>
        </w:rPr>
        <w:t>2</w:t>
      </w:r>
      <w:r w:rsidR="001E402A" w:rsidRPr="00521C6A">
        <w:rPr>
          <w:rStyle w:val="Policepardfaut1"/>
        </w:rPr>
        <w:t>= 0%, p=0.0</w:t>
      </w:r>
      <w:r w:rsidR="004C1075" w:rsidRPr="00521C6A">
        <w:rPr>
          <w:rStyle w:val="Policepardfaut1"/>
        </w:rPr>
        <w:t>13</w:t>
      </w:r>
      <w:r w:rsidR="001E402A" w:rsidRPr="00521C6A">
        <w:rPr>
          <w:rStyle w:val="Policepardfaut1"/>
        </w:rPr>
        <w:t xml:space="preserve">, see </w:t>
      </w:r>
      <w:r w:rsidR="00EB7B45" w:rsidRPr="00521C6A">
        <w:rPr>
          <w:rStyle w:val="Policepardfaut1"/>
        </w:rPr>
        <w:t>Online Supplement</w:t>
      </w:r>
      <w:r w:rsidR="00283459" w:rsidRPr="00283459">
        <w:t xml:space="preserve"> </w:t>
      </w:r>
      <w:r w:rsidR="00283459" w:rsidRPr="00283459">
        <w:rPr>
          <w:rStyle w:val="Policepardfaut1"/>
        </w:rPr>
        <w:t>Figure 18</w:t>
      </w:r>
      <w:r w:rsidR="00283459" w:rsidRPr="00521C6A">
        <w:rPr>
          <w:rStyle w:val="Policepardfaut1"/>
        </w:rPr>
        <w:t>).</w:t>
      </w:r>
      <w:r w:rsidR="00410986" w:rsidRPr="00521C6A">
        <w:rPr>
          <w:rStyle w:val="Policepardfaut1"/>
        </w:rPr>
        <w:fldChar w:fldCharType="begin">
          <w:fldData xml:space="preserve">PEVuZE5vdGU+PENpdGU+PEF1dGhvcj5XZWJiPC9BdXRob3I+PFllYXI+MTk5NDwvWWVhcj48UmVj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PEVuZE5vdGU+PENpdGU+PEF1dGhvcj5XZWJiPC9BdXRob3I+PFllYXI+MTk5NDwvWWVhcj48UmVj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410986" w:rsidRPr="00521C6A">
        <w:rPr>
          <w:rStyle w:val="Policepardfaut1"/>
        </w:rPr>
      </w:r>
      <w:r w:rsidR="00410986" w:rsidRPr="00521C6A">
        <w:rPr>
          <w:rStyle w:val="Policepardfaut1"/>
        </w:rPr>
        <w:fldChar w:fldCharType="separate"/>
      </w:r>
      <w:r w:rsidR="00410986" w:rsidRPr="00521C6A">
        <w:rPr>
          <w:rStyle w:val="Policepardfaut1"/>
          <w:noProof/>
          <w:vertAlign w:val="superscript"/>
        </w:rPr>
        <w:t>2 4</w:t>
      </w:r>
      <w:r w:rsidR="00410986" w:rsidRPr="00521C6A">
        <w:rPr>
          <w:rStyle w:val="Policepardfaut1"/>
        </w:rPr>
        <w:fldChar w:fldCharType="end"/>
      </w:r>
      <w:r w:rsidR="00C97EED" w:rsidRPr="00521C6A">
        <w:rPr>
          <w:rStyle w:val="Policepardfaut1"/>
        </w:rPr>
        <w:t xml:space="preserve"> </w:t>
      </w:r>
      <w:r w:rsidR="00410986" w:rsidRPr="00521C6A">
        <w:rPr>
          <w:rStyle w:val="Policepardfaut1"/>
        </w:rPr>
        <w:t xml:space="preserve"> </w:t>
      </w:r>
      <w:r w:rsidR="00797E3A" w:rsidRPr="00521C6A">
        <w:rPr>
          <w:rFonts w:cs="Times New Roman"/>
          <w:color w:val="000000"/>
          <w:szCs w:val="24"/>
        </w:rPr>
        <w:t>The tests for subgroup differences performed for exercise-only interventions were not significant</w:t>
      </w:r>
      <w:r w:rsidR="00797E3A" w:rsidRPr="00521C6A">
        <w:rPr>
          <w:rStyle w:val="Policepardfaut1"/>
        </w:rPr>
        <w:t xml:space="preserve"> (see Online Supplement Figures 19  and 20).</w:t>
      </w:r>
      <w:r w:rsidR="0081363C" w:rsidRPr="00521C6A">
        <w:rPr>
          <w:rStyle w:val="Policepardfaut1"/>
        </w:rPr>
        <w:t xml:space="preserve"> </w:t>
      </w:r>
      <w:r w:rsidRPr="00521C6A">
        <w:rPr>
          <w:rStyle w:val="Policepardfaut1"/>
        </w:rPr>
        <w:lastRenderedPageBreak/>
        <w:t xml:space="preserve">There was </w:t>
      </w:r>
      <w:r w:rsidR="000B7CEA" w:rsidRPr="00521C6A">
        <w:rPr>
          <w:rStyle w:val="Policepardfaut1"/>
        </w:rPr>
        <w:t>“</w:t>
      </w:r>
      <w:r w:rsidRPr="00521C6A">
        <w:rPr>
          <w:rStyle w:val="Policepardfaut1"/>
        </w:rPr>
        <w:t>l</w:t>
      </w:r>
      <w:r w:rsidR="000B7CEA" w:rsidRPr="00521C6A">
        <w:rPr>
          <w:rStyle w:val="Policepardfaut1"/>
        </w:rPr>
        <w:t>ow</w:t>
      </w:r>
      <w:r w:rsidR="00410986" w:rsidRPr="00521C6A">
        <w:rPr>
          <w:rStyle w:val="Policepardfaut1"/>
        </w:rPr>
        <w:t>” quality evidence from one superiority trial (</w:t>
      </w:r>
      <w:r w:rsidR="00946125" w:rsidRPr="00521C6A">
        <w:rPr>
          <w:rStyle w:val="Policepardfaut1"/>
        </w:rPr>
        <w:t>n=</w:t>
      </w:r>
      <w:r w:rsidR="00410986" w:rsidRPr="00521C6A">
        <w:rPr>
          <w:rStyle w:val="Policepardfaut1"/>
        </w:rPr>
        <w:t>59 women) showed no difference in resting FHR following yoga or walking intervention (MD= 3.70</w:t>
      </w:r>
      <w:r w:rsidR="00946125" w:rsidRPr="00521C6A">
        <w:rPr>
          <w:rStyle w:val="Policepardfaut1"/>
        </w:rPr>
        <w:t>bpm</w:t>
      </w:r>
      <w:r w:rsidR="00410986" w:rsidRPr="00521C6A">
        <w:rPr>
          <w:rStyle w:val="Policepardfaut1"/>
        </w:rPr>
        <w:t>, 95%CI, 1.34, 8.74, I</w:t>
      </w:r>
      <w:r w:rsidR="00410986" w:rsidRPr="00521C6A">
        <w:rPr>
          <w:rStyle w:val="Policepardfaut1"/>
          <w:vertAlign w:val="superscript"/>
        </w:rPr>
        <w:t>2</w:t>
      </w:r>
      <w:r w:rsidR="00410986" w:rsidRPr="00521C6A">
        <w:rPr>
          <w:rStyle w:val="Policepardfaut1"/>
        </w:rPr>
        <w:t>=n/a, p=0.15</w:t>
      </w:r>
      <w:r w:rsidR="00C97EED" w:rsidRPr="00521C6A">
        <w:rPr>
          <w:rStyle w:val="Policepardfaut1"/>
        </w:rPr>
        <w:t xml:space="preserve">; see </w:t>
      </w:r>
      <w:r w:rsidR="00EB7B45" w:rsidRPr="00521C6A">
        <w:rPr>
          <w:rStyle w:val="Policepardfaut1"/>
        </w:rPr>
        <w:t>Online Supplement</w:t>
      </w:r>
      <w:r w:rsidR="00C97EED" w:rsidRPr="00521C6A">
        <w:rPr>
          <w:rStyle w:val="Policepardfaut1"/>
        </w:rPr>
        <w:t xml:space="preserve"> Figure 21</w:t>
      </w:r>
      <w:r w:rsidR="00410986" w:rsidRPr="00521C6A">
        <w:rPr>
          <w:rStyle w:val="Policepardfaut1"/>
        </w:rPr>
        <w:t>).</w:t>
      </w:r>
      <w:r w:rsidR="00410986" w:rsidRPr="00521C6A">
        <w:rPr>
          <w:rStyle w:val="Policepardfaut1"/>
        </w:rPr>
        <w:fldChar w:fldCharType="begin"/>
      </w:r>
      <w:r w:rsidR="00D80D51" w:rsidRPr="00521C6A">
        <w:rPr>
          <w:rStyle w:val="Policepardfaut1"/>
        </w:rPr>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410986" w:rsidRPr="00521C6A">
        <w:rPr>
          <w:rStyle w:val="Policepardfaut1"/>
        </w:rPr>
        <w:fldChar w:fldCharType="separate"/>
      </w:r>
      <w:r w:rsidR="00410986" w:rsidRPr="00521C6A">
        <w:rPr>
          <w:rStyle w:val="Policepardfaut1"/>
          <w:noProof/>
          <w:vertAlign w:val="superscript"/>
        </w:rPr>
        <w:t>75</w:t>
      </w:r>
      <w:r w:rsidR="00410986" w:rsidRPr="00521C6A">
        <w:rPr>
          <w:rStyle w:val="Policepardfaut1"/>
        </w:rPr>
        <w:fldChar w:fldCharType="end"/>
      </w:r>
      <w:r w:rsidR="003B6EC9" w:rsidRPr="00521C6A">
        <w:rPr>
          <w:rStyle w:val="Policepardfaut1"/>
        </w:rPr>
        <w:t xml:space="preserve"> </w:t>
      </w:r>
      <w:r w:rsidR="000B7CEA" w:rsidRPr="00521C6A">
        <w:rPr>
          <w:rStyle w:val="Policepardfaut1"/>
        </w:rPr>
        <w:t>Evidence was downgraded from “high” to “low” due to serious risk of bias and serious inconsistency. F</w:t>
      </w:r>
      <w:r w:rsidR="00A02C28" w:rsidRPr="00521C6A">
        <w:rPr>
          <w:rStyle w:val="Policepardfaut1"/>
        </w:rPr>
        <w:t>our</w:t>
      </w:r>
      <w:r w:rsidR="001E421F" w:rsidRPr="00521C6A">
        <w:rPr>
          <w:rStyle w:val="Policepardfaut1"/>
        </w:rPr>
        <w:t xml:space="preserve"> </w:t>
      </w:r>
      <w:r w:rsidR="003B6EC9" w:rsidRPr="00521C6A">
        <w:rPr>
          <w:rStyle w:val="Policepardfaut1"/>
        </w:rPr>
        <w:t xml:space="preserve">interventional </w:t>
      </w:r>
      <w:r w:rsidR="001E421F" w:rsidRPr="00521C6A">
        <w:rPr>
          <w:rStyle w:val="Policepardfaut1"/>
        </w:rPr>
        <w:t>studies (</w:t>
      </w:r>
      <w:r w:rsidR="00946125" w:rsidRPr="00521C6A">
        <w:rPr>
          <w:rStyle w:val="Policepardfaut1"/>
        </w:rPr>
        <w:t>n=</w:t>
      </w:r>
      <w:r w:rsidR="00A02C28" w:rsidRPr="00521C6A">
        <w:rPr>
          <w:rStyle w:val="Policepardfaut1"/>
        </w:rPr>
        <w:t>108</w:t>
      </w:r>
      <w:r w:rsidR="001E421F" w:rsidRPr="00521C6A">
        <w:rPr>
          <w:rStyle w:val="Policepardfaut1"/>
        </w:rPr>
        <w:t xml:space="preserve"> women</w:t>
      </w:r>
      <w:r w:rsidR="00A02C28" w:rsidRPr="00521C6A">
        <w:rPr>
          <w:rStyle w:val="Policepardfaut1"/>
        </w:rPr>
        <w:t xml:space="preserve">; two </w:t>
      </w:r>
      <w:r w:rsidR="00257EB9" w:rsidRPr="00521C6A">
        <w:rPr>
          <w:rStyle w:val="Policepardfaut1"/>
        </w:rPr>
        <w:t>RCTs and</w:t>
      </w:r>
      <w:r w:rsidR="00A02C28" w:rsidRPr="00521C6A">
        <w:rPr>
          <w:rStyle w:val="Policepardfaut1"/>
        </w:rPr>
        <w:t xml:space="preserve"> two non-randomized interventions</w:t>
      </w:r>
      <w:r w:rsidR="001E421F" w:rsidRPr="00521C6A">
        <w:rPr>
          <w:rStyle w:val="Policepardfaut1"/>
        </w:rPr>
        <w:t xml:space="preserve">) could not be included in the pooled analysis due to </w:t>
      </w:r>
      <w:r w:rsidR="00257EB9" w:rsidRPr="00521C6A">
        <w:rPr>
          <w:rStyle w:val="Policepardfaut1"/>
        </w:rPr>
        <w:t>the absence of a</w:t>
      </w:r>
      <w:r w:rsidR="001E421F" w:rsidRPr="00521C6A">
        <w:rPr>
          <w:rStyle w:val="Policepardfaut1"/>
        </w:rPr>
        <w:t xml:space="preserve"> </w:t>
      </w:r>
      <w:r w:rsidR="00A02C28" w:rsidRPr="00521C6A">
        <w:rPr>
          <w:rStyle w:val="Policepardfaut1"/>
        </w:rPr>
        <w:t>control group,</w:t>
      </w:r>
      <w:r w:rsidR="00A02C28" w:rsidRPr="00521C6A">
        <w:rPr>
          <w:rStyle w:val="Policepardfaut1"/>
        </w:rPr>
        <w:fldChar w:fldCharType="begin">
          <w:fldData xml:space="preserve">PEVuZE5vdGU+PENpdGU+PEF1dGhvcj5TaWJsZXk8L0F1dGhvcj48WWVhcj4xOTgxPC9ZZWFyPjxS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PEVuZE5vdGU+PENpdGU+PEF1dGhvcj5TaWJsZXk8L0F1dGhvcj48WWVhcj4xOTgxPC9ZZWFyPjxS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A02C28" w:rsidRPr="00521C6A">
        <w:rPr>
          <w:rStyle w:val="Policepardfaut1"/>
        </w:rPr>
      </w:r>
      <w:r w:rsidR="00A02C28" w:rsidRPr="00521C6A">
        <w:rPr>
          <w:rStyle w:val="Policepardfaut1"/>
        </w:rPr>
        <w:fldChar w:fldCharType="separate"/>
      </w:r>
      <w:r w:rsidR="00CF700B" w:rsidRPr="00521C6A">
        <w:rPr>
          <w:rStyle w:val="Policepardfaut1"/>
          <w:noProof/>
          <w:vertAlign w:val="superscript"/>
        </w:rPr>
        <w:t>1 26 54</w:t>
      </w:r>
      <w:r w:rsidR="00A02C28" w:rsidRPr="00521C6A">
        <w:rPr>
          <w:rStyle w:val="Policepardfaut1"/>
        </w:rPr>
        <w:fldChar w:fldCharType="end"/>
      </w:r>
      <w:r w:rsidR="00A02C28" w:rsidRPr="00521C6A">
        <w:rPr>
          <w:rStyle w:val="Policepardfaut1"/>
        </w:rPr>
        <w:t xml:space="preserve"> </w:t>
      </w:r>
      <w:r w:rsidR="00257EB9" w:rsidRPr="00521C6A">
        <w:rPr>
          <w:rStyle w:val="Policepardfaut1"/>
        </w:rPr>
        <w:t xml:space="preserve">or </w:t>
      </w:r>
      <w:r w:rsidR="00A02C28" w:rsidRPr="00521C6A">
        <w:rPr>
          <w:rStyle w:val="Policepardfaut1"/>
        </w:rPr>
        <w:t>because they only included FHR information from single exercise sessions.</w:t>
      </w:r>
      <w:r w:rsidR="00A02C28" w:rsidRPr="00521C6A">
        <w:rPr>
          <w:rStyle w:val="Policepardfaut1"/>
        </w:rPr>
        <w:fldChar w:fldCharType="begin"/>
      </w:r>
      <w:r w:rsidR="00D80D51" w:rsidRPr="00521C6A">
        <w:rPr>
          <w:rStyle w:val="Policepardfaut1"/>
        </w:rPr>
        <w:instrText xml:space="preserve"> ADDIN EN.CITE &lt;EndNote&gt;&lt;Cite&gt;&lt;Author&gt;Shilpa&lt;/Author&gt;&lt;Year&gt;2016&lt;/Year&gt;&lt;RecNum&gt;78&lt;/RecNum&gt;&lt;DisplayText&gt;&lt;style face="superscript"&gt;25&lt;/style&gt;&lt;/DisplayText&gt;&lt;record&gt;&lt;rec-number&gt;78&lt;/rec-number&gt;&lt;foreign-keys&gt;&lt;key app="EN" db-id="re0xx2fzyvazv0et9vj59teb2tp5t2w2f9xw" timestamp="1527806544"&gt;78&lt;/key&gt;&lt;/foreign-keys&gt;&lt;ref-type name="Journal Article"&gt;17&lt;/ref-type&gt;&lt;contributors&gt;&lt;authors&gt;&lt;author&gt;Shilpa, Babbar&lt;/author&gt;&lt;author&gt;James, B. H.&lt;/author&gt;&lt;author&gt;Karen, B. W.&lt;/author&gt;&lt;author&gt;Maria, Pinon&lt;/author&gt;&lt;author&gt;Suneet, P. C.&lt;/author&gt;&lt;author&gt;Dev, Maulik&lt;/author&gt;&lt;/authors&gt;&lt;/contributors&gt;&lt;titles&gt;&lt;title&gt;Acute FeTal Behavioral Response to Prenatal Yoga: A Single Blinded, Randomized Controlled Trial (TRY Yoga)&lt;/title&gt;&lt;secondary-title&gt;American Journal of Obstetrics and Gynecology&lt;/secondary-title&gt;&lt;/titles&gt;&lt;periodical&gt;&lt;full-title&gt;American Journal of Obstetrics and Gynecology&lt;/full-title&gt;&lt;/periodical&gt;&lt;pages&gt;399&lt;/pages&gt;&lt;volume&gt;214&lt;/volume&gt;&lt;number&gt;3&lt;/number&gt;&lt;dates&gt;&lt;year&gt;2016&lt;/year&gt;&lt;/dates&gt;&lt;urls&gt;&lt;related-urls&gt;&lt;url&gt;http://www.ncbi.nlm.nih.gov/pubmed/26721782&lt;/url&gt;&lt;/related-urls&gt;&lt;/urls&gt;&lt;electronic-resource-num&gt;10.1016/j.ajog.2015.12.032&lt;/electronic-resource-num&gt;&lt;/record&gt;&lt;/Cite&gt;&lt;/EndNote&gt;</w:instrText>
      </w:r>
      <w:r w:rsidR="00A02C28" w:rsidRPr="00521C6A">
        <w:rPr>
          <w:rStyle w:val="Policepardfaut1"/>
        </w:rPr>
        <w:fldChar w:fldCharType="separate"/>
      </w:r>
      <w:r w:rsidR="00905253" w:rsidRPr="00521C6A">
        <w:rPr>
          <w:rStyle w:val="Policepardfaut1"/>
          <w:noProof/>
          <w:vertAlign w:val="superscript"/>
        </w:rPr>
        <w:t>25</w:t>
      </w:r>
      <w:r w:rsidR="00A02C28" w:rsidRPr="00521C6A">
        <w:rPr>
          <w:rStyle w:val="Policepardfaut1"/>
        </w:rPr>
        <w:fldChar w:fldCharType="end"/>
      </w:r>
      <w:r w:rsidR="00A02C28" w:rsidRPr="00521C6A">
        <w:rPr>
          <w:rStyle w:val="Policepardfaut1"/>
        </w:rPr>
        <w:t xml:space="preserve"> These studies found resting FHR was 6.5 to 18.5</w:t>
      </w:r>
      <w:r w:rsidR="00257EB9" w:rsidRPr="00521C6A">
        <w:rPr>
          <w:rStyle w:val="Policepardfaut1"/>
        </w:rPr>
        <w:t xml:space="preserve"> </w:t>
      </w:r>
      <w:r w:rsidR="00A02C28" w:rsidRPr="00521C6A">
        <w:rPr>
          <w:rStyle w:val="Policepardfaut1"/>
        </w:rPr>
        <w:t xml:space="preserve">bpm lower post-intervention in the exercise </w:t>
      </w:r>
      <w:r w:rsidR="00257EB9" w:rsidRPr="00521C6A">
        <w:rPr>
          <w:rStyle w:val="Policepardfaut1"/>
        </w:rPr>
        <w:t xml:space="preserve">intervention </w:t>
      </w:r>
      <w:r w:rsidR="00A02C28" w:rsidRPr="00521C6A">
        <w:rPr>
          <w:rStyle w:val="Policepardfaut1"/>
        </w:rPr>
        <w:t xml:space="preserve">group. </w:t>
      </w:r>
    </w:p>
    <w:p w14:paraId="18311AF0" w14:textId="7FE7E258" w:rsidR="001E421F" w:rsidRPr="00521C6A" w:rsidRDefault="000B7CEA" w:rsidP="00521C6A">
      <w:pPr>
        <w:spacing w:line="480" w:lineRule="auto"/>
        <w:ind w:firstLine="720"/>
        <w:jc w:val="both"/>
        <w:rPr>
          <w:rStyle w:val="Policepardfaut1"/>
        </w:rPr>
      </w:pPr>
      <w:r w:rsidRPr="00521C6A">
        <w:rPr>
          <w:rStyle w:val="Policepardfaut1"/>
        </w:rPr>
        <w:t>Further,</w:t>
      </w:r>
      <w:r w:rsidR="003B6EC9" w:rsidRPr="00521C6A">
        <w:rPr>
          <w:rStyle w:val="Policepardfaut1"/>
        </w:rPr>
        <w:t xml:space="preserve"> </w:t>
      </w:r>
      <w:r w:rsidR="00380E2A" w:rsidRPr="00521C6A">
        <w:rPr>
          <w:rStyle w:val="Policepardfaut1"/>
        </w:rPr>
        <w:t>there was “</w:t>
      </w:r>
      <w:r w:rsidR="00C2535C" w:rsidRPr="00521C6A">
        <w:rPr>
          <w:rStyle w:val="Policepardfaut1"/>
        </w:rPr>
        <w:t>very low</w:t>
      </w:r>
      <w:r w:rsidR="00380E2A" w:rsidRPr="00521C6A">
        <w:rPr>
          <w:rStyle w:val="Policepardfaut1"/>
        </w:rPr>
        <w:t xml:space="preserve">” quality of evidence from </w:t>
      </w:r>
      <w:r w:rsidR="00C2535C" w:rsidRPr="00521C6A">
        <w:rPr>
          <w:rStyle w:val="Policepardfaut1"/>
        </w:rPr>
        <w:t>three</w:t>
      </w:r>
      <w:r w:rsidR="003B6EC9" w:rsidRPr="00521C6A">
        <w:rPr>
          <w:rStyle w:val="Policepardfaut1"/>
        </w:rPr>
        <w:t xml:space="preserve"> cohort studies (</w:t>
      </w:r>
      <w:r w:rsidR="00257EB9" w:rsidRPr="00521C6A">
        <w:rPr>
          <w:rStyle w:val="Policepardfaut1"/>
        </w:rPr>
        <w:t>n=</w:t>
      </w:r>
      <w:r w:rsidR="001350CE" w:rsidRPr="00521C6A">
        <w:rPr>
          <w:rStyle w:val="Policepardfaut1"/>
        </w:rPr>
        <w:t>1</w:t>
      </w:r>
      <w:r w:rsidR="00C2535C" w:rsidRPr="00521C6A">
        <w:rPr>
          <w:rStyle w:val="Policepardfaut1"/>
        </w:rPr>
        <w:t>20</w:t>
      </w:r>
      <w:r w:rsidR="003B6EC9" w:rsidRPr="00521C6A">
        <w:rPr>
          <w:rStyle w:val="Policepardfaut1"/>
        </w:rPr>
        <w:t xml:space="preserve"> women) </w:t>
      </w:r>
      <w:r w:rsidR="00380E2A" w:rsidRPr="00521C6A">
        <w:rPr>
          <w:rStyle w:val="Policepardfaut1"/>
        </w:rPr>
        <w:t xml:space="preserve">reported on the effects of chronic prenatal exercise on resting FHR. </w:t>
      </w:r>
      <w:r w:rsidR="00C2535C" w:rsidRPr="00521C6A">
        <w:rPr>
          <w:rStyle w:val="Policepardfaut1"/>
        </w:rPr>
        <w:t>Evidence was down</w:t>
      </w:r>
      <w:r w:rsidR="0081363C" w:rsidRPr="00521C6A">
        <w:rPr>
          <w:rStyle w:val="Policepardfaut1"/>
        </w:rPr>
        <w:t>graded</w:t>
      </w:r>
      <w:r w:rsidR="00C2535C" w:rsidRPr="00521C6A">
        <w:rPr>
          <w:rStyle w:val="Policepardfaut1"/>
        </w:rPr>
        <w:t xml:space="preserve"> from “low” to “very low”</w:t>
      </w:r>
      <w:r w:rsidR="0081363C" w:rsidRPr="00521C6A">
        <w:rPr>
          <w:rStyle w:val="Policepardfaut1"/>
        </w:rPr>
        <w:t xml:space="preserve"> due to </w:t>
      </w:r>
      <w:r w:rsidR="00C2535C" w:rsidRPr="00521C6A">
        <w:rPr>
          <w:rStyle w:val="Policepardfaut1"/>
        </w:rPr>
        <w:t>serious inconsistency</w:t>
      </w:r>
      <w:r w:rsidR="0081363C" w:rsidRPr="00521C6A">
        <w:rPr>
          <w:rStyle w:val="Policepardfaut1"/>
        </w:rPr>
        <w:t xml:space="preserve">. </w:t>
      </w:r>
      <w:r w:rsidR="00986C87" w:rsidRPr="00521C6A">
        <w:rPr>
          <w:rStyle w:val="Policepardfaut1"/>
        </w:rPr>
        <w:t>One cohort</w:t>
      </w:r>
      <w:r w:rsidR="001350CE" w:rsidRPr="00521C6A">
        <w:rPr>
          <w:rStyle w:val="Policepardfaut1"/>
        </w:rPr>
        <w:t xml:space="preserve"> study (n=32 women</w:t>
      </w:r>
      <w:r w:rsidR="00986C87" w:rsidRPr="00521C6A">
        <w:rPr>
          <w:rStyle w:val="Policepardfaut1"/>
        </w:rPr>
        <w:t>) reported a decrease in</w:t>
      </w:r>
      <w:r w:rsidR="001350CE" w:rsidRPr="00521C6A">
        <w:rPr>
          <w:rStyle w:val="Policepardfaut1"/>
        </w:rPr>
        <w:t xml:space="preserve"> resting</w:t>
      </w:r>
      <w:r w:rsidR="00986C87" w:rsidRPr="00521C6A">
        <w:rPr>
          <w:rStyle w:val="Policepardfaut1"/>
        </w:rPr>
        <w:t xml:space="preserve"> FHR </w:t>
      </w:r>
      <w:r w:rsidR="001350CE" w:rsidRPr="00521C6A">
        <w:rPr>
          <w:rStyle w:val="Policepardfaut1"/>
        </w:rPr>
        <w:t>in the exercise group compared to the control group in late pregnancy (MD= -9.21, 95% CI, -15.86, -2.55, I</w:t>
      </w:r>
      <w:r w:rsidR="001350CE" w:rsidRPr="00521C6A">
        <w:rPr>
          <w:rStyle w:val="Policepardfaut1"/>
          <w:vertAlign w:val="superscript"/>
        </w:rPr>
        <w:t>2</w:t>
      </w:r>
      <w:r w:rsidR="001350CE" w:rsidRPr="00521C6A">
        <w:rPr>
          <w:rStyle w:val="Policepardfaut1"/>
        </w:rPr>
        <w:t>=0%, p=0.007; see Online Supplement Figure 22)</w:t>
      </w:r>
      <w:r w:rsidR="00986C87" w:rsidRPr="00521C6A">
        <w:rPr>
          <w:rStyle w:val="Policepardfaut1"/>
        </w:rPr>
        <w:t>.</w:t>
      </w:r>
      <w:r w:rsidR="007C006B" w:rsidRPr="00521C6A">
        <w:rPr>
          <w:rStyle w:val="Policepardfaut1"/>
        </w:rPr>
        <w:fldChar w:fldCharType="begin">
          <w:fldData xml:space="preserve">PEVuZE5vdGU+PENpdGU+PEF1dGhvcj5HdXN0YWZzb248L0F1dGhvcj48WWVhcj4yMDEyPC9ZZWFy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PEVuZE5vdGU+PENpdGU+PEF1dGhvcj5HdXN0YWZzb248L0F1dGhvcj48WWVhcj4yMDEyPC9ZZWFy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7C006B" w:rsidRPr="00521C6A">
        <w:rPr>
          <w:rStyle w:val="Policepardfaut1"/>
        </w:rPr>
      </w:r>
      <w:r w:rsidR="007C006B" w:rsidRPr="00521C6A">
        <w:rPr>
          <w:rStyle w:val="Policepardfaut1"/>
        </w:rPr>
        <w:fldChar w:fldCharType="separate"/>
      </w:r>
      <w:r w:rsidR="007C006B" w:rsidRPr="00521C6A">
        <w:rPr>
          <w:rStyle w:val="Policepardfaut1"/>
          <w:noProof/>
          <w:vertAlign w:val="superscript"/>
        </w:rPr>
        <w:t>76</w:t>
      </w:r>
      <w:r w:rsidR="007C006B" w:rsidRPr="00521C6A">
        <w:rPr>
          <w:rStyle w:val="Policepardfaut1"/>
        </w:rPr>
        <w:fldChar w:fldCharType="end"/>
      </w:r>
      <w:r w:rsidR="001350CE" w:rsidRPr="00521C6A">
        <w:rPr>
          <w:rStyle w:val="Policepardfaut1"/>
        </w:rPr>
        <w:t xml:space="preserve"> </w:t>
      </w:r>
      <w:r w:rsidR="00A16D05" w:rsidRPr="00521C6A">
        <w:rPr>
          <w:rStyle w:val="Policepardfaut1"/>
        </w:rPr>
        <w:t xml:space="preserve"> </w:t>
      </w:r>
      <w:r w:rsidR="00C2535C" w:rsidRPr="00521C6A">
        <w:rPr>
          <w:rStyle w:val="Policepardfaut1"/>
        </w:rPr>
        <w:t xml:space="preserve">Two </w:t>
      </w:r>
      <w:r w:rsidR="00380E2A" w:rsidRPr="00521C6A">
        <w:rPr>
          <w:rStyle w:val="Policepardfaut1"/>
        </w:rPr>
        <w:t xml:space="preserve">studies were not included in the pooled analysis </w:t>
      </w:r>
      <w:r w:rsidR="003B6EC9" w:rsidRPr="00521C6A">
        <w:rPr>
          <w:rStyle w:val="Policepardfaut1"/>
        </w:rPr>
        <w:t>because they had no control group,</w:t>
      </w:r>
      <w:r w:rsidR="003B6EC9" w:rsidRPr="00521C6A">
        <w:rPr>
          <w:rStyle w:val="Policepardfaut1"/>
        </w:rPr>
        <w:fldChar w:fldCharType="begin">
          <w:fldData xml:space="preserve">PEVuZE5vdGU+PENpdGU+PEF1dGhvcj5MeW5jaDwvQXV0aG9yPjxZZWFyPjIwMDM8L1llYXI+PFJl
Y051bT45MjwvUmVjTnVtPjxEaXNwbGF5VGV4dD48c3R5bGUgZmFjZT0ic3VwZXJzY3JpcHQiPjQ5
PC9zdHlsZT48L0Rpc3BsYXlUZXh0PjxyZWNvcmQ+PHJlYy1udW1iZXI+OTI8L3JlYy1udW1iZXI+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dXJscz48YWNjZXNzLWRhdGU+MDEgU2VwPC9hY2Nlc3MtZGF0ZT48L3JlY29yZD48L0NpdGU+PC9F
bmROb3RlPgB=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PEVuZE5vdGU+PENpdGU+PEF1dGhvcj5MeW5jaDwvQXV0aG9yPjxZZWFyPjIwMDM8L1llYXI+PFJl
Y051bT45MjwvUmVjTnVtPjxEaXNwbGF5VGV4dD48c3R5bGUgZmFjZT0ic3VwZXJzY3JpcHQiPjQ5
PC9zdHlsZT48L0Rpc3BsYXlUZXh0PjxyZWNvcmQ+PHJlYy1udW1iZXI+OTI8L3JlYy1udW1iZXI+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dXJscz48YWNjZXNzLWRhdGU+MDEgU2VwPC9hY2Nlc3MtZGF0ZT48L3JlY29yZD48L0NpdGU+PC9F
bmROb3RlPgB=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3B6EC9" w:rsidRPr="00521C6A">
        <w:rPr>
          <w:rStyle w:val="Policepardfaut1"/>
        </w:rPr>
      </w:r>
      <w:r w:rsidR="003B6EC9" w:rsidRPr="00521C6A">
        <w:rPr>
          <w:rStyle w:val="Policepardfaut1"/>
        </w:rPr>
        <w:fldChar w:fldCharType="separate"/>
      </w:r>
      <w:r w:rsidR="00C2535C" w:rsidRPr="00521C6A">
        <w:rPr>
          <w:rStyle w:val="Policepardfaut1"/>
          <w:noProof/>
          <w:vertAlign w:val="superscript"/>
        </w:rPr>
        <w:t>49</w:t>
      </w:r>
      <w:r w:rsidR="003B6EC9" w:rsidRPr="00521C6A">
        <w:rPr>
          <w:rStyle w:val="Policepardfaut1"/>
        </w:rPr>
        <w:fldChar w:fldCharType="end"/>
      </w:r>
      <w:r w:rsidR="00380E2A" w:rsidRPr="00521C6A">
        <w:rPr>
          <w:rStyle w:val="Policepardfaut1"/>
        </w:rPr>
        <w:t xml:space="preserve"> or</w:t>
      </w:r>
      <w:r w:rsidR="003B6EC9" w:rsidRPr="00521C6A">
        <w:rPr>
          <w:rStyle w:val="Policepardfaut1"/>
        </w:rPr>
        <w:t xml:space="preserve"> did not present raw data</w:t>
      </w:r>
      <w:r w:rsidR="00915C15" w:rsidRPr="00521C6A">
        <w:rPr>
          <w:rStyle w:val="Policepardfaut1"/>
        </w:rPr>
        <w:t>.</w:t>
      </w:r>
      <w:r w:rsidR="003B6EC9" w:rsidRPr="00521C6A">
        <w:rPr>
          <w:rStyle w:val="Policepardfaut1"/>
        </w:rPr>
        <w:fldChar w:fldCharType="begin">
          <w:fldData xml:space="preserve">PEVuZE5vdGU+PENpdGU+PEF1dGhvcj5NYXk8L0F1dGhvcj48WWVhcj4yMDE0PC9ZZWFyPjxSZWNO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PEVuZE5vdGU+PENpdGU+PEF1dGhvcj5NYXk8L0F1dGhvcj48WWVhcj4yMDE0PC9ZZWFyPjxSZWNO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3B6EC9" w:rsidRPr="00521C6A">
        <w:rPr>
          <w:rStyle w:val="Policepardfaut1"/>
        </w:rPr>
      </w:r>
      <w:r w:rsidR="003B6EC9" w:rsidRPr="00521C6A">
        <w:rPr>
          <w:rStyle w:val="Policepardfaut1"/>
        </w:rPr>
        <w:fldChar w:fldCharType="separate"/>
      </w:r>
      <w:r w:rsidR="003B6EC9" w:rsidRPr="00521C6A">
        <w:rPr>
          <w:rStyle w:val="Policepardfaut1"/>
          <w:noProof/>
          <w:vertAlign w:val="superscript"/>
        </w:rPr>
        <w:t>78</w:t>
      </w:r>
      <w:r w:rsidR="003B6EC9" w:rsidRPr="00521C6A">
        <w:rPr>
          <w:rStyle w:val="Policepardfaut1"/>
        </w:rPr>
        <w:fldChar w:fldCharType="end"/>
      </w:r>
      <w:r w:rsidR="003B6EC9" w:rsidRPr="00521C6A">
        <w:rPr>
          <w:rStyle w:val="Policepardfaut1"/>
        </w:rPr>
        <w:t xml:space="preserve"> </w:t>
      </w:r>
      <w:r w:rsidR="00915C15" w:rsidRPr="00521C6A">
        <w:rPr>
          <w:rStyle w:val="Policepardfaut1"/>
        </w:rPr>
        <w:t xml:space="preserve"> </w:t>
      </w:r>
      <w:r w:rsidR="003B6EC9" w:rsidRPr="00521C6A">
        <w:rPr>
          <w:rStyle w:val="Policepardfaut1"/>
        </w:rPr>
        <w:t xml:space="preserve">Additional data for these studies can be found in the </w:t>
      </w:r>
      <w:r w:rsidR="00EB7B45" w:rsidRPr="00521C6A">
        <w:rPr>
          <w:rStyle w:val="Policepardfaut1"/>
        </w:rPr>
        <w:t>Online Supplement</w:t>
      </w:r>
      <w:r w:rsidR="003B6EC9" w:rsidRPr="00521C6A">
        <w:rPr>
          <w:rStyle w:val="Policepardfaut1"/>
        </w:rPr>
        <w:t xml:space="preserve"> </w:t>
      </w:r>
      <w:r w:rsidR="003B6EC9" w:rsidRPr="00521C6A">
        <w:rPr>
          <w:rStyle w:val="Policepardfaut1"/>
          <w:b/>
        </w:rPr>
        <w:t xml:space="preserve">Table </w:t>
      </w:r>
      <w:r w:rsidRPr="00521C6A">
        <w:rPr>
          <w:rStyle w:val="Policepardfaut1"/>
          <w:b/>
        </w:rPr>
        <w:t xml:space="preserve">1 &amp; </w:t>
      </w:r>
      <w:r w:rsidR="003B6EC9" w:rsidRPr="00521C6A">
        <w:rPr>
          <w:rStyle w:val="Policepardfaut1"/>
          <w:b/>
        </w:rPr>
        <w:t>2</w:t>
      </w:r>
      <w:r w:rsidR="003B6EC9" w:rsidRPr="00521C6A">
        <w:rPr>
          <w:rStyle w:val="Policepardfaut1"/>
        </w:rPr>
        <w:t xml:space="preserve">. They </w:t>
      </w:r>
      <w:r w:rsidR="001B6FEB" w:rsidRPr="00521C6A">
        <w:rPr>
          <w:rStyle w:val="Policepardfaut1"/>
        </w:rPr>
        <w:t xml:space="preserve">reported </w:t>
      </w:r>
      <w:r w:rsidR="003B6EC9" w:rsidRPr="00521C6A">
        <w:rPr>
          <w:rStyle w:val="Policepardfaut1"/>
        </w:rPr>
        <w:t>that resting FHR decrease</w:t>
      </w:r>
      <w:r w:rsidR="00257EB9" w:rsidRPr="00521C6A">
        <w:rPr>
          <w:rStyle w:val="Policepardfaut1"/>
        </w:rPr>
        <w:t>d</w:t>
      </w:r>
      <w:r w:rsidR="003B6EC9" w:rsidRPr="00521C6A">
        <w:rPr>
          <w:rStyle w:val="Policepardfaut1"/>
        </w:rPr>
        <w:t xml:space="preserve"> with advancing gestation in women who exercise</w:t>
      </w:r>
      <w:r w:rsidR="00257EB9" w:rsidRPr="00521C6A">
        <w:rPr>
          <w:rStyle w:val="Policepardfaut1"/>
        </w:rPr>
        <w:t>d</w:t>
      </w:r>
      <w:r w:rsidR="001B6FEB" w:rsidRPr="00521C6A">
        <w:rPr>
          <w:rStyle w:val="Policepardfaut1"/>
        </w:rPr>
        <w:t>,</w:t>
      </w:r>
      <w:r w:rsidR="003B6EC9" w:rsidRPr="00521C6A">
        <w:rPr>
          <w:rStyle w:val="Policepardfaut1"/>
        </w:rPr>
        <w:fldChar w:fldCharType="begin">
          <w:fldData xml:space="preserve">PEVuZE5vdGU+PENpdGU+PEF1dGhvcj5MeW5jaDwvQXV0aG9yPjxZZWFyPjIwMDM8L1llYXI+PFJl
Y051bT45MjwvUmVjTnVtPjxEaXNwbGF5VGV4dD48c3R5bGUgZmFjZT0ic3VwZXJzY3JpcHQiPjQ5
PC9zdHlsZT48L0Rpc3BsYXlUZXh0PjxyZWNvcmQ+PHJlYy1udW1iZXI+OTI8L3JlYy1udW1iZXI+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dXJscz48YWNjZXNzLWRhdGU+MDEgU2VwPC9hY2Nlc3MtZGF0ZT48L3JlY29yZD48L0NpdGU+PC9F
bmROb3RlPgB=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PEVuZE5vdGU+PENpdGU+PEF1dGhvcj5MeW5jaDwvQXV0aG9yPjxZZWFyPjIwMDM8L1llYXI+PFJl
Y051bT45MjwvUmVjTnVtPjxEaXNwbGF5VGV4dD48c3R5bGUgZmFjZT0ic3VwZXJzY3JpcHQiPjQ5
PC9zdHlsZT48L0Rpc3BsYXlUZXh0PjxyZWNvcmQ+PHJlYy1udW1iZXI+OTI8L3JlYy1udW1iZXI+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dXJscz48YWNjZXNzLWRhdGU+MDEgU2VwPC9hY2Nlc3MtZGF0ZT48L3JlY29yZD48L0NpdGU+PC9F
bmROb3RlPgB=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3B6EC9" w:rsidRPr="00521C6A">
        <w:rPr>
          <w:rStyle w:val="Policepardfaut1"/>
        </w:rPr>
      </w:r>
      <w:r w:rsidR="003B6EC9" w:rsidRPr="00521C6A">
        <w:rPr>
          <w:rStyle w:val="Policepardfaut1"/>
        </w:rPr>
        <w:fldChar w:fldCharType="separate"/>
      </w:r>
      <w:r w:rsidR="001B6FEB" w:rsidRPr="00521C6A">
        <w:rPr>
          <w:rStyle w:val="Policepardfaut1"/>
          <w:noProof/>
          <w:vertAlign w:val="superscript"/>
        </w:rPr>
        <w:t>49</w:t>
      </w:r>
      <w:r w:rsidR="003B6EC9" w:rsidRPr="00521C6A">
        <w:rPr>
          <w:rStyle w:val="Policepardfaut1"/>
        </w:rPr>
        <w:fldChar w:fldCharType="end"/>
      </w:r>
      <w:r w:rsidR="003B6EC9" w:rsidRPr="00521C6A">
        <w:rPr>
          <w:rStyle w:val="Policepardfaut1"/>
        </w:rPr>
        <w:t xml:space="preserve"> </w:t>
      </w:r>
      <w:r w:rsidR="00C2535C" w:rsidRPr="00521C6A">
        <w:rPr>
          <w:rStyle w:val="Policepardfaut1"/>
        </w:rPr>
        <w:t>and</w:t>
      </w:r>
      <w:r w:rsidR="003B6EC9" w:rsidRPr="00521C6A">
        <w:rPr>
          <w:rStyle w:val="Policepardfaut1"/>
        </w:rPr>
        <w:t xml:space="preserve"> that FHR at rest in the third trimester </w:t>
      </w:r>
      <w:r w:rsidR="00257EB9" w:rsidRPr="00521C6A">
        <w:rPr>
          <w:rStyle w:val="Policepardfaut1"/>
        </w:rPr>
        <w:t>wa</w:t>
      </w:r>
      <w:r w:rsidR="003B6EC9" w:rsidRPr="00521C6A">
        <w:rPr>
          <w:rStyle w:val="Policepardfaut1"/>
        </w:rPr>
        <w:t>s correlated with minutes of LTPA spen</w:t>
      </w:r>
      <w:r w:rsidR="00257EB9" w:rsidRPr="00521C6A">
        <w:rPr>
          <w:rStyle w:val="Policepardfaut1"/>
        </w:rPr>
        <w:t>t</w:t>
      </w:r>
      <w:r w:rsidR="003B6EC9" w:rsidRPr="00521C6A">
        <w:rPr>
          <w:rStyle w:val="Policepardfaut1"/>
        </w:rPr>
        <w:t xml:space="preserve"> in non-continuous activities (e.g. resistance training)</w:t>
      </w:r>
      <w:r w:rsidR="00C2535C" w:rsidRPr="00521C6A">
        <w:rPr>
          <w:rStyle w:val="Policepardfaut1"/>
        </w:rPr>
        <w:t>.</w:t>
      </w:r>
      <w:r w:rsidR="003B6EC9" w:rsidRPr="00521C6A">
        <w:rPr>
          <w:rStyle w:val="Policepardfaut1"/>
        </w:rPr>
        <w:fldChar w:fldCharType="begin">
          <w:fldData xml:space="preserve">PEVuZE5vdGU+PENpdGU+PEF1dGhvcj5NYXk8L0F1dGhvcj48WWVhcj4yMDE0PC9ZZWFyPjxSZWNO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PEVuZE5vdGU+PENpdGU+PEF1dGhvcj5NYXk8L0F1dGhvcj48WWVhcj4yMDE0PC9ZZWFyPjxSZWNO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3B6EC9" w:rsidRPr="00521C6A">
        <w:rPr>
          <w:rStyle w:val="Policepardfaut1"/>
        </w:rPr>
      </w:r>
      <w:r w:rsidR="003B6EC9" w:rsidRPr="00521C6A">
        <w:rPr>
          <w:rStyle w:val="Policepardfaut1"/>
        </w:rPr>
        <w:fldChar w:fldCharType="separate"/>
      </w:r>
      <w:r w:rsidR="003B6EC9" w:rsidRPr="00521C6A">
        <w:rPr>
          <w:rStyle w:val="Policepardfaut1"/>
          <w:noProof/>
          <w:vertAlign w:val="superscript"/>
        </w:rPr>
        <w:t>78</w:t>
      </w:r>
      <w:r w:rsidR="003B6EC9" w:rsidRPr="00521C6A">
        <w:rPr>
          <w:rStyle w:val="Policepardfaut1"/>
        </w:rPr>
        <w:fldChar w:fldCharType="end"/>
      </w:r>
      <w:r w:rsidR="003B6EC9" w:rsidRPr="00521C6A">
        <w:rPr>
          <w:rStyle w:val="Policepardfaut1"/>
        </w:rPr>
        <w:t xml:space="preserve">  </w:t>
      </w:r>
      <w:r w:rsidR="00C2535C" w:rsidRPr="00521C6A">
        <w:rPr>
          <w:rStyle w:val="Policepardfaut1"/>
        </w:rPr>
        <w:t>There was “very low” quality evidence from one cross-sectional study (n=62 women; downgraded from “low” to “very low” due to serious inconsistency) reported decrease in resting FHR in the exercise group compared to the control group in late pregnancy (MD= -4.93, 95% CI, -8.32, -1.54, I</w:t>
      </w:r>
      <w:r w:rsidR="00C2535C" w:rsidRPr="00521C6A">
        <w:rPr>
          <w:rStyle w:val="Policepardfaut1"/>
          <w:vertAlign w:val="superscript"/>
        </w:rPr>
        <w:t>2</w:t>
      </w:r>
      <w:r w:rsidR="00C2535C" w:rsidRPr="00521C6A">
        <w:rPr>
          <w:rStyle w:val="Policepardfaut1"/>
        </w:rPr>
        <w:t>=90%, p=0.004; see Online Supplement Figure 23).</w:t>
      </w:r>
      <w:r w:rsidR="00C2535C" w:rsidRPr="00521C6A">
        <w:rPr>
          <w:rStyle w:val="Policepardfaut1"/>
        </w:rPr>
        <w:fldChar w:fldCharType="begin">
          <w:fldData xml:space="preserve">PEVuZE5vdGU+PENpdGU+PEF1dGhvcj5NYXk8L0F1dGhvcj48WWVhcj4yMDEwPC9ZZWFyPjxSZWNO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PEVuZE5vdGU+PENpdGU+PEF1dGhvcj5NYXk8L0F1dGhvcj48WWVhcj4yMDEwPC9ZZWFyPjxSZWNO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C2535C" w:rsidRPr="00521C6A">
        <w:rPr>
          <w:rStyle w:val="Policepardfaut1"/>
        </w:rPr>
      </w:r>
      <w:r w:rsidR="00C2535C" w:rsidRPr="00521C6A">
        <w:rPr>
          <w:rStyle w:val="Policepardfaut1"/>
        </w:rPr>
        <w:fldChar w:fldCharType="separate"/>
      </w:r>
      <w:r w:rsidR="009A3391" w:rsidRPr="00521C6A">
        <w:rPr>
          <w:rStyle w:val="Policepardfaut1"/>
          <w:noProof/>
          <w:vertAlign w:val="superscript"/>
        </w:rPr>
        <w:t>3 77</w:t>
      </w:r>
      <w:r w:rsidR="00C2535C" w:rsidRPr="00521C6A">
        <w:rPr>
          <w:rStyle w:val="Policepardfaut1"/>
        </w:rPr>
        <w:fldChar w:fldCharType="end"/>
      </w:r>
    </w:p>
    <w:p w14:paraId="742C07D7" w14:textId="52BE4B20" w:rsidR="001E402A" w:rsidRPr="00521C6A" w:rsidRDefault="001E402A" w:rsidP="00521C6A">
      <w:pPr>
        <w:pStyle w:val="Heading3"/>
      </w:pPr>
      <w:r w:rsidRPr="00521C6A">
        <w:rPr>
          <w:rStyle w:val="Policepardfaut1"/>
        </w:rPr>
        <w:lastRenderedPageBreak/>
        <w:t xml:space="preserve">The effect of chronic exercise on the </w:t>
      </w:r>
      <w:r w:rsidR="00FA61C5">
        <w:rPr>
          <w:rStyle w:val="Policepardfaut1"/>
        </w:rPr>
        <w:t>FHR</w:t>
      </w:r>
      <w:r w:rsidRPr="00521C6A">
        <w:rPr>
          <w:rStyle w:val="Policepardfaut1"/>
        </w:rPr>
        <w:t xml:space="preserve"> response to acute exercise</w:t>
      </w:r>
    </w:p>
    <w:p w14:paraId="41A1F69E" w14:textId="3DCB08B1" w:rsidR="00946125" w:rsidRPr="00521C6A" w:rsidRDefault="00946125" w:rsidP="00521C6A">
      <w:pPr>
        <w:pStyle w:val="Heading4"/>
        <w:rPr>
          <w:rStyle w:val="Policepardfaut1"/>
        </w:rPr>
      </w:pPr>
      <w:r w:rsidRPr="00521C6A">
        <w:rPr>
          <w:rStyle w:val="Policepardfaut1"/>
        </w:rPr>
        <w:t>FHR response during exercise</w:t>
      </w:r>
    </w:p>
    <w:p w14:paraId="0299C089" w14:textId="4F6F9A80" w:rsidR="002D5D39" w:rsidRPr="00521C6A" w:rsidRDefault="00904FB5" w:rsidP="00521C6A">
      <w:pPr>
        <w:spacing w:line="480" w:lineRule="auto"/>
        <w:ind w:firstLine="720"/>
        <w:jc w:val="both"/>
        <w:rPr>
          <w:rStyle w:val="Policepardfaut1"/>
          <w:color w:val="FF0000"/>
        </w:rPr>
      </w:pPr>
      <w:r w:rsidRPr="00521C6A">
        <w:rPr>
          <w:rStyle w:val="Policepardfaut1"/>
        </w:rPr>
        <w:t xml:space="preserve">There was </w:t>
      </w:r>
      <w:r w:rsidR="000B7CEA" w:rsidRPr="00521C6A">
        <w:rPr>
          <w:rStyle w:val="Policepardfaut1"/>
        </w:rPr>
        <w:t>“</w:t>
      </w:r>
      <w:r w:rsidRPr="00521C6A">
        <w:rPr>
          <w:rStyle w:val="Policepardfaut1"/>
        </w:rPr>
        <w:t>v</w:t>
      </w:r>
      <w:r w:rsidR="000B7CEA" w:rsidRPr="00521C6A">
        <w:rPr>
          <w:rStyle w:val="Policepardfaut1"/>
        </w:rPr>
        <w:t>ery low</w:t>
      </w:r>
      <w:r w:rsidR="001E402A" w:rsidRPr="00521C6A">
        <w:rPr>
          <w:rStyle w:val="Policepardfaut1"/>
        </w:rPr>
        <w:t>” quality evidence from two non-randomized interventions (</w:t>
      </w:r>
      <w:r w:rsidR="00946125" w:rsidRPr="00521C6A">
        <w:rPr>
          <w:rStyle w:val="Policepardfaut1"/>
        </w:rPr>
        <w:t>n=</w:t>
      </w:r>
      <w:r w:rsidR="001E402A" w:rsidRPr="00521C6A">
        <w:rPr>
          <w:rStyle w:val="Policepardfaut1"/>
        </w:rPr>
        <w:t>49</w:t>
      </w:r>
      <w:r w:rsidR="001E421F" w:rsidRPr="00521C6A">
        <w:rPr>
          <w:rStyle w:val="Policepardfaut1"/>
        </w:rPr>
        <w:t xml:space="preserve"> women</w:t>
      </w:r>
      <w:r w:rsidR="001E402A" w:rsidRPr="00521C6A">
        <w:rPr>
          <w:rStyle w:val="Policepardfaut1"/>
        </w:rPr>
        <w:t>) show</w:t>
      </w:r>
      <w:r w:rsidRPr="00521C6A">
        <w:rPr>
          <w:rStyle w:val="Policepardfaut1"/>
        </w:rPr>
        <w:t>ing</w:t>
      </w:r>
      <w:r w:rsidR="001E402A" w:rsidRPr="00521C6A">
        <w:rPr>
          <w:rStyle w:val="Policepardfaut1"/>
        </w:rPr>
        <w:t xml:space="preserve"> no difference in the FHR response during exercise between exercise and control groups (</w:t>
      </w:r>
      <w:r w:rsidR="00946125" w:rsidRPr="00521C6A">
        <w:rPr>
          <w:rStyle w:val="Policepardfaut1"/>
        </w:rPr>
        <w:t xml:space="preserve">MD= </w:t>
      </w:r>
      <w:r w:rsidR="001E402A" w:rsidRPr="00521C6A">
        <w:rPr>
          <w:rStyle w:val="Policepardfaut1"/>
        </w:rPr>
        <w:t>-1.95</w:t>
      </w:r>
      <w:r w:rsidR="00946125" w:rsidRPr="00521C6A">
        <w:rPr>
          <w:rStyle w:val="Policepardfaut1"/>
        </w:rPr>
        <w:t>bpm</w:t>
      </w:r>
      <w:r w:rsidR="001E402A" w:rsidRPr="00521C6A">
        <w:rPr>
          <w:rStyle w:val="Policepardfaut1"/>
        </w:rPr>
        <w:t>, 95% CI -15.06, 11.17, I</w:t>
      </w:r>
      <w:r w:rsidR="001E402A" w:rsidRPr="00521C6A">
        <w:rPr>
          <w:rStyle w:val="Policepardfaut1"/>
          <w:vertAlign w:val="superscript"/>
        </w:rPr>
        <w:t>2</w:t>
      </w:r>
      <w:r w:rsidR="001E402A" w:rsidRPr="00521C6A">
        <w:rPr>
          <w:rStyle w:val="Policepardfaut1"/>
        </w:rPr>
        <w:t>= 77%, p=0.77, see</w:t>
      </w:r>
      <w:r w:rsidR="00410986" w:rsidRPr="00521C6A">
        <w:rPr>
          <w:rStyle w:val="Policepardfaut1"/>
        </w:rPr>
        <w:t xml:space="preserve"> </w:t>
      </w:r>
      <w:r w:rsidR="00EB7B45" w:rsidRPr="00521C6A">
        <w:rPr>
          <w:rStyle w:val="Policepardfaut1"/>
        </w:rPr>
        <w:t>Online Supplemen</w:t>
      </w:r>
      <w:r w:rsidR="00C2535C" w:rsidRPr="00521C6A">
        <w:rPr>
          <w:rStyle w:val="Policepardfaut1"/>
        </w:rPr>
        <w:t>t Figure 24</w:t>
      </w:r>
      <w:r w:rsidR="001E402A" w:rsidRPr="00521C6A">
        <w:rPr>
          <w:rStyle w:val="Policepardfaut1"/>
        </w:rPr>
        <w:t>).</w:t>
      </w:r>
      <w:r w:rsidR="00FA1486" w:rsidRPr="00521C6A">
        <w:rPr>
          <w:rStyle w:val="Policepardfaut1"/>
        </w:rPr>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PEVuZE5vdGU+PENpdGU+PEF1dGhvcj5CcmVubmVyPC9BdXRob3I+PFllYXI+MTk5OTwvWWVhcj48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FA1486" w:rsidRPr="00521C6A">
        <w:rPr>
          <w:rStyle w:val="Policepardfaut1"/>
        </w:rPr>
      </w:r>
      <w:r w:rsidR="00FA1486" w:rsidRPr="00521C6A">
        <w:rPr>
          <w:rStyle w:val="Policepardfaut1"/>
        </w:rPr>
        <w:fldChar w:fldCharType="separate"/>
      </w:r>
      <w:r w:rsidR="00FA1486" w:rsidRPr="00521C6A">
        <w:rPr>
          <w:rStyle w:val="Policepardfaut1"/>
          <w:noProof/>
          <w:vertAlign w:val="superscript"/>
        </w:rPr>
        <w:t>2 4</w:t>
      </w:r>
      <w:r w:rsidR="00FA1486" w:rsidRPr="00521C6A">
        <w:rPr>
          <w:rStyle w:val="Policepardfaut1"/>
        </w:rPr>
        <w:fldChar w:fldCharType="end"/>
      </w:r>
      <w:r w:rsidR="00410986" w:rsidRPr="00521C6A">
        <w:rPr>
          <w:rStyle w:val="Policepardfaut1"/>
        </w:rPr>
        <w:t xml:space="preserve"> </w:t>
      </w:r>
      <w:r w:rsidRPr="00521C6A">
        <w:rPr>
          <w:rStyle w:val="Policepardfaut1"/>
        </w:rPr>
        <w:t>The quality of e</w:t>
      </w:r>
      <w:r w:rsidR="000B7CEA" w:rsidRPr="00521C6A">
        <w:rPr>
          <w:rStyle w:val="Policepardfaut1"/>
        </w:rPr>
        <w:t xml:space="preserve">vidence was downgraded </w:t>
      </w:r>
      <w:r w:rsidRPr="00521C6A">
        <w:rPr>
          <w:rStyle w:val="Policepardfaut1"/>
        </w:rPr>
        <w:t xml:space="preserve">from “low” to “very low” </w:t>
      </w:r>
      <w:r w:rsidR="000B7CEA" w:rsidRPr="00521C6A">
        <w:rPr>
          <w:rStyle w:val="Policepardfaut1"/>
        </w:rPr>
        <w:t>due to serious risk of bias, serious inconsistency, and serious imprecision</w:t>
      </w:r>
      <w:r w:rsidR="00410986" w:rsidRPr="00521C6A">
        <w:rPr>
          <w:rStyle w:val="Policepardfaut1"/>
        </w:rPr>
        <w:t xml:space="preserve">. </w:t>
      </w:r>
      <w:r w:rsidR="001E402A" w:rsidRPr="00521C6A">
        <w:rPr>
          <w:rStyle w:val="Policepardfaut1"/>
          <w:color w:val="FF0000"/>
        </w:rPr>
        <w:t xml:space="preserve"> </w:t>
      </w:r>
      <w:r w:rsidR="003F315A" w:rsidRPr="00521C6A">
        <w:rPr>
          <w:rFonts w:cs="Times New Roman"/>
          <w:color w:val="000000"/>
          <w:szCs w:val="24"/>
        </w:rPr>
        <w:t>The tests for subgroup differences performed for exercise-only interventions were not significant</w:t>
      </w:r>
      <w:r w:rsidR="00946125" w:rsidRPr="00521C6A">
        <w:rPr>
          <w:rFonts w:cs="Times New Roman"/>
          <w:color w:val="000000"/>
          <w:szCs w:val="24"/>
        </w:rPr>
        <w:t xml:space="preserve"> </w:t>
      </w:r>
      <w:r w:rsidR="003F315A" w:rsidRPr="00521C6A">
        <w:rPr>
          <w:rStyle w:val="Policepardfaut1"/>
        </w:rPr>
        <w:t>(</w:t>
      </w:r>
      <w:r w:rsidR="002D5D39" w:rsidRPr="00521C6A">
        <w:rPr>
          <w:rStyle w:val="Policepardfaut1"/>
        </w:rPr>
        <w:t xml:space="preserve">see </w:t>
      </w:r>
      <w:r w:rsidR="00EB7B45" w:rsidRPr="00521C6A">
        <w:rPr>
          <w:rStyle w:val="Policepardfaut1"/>
        </w:rPr>
        <w:t>Online Supplement</w:t>
      </w:r>
      <w:r w:rsidR="002D5D39" w:rsidRPr="00521C6A">
        <w:rPr>
          <w:rStyle w:val="Policepardfaut1"/>
        </w:rPr>
        <w:t xml:space="preserve"> Figure</w:t>
      </w:r>
      <w:r w:rsidR="00E532BA" w:rsidRPr="00521C6A">
        <w:rPr>
          <w:rStyle w:val="Policepardfaut1"/>
        </w:rPr>
        <w:t>s</w:t>
      </w:r>
      <w:r w:rsidR="002D5D39" w:rsidRPr="00521C6A">
        <w:rPr>
          <w:rStyle w:val="Policepardfaut1"/>
        </w:rPr>
        <w:t xml:space="preserve"> </w:t>
      </w:r>
      <w:r w:rsidR="00D50703" w:rsidRPr="00521C6A">
        <w:rPr>
          <w:rStyle w:val="Policepardfaut1"/>
        </w:rPr>
        <w:t>2</w:t>
      </w:r>
      <w:r w:rsidR="00915C15" w:rsidRPr="00521C6A">
        <w:rPr>
          <w:rStyle w:val="Policepardfaut1"/>
        </w:rPr>
        <w:t>5</w:t>
      </w:r>
      <w:r w:rsidR="00D50703" w:rsidRPr="00521C6A">
        <w:rPr>
          <w:rStyle w:val="Policepardfaut1"/>
        </w:rPr>
        <w:t xml:space="preserve"> and 2</w:t>
      </w:r>
      <w:r w:rsidR="00915C15" w:rsidRPr="00521C6A">
        <w:rPr>
          <w:rStyle w:val="Policepardfaut1"/>
        </w:rPr>
        <w:t>6</w:t>
      </w:r>
      <w:r w:rsidR="002D5D39" w:rsidRPr="00521C6A">
        <w:rPr>
          <w:rStyle w:val="Policepardfaut1"/>
        </w:rPr>
        <w:t xml:space="preserve">).  </w:t>
      </w:r>
    </w:p>
    <w:p w14:paraId="36DD1CFD" w14:textId="3468B08E" w:rsidR="00946125" w:rsidRPr="00521C6A" w:rsidRDefault="00904FB5" w:rsidP="00521C6A">
      <w:pPr>
        <w:pStyle w:val="Heading4"/>
        <w:rPr>
          <w:rStyle w:val="Policepardfaut1"/>
        </w:rPr>
      </w:pPr>
      <w:r w:rsidRPr="00521C6A">
        <w:rPr>
          <w:rStyle w:val="Policepardfaut1"/>
        </w:rPr>
        <w:t xml:space="preserve">FHR response following exercise </w:t>
      </w:r>
    </w:p>
    <w:p w14:paraId="7E24C902" w14:textId="50B9B50E" w:rsidR="00230146" w:rsidRPr="00521C6A" w:rsidRDefault="00904FB5" w:rsidP="00521C6A">
      <w:pPr>
        <w:spacing w:line="480" w:lineRule="auto"/>
        <w:ind w:firstLine="720"/>
        <w:jc w:val="both"/>
        <w:rPr>
          <w:rStyle w:val="Policepardfaut1"/>
        </w:rPr>
      </w:pPr>
      <w:r w:rsidRPr="00521C6A">
        <w:rPr>
          <w:rStyle w:val="Policepardfaut1"/>
        </w:rPr>
        <w:t xml:space="preserve">There was </w:t>
      </w:r>
      <w:r w:rsidR="000B7CEA" w:rsidRPr="00521C6A">
        <w:rPr>
          <w:rStyle w:val="Policepardfaut1"/>
        </w:rPr>
        <w:t>“</w:t>
      </w:r>
      <w:r w:rsidRPr="00521C6A">
        <w:rPr>
          <w:rStyle w:val="Policepardfaut1"/>
        </w:rPr>
        <w:t>l</w:t>
      </w:r>
      <w:r w:rsidR="000B7CEA" w:rsidRPr="00521C6A">
        <w:rPr>
          <w:rStyle w:val="Policepardfaut1"/>
        </w:rPr>
        <w:t>ow</w:t>
      </w:r>
      <w:r w:rsidR="001E402A" w:rsidRPr="00521C6A">
        <w:rPr>
          <w:rStyle w:val="Policepardfaut1"/>
        </w:rPr>
        <w:t>” qual</w:t>
      </w:r>
      <w:r w:rsidR="00410986" w:rsidRPr="00521C6A">
        <w:rPr>
          <w:rStyle w:val="Policepardfaut1"/>
        </w:rPr>
        <w:t>ity evidence from four RCTs (</w:t>
      </w:r>
      <w:r w:rsidR="00946125" w:rsidRPr="00521C6A">
        <w:rPr>
          <w:rStyle w:val="Policepardfaut1"/>
        </w:rPr>
        <w:t>n=</w:t>
      </w:r>
      <w:r w:rsidR="001E402A" w:rsidRPr="00521C6A">
        <w:rPr>
          <w:rStyle w:val="Policepardfaut1"/>
        </w:rPr>
        <w:t>193</w:t>
      </w:r>
      <w:r w:rsidR="00410986" w:rsidRPr="00521C6A">
        <w:rPr>
          <w:rStyle w:val="Policepardfaut1"/>
        </w:rPr>
        <w:t xml:space="preserve"> women</w:t>
      </w:r>
      <w:r w:rsidR="001E402A" w:rsidRPr="00521C6A">
        <w:rPr>
          <w:rStyle w:val="Policepardfaut1"/>
        </w:rPr>
        <w:t xml:space="preserve">) showed no difference in the FHR between exercise and control groups following </w:t>
      </w:r>
      <w:r w:rsidR="00410986" w:rsidRPr="00521C6A">
        <w:rPr>
          <w:rStyle w:val="Policepardfaut1"/>
        </w:rPr>
        <w:t>an acute exercise session (</w:t>
      </w:r>
      <w:r w:rsidR="00946125" w:rsidRPr="00521C6A">
        <w:rPr>
          <w:rStyle w:val="Policepardfaut1"/>
        </w:rPr>
        <w:t xml:space="preserve">MD= </w:t>
      </w:r>
      <w:r w:rsidR="00410986" w:rsidRPr="00521C6A">
        <w:rPr>
          <w:rStyle w:val="Policepardfaut1"/>
        </w:rPr>
        <w:t>-3.39</w:t>
      </w:r>
      <w:r w:rsidR="00946125" w:rsidRPr="00521C6A">
        <w:rPr>
          <w:rStyle w:val="Policepardfaut1"/>
        </w:rPr>
        <w:t>bpm</w:t>
      </w:r>
      <w:r w:rsidR="00410986" w:rsidRPr="00521C6A">
        <w:rPr>
          <w:rStyle w:val="Policepardfaut1"/>
        </w:rPr>
        <w:t>, 95% CI -10.51, 3.73</w:t>
      </w:r>
      <w:r w:rsidR="001E402A" w:rsidRPr="00521C6A">
        <w:rPr>
          <w:rStyle w:val="Policepardfaut1"/>
        </w:rPr>
        <w:t>, I</w:t>
      </w:r>
      <w:r w:rsidR="001E402A" w:rsidRPr="00521C6A">
        <w:rPr>
          <w:rStyle w:val="Policepardfaut1"/>
          <w:vertAlign w:val="superscript"/>
        </w:rPr>
        <w:t>2</w:t>
      </w:r>
      <w:r w:rsidR="00410986" w:rsidRPr="00521C6A">
        <w:rPr>
          <w:rStyle w:val="Policepardfaut1"/>
        </w:rPr>
        <w:t>=81%, p=0.35</w:t>
      </w:r>
      <w:r w:rsidR="001E402A" w:rsidRPr="00521C6A">
        <w:rPr>
          <w:rStyle w:val="Policepardfaut1"/>
        </w:rPr>
        <w:t>,</w:t>
      </w:r>
      <w:r w:rsidR="00410986" w:rsidRPr="00521C6A">
        <w:rPr>
          <w:rStyle w:val="Policepardfaut1"/>
        </w:rPr>
        <w:t xml:space="preserve"> see </w:t>
      </w:r>
      <w:r w:rsidR="00EB7B45" w:rsidRPr="00521C6A">
        <w:rPr>
          <w:rStyle w:val="Policepardfaut1"/>
        </w:rPr>
        <w:t>Online Supplement</w:t>
      </w:r>
      <w:r w:rsidR="00DE232E" w:rsidRPr="00DE232E">
        <w:rPr>
          <w:rStyle w:val="Policepardfaut1"/>
        </w:rPr>
        <w:t xml:space="preserve"> Figure 27</w:t>
      </w:r>
      <w:r w:rsidR="001E402A" w:rsidRPr="00521C6A">
        <w:rPr>
          <w:rStyle w:val="Policepardfaut1"/>
        </w:rPr>
        <w:t>).</w:t>
      </w:r>
      <w:r w:rsidR="00FA1486" w:rsidRPr="00521C6A">
        <w:rPr>
          <w:rStyle w:val="Policepardfaut1"/>
        </w:rPr>
        <w:t xml:space="preserve"> </w:t>
      </w:r>
      <w:r w:rsidR="00FA1486" w:rsidRPr="00521C6A">
        <w:rPr>
          <w:rStyle w:val="Policepardfaut1"/>
        </w:rPr>
        <w:fldChar w:fldCharType="begin">
          <w:fldData xml:space="preserve">PEVuZE5vdGU+PENpdGU+PEF1dGhvcj5DbGFwcDwvQXV0aG9yPjxZZWFyPjIwMDA8L1llYXI+PFJl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PEVuZE5vdGU+PENpdGU+PEF1dGhvcj5DbGFwcDwvQXV0aG9yPjxZZWFyPjIwMDA8L1llYXI+PFJl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FA1486" w:rsidRPr="00521C6A">
        <w:rPr>
          <w:rStyle w:val="Policepardfaut1"/>
        </w:rPr>
      </w:r>
      <w:r w:rsidR="00FA1486" w:rsidRPr="00521C6A">
        <w:rPr>
          <w:rStyle w:val="Policepardfaut1"/>
        </w:rPr>
        <w:fldChar w:fldCharType="separate"/>
      </w:r>
      <w:r w:rsidR="00FA1486" w:rsidRPr="00521C6A">
        <w:rPr>
          <w:rStyle w:val="Policepardfaut1"/>
          <w:noProof/>
          <w:vertAlign w:val="superscript"/>
        </w:rPr>
        <w:t>21-24</w:t>
      </w:r>
      <w:r w:rsidR="00FA1486" w:rsidRPr="00521C6A">
        <w:rPr>
          <w:rStyle w:val="Policepardfaut1"/>
        </w:rPr>
        <w:fldChar w:fldCharType="end"/>
      </w:r>
      <w:r w:rsidR="00410986" w:rsidRPr="00521C6A">
        <w:rPr>
          <w:rStyle w:val="Policepardfaut1"/>
        </w:rPr>
        <w:t xml:space="preserve"> </w:t>
      </w:r>
      <w:r w:rsidR="00031183" w:rsidRPr="00521C6A">
        <w:rPr>
          <w:rStyle w:val="Policepardfaut1"/>
        </w:rPr>
        <w:t>The quality of e</w:t>
      </w:r>
      <w:r w:rsidR="00410986" w:rsidRPr="00521C6A">
        <w:rPr>
          <w:rStyle w:val="Policepardfaut1"/>
        </w:rPr>
        <w:t xml:space="preserve">vidence was </w:t>
      </w:r>
      <w:r w:rsidR="000B7CEA" w:rsidRPr="00521C6A">
        <w:rPr>
          <w:rStyle w:val="Policepardfaut1"/>
        </w:rPr>
        <w:t>down</w:t>
      </w:r>
      <w:r w:rsidR="00410986" w:rsidRPr="00521C6A">
        <w:rPr>
          <w:rStyle w:val="Policepardfaut1"/>
        </w:rPr>
        <w:t xml:space="preserve">graded due to </w:t>
      </w:r>
      <w:r w:rsidR="000B7CEA" w:rsidRPr="00521C6A">
        <w:rPr>
          <w:rStyle w:val="Policepardfaut1"/>
        </w:rPr>
        <w:t>serious risk of bias and serious inconsistency</w:t>
      </w:r>
      <w:r w:rsidR="00410986" w:rsidRPr="00521C6A">
        <w:rPr>
          <w:rStyle w:val="Policepardfaut1"/>
        </w:rPr>
        <w:t xml:space="preserve">.  </w:t>
      </w:r>
      <w:r w:rsidR="00BA6E9B" w:rsidRPr="00521C6A">
        <w:rPr>
          <w:rFonts w:cs="Times New Roman"/>
          <w:color w:val="000000"/>
          <w:szCs w:val="24"/>
        </w:rPr>
        <w:t xml:space="preserve">The tests for subgroup differences performed for exercise-only interventions were only significant when </w:t>
      </w:r>
      <w:r w:rsidR="00BA6E9B" w:rsidRPr="00521C6A">
        <w:rPr>
          <w:rStyle w:val="Policepardfaut1"/>
        </w:rPr>
        <w:t xml:space="preserve">comparing studies by the type of exercise </w:t>
      </w:r>
      <w:r w:rsidRPr="00521C6A">
        <w:rPr>
          <w:rStyle w:val="Policepardfaut1"/>
        </w:rPr>
        <w:t>included in</w:t>
      </w:r>
      <w:r w:rsidR="00BA6E9B" w:rsidRPr="00521C6A">
        <w:rPr>
          <w:rStyle w:val="Policepardfaut1"/>
        </w:rPr>
        <w:t xml:space="preserve"> the intervention (p&lt;0.00001)</w:t>
      </w:r>
      <w:r w:rsidR="00366EA6" w:rsidRPr="00521C6A">
        <w:rPr>
          <w:rStyle w:val="Policepardfaut1"/>
        </w:rPr>
        <w:t xml:space="preserve"> (see Online Supplement Figures 2</w:t>
      </w:r>
      <w:r w:rsidR="00915C15" w:rsidRPr="00521C6A">
        <w:rPr>
          <w:rStyle w:val="Policepardfaut1"/>
        </w:rPr>
        <w:t>8</w:t>
      </w:r>
      <w:r w:rsidR="00366EA6" w:rsidRPr="00521C6A">
        <w:rPr>
          <w:rStyle w:val="Policepardfaut1"/>
        </w:rPr>
        <w:t xml:space="preserve"> and 2</w:t>
      </w:r>
      <w:r w:rsidR="00915C15" w:rsidRPr="00521C6A">
        <w:rPr>
          <w:rStyle w:val="Policepardfaut1"/>
        </w:rPr>
        <w:t>9</w:t>
      </w:r>
      <w:r w:rsidR="00366EA6" w:rsidRPr="00521C6A">
        <w:rPr>
          <w:rStyle w:val="Policepardfaut1"/>
        </w:rPr>
        <w:t>)</w:t>
      </w:r>
      <w:r w:rsidR="00BA6E9B" w:rsidRPr="00521C6A">
        <w:rPr>
          <w:rStyle w:val="Policepardfaut1"/>
        </w:rPr>
        <w:t xml:space="preserve">. </w:t>
      </w:r>
      <w:r w:rsidR="00BA6E9B" w:rsidRPr="00521C6A">
        <w:rPr>
          <w:rFonts w:cs="Times New Roman"/>
          <w:color w:val="000000"/>
          <w:szCs w:val="24"/>
        </w:rPr>
        <w:t xml:space="preserve">Specifically, there was </w:t>
      </w:r>
      <w:r w:rsidR="00D2379E" w:rsidRPr="00521C6A">
        <w:rPr>
          <w:rStyle w:val="Policepardfaut1"/>
        </w:rPr>
        <w:t>“</w:t>
      </w:r>
      <w:r w:rsidR="00BA6E9B" w:rsidRPr="00521C6A">
        <w:rPr>
          <w:rStyle w:val="Policepardfaut1"/>
        </w:rPr>
        <w:t>m</w:t>
      </w:r>
      <w:r w:rsidR="00D2379E" w:rsidRPr="00521C6A">
        <w:rPr>
          <w:rStyle w:val="Policepardfaut1"/>
        </w:rPr>
        <w:t>oderate” quality evidence (downgraded due to serious risk of bias)</w:t>
      </w:r>
      <w:r w:rsidR="00230146" w:rsidRPr="00521C6A">
        <w:rPr>
          <w:rStyle w:val="Policepardfaut1"/>
        </w:rPr>
        <w:t xml:space="preserve"> </w:t>
      </w:r>
      <w:r w:rsidR="00BA6E9B" w:rsidRPr="00521C6A">
        <w:rPr>
          <w:rStyle w:val="Policepardfaut1"/>
        </w:rPr>
        <w:t xml:space="preserve">showing </w:t>
      </w:r>
      <w:r w:rsidR="00D50703" w:rsidRPr="00521C6A">
        <w:rPr>
          <w:rStyle w:val="Policepardfaut1"/>
        </w:rPr>
        <w:t xml:space="preserve">that the increase in FHR following acute exercise </w:t>
      </w:r>
      <w:r w:rsidR="00BA6E9B" w:rsidRPr="00521C6A">
        <w:rPr>
          <w:rStyle w:val="Policepardfaut1"/>
        </w:rPr>
        <w:t>wa</w:t>
      </w:r>
      <w:r w:rsidR="00D50703" w:rsidRPr="00521C6A">
        <w:rPr>
          <w:rStyle w:val="Policepardfaut1"/>
        </w:rPr>
        <w:t xml:space="preserve">s greater in </w:t>
      </w:r>
      <w:r w:rsidR="00EB7B45" w:rsidRPr="00521C6A">
        <w:rPr>
          <w:rStyle w:val="Policepardfaut1"/>
        </w:rPr>
        <w:t xml:space="preserve">exercising </w:t>
      </w:r>
      <w:r w:rsidR="00D50703" w:rsidRPr="00521C6A">
        <w:rPr>
          <w:rStyle w:val="Policepardfaut1"/>
        </w:rPr>
        <w:t>women who participated in aerobic exercise only interventions (</w:t>
      </w:r>
      <w:r w:rsidR="00230146" w:rsidRPr="00521C6A">
        <w:rPr>
          <w:rStyle w:val="Policepardfaut1"/>
        </w:rPr>
        <w:t>MD</w:t>
      </w:r>
      <w:r w:rsidR="00946125" w:rsidRPr="00521C6A">
        <w:rPr>
          <w:rStyle w:val="Policepardfaut1"/>
        </w:rPr>
        <w:t>=</w:t>
      </w:r>
      <w:r w:rsidR="00230146" w:rsidRPr="00521C6A">
        <w:rPr>
          <w:rStyle w:val="Policepardfaut1"/>
        </w:rPr>
        <w:t xml:space="preserve"> </w:t>
      </w:r>
      <w:r w:rsidR="00D50703" w:rsidRPr="00521C6A">
        <w:rPr>
          <w:rStyle w:val="Policepardfaut1"/>
        </w:rPr>
        <w:t>6.52</w:t>
      </w:r>
      <w:r w:rsidR="00230146" w:rsidRPr="00521C6A">
        <w:rPr>
          <w:rStyle w:val="Policepardfaut1"/>
        </w:rPr>
        <w:t xml:space="preserve"> bpm</w:t>
      </w:r>
      <w:r w:rsidR="00D50703" w:rsidRPr="00521C6A">
        <w:rPr>
          <w:rStyle w:val="Policepardfaut1"/>
        </w:rPr>
        <w:t>, 95% CI, 2.31, 10.74, I</w:t>
      </w:r>
      <w:r w:rsidR="00D50703" w:rsidRPr="00521C6A">
        <w:rPr>
          <w:rStyle w:val="Policepardfaut1"/>
          <w:vertAlign w:val="superscript"/>
        </w:rPr>
        <w:t>2</w:t>
      </w:r>
      <w:r w:rsidR="00D50703" w:rsidRPr="00521C6A">
        <w:rPr>
          <w:rStyle w:val="Policepardfaut1"/>
        </w:rPr>
        <w:t xml:space="preserve">= 0%, p= 0.002) while the increase in FHR following acute exercise </w:t>
      </w:r>
      <w:r w:rsidR="00BA6E9B" w:rsidRPr="00521C6A">
        <w:rPr>
          <w:rStyle w:val="Policepardfaut1"/>
        </w:rPr>
        <w:t>wa</w:t>
      </w:r>
      <w:r w:rsidR="00D50703" w:rsidRPr="00521C6A">
        <w:rPr>
          <w:rStyle w:val="Policepardfaut1"/>
        </w:rPr>
        <w:t xml:space="preserve">s </w:t>
      </w:r>
      <w:r w:rsidR="00EB7B45" w:rsidRPr="00521C6A">
        <w:rPr>
          <w:rStyle w:val="Policepardfaut1"/>
        </w:rPr>
        <w:t xml:space="preserve">lesser in </w:t>
      </w:r>
      <w:r w:rsidR="00D50703" w:rsidRPr="00521C6A">
        <w:rPr>
          <w:rStyle w:val="Policepardfaut1"/>
        </w:rPr>
        <w:t>th</w:t>
      </w:r>
      <w:r w:rsidR="00EB7B45" w:rsidRPr="00521C6A">
        <w:rPr>
          <w:rStyle w:val="Policepardfaut1"/>
        </w:rPr>
        <w:t>e exercising women</w:t>
      </w:r>
      <w:r w:rsidR="00D50703" w:rsidRPr="00521C6A">
        <w:rPr>
          <w:rStyle w:val="Policepardfaut1"/>
        </w:rPr>
        <w:t xml:space="preserve"> who engaged in interventions </w:t>
      </w:r>
      <w:r w:rsidR="0081363C" w:rsidRPr="00521C6A">
        <w:rPr>
          <w:rStyle w:val="Policepardfaut1"/>
        </w:rPr>
        <w:t xml:space="preserve">with various types of exercise </w:t>
      </w:r>
      <w:r w:rsidR="00D50703" w:rsidRPr="00521C6A">
        <w:rPr>
          <w:rStyle w:val="Policepardfaut1"/>
        </w:rPr>
        <w:t>(</w:t>
      </w:r>
      <w:r w:rsidR="00230146" w:rsidRPr="00521C6A">
        <w:rPr>
          <w:rStyle w:val="Policepardfaut1"/>
        </w:rPr>
        <w:t>MD</w:t>
      </w:r>
      <w:r w:rsidR="00946125" w:rsidRPr="00521C6A">
        <w:rPr>
          <w:rStyle w:val="Policepardfaut1"/>
        </w:rPr>
        <w:t>=</w:t>
      </w:r>
      <w:r w:rsidR="00230146" w:rsidRPr="00521C6A">
        <w:rPr>
          <w:rStyle w:val="Policepardfaut1"/>
        </w:rPr>
        <w:t xml:space="preserve"> </w:t>
      </w:r>
      <w:r w:rsidR="00D50703" w:rsidRPr="00521C6A">
        <w:rPr>
          <w:rStyle w:val="Policepardfaut1"/>
        </w:rPr>
        <w:t>-9.16</w:t>
      </w:r>
      <w:r w:rsidR="00230146" w:rsidRPr="00521C6A">
        <w:rPr>
          <w:rStyle w:val="Policepardfaut1"/>
        </w:rPr>
        <w:t>bpm</w:t>
      </w:r>
      <w:r w:rsidR="00D50703" w:rsidRPr="00521C6A">
        <w:rPr>
          <w:rStyle w:val="Policepardfaut1"/>
        </w:rPr>
        <w:t>, 95% CI, -13.46, -4.86</w:t>
      </w:r>
      <w:r w:rsidR="00EB7B45" w:rsidRPr="00521C6A">
        <w:rPr>
          <w:rStyle w:val="Policepardfaut1"/>
        </w:rPr>
        <w:t>, I</w:t>
      </w:r>
      <w:r w:rsidR="00EB7B45" w:rsidRPr="00521C6A">
        <w:rPr>
          <w:rStyle w:val="Policepardfaut1"/>
          <w:vertAlign w:val="superscript"/>
        </w:rPr>
        <w:t>2</w:t>
      </w:r>
      <w:r w:rsidR="00EB7B45" w:rsidRPr="00521C6A">
        <w:rPr>
          <w:rStyle w:val="Policepardfaut1"/>
        </w:rPr>
        <w:t>= 0%, p&lt; 0.0001</w:t>
      </w:r>
      <w:r w:rsidR="00BA6E9B" w:rsidRPr="00521C6A">
        <w:rPr>
          <w:rStyle w:val="Policepardfaut1"/>
        </w:rPr>
        <w:t xml:space="preserve">; </w:t>
      </w:r>
      <w:r w:rsidR="00230146" w:rsidRPr="00521C6A">
        <w:rPr>
          <w:rStyle w:val="Policepardfaut1"/>
        </w:rPr>
        <w:t xml:space="preserve">see </w:t>
      </w:r>
      <w:r w:rsidR="00915C15" w:rsidRPr="00521C6A">
        <w:rPr>
          <w:rStyle w:val="Policepardfaut1"/>
        </w:rPr>
        <w:t>Online Supplement Figure 29</w:t>
      </w:r>
      <w:r w:rsidR="00EB7B45" w:rsidRPr="00521C6A">
        <w:rPr>
          <w:rStyle w:val="Policepardfaut1"/>
        </w:rPr>
        <w:t xml:space="preserve">). </w:t>
      </w:r>
    </w:p>
    <w:p w14:paraId="5835C6AE" w14:textId="4FBEE4D2" w:rsidR="001E402A" w:rsidRPr="00521C6A" w:rsidRDefault="00031183" w:rsidP="00521C6A">
      <w:pPr>
        <w:spacing w:line="480" w:lineRule="auto"/>
        <w:ind w:firstLine="720"/>
        <w:jc w:val="both"/>
        <w:rPr>
          <w:color w:val="FF0000"/>
        </w:rPr>
      </w:pPr>
      <w:r w:rsidRPr="00521C6A">
        <w:rPr>
          <w:rStyle w:val="Policepardfaut1"/>
        </w:rPr>
        <w:t xml:space="preserve">There was </w:t>
      </w:r>
      <w:r w:rsidR="00D2379E" w:rsidRPr="00521C6A">
        <w:rPr>
          <w:rStyle w:val="Policepardfaut1"/>
        </w:rPr>
        <w:t>“</w:t>
      </w:r>
      <w:r w:rsidRPr="00521C6A">
        <w:rPr>
          <w:rStyle w:val="Policepardfaut1"/>
        </w:rPr>
        <w:t>v</w:t>
      </w:r>
      <w:r w:rsidR="00D2379E" w:rsidRPr="00521C6A">
        <w:rPr>
          <w:rStyle w:val="Policepardfaut1"/>
        </w:rPr>
        <w:t>ery low</w:t>
      </w:r>
      <w:r w:rsidR="001E402A" w:rsidRPr="00521C6A">
        <w:rPr>
          <w:rStyle w:val="Policepardfaut1"/>
        </w:rPr>
        <w:t xml:space="preserve">” quality evidence </w:t>
      </w:r>
      <w:r w:rsidR="00D2379E" w:rsidRPr="00521C6A">
        <w:rPr>
          <w:rStyle w:val="Policepardfaut1"/>
        </w:rPr>
        <w:t xml:space="preserve">(downgraded due to serious risk of bias) </w:t>
      </w:r>
      <w:r w:rsidR="001E402A" w:rsidRPr="00521C6A">
        <w:rPr>
          <w:rStyle w:val="Policepardfaut1"/>
        </w:rPr>
        <w:t xml:space="preserve">from two </w:t>
      </w:r>
      <w:r w:rsidR="00410986" w:rsidRPr="00521C6A">
        <w:rPr>
          <w:rStyle w:val="Policepardfaut1"/>
        </w:rPr>
        <w:t>non-randomized interventions (</w:t>
      </w:r>
      <w:r w:rsidRPr="00521C6A">
        <w:rPr>
          <w:rStyle w:val="Policepardfaut1"/>
        </w:rPr>
        <w:t>n=</w:t>
      </w:r>
      <w:r w:rsidR="001E402A" w:rsidRPr="00521C6A">
        <w:rPr>
          <w:rStyle w:val="Policepardfaut1"/>
        </w:rPr>
        <w:t>58</w:t>
      </w:r>
      <w:r w:rsidR="00410986" w:rsidRPr="00521C6A">
        <w:rPr>
          <w:rStyle w:val="Policepardfaut1"/>
        </w:rPr>
        <w:t xml:space="preserve"> women</w:t>
      </w:r>
      <w:r w:rsidR="001E402A" w:rsidRPr="00521C6A">
        <w:rPr>
          <w:rStyle w:val="Policepardfaut1"/>
        </w:rPr>
        <w:t xml:space="preserve">) showed no overall difference in FHR following </w:t>
      </w:r>
      <w:r w:rsidR="001E402A" w:rsidRPr="00521C6A">
        <w:rPr>
          <w:rStyle w:val="Policepardfaut1"/>
        </w:rPr>
        <w:lastRenderedPageBreak/>
        <w:t>exercise between exercise and control groups (</w:t>
      </w:r>
      <w:r w:rsidR="00410986" w:rsidRPr="00521C6A">
        <w:rPr>
          <w:rStyle w:val="Policepardfaut1"/>
        </w:rPr>
        <w:t>MD= -1.19</w:t>
      </w:r>
      <w:r w:rsidR="00946125" w:rsidRPr="00521C6A">
        <w:rPr>
          <w:rStyle w:val="Policepardfaut1"/>
        </w:rPr>
        <w:t>bpm</w:t>
      </w:r>
      <w:r w:rsidR="001E402A" w:rsidRPr="00521C6A">
        <w:rPr>
          <w:rStyle w:val="Policepardfaut1"/>
        </w:rPr>
        <w:t>, 95% CI -</w:t>
      </w:r>
      <w:r w:rsidR="00410986" w:rsidRPr="00521C6A">
        <w:rPr>
          <w:rStyle w:val="Policepardfaut1"/>
        </w:rPr>
        <w:t>6.08</w:t>
      </w:r>
      <w:r w:rsidR="001E402A" w:rsidRPr="00521C6A">
        <w:rPr>
          <w:rStyle w:val="Policepardfaut1"/>
        </w:rPr>
        <w:t xml:space="preserve">, </w:t>
      </w:r>
      <w:r w:rsidR="00410986" w:rsidRPr="00521C6A">
        <w:rPr>
          <w:rStyle w:val="Policepardfaut1"/>
        </w:rPr>
        <w:t>3.70</w:t>
      </w:r>
      <w:r w:rsidR="001E402A" w:rsidRPr="00521C6A">
        <w:rPr>
          <w:rStyle w:val="Policepardfaut1"/>
        </w:rPr>
        <w:t>, I</w:t>
      </w:r>
      <w:r w:rsidR="001E402A" w:rsidRPr="00521C6A">
        <w:rPr>
          <w:rStyle w:val="Policepardfaut1"/>
          <w:vertAlign w:val="superscript"/>
        </w:rPr>
        <w:t>2</w:t>
      </w:r>
      <w:r w:rsidR="00410986" w:rsidRPr="00521C6A">
        <w:rPr>
          <w:rStyle w:val="Policepardfaut1"/>
        </w:rPr>
        <w:t>= 0</w:t>
      </w:r>
      <w:r w:rsidR="001E402A" w:rsidRPr="00521C6A">
        <w:rPr>
          <w:rStyle w:val="Policepardfaut1"/>
        </w:rPr>
        <w:t>%, p=0.</w:t>
      </w:r>
      <w:r w:rsidR="00410986" w:rsidRPr="00521C6A">
        <w:rPr>
          <w:rStyle w:val="Policepardfaut1"/>
        </w:rPr>
        <w:t>63</w:t>
      </w:r>
      <w:r w:rsidR="001E402A" w:rsidRPr="00521C6A">
        <w:rPr>
          <w:rStyle w:val="Policepardfaut1"/>
        </w:rPr>
        <w:t xml:space="preserve">, see </w:t>
      </w:r>
      <w:r w:rsidR="00EB7B45" w:rsidRPr="00521C6A">
        <w:rPr>
          <w:rStyle w:val="Policepardfaut1"/>
        </w:rPr>
        <w:t>Online Supplement</w:t>
      </w:r>
      <w:r w:rsidR="00DE232E" w:rsidRPr="00DE232E">
        <w:t xml:space="preserve"> </w:t>
      </w:r>
      <w:r w:rsidR="00DE232E" w:rsidRPr="00DE232E">
        <w:rPr>
          <w:rStyle w:val="Policepardfaut1"/>
        </w:rPr>
        <w:t>Figure 30)</w:t>
      </w:r>
      <w:r w:rsidR="001E402A" w:rsidRPr="00521C6A">
        <w:rPr>
          <w:rStyle w:val="Policepardfaut1"/>
        </w:rPr>
        <w:t xml:space="preserve">. </w:t>
      </w:r>
      <w:r w:rsidR="00E532BA" w:rsidRPr="00521C6A">
        <w:rPr>
          <w:rFonts w:cs="Times New Roman"/>
          <w:color w:val="000000"/>
          <w:szCs w:val="24"/>
        </w:rPr>
        <w:t>The tests for subgroup differences performed for exercise-only interventions were not significant</w:t>
      </w:r>
      <w:r w:rsidR="00E532BA" w:rsidRPr="00521C6A">
        <w:rPr>
          <w:rStyle w:val="Policepardfaut1"/>
        </w:rPr>
        <w:t xml:space="preserve"> </w:t>
      </w:r>
      <w:r w:rsidR="00EB7B45" w:rsidRPr="00521C6A">
        <w:rPr>
          <w:rStyle w:val="Policepardfaut1"/>
        </w:rPr>
        <w:t>(see Online Supplement Figure</w:t>
      </w:r>
      <w:r w:rsidR="00E532BA" w:rsidRPr="00521C6A">
        <w:rPr>
          <w:rStyle w:val="Policepardfaut1"/>
        </w:rPr>
        <w:t>s</w:t>
      </w:r>
      <w:r w:rsidR="00EB7B45" w:rsidRPr="00521C6A">
        <w:rPr>
          <w:rStyle w:val="Policepardfaut1"/>
        </w:rPr>
        <w:t xml:space="preserve"> </w:t>
      </w:r>
      <w:r w:rsidR="00915C15" w:rsidRPr="00521C6A">
        <w:rPr>
          <w:rStyle w:val="Policepardfaut1"/>
        </w:rPr>
        <w:t>31 and 32</w:t>
      </w:r>
      <w:r w:rsidR="00EB7B45" w:rsidRPr="00521C6A">
        <w:rPr>
          <w:rStyle w:val="Policepardfaut1"/>
        </w:rPr>
        <w:t xml:space="preserve">).  </w:t>
      </w:r>
    </w:p>
    <w:p w14:paraId="1465BBD1" w14:textId="5D6A68B0" w:rsidR="002A4EC0" w:rsidRPr="00521C6A" w:rsidRDefault="001E402A" w:rsidP="00521C6A">
      <w:pPr>
        <w:pStyle w:val="Heading3"/>
      </w:pPr>
      <w:r w:rsidRPr="00521C6A">
        <w:t xml:space="preserve">The effects </w:t>
      </w:r>
      <w:r w:rsidR="002A4EC0" w:rsidRPr="00521C6A">
        <w:t xml:space="preserve">of </w:t>
      </w:r>
      <w:r w:rsidR="001C13E3">
        <w:t xml:space="preserve">prenatal </w:t>
      </w:r>
      <w:r w:rsidR="002A4EC0" w:rsidRPr="00521C6A">
        <w:t xml:space="preserve">exercise on umbilical </w:t>
      </w:r>
      <w:r w:rsidR="00FA61C5">
        <w:t xml:space="preserve">artery </w:t>
      </w:r>
      <w:r w:rsidR="002A4EC0" w:rsidRPr="00521C6A">
        <w:t>blood flow</w:t>
      </w:r>
      <w:r w:rsidR="00FA61C5">
        <w:t xml:space="preserve"> metrics</w:t>
      </w:r>
    </w:p>
    <w:p w14:paraId="66B3263C" w14:textId="47BC759D" w:rsidR="001E402A" w:rsidRPr="00521C6A" w:rsidRDefault="001E402A" w:rsidP="00521C6A">
      <w:pPr>
        <w:pStyle w:val="Heading4"/>
      </w:pPr>
      <w:r w:rsidRPr="00521C6A">
        <w:t xml:space="preserve">The effects of acute exercise on umbilical artery S/D ratio </w:t>
      </w:r>
    </w:p>
    <w:p w14:paraId="0077D342" w14:textId="3277C73D" w:rsidR="002202FD" w:rsidRPr="00521C6A" w:rsidRDefault="007E0B25" w:rsidP="00521C6A">
      <w:pPr>
        <w:spacing w:line="480" w:lineRule="auto"/>
        <w:ind w:firstLine="720"/>
        <w:jc w:val="both"/>
        <w:rPr>
          <w:color w:val="FF0000"/>
        </w:rPr>
      </w:pPr>
      <w:r w:rsidRPr="00521C6A">
        <w:rPr>
          <w:rStyle w:val="Policepardfaut1"/>
        </w:rPr>
        <w:t xml:space="preserve">There was </w:t>
      </w:r>
      <w:r w:rsidR="001E402A" w:rsidRPr="00521C6A">
        <w:rPr>
          <w:rStyle w:val="Policepardfaut1"/>
        </w:rPr>
        <w:t>“</w:t>
      </w:r>
      <w:r w:rsidRPr="00521C6A">
        <w:rPr>
          <w:rStyle w:val="Policepardfaut1"/>
        </w:rPr>
        <w:t>l</w:t>
      </w:r>
      <w:r w:rsidR="008D5E57" w:rsidRPr="00521C6A">
        <w:rPr>
          <w:rStyle w:val="Policepardfaut1"/>
        </w:rPr>
        <w:t>ow</w:t>
      </w:r>
      <w:r w:rsidR="001E402A" w:rsidRPr="00521C6A">
        <w:rPr>
          <w:rStyle w:val="Policepardfaut1"/>
        </w:rPr>
        <w:t xml:space="preserve">” quality evidence from </w:t>
      </w:r>
      <w:r w:rsidR="000C4332" w:rsidRPr="00521C6A">
        <w:rPr>
          <w:rStyle w:val="Policepardfaut1"/>
        </w:rPr>
        <w:t>two</w:t>
      </w:r>
      <w:r w:rsidR="001E402A" w:rsidRPr="00521C6A">
        <w:rPr>
          <w:rStyle w:val="Policepardfaut1"/>
        </w:rPr>
        <w:t xml:space="preserve"> stud</w:t>
      </w:r>
      <w:r w:rsidR="000C4332" w:rsidRPr="00521C6A">
        <w:rPr>
          <w:rStyle w:val="Policepardfaut1"/>
        </w:rPr>
        <w:t>ies</w:t>
      </w:r>
      <w:r w:rsidR="001E402A" w:rsidRPr="00521C6A">
        <w:rPr>
          <w:rStyle w:val="Policepardfaut1"/>
        </w:rPr>
        <w:t xml:space="preserve"> (</w:t>
      </w:r>
      <w:r w:rsidRPr="00521C6A">
        <w:rPr>
          <w:rStyle w:val="Policepardfaut1"/>
        </w:rPr>
        <w:t>n=</w:t>
      </w:r>
      <w:r w:rsidR="000C4332" w:rsidRPr="00521C6A">
        <w:rPr>
          <w:rStyle w:val="Policepardfaut1"/>
        </w:rPr>
        <w:t>41 women</w:t>
      </w:r>
      <w:r w:rsidR="001E402A" w:rsidRPr="00521C6A">
        <w:rPr>
          <w:rStyle w:val="Policepardfaut1"/>
        </w:rPr>
        <w:t>) reporting on the change in umbilical artery S/D during acute exercise suggest</w:t>
      </w:r>
      <w:r w:rsidRPr="00521C6A">
        <w:rPr>
          <w:rStyle w:val="Policepardfaut1"/>
        </w:rPr>
        <w:t>ing</w:t>
      </w:r>
      <w:r w:rsidR="001E402A" w:rsidRPr="00521C6A">
        <w:rPr>
          <w:rStyle w:val="Policepardfaut1"/>
        </w:rPr>
        <w:t xml:space="preserve"> no change from resting values</w:t>
      </w:r>
      <w:r w:rsidR="000C4332" w:rsidRPr="00521C6A">
        <w:rPr>
          <w:rStyle w:val="Policepardfaut1"/>
        </w:rPr>
        <w:t xml:space="preserve"> (MD= -0.04, 95% CI, -0.10, 0.01, I</w:t>
      </w:r>
      <w:r w:rsidR="000C4332" w:rsidRPr="00521C6A">
        <w:rPr>
          <w:rStyle w:val="Policepardfaut1"/>
          <w:vertAlign w:val="superscript"/>
        </w:rPr>
        <w:t>2</w:t>
      </w:r>
      <w:r w:rsidR="000C4332" w:rsidRPr="00521C6A">
        <w:rPr>
          <w:rStyle w:val="Policepardfaut1"/>
        </w:rPr>
        <w:t xml:space="preserve">= 0%, p=0.14, see </w:t>
      </w:r>
      <w:r w:rsidR="00EB7B45" w:rsidRPr="00521C6A">
        <w:rPr>
          <w:rStyle w:val="Policepardfaut1"/>
        </w:rPr>
        <w:t>Online Supplement</w:t>
      </w:r>
      <w:r w:rsidR="000C4332" w:rsidRPr="00521C6A">
        <w:rPr>
          <w:rStyle w:val="Policepardfaut1"/>
        </w:rPr>
        <w:t xml:space="preserve"> Figure </w:t>
      </w:r>
      <w:r w:rsidR="00EB7B45" w:rsidRPr="00521C6A">
        <w:rPr>
          <w:rStyle w:val="Policepardfaut1"/>
        </w:rPr>
        <w:t>3</w:t>
      </w:r>
      <w:r w:rsidR="00915C15" w:rsidRPr="00521C6A">
        <w:rPr>
          <w:rStyle w:val="Policepardfaut1"/>
        </w:rPr>
        <w:t>3</w:t>
      </w:r>
      <w:r w:rsidR="008D5E57" w:rsidRPr="00521C6A">
        <w:rPr>
          <w:rStyle w:val="Policepardfaut1"/>
        </w:rPr>
        <w:t>).</w:t>
      </w:r>
      <w:r w:rsidR="002202FD" w:rsidRPr="00521C6A">
        <w:rPr>
          <w:rStyle w:val="Policepardfaut1"/>
        </w:rPr>
        <w:t xml:space="preserve"> </w:t>
      </w:r>
    </w:p>
    <w:p w14:paraId="5A3F48F8" w14:textId="33A50237" w:rsidR="00634964" w:rsidRPr="00521C6A" w:rsidRDefault="007E0B25" w:rsidP="00521C6A">
      <w:pPr>
        <w:spacing w:line="480" w:lineRule="auto"/>
        <w:ind w:firstLine="720"/>
        <w:jc w:val="both"/>
        <w:rPr>
          <w:color w:val="FF0000"/>
        </w:rPr>
      </w:pPr>
      <w:r w:rsidRPr="00521C6A">
        <w:rPr>
          <w:rStyle w:val="Policepardfaut1"/>
        </w:rPr>
        <w:t xml:space="preserve">There was </w:t>
      </w:r>
      <w:r w:rsidR="00634964" w:rsidRPr="00521C6A">
        <w:rPr>
          <w:rStyle w:val="Policepardfaut1"/>
        </w:rPr>
        <w:t>“</w:t>
      </w:r>
      <w:r w:rsidRPr="00521C6A">
        <w:rPr>
          <w:rStyle w:val="Policepardfaut1"/>
        </w:rPr>
        <w:t>v</w:t>
      </w:r>
      <w:r w:rsidR="008D5E57" w:rsidRPr="00521C6A">
        <w:rPr>
          <w:rStyle w:val="Policepardfaut1"/>
        </w:rPr>
        <w:t>ery low</w:t>
      </w:r>
      <w:r w:rsidR="00634964" w:rsidRPr="00521C6A">
        <w:rPr>
          <w:rStyle w:val="Policepardfaut1"/>
        </w:rPr>
        <w:t>” quality evidence from 10 studies (</w:t>
      </w:r>
      <w:r w:rsidRPr="00521C6A">
        <w:rPr>
          <w:rStyle w:val="Policepardfaut1"/>
        </w:rPr>
        <w:t>n=</w:t>
      </w:r>
      <w:r w:rsidR="00634964" w:rsidRPr="00521C6A">
        <w:rPr>
          <w:rStyle w:val="Policepardfaut1"/>
        </w:rPr>
        <w:t>197 women) show</w:t>
      </w:r>
      <w:r w:rsidRPr="00521C6A">
        <w:rPr>
          <w:rStyle w:val="Policepardfaut1"/>
        </w:rPr>
        <w:t>ing</w:t>
      </w:r>
      <w:r w:rsidR="00634964" w:rsidRPr="00521C6A">
        <w:rPr>
          <w:rStyle w:val="Policepardfaut1"/>
        </w:rPr>
        <w:t xml:space="preserve"> no change</w:t>
      </w:r>
      <w:r w:rsidRPr="00521C6A">
        <w:rPr>
          <w:rStyle w:val="Policepardfaut1"/>
        </w:rPr>
        <w:t>s</w:t>
      </w:r>
      <w:r w:rsidR="00634964" w:rsidRPr="00521C6A">
        <w:rPr>
          <w:rStyle w:val="Policepardfaut1"/>
        </w:rPr>
        <w:t xml:space="preserve"> </w:t>
      </w:r>
      <w:r w:rsidRPr="00521C6A">
        <w:rPr>
          <w:rStyle w:val="Policepardfaut1"/>
        </w:rPr>
        <w:t>in umbilical</w:t>
      </w:r>
      <w:r w:rsidR="00946125" w:rsidRPr="00521C6A">
        <w:rPr>
          <w:rStyle w:val="Policepardfaut1"/>
        </w:rPr>
        <w:t xml:space="preserve"> artery</w:t>
      </w:r>
      <w:r w:rsidRPr="00521C6A">
        <w:rPr>
          <w:rStyle w:val="Policepardfaut1"/>
        </w:rPr>
        <w:t xml:space="preserve"> S/D within three minutes following acute exercise compared to baseline </w:t>
      </w:r>
      <w:r w:rsidR="00634964" w:rsidRPr="00521C6A">
        <w:rPr>
          <w:rStyle w:val="Policepardfaut1"/>
        </w:rPr>
        <w:t>(MD= -0.00, 95% CI, -0.14, 0.13, I</w:t>
      </w:r>
      <w:r w:rsidR="00634964" w:rsidRPr="00521C6A">
        <w:rPr>
          <w:rStyle w:val="Policepardfaut1"/>
          <w:vertAlign w:val="superscript"/>
        </w:rPr>
        <w:t>2</w:t>
      </w:r>
      <w:r w:rsidR="00634964" w:rsidRPr="00521C6A">
        <w:rPr>
          <w:rStyle w:val="Policepardfaut1"/>
        </w:rPr>
        <w:t xml:space="preserve">= 67%, p= 0.97, </w:t>
      </w:r>
      <w:r w:rsidR="008D5E57" w:rsidRPr="00521C6A">
        <w:rPr>
          <w:rStyle w:val="Policepardfaut1"/>
        </w:rPr>
        <w:t>see Online Supplement</w:t>
      </w:r>
      <w:r w:rsidR="00DE232E">
        <w:rPr>
          <w:rStyle w:val="Policepardfaut1"/>
        </w:rPr>
        <w:t xml:space="preserve"> </w:t>
      </w:r>
      <w:r w:rsidR="00DE232E" w:rsidRPr="00DE232E">
        <w:rPr>
          <w:rStyle w:val="Policepardfaut1"/>
        </w:rPr>
        <w:t>Figure 34</w:t>
      </w:r>
      <w:r w:rsidR="00634964" w:rsidRPr="00521C6A">
        <w:rPr>
          <w:rStyle w:val="Policepardfaut1"/>
        </w:rPr>
        <w:t>).</w:t>
      </w:r>
      <w:r w:rsidR="008C69A2" w:rsidRPr="00521C6A">
        <w:rPr>
          <w:rStyle w:val="Policepardfaut1"/>
        </w:rPr>
        <w:fldChar w:fldCharType="begin">
          <w:fldData xml:space="preserve">PEVuZE5vdGU+PENpdGU+PEF1dGhvcj5Fcmtrb2xhPC9BdXRob3I+PFllYXI+MTk5MjwvWWVhcj48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dXJscz48YWNjZXNzLWRhdGU+MDEgU2VwPC9hY2Nlc3MtZGF0ZT48L3JlY29yZD48L0NpdGU+PENp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PEVuZE5vdGU+PENpdGU+PEF1dGhvcj5Fcmtrb2xhPC9BdXRob3I+PFllYXI+MTk5MjwvWWVhcj48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dXJscz48YWNjZXNzLWRhdGU+MDEgU2VwPC9hY2Nlc3MtZGF0ZT48L3JlY29yZD48L0NpdGU+PENp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8C69A2" w:rsidRPr="00521C6A">
        <w:rPr>
          <w:rStyle w:val="Policepardfaut1"/>
        </w:rPr>
      </w:r>
      <w:r w:rsidR="008C69A2" w:rsidRPr="00521C6A">
        <w:rPr>
          <w:rStyle w:val="Policepardfaut1"/>
        </w:rPr>
        <w:fldChar w:fldCharType="separate"/>
      </w:r>
      <w:r w:rsidR="00CF700B" w:rsidRPr="00521C6A">
        <w:rPr>
          <w:rStyle w:val="Policepardfaut1"/>
          <w:noProof/>
          <w:vertAlign w:val="superscript"/>
        </w:rPr>
        <w:t>16 25 29 31 34 42 46 49 70 74</w:t>
      </w:r>
      <w:r w:rsidR="008C69A2" w:rsidRPr="00521C6A">
        <w:rPr>
          <w:rStyle w:val="Policepardfaut1"/>
        </w:rPr>
        <w:fldChar w:fldCharType="end"/>
      </w:r>
      <w:r w:rsidR="008C69A2" w:rsidRPr="00521C6A">
        <w:rPr>
          <w:rStyle w:val="Policepardfaut1"/>
        </w:rPr>
        <w:t xml:space="preserve"> </w:t>
      </w:r>
      <w:r w:rsidR="00634964" w:rsidRPr="00521C6A">
        <w:rPr>
          <w:rStyle w:val="Policepardfaut1"/>
        </w:rPr>
        <w:t xml:space="preserve"> </w:t>
      </w:r>
      <w:r w:rsidR="002829C1" w:rsidRPr="00521C6A">
        <w:rPr>
          <w:rStyle w:val="Policepardfaut1"/>
        </w:rPr>
        <w:t>The quality of e</w:t>
      </w:r>
      <w:r w:rsidR="002202FD" w:rsidRPr="00521C6A">
        <w:rPr>
          <w:rStyle w:val="Policepardfaut1"/>
        </w:rPr>
        <w:t xml:space="preserve">vidence was </w:t>
      </w:r>
      <w:r w:rsidR="008D5E57" w:rsidRPr="00521C6A">
        <w:rPr>
          <w:rStyle w:val="Policepardfaut1"/>
        </w:rPr>
        <w:t>down</w:t>
      </w:r>
      <w:r w:rsidR="002202FD" w:rsidRPr="00521C6A">
        <w:rPr>
          <w:rStyle w:val="Policepardfaut1"/>
        </w:rPr>
        <w:t>graded</w:t>
      </w:r>
      <w:r w:rsidR="00027DC1" w:rsidRPr="00521C6A">
        <w:rPr>
          <w:rStyle w:val="Policepardfaut1"/>
        </w:rPr>
        <w:t xml:space="preserve"> from “low” to “very low”</w:t>
      </w:r>
      <w:r w:rsidR="002202FD" w:rsidRPr="00521C6A">
        <w:rPr>
          <w:rStyle w:val="Policepardfaut1"/>
        </w:rPr>
        <w:t xml:space="preserve"> due to </w:t>
      </w:r>
      <w:r w:rsidR="008D5E57" w:rsidRPr="00521C6A">
        <w:rPr>
          <w:rStyle w:val="Policepardfaut1"/>
        </w:rPr>
        <w:t>serious inconsistency</w:t>
      </w:r>
      <w:r w:rsidR="002202FD" w:rsidRPr="00521C6A">
        <w:rPr>
          <w:rStyle w:val="Policepardfaut1"/>
        </w:rPr>
        <w:t xml:space="preserve">. </w:t>
      </w:r>
      <w:r w:rsidR="003F315A" w:rsidRPr="00521C6A">
        <w:rPr>
          <w:rFonts w:cs="Times New Roman"/>
          <w:color w:val="000000"/>
          <w:szCs w:val="24"/>
        </w:rPr>
        <w:t xml:space="preserve">The tests for subgroup differences were </w:t>
      </w:r>
      <w:r w:rsidR="00366EA6" w:rsidRPr="00521C6A">
        <w:rPr>
          <w:rFonts w:cs="Times New Roman"/>
          <w:color w:val="000000"/>
          <w:szCs w:val="24"/>
        </w:rPr>
        <w:t>not</w:t>
      </w:r>
      <w:r w:rsidR="003F315A" w:rsidRPr="00521C6A">
        <w:rPr>
          <w:rFonts w:cs="Times New Roman"/>
          <w:color w:val="000000"/>
          <w:szCs w:val="24"/>
        </w:rPr>
        <w:t xml:space="preserve"> significant </w:t>
      </w:r>
      <w:r w:rsidR="00007793" w:rsidRPr="00521C6A">
        <w:rPr>
          <w:rFonts w:cs="Times New Roman"/>
          <w:color w:val="000000"/>
          <w:szCs w:val="24"/>
        </w:rPr>
        <w:t xml:space="preserve">for </w:t>
      </w:r>
      <w:r w:rsidR="00007793" w:rsidRPr="00521C6A">
        <w:rPr>
          <w:rFonts w:cs="Times New Roman"/>
          <w:i/>
          <w:color w:val="000000"/>
          <w:szCs w:val="24"/>
        </w:rPr>
        <w:t>a priori</w:t>
      </w:r>
      <w:r w:rsidR="00007793" w:rsidRPr="00521C6A">
        <w:rPr>
          <w:rFonts w:cs="Times New Roman"/>
          <w:color w:val="000000"/>
          <w:szCs w:val="24"/>
        </w:rPr>
        <w:t xml:space="preserve"> subgroup analyses</w:t>
      </w:r>
      <w:r w:rsidR="00007793" w:rsidRPr="00521C6A" w:rsidDel="00366EA6">
        <w:rPr>
          <w:rStyle w:val="Policepardfaut1"/>
        </w:rPr>
        <w:t xml:space="preserve"> </w:t>
      </w:r>
      <w:r w:rsidR="00366EA6" w:rsidRPr="00521C6A">
        <w:rPr>
          <w:rStyle w:val="Policepardfaut1"/>
        </w:rPr>
        <w:t>(</w:t>
      </w:r>
      <w:r w:rsidR="00634964" w:rsidRPr="00521C6A">
        <w:rPr>
          <w:rStyle w:val="Policepardfaut1"/>
        </w:rPr>
        <w:t xml:space="preserve">see </w:t>
      </w:r>
      <w:r w:rsidR="00EB7B45" w:rsidRPr="00521C6A">
        <w:rPr>
          <w:rStyle w:val="Policepardfaut1"/>
        </w:rPr>
        <w:t>Online Supplement</w:t>
      </w:r>
      <w:r w:rsidR="00634964" w:rsidRPr="00521C6A">
        <w:rPr>
          <w:rStyle w:val="Policepardfaut1"/>
        </w:rPr>
        <w:t xml:space="preserve"> Figures </w:t>
      </w:r>
      <w:r w:rsidR="00915C15" w:rsidRPr="00521C6A">
        <w:rPr>
          <w:rStyle w:val="Policepardfaut1"/>
        </w:rPr>
        <w:t>35 and 36</w:t>
      </w:r>
      <w:r w:rsidR="00634964" w:rsidRPr="00521C6A">
        <w:rPr>
          <w:rStyle w:val="Policepardfaut1"/>
        </w:rPr>
        <w:t xml:space="preserve">). </w:t>
      </w:r>
      <w:r w:rsidR="00031183" w:rsidRPr="00521C6A">
        <w:rPr>
          <w:rStyle w:val="Policepardfaut1"/>
        </w:rPr>
        <w:t>In contrast, t</w:t>
      </w:r>
      <w:r w:rsidR="00366EA6" w:rsidRPr="00521C6A">
        <w:rPr>
          <w:rFonts w:cs="Times New Roman"/>
          <w:color w:val="000000"/>
          <w:szCs w:val="24"/>
        </w:rPr>
        <w:t>he</w:t>
      </w:r>
      <w:r w:rsidR="0004514D" w:rsidRPr="00521C6A">
        <w:rPr>
          <w:rFonts w:cs="Times New Roman"/>
          <w:color w:val="000000"/>
          <w:szCs w:val="24"/>
        </w:rPr>
        <w:t xml:space="preserve"> tests for subgroup differences</w:t>
      </w:r>
      <w:r w:rsidR="00366EA6" w:rsidRPr="00521C6A">
        <w:rPr>
          <w:rStyle w:val="Policepardfaut1"/>
        </w:rPr>
        <w:t xml:space="preserve"> </w:t>
      </w:r>
      <w:r w:rsidR="00366EA6" w:rsidRPr="00521C6A">
        <w:rPr>
          <w:rFonts w:cs="Times New Roman"/>
          <w:color w:val="000000"/>
          <w:szCs w:val="24"/>
        </w:rPr>
        <w:t xml:space="preserve">were significant </w:t>
      </w:r>
      <w:r w:rsidR="00007793" w:rsidRPr="00521C6A">
        <w:rPr>
          <w:rFonts w:cs="Times New Roman"/>
          <w:color w:val="000000"/>
          <w:szCs w:val="24"/>
        </w:rPr>
        <w:t xml:space="preserve">for </w:t>
      </w:r>
      <w:r w:rsidR="00007793" w:rsidRPr="00521C6A">
        <w:rPr>
          <w:rStyle w:val="Policepardfaut1"/>
          <w:i/>
        </w:rPr>
        <w:t>post-hoc</w:t>
      </w:r>
      <w:r w:rsidR="00007793" w:rsidRPr="00521C6A">
        <w:rPr>
          <w:rStyle w:val="Policepardfaut1"/>
        </w:rPr>
        <w:t xml:space="preserve"> subgroup analysis</w:t>
      </w:r>
      <w:r w:rsidR="00007793" w:rsidRPr="00521C6A">
        <w:rPr>
          <w:rFonts w:cs="Times New Roman"/>
          <w:color w:val="000000"/>
          <w:szCs w:val="24"/>
        </w:rPr>
        <w:t xml:space="preserve"> </w:t>
      </w:r>
      <w:r w:rsidR="00366EA6" w:rsidRPr="00521C6A">
        <w:rPr>
          <w:rFonts w:cs="Times New Roman"/>
          <w:color w:val="000000"/>
          <w:szCs w:val="24"/>
        </w:rPr>
        <w:t xml:space="preserve">when </w:t>
      </w:r>
      <w:r w:rsidR="00366EA6" w:rsidRPr="00521C6A">
        <w:rPr>
          <w:rStyle w:val="Policepardfaut1"/>
        </w:rPr>
        <w:t xml:space="preserve">comparing studies </w:t>
      </w:r>
      <w:r w:rsidR="00634964" w:rsidRPr="00521C6A">
        <w:rPr>
          <w:rStyle w:val="Policepardfaut1"/>
        </w:rPr>
        <w:t xml:space="preserve">looking at </w:t>
      </w:r>
      <w:r w:rsidR="009D62F0" w:rsidRPr="00521C6A">
        <w:rPr>
          <w:rStyle w:val="Policepardfaut1"/>
        </w:rPr>
        <w:t xml:space="preserve">different exercise intensities and durations </w:t>
      </w:r>
      <w:r w:rsidR="00007793" w:rsidRPr="00521C6A">
        <w:rPr>
          <w:rStyle w:val="Policepardfaut1"/>
        </w:rPr>
        <w:t>(</w:t>
      </w:r>
      <w:r w:rsidR="00634964" w:rsidRPr="00521C6A">
        <w:rPr>
          <w:rStyle w:val="Policepardfaut1"/>
        </w:rPr>
        <w:t xml:space="preserve">see </w:t>
      </w:r>
      <w:r w:rsidR="00EB7B45" w:rsidRPr="00521C6A">
        <w:rPr>
          <w:rStyle w:val="Policepardfaut1"/>
        </w:rPr>
        <w:t>Online Supplement</w:t>
      </w:r>
      <w:r w:rsidR="00634964" w:rsidRPr="00521C6A">
        <w:rPr>
          <w:rStyle w:val="Policepardfaut1"/>
        </w:rPr>
        <w:t xml:space="preserve"> Figure</w:t>
      </w:r>
      <w:r w:rsidR="009D62F0" w:rsidRPr="00521C6A">
        <w:rPr>
          <w:rStyle w:val="Policepardfaut1"/>
        </w:rPr>
        <w:t>s</w:t>
      </w:r>
      <w:r w:rsidR="00634964" w:rsidRPr="00521C6A">
        <w:rPr>
          <w:rStyle w:val="Policepardfaut1"/>
        </w:rPr>
        <w:t xml:space="preserve"> </w:t>
      </w:r>
      <w:r w:rsidR="00EB7B45" w:rsidRPr="00521C6A">
        <w:rPr>
          <w:rStyle w:val="Policepardfaut1"/>
        </w:rPr>
        <w:t>3</w:t>
      </w:r>
      <w:r w:rsidR="00915C15" w:rsidRPr="00521C6A">
        <w:rPr>
          <w:rStyle w:val="Policepardfaut1"/>
        </w:rPr>
        <w:t>7-39</w:t>
      </w:r>
      <w:r w:rsidR="0004514D" w:rsidRPr="00521C6A">
        <w:rPr>
          <w:rStyle w:val="Policepardfaut1"/>
        </w:rPr>
        <w:t>)</w:t>
      </w:r>
      <w:r w:rsidR="00634964" w:rsidRPr="00521C6A">
        <w:rPr>
          <w:rStyle w:val="Policepardfaut1"/>
        </w:rPr>
        <w:t xml:space="preserve">. Specifically, </w:t>
      </w:r>
      <w:r w:rsidR="009D62F0" w:rsidRPr="00521C6A">
        <w:rPr>
          <w:rStyle w:val="Policepardfaut1"/>
        </w:rPr>
        <w:t>there was “</w:t>
      </w:r>
      <w:r w:rsidR="0004514D" w:rsidRPr="00521C6A">
        <w:rPr>
          <w:rStyle w:val="Policepardfaut1"/>
        </w:rPr>
        <w:t>very low” to “low</w:t>
      </w:r>
      <w:r w:rsidR="009D62F0" w:rsidRPr="00521C6A">
        <w:rPr>
          <w:rStyle w:val="Policepardfaut1"/>
        </w:rPr>
        <w:t>” quality evidence (downdgraded</w:t>
      </w:r>
      <w:r w:rsidR="00027DC1" w:rsidRPr="00521C6A">
        <w:rPr>
          <w:rStyle w:val="Policepardfaut1"/>
        </w:rPr>
        <w:t xml:space="preserve"> from “low” to “very low”</w:t>
      </w:r>
      <w:r w:rsidR="009D62F0" w:rsidRPr="00521C6A">
        <w:rPr>
          <w:rStyle w:val="Policepardfaut1"/>
        </w:rPr>
        <w:t xml:space="preserve"> due to </w:t>
      </w:r>
      <w:r w:rsidR="00027DC1" w:rsidRPr="00521C6A">
        <w:rPr>
          <w:rStyle w:val="Policepardfaut1"/>
        </w:rPr>
        <w:t>serious inconsistency</w:t>
      </w:r>
      <w:r w:rsidR="009D62F0" w:rsidRPr="00521C6A">
        <w:rPr>
          <w:rStyle w:val="Policepardfaut1"/>
        </w:rPr>
        <w:t xml:space="preserve">) showing that </w:t>
      </w:r>
      <w:r w:rsidR="00634964" w:rsidRPr="00521C6A">
        <w:rPr>
          <w:rStyle w:val="Policepardfaut1"/>
        </w:rPr>
        <w:t>following acute exercise</w:t>
      </w:r>
      <w:r w:rsidR="00031183" w:rsidRPr="00521C6A">
        <w:rPr>
          <w:rStyle w:val="Policepardfaut1"/>
        </w:rPr>
        <w:t xml:space="preserve"> of </w:t>
      </w:r>
      <w:r w:rsidR="00634964" w:rsidRPr="00521C6A">
        <w:rPr>
          <w:rStyle w:val="Policepardfaut1"/>
        </w:rPr>
        <w:t xml:space="preserve">low </w:t>
      </w:r>
      <w:r w:rsidR="009D62F0" w:rsidRPr="00521C6A">
        <w:rPr>
          <w:rStyle w:val="Policepardfaut1"/>
        </w:rPr>
        <w:t xml:space="preserve">and vigorous </w:t>
      </w:r>
      <w:r w:rsidR="00634964" w:rsidRPr="00521C6A">
        <w:rPr>
          <w:rStyle w:val="Policepardfaut1"/>
        </w:rPr>
        <w:t>intensity umbilical artery S/D</w:t>
      </w:r>
      <w:r w:rsidR="00031183" w:rsidRPr="00521C6A">
        <w:rPr>
          <w:rStyle w:val="Policepardfaut1"/>
        </w:rPr>
        <w:t xml:space="preserve"> was not altered</w:t>
      </w:r>
      <w:r w:rsidR="00634964" w:rsidRPr="00521C6A">
        <w:rPr>
          <w:rStyle w:val="Policepardfaut1"/>
        </w:rPr>
        <w:t xml:space="preserve"> (MD= -0.03, 95%</w:t>
      </w:r>
      <w:r w:rsidR="009D62F0" w:rsidRPr="00521C6A">
        <w:rPr>
          <w:rStyle w:val="Policepardfaut1"/>
        </w:rPr>
        <w:t xml:space="preserve"> </w:t>
      </w:r>
      <w:r w:rsidR="00634964" w:rsidRPr="00521C6A">
        <w:rPr>
          <w:rStyle w:val="Policepardfaut1"/>
        </w:rPr>
        <w:t>CI, -0.5, 0.19, I</w:t>
      </w:r>
      <w:r w:rsidR="00634964" w:rsidRPr="00521C6A">
        <w:rPr>
          <w:rStyle w:val="Policepardfaut1"/>
          <w:vertAlign w:val="superscript"/>
        </w:rPr>
        <w:t>2</w:t>
      </w:r>
      <w:r w:rsidR="00634964" w:rsidRPr="00521C6A">
        <w:rPr>
          <w:rStyle w:val="Policepardfaut1"/>
        </w:rPr>
        <w:t>=3%, p=0.80</w:t>
      </w:r>
      <w:r w:rsidR="009D62F0" w:rsidRPr="00521C6A">
        <w:rPr>
          <w:rStyle w:val="Policepardfaut1"/>
        </w:rPr>
        <w:t>; MD= 0.08, 95%CI, -0.03, 0.19, I</w:t>
      </w:r>
      <w:r w:rsidR="009D62F0" w:rsidRPr="00521C6A">
        <w:rPr>
          <w:rStyle w:val="Policepardfaut1"/>
          <w:vertAlign w:val="superscript"/>
        </w:rPr>
        <w:t>2</w:t>
      </w:r>
      <w:r w:rsidR="009D62F0" w:rsidRPr="00521C6A">
        <w:rPr>
          <w:rStyle w:val="Policepardfaut1"/>
        </w:rPr>
        <w:t>= 30%, p=0.17, respectively</w:t>
      </w:r>
      <w:r w:rsidR="00634964" w:rsidRPr="00521C6A">
        <w:rPr>
          <w:rStyle w:val="Policepardfaut1"/>
        </w:rPr>
        <w:t xml:space="preserve">), </w:t>
      </w:r>
      <w:r w:rsidR="009D62F0" w:rsidRPr="00521C6A">
        <w:rPr>
          <w:rStyle w:val="Policepardfaut1"/>
        </w:rPr>
        <w:t xml:space="preserve">whereas </w:t>
      </w:r>
      <w:r w:rsidR="00031183" w:rsidRPr="00521C6A">
        <w:rPr>
          <w:rStyle w:val="Policepardfaut1"/>
        </w:rPr>
        <w:t xml:space="preserve">following acute exercise of </w:t>
      </w:r>
      <w:r w:rsidR="00634964" w:rsidRPr="00521C6A">
        <w:rPr>
          <w:rStyle w:val="Policepardfaut1"/>
        </w:rPr>
        <w:t>moderate intensity activities</w:t>
      </w:r>
      <w:r w:rsidR="00031183" w:rsidRPr="00521C6A">
        <w:rPr>
          <w:rStyle w:val="Policepardfaut1"/>
        </w:rPr>
        <w:t>,</w:t>
      </w:r>
      <w:r w:rsidR="00634964" w:rsidRPr="00521C6A">
        <w:rPr>
          <w:rStyle w:val="Policepardfaut1"/>
        </w:rPr>
        <w:t xml:space="preserve"> umbilical artery S/D </w:t>
      </w:r>
      <w:r w:rsidR="00031183" w:rsidRPr="00521C6A">
        <w:rPr>
          <w:rStyle w:val="Policepardfaut1"/>
        </w:rPr>
        <w:t xml:space="preserve">was decreased </w:t>
      </w:r>
      <w:r w:rsidR="00634964" w:rsidRPr="00521C6A">
        <w:rPr>
          <w:rStyle w:val="Policepardfaut1"/>
        </w:rPr>
        <w:t>by -0.30 (95%</w:t>
      </w:r>
      <w:r w:rsidR="009D62F0" w:rsidRPr="00521C6A">
        <w:rPr>
          <w:rStyle w:val="Policepardfaut1"/>
        </w:rPr>
        <w:t xml:space="preserve"> </w:t>
      </w:r>
      <w:r w:rsidR="00634964" w:rsidRPr="00521C6A">
        <w:rPr>
          <w:rStyle w:val="Policepardfaut1"/>
        </w:rPr>
        <w:t>CI, -0.47, -0.13, I</w:t>
      </w:r>
      <w:r w:rsidR="00634964" w:rsidRPr="00521C6A">
        <w:rPr>
          <w:rStyle w:val="Policepardfaut1"/>
          <w:vertAlign w:val="superscript"/>
        </w:rPr>
        <w:t>2</w:t>
      </w:r>
      <w:r w:rsidR="00634964" w:rsidRPr="00521C6A">
        <w:rPr>
          <w:rStyle w:val="Policepardfaut1"/>
        </w:rPr>
        <w:t>= 11%, p= 0.0007)</w:t>
      </w:r>
      <w:r w:rsidR="009D62F0" w:rsidRPr="00521C6A">
        <w:rPr>
          <w:rStyle w:val="Policepardfaut1"/>
        </w:rPr>
        <w:t>.</w:t>
      </w:r>
      <w:r w:rsidR="00616631" w:rsidRPr="00521C6A">
        <w:rPr>
          <w:rStyle w:val="Policepardfaut1"/>
        </w:rPr>
        <w:t xml:space="preserve"> </w:t>
      </w:r>
      <w:r w:rsidR="009D62F0" w:rsidRPr="00521C6A">
        <w:rPr>
          <w:rStyle w:val="Policepardfaut1"/>
        </w:rPr>
        <w:t>Moreover,</w:t>
      </w:r>
      <w:r w:rsidR="00027DC1" w:rsidRPr="00521C6A">
        <w:rPr>
          <w:rStyle w:val="Policepardfaut1"/>
        </w:rPr>
        <w:t xml:space="preserve"> there was</w:t>
      </w:r>
      <w:r w:rsidR="009D62F0" w:rsidRPr="00521C6A">
        <w:rPr>
          <w:rStyle w:val="Policepardfaut1"/>
        </w:rPr>
        <w:t xml:space="preserve"> </w:t>
      </w:r>
      <w:r w:rsidR="00027DC1" w:rsidRPr="00521C6A">
        <w:rPr>
          <w:rStyle w:val="Policepardfaut1"/>
        </w:rPr>
        <w:t>“very low” to “low” quality evidence (downdgraded from “low” to “very low” due to serious inconsistency) reporting</w:t>
      </w:r>
      <w:r w:rsidR="009D62F0" w:rsidRPr="00521C6A">
        <w:rPr>
          <w:rStyle w:val="Policepardfaut1"/>
        </w:rPr>
        <w:t xml:space="preserve"> that </w:t>
      </w:r>
      <w:r w:rsidR="00031183" w:rsidRPr="00521C6A">
        <w:rPr>
          <w:rStyle w:val="Policepardfaut1"/>
        </w:rPr>
        <w:t xml:space="preserve">acute </w:t>
      </w:r>
      <w:r w:rsidR="009D62F0" w:rsidRPr="00521C6A">
        <w:rPr>
          <w:rStyle w:val="Policepardfaut1"/>
        </w:rPr>
        <w:t>e</w:t>
      </w:r>
      <w:r w:rsidR="00634964" w:rsidRPr="00521C6A">
        <w:rPr>
          <w:rStyle w:val="Policepardfaut1"/>
        </w:rPr>
        <w:t xml:space="preserve">xercise </w:t>
      </w:r>
      <w:r w:rsidR="00031183" w:rsidRPr="00521C6A">
        <w:rPr>
          <w:rStyle w:val="Policepardfaut1"/>
        </w:rPr>
        <w:t>of</w:t>
      </w:r>
      <w:r w:rsidR="00634964" w:rsidRPr="00521C6A">
        <w:rPr>
          <w:rStyle w:val="Policepardfaut1"/>
        </w:rPr>
        <w:t xml:space="preserve"> 0-20minutes </w:t>
      </w:r>
      <w:r w:rsidR="009D62F0" w:rsidRPr="00521C6A">
        <w:rPr>
          <w:rStyle w:val="Policepardfaut1"/>
        </w:rPr>
        <w:t xml:space="preserve">and &gt; 40 minutes </w:t>
      </w:r>
      <w:r w:rsidR="00634964" w:rsidRPr="00521C6A">
        <w:rPr>
          <w:rStyle w:val="Policepardfaut1"/>
        </w:rPr>
        <w:t xml:space="preserve">decreased umbilical artery S/D </w:t>
      </w:r>
      <w:r w:rsidR="009D62F0" w:rsidRPr="00521C6A">
        <w:rPr>
          <w:rStyle w:val="Policepardfaut1"/>
        </w:rPr>
        <w:t>(MD</w:t>
      </w:r>
      <w:r w:rsidR="00634964" w:rsidRPr="00521C6A">
        <w:rPr>
          <w:rStyle w:val="Policepardfaut1"/>
        </w:rPr>
        <w:t xml:space="preserve"> -0.16</w:t>
      </w:r>
      <w:r w:rsidR="009D62F0" w:rsidRPr="00521C6A">
        <w:rPr>
          <w:rStyle w:val="Policepardfaut1"/>
        </w:rPr>
        <w:t xml:space="preserve">, </w:t>
      </w:r>
      <w:r w:rsidR="00634964" w:rsidRPr="00521C6A">
        <w:rPr>
          <w:rStyle w:val="Policepardfaut1"/>
        </w:rPr>
        <w:t>95%</w:t>
      </w:r>
      <w:r w:rsidR="009D62F0" w:rsidRPr="00521C6A">
        <w:rPr>
          <w:rStyle w:val="Policepardfaut1"/>
        </w:rPr>
        <w:t xml:space="preserve"> </w:t>
      </w:r>
      <w:r w:rsidR="00634964" w:rsidRPr="00521C6A">
        <w:rPr>
          <w:rStyle w:val="Policepardfaut1"/>
        </w:rPr>
        <w:t>CI, -0.32, -0.00, I</w:t>
      </w:r>
      <w:r w:rsidR="00634964" w:rsidRPr="00521C6A">
        <w:rPr>
          <w:rStyle w:val="Policepardfaut1"/>
          <w:vertAlign w:val="superscript"/>
        </w:rPr>
        <w:t>2</w:t>
      </w:r>
      <w:r w:rsidR="00634964" w:rsidRPr="00521C6A">
        <w:rPr>
          <w:rStyle w:val="Policepardfaut1"/>
        </w:rPr>
        <w:t>= 39%, p=0.05</w:t>
      </w:r>
      <w:r w:rsidR="009D62F0" w:rsidRPr="00521C6A">
        <w:rPr>
          <w:rStyle w:val="Policepardfaut1"/>
        </w:rPr>
        <w:t xml:space="preserve">; MD= -0.09, </w:t>
      </w:r>
      <w:r w:rsidR="009D62F0" w:rsidRPr="00521C6A">
        <w:rPr>
          <w:rStyle w:val="Policepardfaut1"/>
        </w:rPr>
        <w:lastRenderedPageBreak/>
        <w:t>95%CI, -0.30, 0.12, I</w:t>
      </w:r>
      <w:r w:rsidR="009D62F0" w:rsidRPr="00521C6A">
        <w:rPr>
          <w:rStyle w:val="Policepardfaut1"/>
          <w:vertAlign w:val="superscript"/>
        </w:rPr>
        <w:t>2</w:t>
      </w:r>
      <w:r w:rsidR="009D62F0" w:rsidRPr="00521C6A">
        <w:rPr>
          <w:rStyle w:val="Policepardfaut1"/>
        </w:rPr>
        <w:t>= 0%, p=0.41, respectively</w:t>
      </w:r>
      <w:r w:rsidR="00634964" w:rsidRPr="00521C6A">
        <w:rPr>
          <w:rStyle w:val="Policepardfaut1"/>
        </w:rPr>
        <w:t xml:space="preserve">), </w:t>
      </w:r>
      <w:r w:rsidR="009D62F0" w:rsidRPr="00521C6A">
        <w:rPr>
          <w:rStyle w:val="Policepardfaut1"/>
        </w:rPr>
        <w:t xml:space="preserve">whereas </w:t>
      </w:r>
      <w:r w:rsidR="00031183" w:rsidRPr="00521C6A">
        <w:rPr>
          <w:rStyle w:val="Policepardfaut1"/>
        </w:rPr>
        <w:t xml:space="preserve">acute </w:t>
      </w:r>
      <w:r w:rsidR="00634964" w:rsidRPr="00521C6A">
        <w:rPr>
          <w:rStyle w:val="Policepardfaut1"/>
        </w:rPr>
        <w:t xml:space="preserve">exercise </w:t>
      </w:r>
      <w:r w:rsidR="00031183" w:rsidRPr="00521C6A">
        <w:rPr>
          <w:rStyle w:val="Policepardfaut1"/>
        </w:rPr>
        <w:t>of</w:t>
      </w:r>
      <w:r w:rsidR="00634964" w:rsidRPr="00521C6A">
        <w:rPr>
          <w:rStyle w:val="Policepardfaut1"/>
        </w:rPr>
        <w:t xml:space="preserve"> 21-39</w:t>
      </w:r>
      <w:r w:rsidR="00031183" w:rsidRPr="00521C6A">
        <w:rPr>
          <w:rStyle w:val="Policepardfaut1"/>
        </w:rPr>
        <w:t xml:space="preserve"> </w:t>
      </w:r>
      <w:r w:rsidR="00634964" w:rsidRPr="00521C6A">
        <w:rPr>
          <w:rStyle w:val="Policepardfaut1"/>
        </w:rPr>
        <w:t>minutes did not alter umbilical artery S/D (MD= 0.02, 95%CI, -0.32, 0.36, I</w:t>
      </w:r>
      <w:r w:rsidR="00634964" w:rsidRPr="00521C6A">
        <w:rPr>
          <w:rStyle w:val="Policepardfaut1"/>
          <w:vertAlign w:val="superscript"/>
        </w:rPr>
        <w:t>2</w:t>
      </w:r>
      <w:r w:rsidR="00634964" w:rsidRPr="00521C6A">
        <w:rPr>
          <w:rStyle w:val="Policepardfaut1"/>
        </w:rPr>
        <w:t xml:space="preserve">=n/a, p=0.91). </w:t>
      </w:r>
    </w:p>
    <w:p w14:paraId="478DF8BA" w14:textId="6E5EFBED" w:rsidR="008C69A2" w:rsidRPr="00521C6A" w:rsidRDefault="008C69A2" w:rsidP="00521C6A">
      <w:pPr>
        <w:pStyle w:val="Heading4"/>
      </w:pPr>
      <w:r w:rsidRPr="00521C6A">
        <w:t>The effects of acute exercise on u</w:t>
      </w:r>
      <w:r w:rsidR="00FD3350" w:rsidRPr="00521C6A">
        <w:t>mbilical</w:t>
      </w:r>
      <w:r w:rsidRPr="00521C6A">
        <w:t xml:space="preserve"> artery PI</w:t>
      </w:r>
    </w:p>
    <w:p w14:paraId="478B0048" w14:textId="5DE043F8" w:rsidR="001E402A" w:rsidRPr="00521C6A" w:rsidRDefault="008C69A2" w:rsidP="00521C6A">
      <w:pPr>
        <w:spacing w:line="480" w:lineRule="auto"/>
        <w:jc w:val="both"/>
        <w:rPr>
          <w:color w:val="FF0000"/>
        </w:rPr>
      </w:pPr>
      <w:r w:rsidRPr="00521C6A">
        <w:rPr>
          <w:rStyle w:val="Policepardfaut1"/>
          <w:color w:val="FF0000"/>
        </w:rPr>
        <w:tab/>
      </w:r>
      <w:r w:rsidRPr="00521C6A">
        <w:rPr>
          <w:rStyle w:val="Policepardfaut1"/>
        </w:rPr>
        <w:t>No study reported on the u</w:t>
      </w:r>
      <w:r w:rsidR="00FD3350" w:rsidRPr="00521C6A">
        <w:rPr>
          <w:rStyle w:val="Policepardfaut1"/>
        </w:rPr>
        <w:t>mbilical</w:t>
      </w:r>
      <w:r w:rsidRPr="00521C6A">
        <w:rPr>
          <w:rStyle w:val="Policepardfaut1"/>
        </w:rPr>
        <w:t xml:space="preserve"> artery PI during acute exercise. </w:t>
      </w:r>
      <w:r w:rsidR="00031183" w:rsidRPr="00521C6A">
        <w:rPr>
          <w:rStyle w:val="Policepardfaut1"/>
        </w:rPr>
        <w:t xml:space="preserve">There was </w:t>
      </w:r>
      <w:r w:rsidRPr="00521C6A">
        <w:rPr>
          <w:rStyle w:val="Policepardfaut1"/>
        </w:rPr>
        <w:t>“</w:t>
      </w:r>
      <w:r w:rsidR="00031183" w:rsidRPr="00521C6A">
        <w:rPr>
          <w:rStyle w:val="Policepardfaut1"/>
        </w:rPr>
        <w:t>v</w:t>
      </w:r>
      <w:r w:rsidR="008D5E57" w:rsidRPr="00521C6A">
        <w:rPr>
          <w:rStyle w:val="Policepardfaut1"/>
        </w:rPr>
        <w:t>ery low</w:t>
      </w:r>
      <w:r w:rsidRPr="00521C6A">
        <w:rPr>
          <w:rStyle w:val="Policepardfaut1"/>
        </w:rPr>
        <w:t>” quality evidence from six studies (</w:t>
      </w:r>
      <w:r w:rsidR="00031183" w:rsidRPr="00521C6A">
        <w:rPr>
          <w:rStyle w:val="Policepardfaut1"/>
        </w:rPr>
        <w:t>n=</w:t>
      </w:r>
      <w:r w:rsidRPr="00521C6A">
        <w:rPr>
          <w:rStyle w:val="Policepardfaut1"/>
        </w:rPr>
        <w:t>280 women) show</w:t>
      </w:r>
      <w:r w:rsidR="00031183" w:rsidRPr="00521C6A">
        <w:rPr>
          <w:rStyle w:val="Policepardfaut1"/>
        </w:rPr>
        <w:t>ing</w:t>
      </w:r>
      <w:r w:rsidRPr="00521C6A">
        <w:rPr>
          <w:rStyle w:val="Policepardfaut1"/>
        </w:rPr>
        <w:t xml:space="preserve"> no change </w:t>
      </w:r>
      <w:r w:rsidR="00031183" w:rsidRPr="00521C6A">
        <w:rPr>
          <w:rStyle w:val="Policepardfaut1"/>
        </w:rPr>
        <w:t xml:space="preserve">in the umbilical artery PI </w:t>
      </w:r>
      <w:r w:rsidRPr="00521C6A">
        <w:rPr>
          <w:rStyle w:val="Policepardfaut1"/>
        </w:rPr>
        <w:t>within five minutes following exercise (</w:t>
      </w:r>
      <w:r w:rsidR="00031183" w:rsidRPr="00521C6A">
        <w:rPr>
          <w:rStyle w:val="Policepardfaut1"/>
        </w:rPr>
        <w:t xml:space="preserve">MD= </w:t>
      </w:r>
      <w:r w:rsidRPr="00521C6A">
        <w:rPr>
          <w:rStyle w:val="Policepardfaut1"/>
        </w:rPr>
        <w:t>-0.01, 95%CI -0.04, 0.02, I</w:t>
      </w:r>
      <w:r w:rsidRPr="00521C6A">
        <w:rPr>
          <w:rStyle w:val="Policepardfaut1"/>
          <w:vertAlign w:val="superscript"/>
        </w:rPr>
        <w:t>2</w:t>
      </w:r>
      <w:r w:rsidRPr="00521C6A">
        <w:rPr>
          <w:rStyle w:val="Policepardfaut1"/>
        </w:rPr>
        <w:t>= 71%, p= 0.58,</w:t>
      </w:r>
      <w:r w:rsidR="00EB7B45" w:rsidRPr="00521C6A">
        <w:t xml:space="preserve"> </w:t>
      </w:r>
      <w:r w:rsidR="00EB7B45" w:rsidRPr="00521C6A">
        <w:rPr>
          <w:rStyle w:val="Policepardfaut1"/>
        </w:rPr>
        <w:t>see Online Supplement</w:t>
      </w:r>
      <w:r w:rsidR="00DE232E">
        <w:rPr>
          <w:rStyle w:val="Policepardfaut1"/>
        </w:rPr>
        <w:t xml:space="preserve"> </w:t>
      </w:r>
      <w:r w:rsidR="00DE232E" w:rsidRPr="00DE232E">
        <w:rPr>
          <w:rStyle w:val="Policepardfaut1"/>
        </w:rPr>
        <w:t>Figure 40</w:t>
      </w:r>
      <w:r w:rsidRPr="00521C6A">
        <w:rPr>
          <w:rStyle w:val="Policepardfaut1"/>
        </w:rPr>
        <w:t>).</w:t>
      </w:r>
      <w:r w:rsidR="008F4AA0" w:rsidRPr="00521C6A">
        <w:rPr>
          <w:rStyle w:val="Policepardfaut1"/>
        </w:rPr>
        <w:fldChar w:fldCharType="begin">
          <w:fldData xml:space="preserve">PEVuZE5vdGU+PENpdGU+PEF1dGhvcj5SYWZsYTwvQXV0aG9yPjxZZWFyPjE5OTk8L1llYXI+PFJl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==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PEVuZE5vdGU+PENpdGU+PEF1dGhvcj5SYWZsYTwvQXV0aG9yPjxZZWFyPjE5OTk8L1llYXI+PFJl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==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8F4AA0" w:rsidRPr="00521C6A">
        <w:rPr>
          <w:rStyle w:val="Policepardfaut1"/>
        </w:rPr>
      </w:r>
      <w:r w:rsidR="008F4AA0" w:rsidRPr="00521C6A">
        <w:rPr>
          <w:rStyle w:val="Policepardfaut1"/>
        </w:rPr>
        <w:fldChar w:fldCharType="separate"/>
      </w:r>
      <w:r w:rsidR="006F6D25" w:rsidRPr="00521C6A">
        <w:rPr>
          <w:rStyle w:val="Policepardfaut1"/>
          <w:noProof/>
          <w:vertAlign w:val="superscript"/>
        </w:rPr>
        <w:t>25 30 31 79 80 82</w:t>
      </w:r>
      <w:r w:rsidR="008F4AA0" w:rsidRPr="00521C6A">
        <w:rPr>
          <w:rStyle w:val="Policepardfaut1"/>
        </w:rPr>
        <w:fldChar w:fldCharType="end"/>
      </w:r>
      <w:r w:rsidRPr="00521C6A">
        <w:rPr>
          <w:rStyle w:val="Policepardfaut1"/>
        </w:rPr>
        <w:t xml:space="preserve"> </w:t>
      </w:r>
      <w:r w:rsidR="00031183" w:rsidRPr="00521C6A">
        <w:rPr>
          <w:rStyle w:val="Policepardfaut1"/>
        </w:rPr>
        <w:t>The quality of e</w:t>
      </w:r>
      <w:r w:rsidR="002202FD" w:rsidRPr="00521C6A">
        <w:rPr>
          <w:rStyle w:val="Policepardfaut1"/>
        </w:rPr>
        <w:t>vidence was</w:t>
      </w:r>
      <w:r w:rsidR="008D5E57" w:rsidRPr="00521C6A">
        <w:rPr>
          <w:rStyle w:val="Policepardfaut1"/>
        </w:rPr>
        <w:t xml:space="preserve"> down</w:t>
      </w:r>
      <w:r w:rsidR="002202FD" w:rsidRPr="00521C6A">
        <w:rPr>
          <w:rStyle w:val="Policepardfaut1"/>
        </w:rPr>
        <w:t xml:space="preserve">graded due to </w:t>
      </w:r>
      <w:r w:rsidR="008D5E57" w:rsidRPr="00521C6A">
        <w:rPr>
          <w:rStyle w:val="Policepardfaut1"/>
        </w:rPr>
        <w:t>serious inconsistency</w:t>
      </w:r>
      <w:r w:rsidR="002202FD" w:rsidRPr="00521C6A">
        <w:rPr>
          <w:rStyle w:val="Policepardfaut1"/>
        </w:rPr>
        <w:t xml:space="preserve">. </w:t>
      </w:r>
      <w:r w:rsidR="00031183" w:rsidRPr="00521C6A">
        <w:rPr>
          <w:rStyle w:val="Policepardfaut1"/>
        </w:rPr>
        <w:t xml:space="preserve">The tests for subgroup differences </w:t>
      </w:r>
      <w:r w:rsidR="00031183" w:rsidRPr="00521C6A">
        <w:rPr>
          <w:rFonts w:cs="Times New Roman"/>
          <w:color w:val="000000"/>
          <w:szCs w:val="24"/>
        </w:rPr>
        <w:t xml:space="preserve">were not significant </w:t>
      </w:r>
      <w:r w:rsidR="00007793" w:rsidRPr="00521C6A">
        <w:rPr>
          <w:rFonts w:cs="Times New Roman"/>
          <w:color w:val="000000"/>
          <w:szCs w:val="24"/>
        </w:rPr>
        <w:t xml:space="preserve">for both </w:t>
      </w:r>
      <w:r w:rsidR="00007793" w:rsidRPr="00521C6A">
        <w:rPr>
          <w:rFonts w:cs="Times New Roman"/>
          <w:i/>
          <w:color w:val="000000"/>
          <w:szCs w:val="24"/>
        </w:rPr>
        <w:t>a priori</w:t>
      </w:r>
      <w:r w:rsidR="00007793" w:rsidRPr="00521C6A">
        <w:rPr>
          <w:rFonts w:cs="Times New Roman"/>
          <w:color w:val="000000"/>
          <w:szCs w:val="24"/>
        </w:rPr>
        <w:t xml:space="preserve"> subgroup analyses and </w:t>
      </w:r>
      <w:r w:rsidR="00007793" w:rsidRPr="00521C6A">
        <w:rPr>
          <w:rFonts w:cs="Times New Roman"/>
          <w:i/>
          <w:color w:val="000000"/>
          <w:szCs w:val="24"/>
        </w:rPr>
        <w:t>post-hoc</w:t>
      </w:r>
      <w:r w:rsidR="00007793" w:rsidRPr="00521C6A">
        <w:rPr>
          <w:rFonts w:cs="Times New Roman"/>
          <w:color w:val="000000"/>
          <w:szCs w:val="24"/>
        </w:rPr>
        <w:t xml:space="preserve"> subgroup analyses </w:t>
      </w:r>
      <w:r w:rsidR="00031183" w:rsidRPr="00521C6A">
        <w:rPr>
          <w:rFonts w:cs="Times New Roman"/>
          <w:color w:val="000000"/>
          <w:szCs w:val="24"/>
        </w:rPr>
        <w:t>(</w:t>
      </w:r>
      <w:r w:rsidR="00031183" w:rsidRPr="00521C6A">
        <w:rPr>
          <w:rStyle w:val="Policepardfaut1"/>
        </w:rPr>
        <w:t xml:space="preserve">see Online Supplement Figures </w:t>
      </w:r>
      <w:r w:rsidR="00915C15" w:rsidRPr="00521C6A">
        <w:rPr>
          <w:rStyle w:val="Policepardfaut1"/>
        </w:rPr>
        <w:t>41-45</w:t>
      </w:r>
      <w:r w:rsidR="00031183" w:rsidRPr="00521C6A">
        <w:rPr>
          <w:rStyle w:val="Policepardfaut1"/>
        </w:rPr>
        <w:t>)</w:t>
      </w:r>
      <w:r w:rsidRPr="00521C6A">
        <w:rPr>
          <w:rStyle w:val="Policepardfaut1"/>
        </w:rPr>
        <w:t xml:space="preserve">. </w:t>
      </w:r>
      <w:r w:rsidRPr="00521C6A">
        <w:t>O</w:t>
      </w:r>
      <w:r w:rsidR="001E402A" w:rsidRPr="00521C6A">
        <w:t xml:space="preserve">ne cohort study </w:t>
      </w:r>
      <w:r w:rsidRPr="00521C6A">
        <w:t>(</w:t>
      </w:r>
      <w:r w:rsidR="0042366B" w:rsidRPr="00521C6A">
        <w:t>n=</w:t>
      </w:r>
      <w:r w:rsidRPr="00521C6A">
        <w:t>13 women) could not be included in the pooled analysis because it did not report mean or SD</w:t>
      </w:r>
      <w:r w:rsidR="00027DC1" w:rsidRPr="00521C6A">
        <w:t xml:space="preserve"> </w:t>
      </w:r>
      <w:r w:rsidR="001266C7" w:rsidRPr="00521C6A">
        <w:t>and</w:t>
      </w:r>
      <w:r w:rsidR="002202FD" w:rsidRPr="00521C6A">
        <w:t xml:space="preserve"> </w:t>
      </w:r>
      <w:r w:rsidRPr="00521C6A">
        <w:t>showed that</w:t>
      </w:r>
      <w:r w:rsidR="001E402A" w:rsidRPr="00521C6A">
        <w:t xml:space="preserve"> the umbilical artery PI decrease</w:t>
      </w:r>
      <w:r w:rsidRPr="00521C6A">
        <w:t>d</w:t>
      </w:r>
      <w:r w:rsidR="001E402A" w:rsidRPr="00521C6A">
        <w:t xml:space="preserve"> following exercise.</w:t>
      </w:r>
      <w:r w:rsidRPr="00521C6A">
        <w:fldChar w:fldCharType="begin"/>
      </w:r>
      <w:r w:rsidR="00D80D51" w:rsidRPr="00521C6A">
        <w:instrText xml:space="preserve"> ADDIN EN.CITE &lt;EndNote&gt;&lt;Cite&gt;&lt;Author&gt;Baumann&lt;/Author&gt;&lt;Year&gt;1989&lt;/Year&gt;&lt;RecNum&gt;27&lt;/RecNum&gt;&lt;DisplayText&gt;&lt;style face="superscript"&gt;61&lt;/style&gt;&lt;/DisplayText&gt;&lt;record&gt;&lt;rec-number&gt;27&lt;/rec-number&gt;&lt;foreign-keys&gt;&lt;key app="EN" db-id="re0xx2fzyvazv0et9vj59teb2tp5t2w2f9xw" timestamp="1527806544"&gt;27&lt;/key&gt;&lt;/foreign-keys&gt;&lt;ref-type name="Journal Article"&gt;17&lt;/ref-type&gt;&lt;contributors&gt;&lt;authors&gt;&lt;author&gt;Baumann, H.&lt;/author&gt;&lt;author&gt;Huch, A.&lt;/author&gt;&lt;author&gt;Huch, R.&lt;/author&gt;&lt;/authors&gt;&lt;/contributors&gt;&lt;auth-address&gt;Department of Obstetrics, University Hospital of Zurich, Switzerland.&lt;/auth-address&gt;&lt;titles&gt;&lt;title&gt;Doppler sonographic evaluation of exercise-induced blood flow velocity and waveform changes in fetal, uteroplacental and large maternal vessels in pregnant women&lt;/title&gt;&lt;secondary-title&gt;Journal of perinatal medicine&lt;/secondary-title&gt;&lt;/titles&gt;&lt;periodical&gt;&lt;full-title&gt;Journal of perinatal medicine&lt;/full-title&gt;&lt;/periodical&gt;&lt;pages&gt;279-287&lt;/pages&gt;&lt;volume&gt;17&lt;/volume&gt;&lt;number&gt;4&lt;/number&gt;&lt;dates&gt;&lt;year&gt;1989&lt;/year&gt;&lt;/dates&gt;&lt;pub-location&gt;Germany&lt;/pub-location&gt;&lt;isbn&gt;0300-5577&lt;/isbn&gt;&lt;urls&gt;&lt;/urls&gt;&lt;/record&gt;&lt;/Cite&gt;&lt;/EndNote&gt;</w:instrText>
      </w:r>
      <w:r w:rsidRPr="00521C6A">
        <w:fldChar w:fldCharType="separate"/>
      </w:r>
      <w:r w:rsidRPr="00521C6A">
        <w:rPr>
          <w:noProof/>
          <w:vertAlign w:val="superscript"/>
        </w:rPr>
        <w:t>61</w:t>
      </w:r>
      <w:r w:rsidRPr="00521C6A">
        <w:fldChar w:fldCharType="end"/>
      </w:r>
      <w:r w:rsidR="001E402A" w:rsidRPr="00521C6A">
        <w:t xml:space="preserve"> </w:t>
      </w:r>
    </w:p>
    <w:p w14:paraId="41E46AE0" w14:textId="6954E0DE" w:rsidR="001E402A" w:rsidRPr="00521C6A" w:rsidRDefault="001E402A" w:rsidP="00521C6A">
      <w:pPr>
        <w:pStyle w:val="Heading4"/>
      </w:pPr>
      <w:r w:rsidRPr="00521C6A">
        <w:t xml:space="preserve">The effects of acute exercise on umbilical artery </w:t>
      </w:r>
      <w:r w:rsidR="00FA61C5">
        <w:t>RI</w:t>
      </w:r>
    </w:p>
    <w:p w14:paraId="5384279E" w14:textId="7019A8A9" w:rsidR="001E402A" w:rsidRPr="00521C6A" w:rsidRDefault="001E402A" w:rsidP="00521C6A">
      <w:pPr>
        <w:spacing w:line="480" w:lineRule="auto"/>
        <w:jc w:val="both"/>
      </w:pPr>
      <w:r w:rsidRPr="00521C6A">
        <w:rPr>
          <w:rStyle w:val="Policepardfaut1"/>
          <w:color w:val="FF0000"/>
        </w:rPr>
        <w:tab/>
      </w:r>
      <w:r w:rsidRPr="00521C6A">
        <w:rPr>
          <w:rStyle w:val="Policepardfaut1"/>
        </w:rPr>
        <w:t xml:space="preserve">There were no studies reporting on umbilical artery RI during acute exercise. </w:t>
      </w:r>
      <w:r w:rsidR="0042366B" w:rsidRPr="00521C6A">
        <w:rPr>
          <w:rStyle w:val="Policepardfaut1"/>
        </w:rPr>
        <w:t xml:space="preserve">There was </w:t>
      </w:r>
      <w:r w:rsidRPr="00521C6A">
        <w:rPr>
          <w:rStyle w:val="Policepardfaut1"/>
        </w:rPr>
        <w:t>“</w:t>
      </w:r>
      <w:r w:rsidR="0042366B" w:rsidRPr="00521C6A">
        <w:rPr>
          <w:rStyle w:val="Policepardfaut1"/>
        </w:rPr>
        <w:t>l</w:t>
      </w:r>
      <w:r w:rsidR="008D5E57" w:rsidRPr="00521C6A">
        <w:rPr>
          <w:rStyle w:val="Policepardfaut1"/>
        </w:rPr>
        <w:t>ow</w:t>
      </w:r>
      <w:r w:rsidRPr="00521C6A">
        <w:rPr>
          <w:rStyle w:val="Policepardfaut1"/>
        </w:rPr>
        <w:t>” qualit</w:t>
      </w:r>
      <w:r w:rsidR="008C69A2" w:rsidRPr="00521C6A">
        <w:rPr>
          <w:rStyle w:val="Policepardfaut1"/>
        </w:rPr>
        <w:t>y evidence from four studies (</w:t>
      </w:r>
      <w:r w:rsidR="0042366B" w:rsidRPr="00521C6A">
        <w:rPr>
          <w:rStyle w:val="Policepardfaut1"/>
        </w:rPr>
        <w:t>n=</w:t>
      </w:r>
      <w:r w:rsidR="008C69A2" w:rsidRPr="00521C6A">
        <w:rPr>
          <w:rStyle w:val="Policepardfaut1"/>
        </w:rPr>
        <w:t>11</w:t>
      </w:r>
      <w:r w:rsidRPr="00521C6A">
        <w:rPr>
          <w:rStyle w:val="Policepardfaut1"/>
        </w:rPr>
        <w:t>5</w:t>
      </w:r>
      <w:r w:rsidR="008C69A2" w:rsidRPr="00521C6A">
        <w:rPr>
          <w:rStyle w:val="Policepardfaut1"/>
        </w:rPr>
        <w:t xml:space="preserve"> women</w:t>
      </w:r>
      <w:r w:rsidRPr="00521C6A">
        <w:rPr>
          <w:rStyle w:val="Policepardfaut1"/>
        </w:rPr>
        <w:t>) show</w:t>
      </w:r>
      <w:r w:rsidR="0042366B" w:rsidRPr="00521C6A">
        <w:rPr>
          <w:rStyle w:val="Policepardfaut1"/>
        </w:rPr>
        <w:t>ing</w:t>
      </w:r>
      <w:r w:rsidRPr="00521C6A">
        <w:rPr>
          <w:rStyle w:val="Policepardfaut1"/>
        </w:rPr>
        <w:t xml:space="preserve"> no difference in umbilical artery RI following exercise (</w:t>
      </w:r>
      <w:r w:rsidR="0042366B" w:rsidRPr="00521C6A">
        <w:rPr>
          <w:rStyle w:val="Policepardfaut1"/>
        </w:rPr>
        <w:t xml:space="preserve">MD= </w:t>
      </w:r>
      <w:r w:rsidRPr="00521C6A">
        <w:rPr>
          <w:rStyle w:val="Policepardfaut1"/>
        </w:rPr>
        <w:t>-0.02, 95% CI -0.04, 0.00, I</w:t>
      </w:r>
      <w:r w:rsidRPr="00521C6A">
        <w:rPr>
          <w:rStyle w:val="Policepardfaut1"/>
          <w:vertAlign w:val="superscript"/>
        </w:rPr>
        <w:t>2</w:t>
      </w:r>
      <w:r w:rsidR="008F4AA0" w:rsidRPr="00521C6A">
        <w:rPr>
          <w:rStyle w:val="Policepardfaut1"/>
        </w:rPr>
        <w:t>= 0%, p=0.02</w:t>
      </w:r>
      <w:r w:rsidRPr="00521C6A">
        <w:rPr>
          <w:rStyle w:val="Policepardfaut1"/>
        </w:rPr>
        <w:t>, see</w:t>
      </w:r>
      <w:r w:rsidR="008D5E57" w:rsidRPr="00521C6A">
        <w:t xml:space="preserve"> </w:t>
      </w:r>
      <w:r w:rsidR="008D5E57" w:rsidRPr="00521C6A">
        <w:rPr>
          <w:rStyle w:val="Policepardfaut1"/>
        </w:rPr>
        <w:t>Online Supplement</w:t>
      </w:r>
      <w:r w:rsidR="00DE232E">
        <w:rPr>
          <w:rStyle w:val="Policepardfaut1"/>
        </w:rPr>
        <w:t xml:space="preserve"> </w:t>
      </w:r>
      <w:r w:rsidR="00DE232E" w:rsidRPr="00DE232E">
        <w:rPr>
          <w:rStyle w:val="Policepardfaut1"/>
        </w:rPr>
        <w:t>Figure 46</w:t>
      </w:r>
      <w:r w:rsidRPr="00521C6A">
        <w:rPr>
          <w:rStyle w:val="Policepardfaut1"/>
        </w:rPr>
        <w:t>).</w:t>
      </w:r>
      <w:r w:rsidR="008F4AA0" w:rsidRPr="00521C6A">
        <w:rPr>
          <w:rStyle w:val="Policepardfaut1"/>
        </w:rPr>
        <w:fldChar w:fldCharType="begin">
          <w:fldData xml:space="preserve">PEVuZE5vdGU+PENpdGU+PEF1dGhvcj5Cb25uaW48L0F1dGhvcj48WWVhcj4xOTk3PC9ZZWFyPjxS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PEVuZE5vdGU+PENpdGU+PEF1dGhvcj5Cb25uaW48L0F1dGhvcj48WWVhcj4xOTk3PC9ZZWFyPjxS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8F4AA0" w:rsidRPr="00521C6A">
        <w:rPr>
          <w:rStyle w:val="Policepardfaut1"/>
        </w:rPr>
      </w:r>
      <w:r w:rsidR="008F4AA0" w:rsidRPr="00521C6A">
        <w:rPr>
          <w:rStyle w:val="Policepardfaut1"/>
        </w:rPr>
        <w:fldChar w:fldCharType="separate"/>
      </w:r>
      <w:r w:rsidR="006F6D25" w:rsidRPr="00521C6A">
        <w:rPr>
          <w:rStyle w:val="Policepardfaut1"/>
          <w:noProof/>
          <w:vertAlign w:val="superscript"/>
        </w:rPr>
        <w:t>25 31 41 81</w:t>
      </w:r>
      <w:r w:rsidR="008F4AA0" w:rsidRPr="00521C6A">
        <w:rPr>
          <w:rStyle w:val="Policepardfaut1"/>
        </w:rPr>
        <w:fldChar w:fldCharType="end"/>
      </w:r>
      <w:r w:rsidRPr="00521C6A">
        <w:rPr>
          <w:rStyle w:val="Policepardfaut1"/>
          <w:color w:val="FF0000"/>
        </w:rPr>
        <w:t xml:space="preserve"> </w:t>
      </w:r>
      <w:r w:rsidR="0042366B" w:rsidRPr="00521C6A">
        <w:rPr>
          <w:rStyle w:val="Policepardfaut1"/>
        </w:rPr>
        <w:t xml:space="preserve">The tests for subgroup differences </w:t>
      </w:r>
      <w:r w:rsidR="0042366B" w:rsidRPr="00521C6A">
        <w:rPr>
          <w:rFonts w:cs="Times New Roman"/>
          <w:color w:val="000000"/>
          <w:szCs w:val="24"/>
        </w:rPr>
        <w:t xml:space="preserve">were not significant </w:t>
      </w:r>
      <w:r w:rsidR="00007793" w:rsidRPr="00521C6A">
        <w:rPr>
          <w:rFonts w:cs="Times New Roman"/>
          <w:color w:val="000000"/>
          <w:szCs w:val="24"/>
        </w:rPr>
        <w:t xml:space="preserve">for </w:t>
      </w:r>
      <w:r w:rsidR="00007793" w:rsidRPr="00521C6A">
        <w:rPr>
          <w:rFonts w:cs="Times New Roman"/>
          <w:i/>
          <w:color w:val="000000"/>
          <w:szCs w:val="24"/>
        </w:rPr>
        <w:t>a priori</w:t>
      </w:r>
      <w:r w:rsidR="00007793" w:rsidRPr="00521C6A">
        <w:rPr>
          <w:rFonts w:cs="Times New Roman"/>
          <w:color w:val="000000"/>
          <w:szCs w:val="24"/>
        </w:rPr>
        <w:t xml:space="preserve"> subgroup analyses</w:t>
      </w:r>
      <w:r w:rsidR="003B62EA" w:rsidRPr="00521C6A">
        <w:rPr>
          <w:rFonts w:cs="Times New Roman"/>
          <w:color w:val="000000"/>
          <w:szCs w:val="24"/>
        </w:rPr>
        <w:t xml:space="preserve"> </w:t>
      </w:r>
      <w:r w:rsidR="008F4AA0" w:rsidRPr="00521C6A">
        <w:rPr>
          <w:rStyle w:val="Policepardfaut1"/>
        </w:rPr>
        <w:t xml:space="preserve">(see </w:t>
      </w:r>
      <w:r w:rsidR="008D5E57" w:rsidRPr="00521C6A">
        <w:rPr>
          <w:rStyle w:val="Policepardfaut1"/>
        </w:rPr>
        <w:t xml:space="preserve">Online Supplement </w:t>
      </w:r>
      <w:r w:rsidR="008F4AA0" w:rsidRPr="00521C6A">
        <w:rPr>
          <w:rStyle w:val="Policepardfaut1"/>
        </w:rPr>
        <w:t xml:space="preserve">Figure </w:t>
      </w:r>
      <w:r w:rsidR="00915C15" w:rsidRPr="00521C6A">
        <w:rPr>
          <w:rStyle w:val="Policepardfaut1"/>
        </w:rPr>
        <w:t>47</w:t>
      </w:r>
      <w:r w:rsidR="008F4AA0" w:rsidRPr="00521C6A">
        <w:rPr>
          <w:rStyle w:val="Policepardfaut1"/>
        </w:rPr>
        <w:t xml:space="preserve"> and </w:t>
      </w:r>
      <w:r w:rsidR="00915C15" w:rsidRPr="00521C6A">
        <w:rPr>
          <w:rStyle w:val="Policepardfaut1"/>
        </w:rPr>
        <w:t>48</w:t>
      </w:r>
      <w:r w:rsidR="008F4AA0" w:rsidRPr="00521C6A">
        <w:rPr>
          <w:rStyle w:val="Policepardfaut1"/>
        </w:rPr>
        <w:t xml:space="preserve">). </w:t>
      </w:r>
      <w:r w:rsidR="008F4AA0" w:rsidRPr="00521C6A">
        <w:t>O</w:t>
      </w:r>
      <w:r w:rsidRPr="00521C6A">
        <w:t>ne cohort study</w:t>
      </w:r>
      <w:r w:rsidR="002202FD" w:rsidRPr="00521C6A">
        <w:t xml:space="preserve"> (</w:t>
      </w:r>
      <w:r w:rsidR="0042366B" w:rsidRPr="00521C6A">
        <w:t>n=</w:t>
      </w:r>
      <w:r w:rsidR="002202FD" w:rsidRPr="00521C6A">
        <w:t>13 women)</w:t>
      </w:r>
      <w:r w:rsidRPr="00521C6A">
        <w:t xml:space="preserve"> </w:t>
      </w:r>
      <w:r w:rsidR="008F4AA0" w:rsidRPr="00521C6A">
        <w:t>could not be included in the pooled analysis because it</w:t>
      </w:r>
      <w:r w:rsidRPr="00521C6A">
        <w:t xml:space="preserve"> did not report</w:t>
      </w:r>
      <w:r w:rsidR="008F4AA0" w:rsidRPr="00521C6A">
        <w:t xml:space="preserve"> mean or</w:t>
      </w:r>
      <w:r w:rsidRPr="00521C6A">
        <w:t xml:space="preserve"> SD</w:t>
      </w:r>
      <w:r w:rsidR="0003624F" w:rsidRPr="00521C6A">
        <w:t xml:space="preserve"> and</w:t>
      </w:r>
      <w:r w:rsidR="002202FD" w:rsidRPr="00521C6A">
        <w:t xml:space="preserve"> </w:t>
      </w:r>
      <w:r w:rsidR="008F4AA0" w:rsidRPr="00521C6A">
        <w:t>showed that umbilical artery RI d</w:t>
      </w:r>
      <w:r w:rsidRPr="00521C6A">
        <w:t>ecrease</w:t>
      </w:r>
      <w:r w:rsidR="008F4AA0" w:rsidRPr="00521C6A">
        <w:t>d</w:t>
      </w:r>
      <w:r w:rsidRPr="00521C6A">
        <w:t xml:space="preserve"> following exercise.</w:t>
      </w:r>
      <w:r w:rsidR="008F4AA0" w:rsidRPr="00521C6A">
        <w:fldChar w:fldCharType="begin"/>
      </w:r>
      <w:r w:rsidR="00D80D51" w:rsidRPr="00521C6A">
        <w:instrText xml:space="preserve"> ADDIN EN.CITE &lt;EndNote&gt;&lt;Cite&gt;&lt;Author&gt;Baumann&lt;/Author&gt;&lt;Year&gt;1989&lt;/Year&gt;&lt;RecNum&gt;27&lt;/RecNum&gt;&lt;DisplayText&gt;&lt;style face="superscript"&gt;61&lt;/style&gt;&lt;/DisplayText&gt;&lt;record&gt;&lt;rec-number&gt;27&lt;/rec-number&gt;&lt;foreign-keys&gt;&lt;key app="EN" db-id="re0xx2fzyvazv0et9vj59teb2tp5t2w2f9xw" timestamp="1527806544"&gt;27&lt;/key&gt;&lt;/foreign-keys&gt;&lt;ref-type name="Journal Article"&gt;17&lt;/ref-type&gt;&lt;contributors&gt;&lt;authors&gt;&lt;author&gt;Baumann, H.&lt;/author&gt;&lt;author&gt;Huch, A.&lt;/author&gt;&lt;author&gt;Huch, R.&lt;/author&gt;&lt;/authors&gt;&lt;/contributors&gt;&lt;auth-address&gt;Department of Obstetrics, University Hospital of Zurich, Switzerland.&lt;/auth-address&gt;&lt;titles&gt;&lt;title&gt;Doppler sonographic evaluation of exercise-induced blood flow velocity and waveform changes in fetal, uteroplacental and large maternal vessels in pregnant women&lt;/title&gt;&lt;secondary-title&gt;Journal of perinatal medicine&lt;/secondary-title&gt;&lt;/titles&gt;&lt;periodical&gt;&lt;full-title&gt;Journal of perinatal medicine&lt;/full-title&gt;&lt;/periodical&gt;&lt;pages&gt;279-287&lt;/pages&gt;&lt;volume&gt;17&lt;/volume&gt;&lt;number&gt;4&lt;/number&gt;&lt;dates&gt;&lt;year&gt;1989&lt;/year&gt;&lt;/dates&gt;&lt;pub-location&gt;Germany&lt;/pub-location&gt;&lt;isbn&gt;0300-5577&lt;/isbn&gt;&lt;urls&gt;&lt;/urls&gt;&lt;/record&gt;&lt;/Cite&gt;&lt;/EndNote&gt;</w:instrText>
      </w:r>
      <w:r w:rsidR="008F4AA0" w:rsidRPr="00521C6A">
        <w:fldChar w:fldCharType="separate"/>
      </w:r>
      <w:r w:rsidR="008F4AA0" w:rsidRPr="00521C6A">
        <w:rPr>
          <w:noProof/>
          <w:vertAlign w:val="superscript"/>
        </w:rPr>
        <w:t>61</w:t>
      </w:r>
      <w:r w:rsidR="008F4AA0" w:rsidRPr="00521C6A">
        <w:fldChar w:fldCharType="end"/>
      </w:r>
      <w:r w:rsidRPr="00521C6A">
        <w:t xml:space="preserve"> </w:t>
      </w:r>
    </w:p>
    <w:p w14:paraId="0C5BB057" w14:textId="72BE28DE" w:rsidR="007522C7" w:rsidRPr="00521C6A" w:rsidRDefault="007522C7" w:rsidP="00521C6A">
      <w:pPr>
        <w:pStyle w:val="Heading4"/>
      </w:pPr>
      <w:r w:rsidRPr="00521C6A">
        <w:t xml:space="preserve">The effects of acute exercise on umbilical artery </w:t>
      </w:r>
      <w:r w:rsidR="00FA61C5">
        <w:t xml:space="preserve">volumetric </w:t>
      </w:r>
      <w:r w:rsidRPr="00521C6A">
        <w:t>blood flow</w:t>
      </w:r>
      <w:r w:rsidR="00FA61C5">
        <w:t xml:space="preserve"> and mean blood velocity</w:t>
      </w:r>
    </w:p>
    <w:p w14:paraId="3488C2A9" w14:textId="31CD414D" w:rsidR="007522C7" w:rsidRPr="00521C6A" w:rsidRDefault="007522C7" w:rsidP="00521C6A">
      <w:pPr>
        <w:spacing w:line="480" w:lineRule="auto"/>
        <w:ind w:firstLine="720"/>
        <w:jc w:val="both"/>
        <w:rPr>
          <w:color w:val="FF0000"/>
        </w:rPr>
      </w:pPr>
      <w:r w:rsidRPr="00521C6A">
        <w:rPr>
          <w:rStyle w:val="Policepardfaut1"/>
        </w:rPr>
        <w:t xml:space="preserve">There were no studies reporting on umbilical </w:t>
      </w:r>
      <w:r w:rsidR="00FA61C5">
        <w:rPr>
          <w:rStyle w:val="Policepardfaut1"/>
        </w:rPr>
        <w:t xml:space="preserve">artery volumetric </w:t>
      </w:r>
      <w:r w:rsidRPr="00521C6A">
        <w:rPr>
          <w:rStyle w:val="Policepardfaut1"/>
        </w:rPr>
        <w:t xml:space="preserve">blood flow </w:t>
      </w:r>
      <w:r w:rsidR="00FA61C5">
        <w:rPr>
          <w:rStyle w:val="Policepardfaut1"/>
        </w:rPr>
        <w:t xml:space="preserve">or mean blood velocity </w:t>
      </w:r>
      <w:r w:rsidRPr="00521C6A">
        <w:rPr>
          <w:rStyle w:val="Policepardfaut1"/>
        </w:rPr>
        <w:t xml:space="preserve">during exercise. </w:t>
      </w:r>
      <w:r w:rsidR="00FA61C5">
        <w:rPr>
          <w:rStyle w:val="Policepardfaut1"/>
        </w:rPr>
        <w:t xml:space="preserve">There were no studies reporting on umbilical artery volumetric blood flow following acute exercise. </w:t>
      </w:r>
      <w:r w:rsidRPr="00521C6A">
        <w:rPr>
          <w:rStyle w:val="Policepardfaut1"/>
        </w:rPr>
        <w:t>Thre was “</w:t>
      </w:r>
      <w:r w:rsidR="008E18D7" w:rsidRPr="00521C6A">
        <w:rPr>
          <w:rStyle w:val="Policepardfaut1"/>
        </w:rPr>
        <w:t>very low</w:t>
      </w:r>
      <w:r w:rsidRPr="00521C6A">
        <w:rPr>
          <w:rStyle w:val="Policepardfaut1"/>
        </w:rPr>
        <w:t xml:space="preserve">” quality evidence from one cohort study (n=14 women; graded </w:t>
      </w:r>
      <w:r w:rsidR="008E18D7" w:rsidRPr="00521C6A">
        <w:rPr>
          <w:rStyle w:val="Policepardfaut1"/>
        </w:rPr>
        <w:t>from “low” to “very low” due to serious inconsistency</w:t>
      </w:r>
      <w:r w:rsidRPr="00521C6A">
        <w:rPr>
          <w:rStyle w:val="Policepardfaut1"/>
        </w:rPr>
        <w:t>)</w:t>
      </w:r>
      <w:r w:rsidR="00D80D51" w:rsidRPr="00521C6A">
        <w:rPr>
          <w:rStyle w:val="Policepardfaut1"/>
        </w:rPr>
        <w:t xml:space="preserve"> which</w:t>
      </w:r>
      <w:r w:rsidRPr="00521C6A">
        <w:rPr>
          <w:rStyle w:val="Policepardfaut1"/>
        </w:rPr>
        <w:t xml:space="preserve"> reported no </w:t>
      </w:r>
      <w:r w:rsidR="00D80D51" w:rsidRPr="00521C6A">
        <w:rPr>
          <w:rStyle w:val="Policepardfaut1"/>
        </w:rPr>
        <w:t>chnage</w:t>
      </w:r>
      <w:r w:rsidRPr="00521C6A">
        <w:rPr>
          <w:rStyle w:val="Policepardfaut1"/>
        </w:rPr>
        <w:t xml:space="preserve"> </w:t>
      </w:r>
      <w:r w:rsidRPr="00521C6A">
        <w:rPr>
          <w:rStyle w:val="Policepardfaut1"/>
        </w:rPr>
        <w:lastRenderedPageBreak/>
        <w:t>in umbilical artery mean blood velocity following acute exercise (MD= 1.5, 95% CI, -4.2, 1.20, I2 = n/a, p=0.28; see Online Supplement Figure 49)</w:t>
      </w:r>
      <w:r w:rsidR="00D80D51" w:rsidRPr="00521C6A">
        <w:rPr>
          <w:rStyle w:val="Policepardfaut1"/>
        </w:rPr>
        <w:t>.</w:t>
      </w:r>
      <w:r w:rsidRPr="00521C6A">
        <w:rPr>
          <w:rStyle w:val="Policepardfaut1"/>
        </w:rPr>
        <w:fldChar w:fldCharType="begin">
          <w:fldData xml:space="preserve">PEVuZE5vdGU+PENpdGU+PEF1dGhvcj5Cb25uaW48L0F1dGhvcj48WWVhcj4xOTk3PC9ZZWFyPjxS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PEVuZE5vdGU+PENpdGU+PEF1dGhvcj5Cb25uaW48L0F1dGhvcj48WWVhcj4xOTk3PC9ZZWFyPjxS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Pr="00521C6A">
        <w:rPr>
          <w:rStyle w:val="Policepardfaut1"/>
        </w:rPr>
      </w:r>
      <w:r w:rsidRPr="00521C6A">
        <w:rPr>
          <w:rStyle w:val="Policepardfaut1"/>
        </w:rPr>
        <w:fldChar w:fldCharType="separate"/>
      </w:r>
      <w:r w:rsidRPr="00521C6A">
        <w:rPr>
          <w:rStyle w:val="Policepardfaut1"/>
          <w:noProof/>
          <w:vertAlign w:val="superscript"/>
        </w:rPr>
        <w:t>41</w:t>
      </w:r>
      <w:r w:rsidRPr="00521C6A">
        <w:rPr>
          <w:rStyle w:val="Policepardfaut1"/>
        </w:rPr>
        <w:fldChar w:fldCharType="end"/>
      </w:r>
      <w:r w:rsidRPr="00521C6A">
        <w:rPr>
          <w:rStyle w:val="Policepardfaut1"/>
        </w:rPr>
        <w:t xml:space="preserve">  </w:t>
      </w:r>
    </w:p>
    <w:p w14:paraId="20B6170A" w14:textId="7843811B" w:rsidR="001E402A" w:rsidRPr="00521C6A" w:rsidRDefault="001E402A" w:rsidP="00521C6A">
      <w:pPr>
        <w:pStyle w:val="Heading4"/>
      </w:pPr>
      <w:r w:rsidRPr="00521C6A">
        <w:t>The effects of chronic exercise on resting umbilical</w:t>
      </w:r>
      <w:r w:rsidR="00616631" w:rsidRPr="00521C6A">
        <w:t xml:space="preserve"> artery</w:t>
      </w:r>
      <w:r w:rsidRPr="00521C6A">
        <w:t xml:space="preserve"> blood flow </w:t>
      </w:r>
      <w:r w:rsidR="00FA61C5">
        <w:t>metrics</w:t>
      </w:r>
    </w:p>
    <w:p w14:paraId="3C559E6E" w14:textId="40B4D34A" w:rsidR="00616631" w:rsidRPr="00521C6A" w:rsidRDefault="00167D01" w:rsidP="00521C6A">
      <w:pPr>
        <w:pStyle w:val="Heading5"/>
        <w:rPr>
          <w:rStyle w:val="Policepardfaut1"/>
        </w:rPr>
      </w:pPr>
      <w:r w:rsidRPr="00521C6A">
        <w:rPr>
          <w:rStyle w:val="Policepardfaut1"/>
        </w:rPr>
        <w:t>Resting umbilical</w:t>
      </w:r>
      <w:r w:rsidR="00616631" w:rsidRPr="00521C6A">
        <w:rPr>
          <w:rStyle w:val="Policepardfaut1"/>
        </w:rPr>
        <w:t xml:space="preserve"> artery</w:t>
      </w:r>
      <w:r w:rsidRPr="00521C6A">
        <w:rPr>
          <w:rStyle w:val="Policepardfaut1"/>
        </w:rPr>
        <w:t xml:space="preserve"> S/D </w:t>
      </w:r>
    </w:p>
    <w:p w14:paraId="56D9D97B" w14:textId="77777777" w:rsidR="003D5F03" w:rsidRDefault="00C5730E" w:rsidP="003D5F03">
      <w:pPr>
        <w:pStyle w:val="NoSpacing"/>
        <w:spacing w:line="480" w:lineRule="auto"/>
        <w:ind w:firstLine="720"/>
        <w:rPr>
          <w:rStyle w:val="Policepardfaut1"/>
          <w:color w:val="FF0000"/>
        </w:rPr>
      </w:pPr>
      <w:r w:rsidRPr="00521C6A">
        <w:rPr>
          <w:rStyle w:val="Policepardfaut1"/>
        </w:rPr>
        <w:t xml:space="preserve">There was </w:t>
      </w:r>
      <w:r w:rsidR="0003624F" w:rsidRPr="00521C6A">
        <w:rPr>
          <w:rStyle w:val="Policepardfaut1"/>
        </w:rPr>
        <w:t>“</w:t>
      </w:r>
      <w:r w:rsidRPr="00521C6A">
        <w:rPr>
          <w:rStyle w:val="Policepardfaut1"/>
        </w:rPr>
        <w:t>l</w:t>
      </w:r>
      <w:r w:rsidR="0003624F" w:rsidRPr="00521C6A">
        <w:rPr>
          <w:rStyle w:val="Policepardfaut1"/>
        </w:rPr>
        <w:t>ow</w:t>
      </w:r>
      <w:r w:rsidR="001E402A" w:rsidRPr="00521C6A">
        <w:rPr>
          <w:rStyle w:val="Policepardfaut1"/>
        </w:rPr>
        <w:t>” quality evidence from one RCT (</w:t>
      </w:r>
      <w:r w:rsidRPr="00521C6A">
        <w:rPr>
          <w:rStyle w:val="Policepardfaut1"/>
        </w:rPr>
        <w:t>n=</w:t>
      </w:r>
      <w:r w:rsidR="008F4AA0" w:rsidRPr="00521C6A">
        <w:rPr>
          <w:rStyle w:val="Policepardfaut1"/>
        </w:rPr>
        <w:t>40 women</w:t>
      </w:r>
      <w:r w:rsidR="002202FD" w:rsidRPr="00521C6A">
        <w:rPr>
          <w:rStyle w:val="Policepardfaut1"/>
        </w:rPr>
        <w:t xml:space="preserve">; </w:t>
      </w:r>
      <w:r w:rsidR="0003624F" w:rsidRPr="00521C6A">
        <w:rPr>
          <w:rStyle w:val="Policepardfaut1"/>
        </w:rPr>
        <w:t>down</w:t>
      </w:r>
      <w:r w:rsidR="002202FD" w:rsidRPr="00521C6A">
        <w:rPr>
          <w:rStyle w:val="Policepardfaut1"/>
        </w:rPr>
        <w:t xml:space="preserve">graded due to </w:t>
      </w:r>
      <w:r w:rsidR="0003624F" w:rsidRPr="00521C6A">
        <w:rPr>
          <w:rStyle w:val="Policepardfaut1"/>
        </w:rPr>
        <w:t>serious risk of bias and serious inconsistency</w:t>
      </w:r>
      <w:r w:rsidR="001E402A" w:rsidRPr="00521C6A">
        <w:rPr>
          <w:rStyle w:val="Policepardfaut1"/>
        </w:rPr>
        <w:t>) show</w:t>
      </w:r>
      <w:r w:rsidRPr="00521C6A">
        <w:rPr>
          <w:rStyle w:val="Policepardfaut1"/>
        </w:rPr>
        <w:t>ing</w:t>
      </w:r>
      <w:r w:rsidR="001E402A" w:rsidRPr="00521C6A">
        <w:rPr>
          <w:rStyle w:val="Policepardfaut1"/>
        </w:rPr>
        <w:t xml:space="preserve"> a decrease in resting umbilical artery S/D in the women who exercised compared to the controls post-inter</w:t>
      </w:r>
      <w:r w:rsidR="00E161D4" w:rsidRPr="00521C6A">
        <w:rPr>
          <w:rStyle w:val="Policepardfaut1"/>
        </w:rPr>
        <w:t>vention (</w:t>
      </w:r>
      <w:r w:rsidRPr="00521C6A">
        <w:rPr>
          <w:rStyle w:val="Policepardfaut1"/>
        </w:rPr>
        <w:t xml:space="preserve">MD= </w:t>
      </w:r>
      <w:r w:rsidR="00E161D4" w:rsidRPr="00521C6A">
        <w:rPr>
          <w:rStyle w:val="Policepardfaut1"/>
        </w:rPr>
        <w:t>-0.52, 95% CI -0.56, -0.48</w:t>
      </w:r>
      <w:r w:rsidR="001E402A" w:rsidRPr="00521C6A">
        <w:rPr>
          <w:rStyle w:val="Policepardfaut1"/>
        </w:rPr>
        <w:t>, I</w:t>
      </w:r>
      <w:r w:rsidR="001E402A" w:rsidRPr="00521C6A">
        <w:rPr>
          <w:rStyle w:val="Policepardfaut1"/>
          <w:vertAlign w:val="superscript"/>
        </w:rPr>
        <w:t>2</w:t>
      </w:r>
      <w:r w:rsidR="00E161D4" w:rsidRPr="00521C6A">
        <w:rPr>
          <w:rStyle w:val="Policepardfaut1"/>
          <w:vertAlign w:val="superscript"/>
        </w:rPr>
        <w:t>=</w:t>
      </w:r>
      <w:r w:rsidR="001E402A" w:rsidRPr="00521C6A">
        <w:rPr>
          <w:rStyle w:val="Policepardfaut1"/>
        </w:rPr>
        <w:t xml:space="preserve"> </w:t>
      </w:r>
      <w:r w:rsidR="00E161D4" w:rsidRPr="00521C6A">
        <w:rPr>
          <w:rStyle w:val="Policepardfaut1"/>
        </w:rPr>
        <w:t>n/a</w:t>
      </w:r>
      <w:r w:rsidR="001E402A" w:rsidRPr="00521C6A">
        <w:rPr>
          <w:rStyle w:val="Policepardfaut1"/>
        </w:rPr>
        <w:t>, p&lt;0.00001</w:t>
      </w:r>
      <w:r w:rsidR="008F4AA0" w:rsidRPr="00521C6A">
        <w:rPr>
          <w:rStyle w:val="Policepardfaut1"/>
        </w:rPr>
        <w:t xml:space="preserve">, see </w:t>
      </w:r>
      <w:r w:rsidR="00EB7B45" w:rsidRPr="00521C6A">
        <w:rPr>
          <w:rStyle w:val="Policepardfaut1"/>
        </w:rPr>
        <w:t>Online Supplement</w:t>
      </w:r>
      <w:r w:rsidR="008F4AA0" w:rsidRPr="00521C6A">
        <w:rPr>
          <w:rStyle w:val="Policepardfaut1"/>
        </w:rPr>
        <w:t xml:space="preserve"> </w:t>
      </w:r>
      <w:r w:rsidR="00E161D4" w:rsidRPr="00521C6A">
        <w:rPr>
          <w:rStyle w:val="Policepardfaut1"/>
        </w:rPr>
        <w:t>F</w:t>
      </w:r>
      <w:r w:rsidR="008F4AA0" w:rsidRPr="00521C6A">
        <w:rPr>
          <w:rStyle w:val="Policepardfaut1"/>
        </w:rPr>
        <w:t xml:space="preserve">igure </w:t>
      </w:r>
      <w:r w:rsidR="000A6F08" w:rsidRPr="00521C6A">
        <w:rPr>
          <w:rStyle w:val="Policepardfaut1"/>
        </w:rPr>
        <w:t>50</w:t>
      </w:r>
      <w:r w:rsidR="001E402A" w:rsidRPr="00521C6A">
        <w:rPr>
          <w:rStyle w:val="Policepardfaut1"/>
        </w:rPr>
        <w:t>).</w:t>
      </w:r>
      <w:r w:rsidR="008F4AA0" w:rsidRPr="00521C6A">
        <w:rPr>
          <w:rStyle w:val="Policepardfaut1"/>
        </w:rPr>
        <w:fldChar w:fldCharType="begin"/>
      </w:r>
      <w:r w:rsidR="00D80D51" w:rsidRPr="00521C6A">
        <w:rPr>
          <w:rStyle w:val="Policepardfaut1"/>
        </w:rPr>
        <w:instrText xml:space="preserve"> ADDIN EN.CITE &lt;EndNote&gt;&lt;Cite&gt;&lt;Author&gt;E-Mekawy&lt;/Author&gt;&lt;Year&gt;1025&lt;/Year&gt;&lt;RecNum&gt;38&lt;/RecNum&gt;&lt;DisplayText&gt;&lt;style face="superscript"&gt;83&lt;/style&gt;&lt;/DisplayText&gt;&lt;record&gt;&lt;rec-number&gt;38&lt;/rec-number&gt;&lt;foreign-keys&gt;&lt;key app="EN" db-id="re0xx2fzyvazv0et9vj59teb2tp5t2w2f9xw" timestamp="1527806544"&gt;38&lt;/key&gt;&lt;/foreign-keys&gt;&lt;ref-type name="Journal Article"&gt;17&lt;/ref-type&gt;&lt;contributors&gt;&lt;authors&gt;&lt;author&gt;E-Mekawy, H. S.&lt;/author&gt;&lt;author&gt;Sabbour, A. A.&lt;/author&gt;&lt;author&gt;Radwan, M. M.&lt;/author&gt;&lt;/authors&gt;&lt;/contributors&gt;&lt;titles&gt;&lt;title&gt;Effect of Antenatal Exercises on Umbilical Blood Flow and Neonate Wellbeing in Diabetic Pregnant Women&lt;/title&gt;&lt;secondary-title&gt;Indian Journal of Physiotherapy &amp;amp; Occupational Therapy&lt;/secondary-title&gt;&lt;/titles&gt;&lt;periodical&gt;&lt;full-title&gt;Indian Journal of Physiotherapy &amp;amp; Occupational Therapy&lt;/full-title&gt;&lt;/periodical&gt;&lt;pages&gt;121-125&lt;/pages&gt;&lt;volume&gt;6&lt;/volume&gt;&lt;number&gt;3&lt;/number&gt;&lt;dates&gt;&lt;year&gt;1025&lt;/year&gt;&lt;/dates&gt;&lt;urls&gt;&lt;/urls&gt;&lt;access-date&gt;20&lt;/access-date&gt;&lt;/record&gt;&lt;/Cite&gt;&lt;/EndNote&gt;</w:instrText>
      </w:r>
      <w:r w:rsidR="008F4AA0" w:rsidRPr="00521C6A">
        <w:rPr>
          <w:rStyle w:val="Policepardfaut1"/>
        </w:rPr>
        <w:fldChar w:fldCharType="separate"/>
      </w:r>
      <w:r w:rsidR="00905253" w:rsidRPr="00521C6A">
        <w:rPr>
          <w:rStyle w:val="Policepardfaut1"/>
          <w:noProof/>
          <w:vertAlign w:val="superscript"/>
        </w:rPr>
        <w:t>83</w:t>
      </w:r>
      <w:r w:rsidR="008F4AA0" w:rsidRPr="00521C6A">
        <w:rPr>
          <w:rStyle w:val="Policepardfaut1"/>
        </w:rPr>
        <w:fldChar w:fldCharType="end"/>
      </w:r>
      <w:r w:rsidR="001E402A" w:rsidRPr="00521C6A">
        <w:rPr>
          <w:rStyle w:val="Policepardfaut1"/>
        </w:rPr>
        <w:t xml:space="preserve"> “</w:t>
      </w:r>
      <w:r w:rsidR="0003624F" w:rsidRPr="00521C6A">
        <w:rPr>
          <w:rStyle w:val="Policepardfaut1"/>
        </w:rPr>
        <w:t>Moderate</w:t>
      </w:r>
      <w:r w:rsidR="008F4AA0" w:rsidRPr="00521C6A">
        <w:rPr>
          <w:rStyle w:val="Policepardfaut1"/>
        </w:rPr>
        <w:t xml:space="preserve">” quality evidence from one </w:t>
      </w:r>
      <w:r w:rsidR="00616631" w:rsidRPr="00521C6A">
        <w:rPr>
          <w:rStyle w:val="Policepardfaut1"/>
        </w:rPr>
        <w:t>RCT</w:t>
      </w:r>
      <w:r w:rsidR="008F4AA0" w:rsidRPr="00521C6A">
        <w:rPr>
          <w:rStyle w:val="Policepardfaut1"/>
        </w:rPr>
        <w:t>, which was a superiority trial,</w:t>
      </w:r>
      <w:r w:rsidR="001E402A" w:rsidRPr="00521C6A">
        <w:rPr>
          <w:rStyle w:val="Policepardfaut1"/>
        </w:rPr>
        <w:t xml:space="preserve"> (</w:t>
      </w:r>
      <w:r w:rsidRPr="00521C6A">
        <w:rPr>
          <w:rStyle w:val="Policepardfaut1"/>
        </w:rPr>
        <w:t>n=</w:t>
      </w:r>
      <w:r w:rsidR="008F4AA0" w:rsidRPr="00521C6A">
        <w:rPr>
          <w:rStyle w:val="Policepardfaut1"/>
        </w:rPr>
        <w:t>59 women</w:t>
      </w:r>
      <w:r w:rsidR="002202FD" w:rsidRPr="00521C6A">
        <w:rPr>
          <w:rStyle w:val="Policepardfaut1"/>
        </w:rPr>
        <w:t xml:space="preserve">; </w:t>
      </w:r>
      <w:r w:rsidR="0003624F" w:rsidRPr="00521C6A">
        <w:rPr>
          <w:rStyle w:val="Policepardfaut1"/>
        </w:rPr>
        <w:t>downgraded due to serious inconsistency</w:t>
      </w:r>
      <w:r w:rsidR="001E402A" w:rsidRPr="00521C6A">
        <w:rPr>
          <w:rStyle w:val="Policepardfaut1"/>
        </w:rPr>
        <w:t xml:space="preserve">) showed </w:t>
      </w:r>
      <w:r w:rsidR="00E161D4" w:rsidRPr="00521C6A">
        <w:rPr>
          <w:rStyle w:val="Policepardfaut1"/>
        </w:rPr>
        <w:t>a decrease</w:t>
      </w:r>
      <w:r w:rsidR="008F4AA0" w:rsidRPr="00521C6A">
        <w:rPr>
          <w:rStyle w:val="Policepardfaut1"/>
        </w:rPr>
        <w:t xml:space="preserve"> in resting</w:t>
      </w:r>
      <w:r w:rsidR="001E402A" w:rsidRPr="00521C6A">
        <w:rPr>
          <w:rStyle w:val="Policepardfaut1"/>
        </w:rPr>
        <w:t xml:space="preserve"> umbilical</w:t>
      </w:r>
      <w:r w:rsidR="008F4AA0" w:rsidRPr="00521C6A">
        <w:rPr>
          <w:rStyle w:val="Policepardfaut1"/>
        </w:rPr>
        <w:t xml:space="preserve"> artery</w:t>
      </w:r>
      <w:r w:rsidR="001E402A" w:rsidRPr="00521C6A">
        <w:rPr>
          <w:rStyle w:val="Policepardfaut1"/>
        </w:rPr>
        <w:t xml:space="preserve"> S</w:t>
      </w:r>
      <w:r w:rsidR="008F4AA0" w:rsidRPr="00521C6A">
        <w:rPr>
          <w:rStyle w:val="Policepardfaut1"/>
        </w:rPr>
        <w:t>/</w:t>
      </w:r>
      <w:r w:rsidR="001E402A" w:rsidRPr="00521C6A">
        <w:rPr>
          <w:rStyle w:val="Policepardfaut1"/>
        </w:rPr>
        <w:t xml:space="preserve">D in the yoga group compared to the walking group post-intervention </w:t>
      </w:r>
      <w:r w:rsidR="008F4AA0" w:rsidRPr="00521C6A">
        <w:rPr>
          <w:rStyle w:val="Policepardfaut1"/>
        </w:rPr>
        <w:t>(</w:t>
      </w:r>
      <w:r w:rsidR="00E161D4" w:rsidRPr="00521C6A">
        <w:rPr>
          <w:rStyle w:val="Policepardfaut1"/>
        </w:rPr>
        <w:t>-0.30, 95%CI, -0.58, -0.02, I2 n/a, p= 0.04</w:t>
      </w:r>
      <w:r w:rsidR="001E402A" w:rsidRPr="00521C6A">
        <w:rPr>
          <w:rStyle w:val="Policepardfaut1"/>
        </w:rPr>
        <w:t>;</w:t>
      </w:r>
      <w:r w:rsidR="008F4AA0" w:rsidRPr="00521C6A">
        <w:rPr>
          <w:rStyle w:val="Policepardfaut1"/>
        </w:rPr>
        <w:t xml:space="preserve"> see </w:t>
      </w:r>
      <w:r w:rsidR="00EB7B45" w:rsidRPr="00521C6A">
        <w:rPr>
          <w:rStyle w:val="Policepardfaut1"/>
        </w:rPr>
        <w:t>Online Supplement</w:t>
      </w:r>
      <w:r w:rsidR="008F4AA0" w:rsidRPr="00521C6A">
        <w:rPr>
          <w:rStyle w:val="Policepardfaut1"/>
        </w:rPr>
        <w:t xml:space="preserve"> </w:t>
      </w:r>
      <w:r w:rsidR="00E161D4" w:rsidRPr="00521C6A">
        <w:rPr>
          <w:rStyle w:val="Policepardfaut1"/>
        </w:rPr>
        <w:t>F</w:t>
      </w:r>
      <w:r w:rsidR="00915C15" w:rsidRPr="00521C6A">
        <w:rPr>
          <w:rStyle w:val="Policepardfaut1"/>
        </w:rPr>
        <w:t>igure 5</w:t>
      </w:r>
      <w:r w:rsidR="000A6F08" w:rsidRPr="00521C6A">
        <w:rPr>
          <w:rStyle w:val="Policepardfaut1"/>
        </w:rPr>
        <w:t>1</w:t>
      </w:r>
      <w:r w:rsidR="00915C15" w:rsidRPr="00521C6A">
        <w:rPr>
          <w:rStyle w:val="Policepardfaut1"/>
        </w:rPr>
        <w:t>)</w:t>
      </w:r>
      <w:r w:rsidR="001E402A" w:rsidRPr="00521C6A">
        <w:rPr>
          <w:rStyle w:val="Policepardfaut1"/>
        </w:rPr>
        <w:t>.</w:t>
      </w:r>
      <w:r w:rsidR="008F4AA0" w:rsidRPr="00521C6A">
        <w:rPr>
          <w:rStyle w:val="Policepardfaut1"/>
        </w:rPr>
        <w:fldChar w:fldCharType="begin"/>
      </w:r>
      <w:r w:rsidR="00D80D51" w:rsidRPr="00521C6A">
        <w:rPr>
          <w:rStyle w:val="Policepardfaut1"/>
        </w:rPr>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8F4AA0" w:rsidRPr="00521C6A">
        <w:rPr>
          <w:rStyle w:val="Policepardfaut1"/>
        </w:rPr>
        <w:fldChar w:fldCharType="separate"/>
      </w:r>
      <w:r w:rsidR="00410986" w:rsidRPr="00521C6A">
        <w:rPr>
          <w:rStyle w:val="Policepardfaut1"/>
          <w:noProof/>
          <w:vertAlign w:val="superscript"/>
        </w:rPr>
        <w:t>75</w:t>
      </w:r>
      <w:r w:rsidR="008F4AA0" w:rsidRPr="00521C6A">
        <w:rPr>
          <w:rStyle w:val="Policepardfaut1"/>
        </w:rPr>
        <w:fldChar w:fldCharType="end"/>
      </w:r>
      <w:r w:rsidR="001E402A" w:rsidRPr="00521C6A">
        <w:rPr>
          <w:rStyle w:val="Policepardfaut1"/>
          <w:color w:val="FF0000"/>
        </w:rPr>
        <w:t xml:space="preserve"> </w:t>
      </w:r>
    </w:p>
    <w:p w14:paraId="6F1248C5" w14:textId="50EAB2CA" w:rsidR="00616631" w:rsidRPr="00521C6A" w:rsidRDefault="00616631" w:rsidP="003D5F03">
      <w:pPr>
        <w:pStyle w:val="Heading5"/>
        <w:rPr>
          <w:rStyle w:val="Policepardfaut1"/>
        </w:rPr>
      </w:pPr>
      <w:r w:rsidRPr="00521C6A">
        <w:rPr>
          <w:rStyle w:val="Policepardfaut1"/>
        </w:rPr>
        <w:t>Resting umbilical artery PI</w:t>
      </w:r>
      <w:r w:rsidR="00167D01" w:rsidRPr="00521C6A">
        <w:rPr>
          <w:rStyle w:val="Policepardfaut1"/>
        </w:rPr>
        <w:t xml:space="preserve"> </w:t>
      </w:r>
    </w:p>
    <w:p w14:paraId="387085CF" w14:textId="1DB815C8" w:rsidR="00167D01" w:rsidRPr="00521C6A" w:rsidRDefault="00C5730E" w:rsidP="003D5F03">
      <w:pPr>
        <w:spacing w:line="480" w:lineRule="auto"/>
        <w:ind w:firstLine="720"/>
        <w:jc w:val="both"/>
        <w:rPr>
          <w:rStyle w:val="Policepardfaut1"/>
        </w:rPr>
      </w:pPr>
      <w:r w:rsidRPr="00521C6A">
        <w:rPr>
          <w:rStyle w:val="Policepardfaut1"/>
        </w:rPr>
        <w:t xml:space="preserve">There was </w:t>
      </w:r>
      <w:r w:rsidR="001E402A" w:rsidRPr="00521C6A">
        <w:rPr>
          <w:rStyle w:val="Policepardfaut1"/>
        </w:rPr>
        <w:t>“</w:t>
      </w:r>
      <w:r w:rsidRPr="00521C6A">
        <w:rPr>
          <w:rStyle w:val="Policepardfaut1"/>
        </w:rPr>
        <w:t>m</w:t>
      </w:r>
      <w:r w:rsidR="0003624F" w:rsidRPr="00521C6A">
        <w:rPr>
          <w:rStyle w:val="Policepardfaut1"/>
        </w:rPr>
        <w:t>oderate</w:t>
      </w:r>
      <w:r w:rsidR="001E402A" w:rsidRPr="00521C6A">
        <w:rPr>
          <w:rStyle w:val="Policepardfaut1"/>
        </w:rPr>
        <w:t>” quality evidence from two RCTs (</w:t>
      </w:r>
      <w:r w:rsidRPr="00521C6A">
        <w:rPr>
          <w:rStyle w:val="Policepardfaut1"/>
        </w:rPr>
        <w:t>n=</w:t>
      </w:r>
      <w:r w:rsidR="002202FD" w:rsidRPr="00521C6A">
        <w:rPr>
          <w:rStyle w:val="Policepardfaut1"/>
        </w:rPr>
        <w:t xml:space="preserve">99 women; </w:t>
      </w:r>
      <w:r w:rsidR="0003624F" w:rsidRPr="00521C6A">
        <w:rPr>
          <w:rStyle w:val="Policepardfaut1"/>
        </w:rPr>
        <w:t>downgraded due to serious risk of bias</w:t>
      </w:r>
      <w:r w:rsidR="001E402A" w:rsidRPr="00521C6A">
        <w:rPr>
          <w:rStyle w:val="Policepardfaut1"/>
        </w:rPr>
        <w:t xml:space="preserve">) reporting lower </w:t>
      </w:r>
      <w:r w:rsidRPr="00521C6A">
        <w:rPr>
          <w:rStyle w:val="Policepardfaut1"/>
        </w:rPr>
        <w:t>resting umbilical</w:t>
      </w:r>
      <w:r w:rsidR="00616631" w:rsidRPr="00521C6A">
        <w:rPr>
          <w:rStyle w:val="Policepardfaut1"/>
        </w:rPr>
        <w:t xml:space="preserve"> artery</w:t>
      </w:r>
      <w:r w:rsidRPr="00521C6A">
        <w:rPr>
          <w:rStyle w:val="Policepardfaut1"/>
        </w:rPr>
        <w:t xml:space="preserve"> </w:t>
      </w:r>
      <w:r w:rsidR="001E402A" w:rsidRPr="00521C6A">
        <w:rPr>
          <w:rStyle w:val="Policepardfaut1"/>
        </w:rPr>
        <w:t xml:space="preserve">PI </w:t>
      </w:r>
      <w:r w:rsidR="00312F9B" w:rsidRPr="00521C6A">
        <w:rPr>
          <w:rStyle w:val="Policepardfaut1"/>
        </w:rPr>
        <w:t xml:space="preserve">in the women who exercised compared to the controls </w:t>
      </w:r>
      <w:r w:rsidRPr="00521C6A">
        <w:rPr>
          <w:rStyle w:val="Policepardfaut1"/>
        </w:rPr>
        <w:t xml:space="preserve">post-intervention </w:t>
      </w:r>
      <w:r w:rsidR="001E402A" w:rsidRPr="00521C6A">
        <w:rPr>
          <w:rStyle w:val="Policepardfaut1"/>
        </w:rPr>
        <w:t>(</w:t>
      </w:r>
      <w:r w:rsidRPr="00521C6A">
        <w:rPr>
          <w:rStyle w:val="Policepardfaut1"/>
        </w:rPr>
        <w:t xml:space="preserve">MD= </w:t>
      </w:r>
      <w:r w:rsidR="001E402A" w:rsidRPr="00521C6A">
        <w:rPr>
          <w:rStyle w:val="Policepardfaut1"/>
        </w:rPr>
        <w:t xml:space="preserve">-0.06, 95% CI -0.08, -0.04, I2= 0%, p&lt;0.00001, see </w:t>
      </w:r>
      <w:r w:rsidR="00EB7B45" w:rsidRPr="00521C6A">
        <w:rPr>
          <w:rStyle w:val="Policepardfaut1"/>
        </w:rPr>
        <w:t>Online Supplement</w:t>
      </w:r>
      <w:r w:rsidR="001E402A" w:rsidRPr="00521C6A">
        <w:rPr>
          <w:rStyle w:val="Policepardfaut1"/>
        </w:rPr>
        <w:t xml:space="preserve"> </w:t>
      </w:r>
      <w:r w:rsidR="002202FD" w:rsidRPr="00521C6A">
        <w:rPr>
          <w:rStyle w:val="Policepardfaut1"/>
        </w:rPr>
        <w:t>F</w:t>
      </w:r>
      <w:r w:rsidR="001E402A" w:rsidRPr="00521C6A">
        <w:rPr>
          <w:rStyle w:val="Policepardfaut1"/>
        </w:rPr>
        <w:t xml:space="preserve">igure </w:t>
      </w:r>
      <w:r w:rsidR="000A6F08" w:rsidRPr="00521C6A">
        <w:rPr>
          <w:rStyle w:val="Policepardfaut1"/>
        </w:rPr>
        <w:t>52</w:t>
      </w:r>
      <w:r w:rsidR="001E402A" w:rsidRPr="00521C6A">
        <w:rPr>
          <w:rStyle w:val="Policepardfaut1"/>
        </w:rPr>
        <w:t>).</w:t>
      </w:r>
      <w:r w:rsidR="002202FD" w:rsidRPr="00521C6A">
        <w:rPr>
          <w:rStyle w:val="Policepardfaut1"/>
        </w:rPr>
        <w:fldChar w:fldCharType="begin">
          <w:fldData xml:space="preserve">PEVuZE5vdGU+PENpdGU+PEF1dGhvcj5FLU1la2F3eTwvQXV0aG9yPjxZZWFyPjEwMjU8L1llYXI+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PEVuZE5vdGU+PENpdGU+PEF1dGhvcj5FLU1la2F3eTwvQXV0aG9yPjxZZWFyPjEwMjU8L1llYXI+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2202FD" w:rsidRPr="00521C6A">
        <w:rPr>
          <w:rStyle w:val="Policepardfaut1"/>
        </w:rPr>
      </w:r>
      <w:r w:rsidR="002202FD" w:rsidRPr="00521C6A">
        <w:rPr>
          <w:rStyle w:val="Policepardfaut1"/>
        </w:rPr>
        <w:fldChar w:fldCharType="separate"/>
      </w:r>
      <w:r w:rsidR="006F6D25" w:rsidRPr="00521C6A">
        <w:rPr>
          <w:rStyle w:val="Policepardfaut1"/>
          <w:noProof/>
          <w:vertAlign w:val="superscript"/>
        </w:rPr>
        <w:t>80 83</w:t>
      </w:r>
      <w:r w:rsidR="002202FD" w:rsidRPr="00521C6A">
        <w:rPr>
          <w:rStyle w:val="Policepardfaut1"/>
        </w:rPr>
        <w:fldChar w:fldCharType="end"/>
      </w:r>
      <w:r w:rsidR="002202FD" w:rsidRPr="00521C6A">
        <w:rPr>
          <w:rStyle w:val="Policepardfaut1"/>
        </w:rPr>
        <w:t xml:space="preserve"> </w:t>
      </w:r>
      <w:r w:rsidR="0003624F" w:rsidRPr="00521C6A">
        <w:rPr>
          <w:rStyle w:val="Policepardfaut1"/>
        </w:rPr>
        <w:t xml:space="preserve">“Moderate” quality evidence from one randomized controlled trial, which was a superiority trial, (59 women; downgraded due to serious inconsistency) showed </w:t>
      </w:r>
      <w:r w:rsidR="001E402A" w:rsidRPr="00521C6A">
        <w:rPr>
          <w:rStyle w:val="Policepardfaut1"/>
        </w:rPr>
        <w:t>lower resting</w:t>
      </w:r>
      <w:r w:rsidR="002202FD" w:rsidRPr="00521C6A">
        <w:rPr>
          <w:rStyle w:val="Policepardfaut1"/>
        </w:rPr>
        <w:t xml:space="preserve"> umbilical artery</w:t>
      </w:r>
      <w:r w:rsidR="001E402A" w:rsidRPr="00521C6A">
        <w:rPr>
          <w:rStyle w:val="Policepardfaut1"/>
        </w:rPr>
        <w:t xml:space="preserve"> PI </w:t>
      </w:r>
      <w:r w:rsidR="002202FD" w:rsidRPr="00521C6A">
        <w:rPr>
          <w:rStyle w:val="Policepardfaut1"/>
        </w:rPr>
        <w:t xml:space="preserve">in yoga </w:t>
      </w:r>
      <w:r w:rsidR="001E402A" w:rsidRPr="00521C6A">
        <w:rPr>
          <w:rStyle w:val="Policepardfaut1"/>
        </w:rPr>
        <w:t>compared to walking (-0.18, 95%CI -0.28, -0.08, I</w:t>
      </w:r>
      <w:r w:rsidR="001E402A" w:rsidRPr="00521C6A">
        <w:rPr>
          <w:rStyle w:val="Policepardfaut1"/>
          <w:vertAlign w:val="superscript"/>
        </w:rPr>
        <w:t xml:space="preserve">2 </w:t>
      </w:r>
      <w:r w:rsidR="001E402A" w:rsidRPr="00521C6A">
        <w:rPr>
          <w:rStyle w:val="Policepardfaut1"/>
        </w:rPr>
        <w:t>not applicable, p=0.0008;</w:t>
      </w:r>
      <w:r w:rsidR="002202FD" w:rsidRPr="00521C6A">
        <w:rPr>
          <w:rStyle w:val="Policepardfaut1"/>
        </w:rPr>
        <w:t xml:space="preserve"> see </w:t>
      </w:r>
      <w:r w:rsidR="00EB7B45" w:rsidRPr="00521C6A">
        <w:rPr>
          <w:rStyle w:val="Policepardfaut1"/>
        </w:rPr>
        <w:t>Online Supplement</w:t>
      </w:r>
      <w:r w:rsidR="002202FD" w:rsidRPr="00521C6A">
        <w:rPr>
          <w:rStyle w:val="Policepardfaut1"/>
        </w:rPr>
        <w:t xml:space="preserve"> Figure </w:t>
      </w:r>
      <w:r w:rsidR="000A6F08" w:rsidRPr="00521C6A">
        <w:rPr>
          <w:rStyle w:val="Policepardfaut1"/>
        </w:rPr>
        <w:t>53</w:t>
      </w:r>
      <w:r w:rsidR="001E402A" w:rsidRPr="00521C6A">
        <w:rPr>
          <w:rStyle w:val="Policepardfaut1"/>
        </w:rPr>
        <w:t>).</w:t>
      </w:r>
      <w:r w:rsidR="002202FD" w:rsidRPr="00521C6A">
        <w:rPr>
          <w:rStyle w:val="Policepardfaut1"/>
        </w:rPr>
        <w:fldChar w:fldCharType="begin"/>
      </w:r>
      <w:r w:rsidR="00D80D51" w:rsidRPr="00521C6A">
        <w:rPr>
          <w:rStyle w:val="Policepardfaut1"/>
        </w:rPr>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2202FD" w:rsidRPr="00521C6A">
        <w:rPr>
          <w:rStyle w:val="Policepardfaut1"/>
        </w:rPr>
        <w:fldChar w:fldCharType="separate"/>
      </w:r>
      <w:r w:rsidR="00410986" w:rsidRPr="00521C6A">
        <w:rPr>
          <w:rStyle w:val="Policepardfaut1"/>
          <w:noProof/>
          <w:vertAlign w:val="superscript"/>
        </w:rPr>
        <w:t>75</w:t>
      </w:r>
      <w:r w:rsidR="002202FD" w:rsidRPr="00521C6A">
        <w:rPr>
          <w:rStyle w:val="Policepardfaut1"/>
        </w:rPr>
        <w:fldChar w:fldCharType="end"/>
      </w:r>
      <w:r w:rsidR="001E402A" w:rsidRPr="00521C6A">
        <w:rPr>
          <w:rStyle w:val="Policepardfaut1"/>
        </w:rPr>
        <w:t xml:space="preserve"> </w:t>
      </w:r>
    </w:p>
    <w:p w14:paraId="61DA4152" w14:textId="55C88B1C" w:rsidR="00616631" w:rsidRPr="00521C6A" w:rsidRDefault="00616631" w:rsidP="00521C6A">
      <w:pPr>
        <w:pStyle w:val="Heading5"/>
        <w:rPr>
          <w:rStyle w:val="Policepardfaut1"/>
        </w:rPr>
      </w:pPr>
      <w:r w:rsidRPr="00521C6A">
        <w:rPr>
          <w:rStyle w:val="Policepardfaut1"/>
        </w:rPr>
        <w:t>Resting umbilical artery RI</w:t>
      </w:r>
      <w:r w:rsidR="00167D01" w:rsidRPr="00521C6A">
        <w:rPr>
          <w:rStyle w:val="Policepardfaut1"/>
        </w:rPr>
        <w:t xml:space="preserve"> </w:t>
      </w:r>
    </w:p>
    <w:p w14:paraId="049EA856" w14:textId="73E3C0C9" w:rsidR="001E402A" w:rsidRPr="00521C6A" w:rsidRDefault="00167D01" w:rsidP="00521C6A">
      <w:pPr>
        <w:spacing w:line="480" w:lineRule="auto"/>
        <w:jc w:val="both"/>
      </w:pPr>
      <w:r w:rsidRPr="00521C6A">
        <w:rPr>
          <w:rStyle w:val="Policepardfaut1"/>
        </w:rPr>
        <w:t xml:space="preserve">There was </w:t>
      </w:r>
      <w:r w:rsidR="001E402A" w:rsidRPr="00521C6A">
        <w:rPr>
          <w:rStyle w:val="Policepardfaut1"/>
        </w:rPr>
        <w:t>“</w:t>
      </w:r>
      <w:r w:rsidRPr="00521C6A">
        <w:rPr>
          <w:rStyle w:val="Policepardfaut1"/>
        </w:rPr>
        <w:t>l</w:t>
      </w:r>
      <w:r w:rsidR="0003624F" w:rsidRPr="00521C6A">
        <w:rPr>
          <w:rStyle w:val="Policepardfaut1"/>
        </w:rPr>
        <w:t>ow</w:t>
      </w:r>
      <w:r w:rsidR="001E402A" w:rsidRPr="00521C6A">
        <w:rPr>
          <w:rStyle w:val="Policepardfaut1"/>
        </w:rPr>
        <w:t>” quality evidence from one RCT (</w:t>
      </w:r>
      <w:r w:rsidR="00312F9B" w:rsidRPr="00521C6A">
        <w:rPr>
          <w:rStyle w:val="Policepardfaut1"/>
        </w:rPr>
        <w:t>n=</w:t>
      </w:r>
      <w:r w:rsidR="002202FD" w:rsidRPr="00521C6A">
        <w:rPr>
          <w:rStyle w:val="Policepardfaut1"/>
        </w:rPr>
        <w:t xml:space="preserve">40 women; </w:t>
      </w:r>
      <w:r w:rsidR="0003624F" w:rsidRPr="00521C6A">
        <w:rPr>
          <w:rStyle w:val="Policepardfaut1"/>
        </w:rPr>
        <w:t xml:space="preserve">downgraded </w:t>
      </w:r>
      <w:r w:rsidR="00027DC1" w:rsidRPr="00521C6A">
        <w:rPr>
          <w:rStyle w:val="Policepardfaut1"/>
        </w:rPr>
        <w:t xml:space="preserve">from “high” to “low” </w:t>
      </w:r>
      <w:r w:rsidR="0003624F" w:rsidRPr="00521C6A">
        <w:rPr>
          <w:rStyle w:val="Policepardfaut1"/>
        </w:rPr>
        <w:t>due to serious risk of bias and serious inconsistency</w:t>
      </w:r>
      <w:r w:rsidR="001E402A" w:rsidRPr="00521C6A">
        <w:rPr>
          <w:rStyle w:val="Policepardfaut1"/>
        </w:rPr>
        <w:t>) report</w:t>
      </w:r>
      <w:r w:rsidR="00312F9B" w:rsidRPr="00521C6A">
        <w:rPr>
          <w:rStyle w:val="Policepardfaut1"/>
        </w:rPr>
        <w:t>ing</w:t>
      </w:r>
      <w:r w:rsidR="001E402A" w:rsidRPr="00521C6A">
        <w:rPr>
          <w:rStyle w:val="Policepardfaut1"/>
        </w:rPr>
        <w:t xml:space="preserve"> a decrease in umbilical</w:t>
      </w:r>
      <w:r w:rsidR="00616631" w:rsidRPr="00521C6A">
        <w:rPr>
          <w:rStyle w:val="Policepardfaut1"/>
        </w:rPr>
        <w:t xml:space="preserve"> artery</w:t>
      </w:r>
      <w:r w:rsidR="001E402A" w:rsidRPr="00521C6A">
        <w:rPr>
          <w:rStyle w:val="Policepardfaut1"/>
        </w:rPr>
        <w:t xml:space="preserve"> RI </w:t>
      </w:r>
      <w:r w:rsidR="00312F9B" w:rsidRPr="00521C6A">
        <w:rPr>
          <w:rStyle w:val="Policepardfaut1"/>
        </w:rPr>
        <w:t>in the women who exercised compared to the controls post-</w:t>
      </w:r>
      <w:r w:rsidR="001E402A" w:rsidRPr="00521C6A">
        <w:rPr>
          <w:rStyle w:val="Policepardfaut1"/>
        </w:rPr>
        <w:t>intervention (</w:t>
      </w:r>
      <w:r w:rsidR="00312F9B" w:rsidRPr="00521C6A">
        <w:rPr>
          <w:rStyle w:val="Policepardfaut1"/>
        </w:rPr>
        <w:t xml:space="preserve">MD= </w:t>
      </w:r>
      <w:r w:rsidR="001E402A" w:rsidRPr="00521C6A">
        <w:rPr>
          <w:rStyle w:val="Policepardfaut1"/>
        </w:rPr>
        <w:t>-0.07, 95% CI -0.07, -0.06, I</w:t>
      </w:r>
      <w:r w:rsidR="001E402A" w:rsidRPr="00521C6A">
        <w:rPr>
          <w:rStyle w:val="Policepardfaut1"/>
          <w:vertAlign w:val="superscript"/>
        </w:rPr>
        <w:t>2</w:t>
      </w:r>
      <w:r w:rsidR="001E402A" w:rsidRPr="00521C6A">
        <w:rPr>
          <w:rStyle w:val="Policepardfaut1"/>
        </w:rPr>
        <w:t xml:space="preserve"> not applicable, p&lt;0.00001;</w:t>
      </w:r>
      <w:r w:rsidR="002202FD" w:rsidRPr="00521C6A">
        <w:rPr>
          <w:rStyle w:val="Policepardfaut1"/>
        </w:rPr>
        <w:t xml:space="preserve"> see </w:t>
      </w:r>
      <w:r w:rsidR="00EB7B45" w:rsidRPr="00521C6A">
        <w:rPr>
          <w:rStyle w:val="Policepardfaut1"/>
        </w:rPr>
        <w:t>Online Supplement</w:t>
      </w:r>
      <w:r w:rsidR="002202FD" w:rsidRPr="00521C6A">
        <w:rPr>
          <w:rStyle w:val="Policepardfaut1"/>
        </w:rPr>
        <w:t xml:space="preserve"> Figure </w:t>
      </w:r>
      <w:r w:rsidR="000A6F08" w:rsidRPr="00521C6A">
        <w:rPr>
          <w:rStyle w:val="Policepardfaut1"/>
        </w:rPr>
        <w:t>54</w:t>
      </w:r>
      <w:r w:rsidR="001E402A" w:rsidRPr="00521C6A">
        <w:rPr>
          <w:rStyle w:val="Policepardfaut1"/>
        </w:rPr>
        <w:t>).</w:t>
      </w:r>
      <w:r w:rsidR="002202FD" w:rsidRPr="00521C6A">
        <w:rPr>
          <w:rStyle w:val="Policepardfaut1"/>
        </w:rPr>
        <w:fldChar w:fldCharType="begin"/>
      </w:r>
      <w:r w:rsidR="00D80D51" w:rsidRPr="00521C6A">
        <w:rPr>
          <w:rStyle w:val="Policepardfaut1"/>
        </w:rPr>
        <w:instrText xml:space="preserve"> ADDIN EN.CITE &lt;EndNote&gt;&lt;Cite&gt;&lt;Author&gt;E-Mekawy&lt;/Author&gt;&lt;Year&gt;1025&lt;/Year&gt;&lt;RecNum&gt;38&lt;/RecNum&gt;&lt;DisplayText&gt;&lt;style face="superscript"&gt;83&lt;/style&gt;&lt;/DisplayText&gt;&lt;record&gt;&lt;rec-number&gt;38&lt;/rec-number&gt;&lt;foreign-keys&gt;&lt;key app="EN" db-id="re0xx2fzyvazv0et9vj59teb2tp5t2w2f9xw" timestamp="1527806544"&gt;38&lt;/key&gt;&lt;/foreign-keys&gt;&lt;ref-type name="Journal Article"&gt;17&lt;/ref-type&gt;&lt;contributors&gt;&lt;authors&gt;&lt;author&gt;E-Mekawy, H. S.&lt;/author&gt;&lt;author&gt;Sabbour, A. A.&lt;/author&gt;&lt;author&gt;Radwan, M. M.&lt;/author&gt;&lt;/authors&gt;&lt;/contributors&gt;&lt;titles&gt;&lt;title&gt;Effect of Antenatal Exercises on Umbilical Blood Flow and Neonate Wellbeing in Diabetic Pregnant Women&lt;/title&gt;&lt;secondary-title&gt;Indian Journal of Physiotherapy &amp;amp; Occupational Therapy&lt;/secondary-title&gt;&lt;/titles&gt;&lt;periodical&gt;&lt;full-title&gt;Indian Journal of Physiotherapy &amp;amp; Occupational Therapy&lt;/full-title&gt;&lt;/periodical&gt;&lt;pages&gt;121-125&lt;/pages&gt;&lt;volume&gt;6&lt;/volume&gt;&lt;number&gt;3&lt;/number&gt;&lt;dates&gt;&lt;year&gt;1025&lt;/year&gt;&lt;/dates&gt;&lt;urls&gt;&lt;/urls&gt;&lt;access-date&gt;20&lt;/access-date&gt;&lt;/record&gt;&lt;/Cite&gt;&lt;/EndNote&gt;</w:instrText>
      </w:r>
      <w:r w:rsidR="002202FD" w:rsidRPr="00521C6A">
        <w:rPr>
          <w:rStyle w:val="Policepardfaut1"/>
        </w:rPr>
        <w:fldChar w:fldCharType="separate"/>
      </w:r>
      <w:r w:rsidR="00905253" w:rsidRPr="00521C6A">
        <w:rPr>
          <w:rStyle w:val="Policepardfaut1"/>
          <w:noProof/>
          <w:vertAlign w:val="superscript"/>
        </w:rPr>
        <w:t>83</w:t>
      </w:r>
      <w:r w:rsidR="002202FD" w:rsidRPr="00521C6A">
        <w:rPr>
          <w:rStyle w:val="Policepardfaut1"/>
        </w:rPr>
        <w:fldChar w:fldCharType="end"/>
      </w:r>
      <w:r w:rsidR="001E402A" w:rsidRPr="00521C6A">
        <w:rPr>
          <w:rStyle w:val="Policepardfaut1"/>
        </w:rPr>
        <w:t xml:space="preserve"> </w:t>
      </w:r>
      <w:r w:rsidR="00027DC1" w:rsidRPr="00521C6A">
        <w:rPr>
          <w:rStyle w:val="Policepardfaut1"/>
        </w:rPr>
        <w:t xml:space="preserve">There was </w:t>
      </w:r>
      <w:r w:rsidR="002202FD" w:rsidRPr="00521C6A">
        <w:rPr>
          <w:rStyle w:val="Policepardfaut1"/>
        </w:rPr>
        <w:t>“</w:t>
      </w:r>
      <w:r w:rsidR="00027DC1" w:rsidRPr="00521C6A">
        <w:rPr>
          <w:rStyle w:val="Policepardfaut1"/>
        </w:rPr>
        <w:t>m</w:t>
      </w:r>
      <w:r w:rsidR="00077E4C" w:rsidRPr="00521C6A">
        <w:rPr>
          <w:rStyle w:val="Policepardfaut1"/>
        </w:rPr>
        <w:t>oderate</w:t>
      </w:r>
      <w:r w:rsidR="002202FD" w:rsidRPr="00521C6A">
        <w:rPr>
          <w:rStyle w:val="Policepardfaut1"/>
        </w:rPr>
        <w:t xml:space="preserve">” </w:t>
      </w:r>
      <w:r w:rsidR="002202FD" w:rsidRPr="00521C6A">
        <w:rPr>
          <w:rStyle w:val="Policepardfaut1"/>
        </w:rPr>
        <w:lastRenderedPageBreak/>
        <w:t xml:space="preserve">quality evidence from one randomized controlled trial, which was a superiority trial, (59 women; </w:t>
      </w:r>
      <w:r w:rsidR="00077E4C" w:rsidRPr="00521C6A">
        <w:rPr>
          <w:rStyle w:val="Policepardfaut1"/>
        </w:rPr>
        <w:t xml:space="preserve">downgraded </w:t>
      </w:r>
      <w:r w:rsidR="00027DC1" w:rsidRPr="00521C6A">
        <w:rPr>
          <w:rStyle w:val="Policepardfaut1"/>
        </w:rPr>
        <w:t xml:space="preserve">from “high” to “moderate” </w:t>
      </w:r>
      <w:r w:rsidR="00077E4C" w:rsidRPr="00521C6A">
        <w:rPr>
          <w:rStyle w:val="Policepardfaut1"/>
        </w:rPr>
        <w:t>due to serious inconsistency</w:t>
      </w:r>
      <w:r w:rsidR="002202FD" w:rsidRPr="00521C6A">
        <w:rPr>
          <w:rStyle w:val="Policepardfaut1"/>
        </w:rPr>
        <w:t>) showed no difference between yoga or walking g</w:t>
      </w:r>
      <w:r w:rsidR="001E402A" w:rsidRPr="00521C6A">
        <w:rPr>
          <w:rStyle w:val="Policepardfaut1"/>
        </w:rPr>
        <w:t>roups following the interventions (-0.03, 95% CI -0.07, 0.01, I</w:t>
      </w:r>
      <w:r w:rsidR="001E402A" w:rsidRPr="00521C6A">
        <w:rPr>
          <w:rStyle w:val="Policepardfaut1"/>
          <w:vertAlign w:val="superscript"/>
        </w:rPr>
        <w:t>2</w:t>
      </w:r>
      <w:r w:rsidR="002202FD" w:rsidRPr="00521C6A">
        <w:rPr>
          <w:rStyle w:val="Policepardfaut1"/>
        </w:rPr>
        <w:t>= n/a</w:t>
      </w:r>
      <w:r w:rsidR="001E402A" w:rsidRPr="00521C6A">
        <w:rPr>
          <w:rStyle w:val="Policepardfaut1"/>
        </w:rPr>
        <w:t>, p=0.11;</w:t>
      </w:r>
      <w:r w:rsidR="002202FD" w:rsidRPr="00521C6A">
        <w:rPr>
          <w:rStyle w:val="Policepardfaut1"/>
        </w:rPr>
        <w:t xml:space="preserve"> see </w:t>
      </w:r>
      <w:r w:rsidR="00EB7B45" w:rsidRPr="00521C6A">
        <w:rPr>
          <w:rStyle w:val="Policepardfaut1"/>
        </w:rPr>
        <w:t>Online Supplement</w:t>
      </w:r>
      <w:r w:rsidR="002202FD" w:rsidRPr="00521C6A">
        <w:rPr>
          <w:rStyle w:val="Policepardfaut1"/>
        </w:rPr>
        <w:t xml:space="preserve"> Figure </w:t>
      </w:r>
      <w:r w:rsidR="000A6F08" w:rsidRPr="00521C6A">
        <w:rPr>
          <w:rStyle w:val="Policepardfaut1"/>
        </w:rPr>
        <w:t>55</w:t>
      </w:r>
      <w:r w:rsidR="001E402A" w:rsidRPr="00521C6A">
        <w:rPr>
          <w:rStyle w:val="Policepardfaut1"/>
        </w:rPr>
        <w:t>).</w:t>
      </w:r>
      <w:r w:rsidR="002202FD" w:rsidRPr="00521C6A">
        <w:rPr>
          <w:rStyle w:val="Policepardfaut1"/>
        </w:rPr>
        <w:fldChar w:fldCharType="begin"/>
      </w:r>
      <w:r w:rsidR="00D80D51" w:rsidRPr="00521C6A">
        <w:rPr>
          <w:rStyle w:val="Policepardfaut1"/>
        </w:rPr>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2202FD" w:rsidRPr="00521C6A">
        <w:rPr>
          <w:rStyle w:val="Policepardfaut1"/>
        </w:rPr>
        <w:fldChar w:fldCharType="separate"/>
      </w:r>
      <w:r w:rsidR="00410986" w:rsidRPr="00521C6A">
        <w:rPr>
          <w:rStyle w:val="Policepardfaut1"/>
          <w:noProof/>
          <w:vertAlign w:val="superscript"/>
        </w:rPr>
        <w:t>75</w:t>
      </w:r>
      <w:r w:rsidR="002202FD" w:rsidRPr="00521C6A">
        <w:rPr>
          <w:rStyle w:val="Policepardfaut1"/>
        </w:rPr>
        <w:fldChar w:fldCharType="end"/>
      </w:r>
      <w:r w:rsidR="001E402A" w:rsidRPr="00521C6A">
        <w:rPr>
          <w:rStyle w:val="Policepardfaut1"/>
        </w:rPr>
        <w:t xml:space="preserve"> </w:t>
      </w:r>
    </w:p>
    <w:p w14:paraId="55ACAC94" w14:textId="556A8A4B" w:rsidR="001E402A" w:rsidRPr="00521C6A" w:rsidRDefault="001E402A" w:rsidP="00521C6A">
      <w:pPr>
        <w:spacing w:line="480" w:lineRule="auto"/>
        <w:jc w:val="both"/>
      </w:pPr>
      <w:r w:rsidRPr="00521C6A">
        <w:rPr>
          <w:rStyle w:val="Policepardfaut1"/>
        </w:rPr>
        <w:t xml:space="preserve"> </w:t>
      </w:r>
      <w:r w:rsidRPr="00521C6A">
        <w:rPr>
          <w:rStyle w:val="Policepardfaut1"/>
        </w:rPr>
        <w:tab/>
      </w:r>
      <w:r w:rsidR="002202FD" w:rsidRPr="00521C6A">
        <w:rPr>
          <w:rStyle w:val="Policepardfaut1"/>
        </w:rPr>
        <w:t>One non-</w:t>
      </w:r>
      <w:r w:rsidR="006F6D25" w:rsidRPr="00521C6A">
        <w:rPr>
          <w:rStyle w:val="Policepardfaut1"/>
        </w:rPr>
        <w:t>randomized</w:t>
      </w:r>
      <w:r w:rsidR="002202FD" w:rsidRPr="00521C6A">
        <w:rPr>
          <w:rStyle w:val="Policepardfaut1"/>
        </w:rPr>
        <w:t xml:space="preserve"> intervention could not be included in the pooled analysis because it did not report blood flow, S/D, PI or RI; </w:t>
      </w:r>
      <w:r w:rsidR="00312F9B" w:rsidRPr="00521C6A">
        <w:rPr>
          <w:rStyle w:val="Policepardfaut1"/>
        </w:rPr>
        <w:t xml:space="preserve">there was </w:t>
      </w:r>
      <w:r w:rsidRPr="00521C6A">
        <w:rPr>
          <w:rStyle w:val="Policepardfaut1"/>
        </w:rPr>
        <w:t>“</w:t>
      </w:r>
      <w:r w:rsidR="00077E4C" w:rsidRPr="00521C6A">
        <w:rPr>
          <w:rStyle w:val="Policepardfaut1"/>
        </w:rPr>
        <w:t>very low</w:t>
      </w:r>
      <w:r w:rsidRPr="00521C6A">
        <w:rPr>
          <w:rStyle w:val="Policepardfaut1"/>
        </w:rPr>
        <w:t>” quality</w:t>
      </w:r>
      <w:r w:rsidR="002202FD" w:rsidRPr="00521C6A">
        <w:rPr>
          <w:rStyle w:val="Policepardfaut1"/>
        </w:rPr>
        <w:t xml:space="preserve"> evidence from this study (</w:t>
      </w:r>
      <w:r w:rsidR="00312F9B" w:rsidRPr="00521C6A">
        <w:rPr>
          <w:rStyle w:val="Policepardfaut1"/>
        </w:rPr>
        <w:t>n=</w:t>
      </w:r>
      <w:r w:rsidR="002202FD" w:rsidRPr="00521C6A">
        <w:rPr>
          <w:rStyle w:val="Policepardfaut1"/>
        </w:rPr>
        <w:t>13 women</w:t>
      </w:r>
      <w:r w:rsidR="00077E4C" w:rsidRPr="00521C6A">
        <w:rPr>
          <w:rStyle w:val="Policepardfaut1"/>
        </w:rPr>
        <w:t xml:space="preserve">; downgraded </w:t>
      </w:r>
      <w:r w:rsidR="00027DC1" w:rsidRPr="00521C6A">
        <w:rPr>
          <w:rStyle w:val="Policepardfaut1"/>
        </w:rPr>
        <w:t xml:space="preserve">from “low” to “very low” </w:t>
      </w:r>
      <w:r w:rsidR="00077E4C" w:rsidRPr="00521C6A">
        <w:rPr>
          <w:rStyle w:val="Policepardfaut1"/>
        </w:rPr>
        <w:t>due to serious inconsistency</w:t>
      </w:r>
      <w:r w:rsidRPr="00521C6A">
        <w:rPr>
          <w:rStyle w:val="Policepardfaut1"/>
        </w:rPr>
        <w:t>) report</w:t>
      </w:r>
      <w:r w:rsidR="00312F9B" w:rsidRPr="00521C6A">
        <w:rPr>
          <w:rStyle w:val="Policepardfaut1"/>
        </w:rPr>
        <w:t>ing</w:t>
      </w:r>
      <w:r w:rsidRPr="00521C6A">
        <w:rPr>
          <w:rStyle w:val="Policepardfaut1"/>
        </w:rPr>
        <w:t xml:space="preserve"> </w:t>
      </w:r>
      <w:r w:rsidR="00312F9B" w:rsidRPr="00521C6A">
        <w:rPr>
          <w:rStyle w:val="Policepardfaut1"/>
        </w:rPr>
        <w:t xml:space="preserve">no difference between groups </w:t>
      </w:r>
      <w:r w:rsidRPr="00521C6A">
        <w:rPr>
          <w:rStyle w:val="Policepardfaut1"/>
        </w:rPr>
        <w:t>on the umbilical Doppler velocimetry score before and after a yoga intervention .</w:t>
      </w:r>
      <w:r w:rsidR="002202FD" w:rsidRPr="00521C6A">
        <w:rPr>
          <w:rStyle w:val="Policepardfaut1"/>
        </w:rPr>
        <w:fldChar w:fldCharType="begin"/>
      </w:r>
      <w:r w:rsidR="00D80D51" w:rsidRPr="00521C6A">
        <w:rPr>
          <w:rStyle w:val="Policepardfaut1"/>
        </w:rPr>
        <w:instrText xml:space="preserve"> ADDIN EN.CITE &lt;EndNote&gt;&lt;Cite&gt;&lt;Author&gt;Narendran&lt;/Author&gt;&lt;Year&gt;2005&lt;/Year&gt;&lt;RecNum&gt;61&lt;/RecNum&gt;&lt;DisplayText&gt;&lt;style face="superscript"&gt;84&lt;/style&gt;&lt;/DisplayText&gt;&lt;record&gt;&lt;rec-number&gt;61&lt;/rec-number&gt;&lt;foreign-keys&gt;&lt;key app="EN" db-id="re0xx2fzyvazv0et9vj59teb2tp5t2w2f9xw" timestamp="1527806544"&gt;61&lt;/key&gt;&lt;/foreign-keys&gt;&lt;ref-type name="Journal Article"&gt;17&lt;/ref-type&gt;&lt;contributors&gt;&lt;authors&gt;&lt;author&gt;Narendran, S.&lt;/author&gt;&lt;author&gt;Nagarathna, R.&lt;/author&gt;&lt;author&gt;Gunasheela, S.&lt;/author&gt;&lt;author&gt;Nagendra, H. R.&lt;/author&gt;&lt;/authors&gt;&lt;/contributors&gt;&lt;auth-address&gt;(Narendran, Nagarathna, Gunasheela, Nagendra) Swami Vivekananda Yoga Anusandhana Sumsthana (sVYASA), Bangalore 560019, India (Gunasheela) GSMH, Bangalore 560004, India S. Narendran, Swami Vivekananda Yoga Anusandhana Sumsthana (sVYASA), Bangalore 560019, India&lt;/auth-address&gt;&lt;titles&gt;&lt;title&gt;Efficacy of yoga in pregnant women with abnormal doppler study of umbilical and uterine arteries&lt;/title&gt;&lt;secondary-title&gt;Journal of the Indian Medical Association&lt;/secondary-title&gt;&lt;/titles&gt;&lt;periodical&gt;&lt;full-title&gt;Journal of the Indian Medical Association&lt;/full-title&gt;&lt;/periodical&gt;&lt;pages&gt;12-17&lt;/pages&gt;&lt;volume&gt;103&lt;/volume&gt;&lt;number&gt;1&lt;/number&gt;&lt;dates&gt;&lt;year&gt;2005&lt;/year&gt;&lt;/dates&gt;&lt;isbn&gt;0019-5847&lt;/isbn&gt;&lt;urls&gt;&lt;related-urls&gt;&lt;url&gt;http://login.ezproxy.library.ualberta.ca/login?url=http://ovidsp.ovid.com/ovidweb.cgi?T=JS&amp;amp;CSC=Y&amp;amp;NEWS=N&amp;amp;PAGE=fulltext&amp;amp;D=emed10&amp;amp;AN=41024892 http://resolver.library.ualberta.ca/resolver?sid=OVID:embase&amp;amp;id=pmid:16008324&amp;amp;id=doi:&amp;amp;issn=0019-5847&amp;amp;isbn=&amp;amp;volume=103&amp;amp;issue=1&amp;amp;spage=12&amp;amp;pages=12-17&amp;amp;date=2005&amp;amp;title=Journal+of+the+Indian+Medical+Association&amp;amp;atitle=Efficacy+of+yoga+in+pregnant+women+with+abnormal+doppler+study+of+umbilical+and+uterine+arteries&amp;amp;aulast=Narendran&amp;amp;pid=%3Cauthor%3ENarendran+S.%2CNagarathna+R.%2CGunasheela+S.%2CNagendra+H.R.%3C%2Fauthor%3E%3CAN%3E41024892%3C%2FAN%3E%3CDT%3EJournal%3A+Article%3C%2FDT%3E&lt;/url&gt;&lt;/related-urls&gt;&lt;/urls&gt;&lt;access-date&gt;January&lt;/access-date&gt;&lt;/record&gt;&lt;/Cite&gt;&lt;/EndNote&gt;</w:instrText>
      </w:r>
      <w:r w:rsidR="002202FD" w:rsidRPr="00521C6A">
        <w:rPr>
          <w:rStyle w:val="Policepardfaut1"/>
        </w:rPr>
        <w:fldChar w:fldCharType="separate"/>
      </w:r>
      <w:r w:rsidR="00022530" w:rsidRPr="00521C6A">
        <w:rPr>
          <w:rStyle w:val="Policepardfaut1"/>
          <w:noProof/>
          <w:vertAlign w:val="superscript"/>
        </w:rPr>
        <w:t>84</w:t>
      </w:r>
      <w:r w:rsidR="002202FD" w:rsidRPr="00521C6A">
        <w:rPr>
          <w:rStyle w:val="Policepardfaut1"/>
        </w:rPr>
        <w:fldChar w:fldCharType="end"/>
      </w:r>
      <w:r w:rsidR="002202FD" w:rsidRPr="00521C6A">
        <w:rPr>
          <w:rStyle w:val="Policepardfaut1"/>
        </w:rPr>
        <w:t xml:space="preserve"> </w:t>
      </w:r>
    </w:p>
    <w:p w14:paraId="3FB5891E" w14:textId="50BCEE8E" w:rsidR="001E402A" w:rsidRPr="00521C6A" w:rsidRDefault="001E402A" w:rsidP="00521C6A">
      <w:pPr>
        <w:pStyle w:val="Heading4"/>
      </w:pPr>
      <w:r w:rsidRPr="00521C6A">
        <w:t xml:space="preserve">The effects of chronic exercise on the response of umbilical </w:t>
      </w:r>
      <w:r w:rsidR="00FA61C5">
        <w:t xml:space="preserve">artery </w:t>
      </w:r>
      <w:r w:rsidRPr="00521C6A">
        <w:t xml:space="preserve">blood flow </w:t>
      </w:r>
      <w:r w:rsidR="00FA61C5">
        <w:t>metrics</w:t>
      </w:r>
      <w:r w:rsidRPr="00521C6A">
        <w:t xml:space="preserve"> to acute exercise</w:t>
      </w:r>
    </w:p>
    <w:p w14:paraId="473D94C5" w14:textId="7B18A043" w:rsidR="002202FD" w:rsidRPr="00521C6A" w:rsidRDefault="001E402A" w:rsidP="00521C6A">
      <w:pPr>
        <w:spacing w:line="480" w:lineRule="auto"/>
        <w:jc w:val="both"/>
        <w:rPr>
          <w:color w:val="FF0000"/>
        </w:rPr>
      </w:pPr>
      <w:r w:rsidRPr="00521C6A">
        <w:rPr>
          <w:rStyle w:val="Policepardfaut1"/>
          <w:color w:val="FF0000"/>
        </w:rPr>
        <w:tab/>
      </w:r>
      <w:r w:rsidRPr="00521C6A">
        <w:rPr>
          <w:rStyle w:val="Policepardfaut1"/>
        </w:rPr>
        <w:t>There were no RCT</w:t>
      </w:r>
      <w:r w:rsidR="00FA61C5">
        <w:rPr>
          <w:rStyle w:val="Policepardfaut1"/>
        </w:rPr>
        <w:t>s</w:t>
      </w:r>
      <w:r w:rsidRPr="00521C6A">
        <w:rPr>
          <w:rStyle w:val="Policepardfaut1"/>
        </w:rPr>
        <w:t xml:space="preserve"> or non-randomized intervention</w:t>
      </w:r>
      <w:r w:rsidR="00027DC1" w:rsidRPr="00521C6A">
        <w:rPr>
          <w:rStyle w:val="Policepardfaut1"/>
        </w:rPr>
        <w:t>s</w:t>
      </w:r>
      <w:r w:rsidRPr="00521C6A">
        <w:rPr>
          <w:rStyle w:val="Policepardfaut1"/>
        </w:rPr>
        <w:t xml:space="preserve"> report</w:t>
      </w:r>
      <w:r w:rsidR="00312F9B" w:rsidRPr="00521C6A">
        <w:rPr>
          <w:rStyle w:val="Policepardfaut1"/>
        </w:rPr>
        <w:t>ing</w:t>
      </w:r>
      <w:r w:rsidRPr="00521C6A">
        <w:rPr>
          <w:rStyle w:val="Policepardfaut1"/>
        </w:rPr>
        <w:t xml:space="preserve"> on </w:t>
      </w:r>
      <w:r w:rsidR="00027DC1" w:rsidRPr="00521C6A">
        <w:rPr>
          <w:rStyle w:val="Policepardfaut1"/>
        </w:rPr>
        <w:t xml:space="preserve">the </w:t>
      </w:r>
      <w:r w:rsidR="00616631" w:rsidRPr="00521C6A">
        <w:rPr>
          <w:rStyle w:val="Policepardfaut1"/>
        </w:rPr>
        <w:t>umbilical</w:t>
      </w:r>
      <w:r w:rsidR="00312F9B" w:rsidRPr="00521C6A">
        <w:rPr>
          <w:rStyle w:val="Policepardfaut1"/>
        </w:rPr>
        <w:t xml:space="preserve"> </w:t>
      </w:r>
      <w:r w:rsidR="00616631" w:rsidRPr="00521C6A">
        <w:rPr>
          <w:rStyle w:val="Policepardfaut1"/>
        </w:rPr>
        <w:t>artery</w:t>
      </w:r>
      <w:r w:rsidR="00312F9B" w:rsidRPr="00521C6A">
        <w:rPr>
          <w:rStyle w:val="Policepardfaut1"/>
        </w:rPr>
        <w:t xml:space="preserve"> S/D, or RI response to </w:t>
      </w:r>
      <w:r w:rsidRPr="00521C6A">
        <w:rPr>
          <w:rStyle w:val="Policepardfaut1"/>
        </w:rPr>
        <w:t xml:space="preserve">acute exercise. </w:t>
      </w:r>
      <w:r w:rsidR="004B126E" w:rsidRPr="00521C6A">
        <w:rPr>
          <w:rStyle w:val="Policepardfaut1"/>
        </w:rPr>
        <w:t>There was “</w:t>
      </w:r>
      <w:r w:rsidR="00C57AF3" w:rsidRPr="00521C6A">
        <w:rPr>
          <w:rStyle w:val="Policepardfaut1"/>
        </w:rPr>
        <w:t>moderate</w:t>
      </w:r>
      <w:r w:rsidR="004B126E" w:rsidRPr="00521C6A">
        <w:rPr>
          <w:rStyle w:val="Policepardfaut1"/>
        </w:rPr>
        <w:t>” quality evidence from o</w:t>
      </w:r>
      <w:r w:rsidRPr="00521C6A">
        <w:rPr>
          <w:rStyle w:val="Policepardfaut1"/>
        </w:rPr>
        <w:t xml:space="preserve">ne RCT </w:t>
      </w:r>
      <w:r w:rsidR="00312F9B" w:rsidRPr="00521C6A">
        <w:rPr>
          <w:rStyle w:val="Policepardfaut1"/>
        </w:rPr>
        <w:t>including pelvic floor muscle training (PFMT</w:t>
      </w:r>
      <w:r w:rsidR="004B126E" w:rsidRPr="00521C6A">
        <w:rPr>
          <w:rStyle w:val="Policepardfaut1"/>
        </w:rPr>
        <w:t xml:space="preserve">; </w:t>
      </w:r>
      <w:r w:rsidR="00312F9B" w:rsidRPr="00521C6A">
        <w:rPr>
          <w:rStyle w:val="Policepardfaut1"/>
        </w:rPr>
        <w:t>n=</w:t>
      </w:r>
      <w:r w:rsidR="002202FD" w:rsidRPr="00521C6A">
        <w:rPr>
          <w:rStyle w:val="Policepardfaut1"/>
        </w:rPr>
        <w:t>26 women</w:t>
      </w:r>
      <w:r w:rsidR="00C57AF3" w:rsidRPr="00521C6A">
        <w:rPr>
          <w:rStyle w:val="Policepardfaut1"/>
        </w:rPr>
        <w:t>; down</w:t>
      </w:r>
      <w:r w:rsidR="004B126E" w:rsidRPr="00521C6A">
        <w:rPr>
          <w:rStyle w:val="Policepardfaut1"/>
        </w:rPr>
        <w:t xml:space="preserve">graded </w:t>
      </w:r>
      <w:r w:rsidR="00C57AF3" w:rsidRPr="00521C6A">
        <w:rPr>
          <w:rStyle w:val="Policepardfaut1"/>
        </w:rPr>
        <w:t>from “high” to “moderate” due to serious inconsistency</w:t>
      </w:r>
      <w:r w:rsidR="002202FD" w:rsidRPr="00521C6A">
        <w:rPr>
          <w:rStyle w:val="Policepardfaut1"/>
        </w:rPr>
        <w:t>)</w:t>
      </w:r>
      <w:r w:rsidR="0094228E" w:rsidRPr="00521C6A">
        <w:rPr>
          <w:rStyle w:val="Policepardfaut1"/>
        </w:rPr>
        <w:t xml:space="preserve"> </w:t>
      </w:r>
      <w:r w:rsidRPr="00521C6A">
        <w:rPr>
          <w:rStyle w:val="Policepardfaut1"/>
        </w:rPr>
        <w:t xml:space="preserve">reported on acute exercise responses of the umbilical artery PI before and after </w:t>
      </w:r>
      <w:r w:rsidR="00781D2D" w:rsidRPr="00521C6A">
        <w:rPr>
          <w:rStyle w:val="Policepardfaut1"/>
        </w:rPr>
        <w:t xml:space="preserve">the </w:t>
      </w:r>
      <w:r w:rsidR="00027DC1" w:rsidRPr="00521C6A">
        <w:rPr>
          <w:rStyle w:val="Policepardfaut1"/>
        </w:rPr>
        <w:t xml:space="preserve">intervention </w:t>
      </w:r>
      <w:r w:rsidRPr="00521C6A">
        <w:rPr>
          <w:rStyle w:val="Policepardfaut1"/>
        </w:rPr>
        <w:t xml:space="preserve">and showed a </w:t>
      </w:r>
      <w:r w:rsidR="002202FD" w:rsidRPr="00521C6A">
        <w:rPr>
          <w:rStyle w:val="Policepardfaut1"/>
        </w:rPr>
        <w:t>smaller</w:t>
      </w:r>
      <w:r w:rsidRPr="00521C6A">
        <w:rPr>
          <w:rStyle w:val="Policepardfaut1"/>
        </w:rPr>
        <w:t xml:space="preserve"> change in PI following exercise </w:t>
      </w:r>
      <w:r w:rsidR="002202FD" w:rsidRPr="00521C6A">
        <w:rPr>
          <w:rStyle w:val="Policepardfaut1"/>
        </w:rPr>
        <w:t>in the</w:t>
      </w:r>
      <w:r w:rsidRPr="00521C6A">
        <w:rPr>
          <w:rStyle w:val="Policepardfaut1"/>
        </w:rPr>
        <w:t xml:space="preserve"> intervention</w:t>
      </w:r>
      <w:r w:rsidR="002202FD" w:rsidRPr="00521C6A">
        <w:rPr>
          <w:rStyle w:val="Policepardfaut1"/>
        </w:rPr>
        <w:t xml:space="preserve"> group</w:t>
      </w:r>
      <w:r w:rsidR="00781D2D" w:rsidRPr="00521C6A">
        <w:rPr>
          <w:rStyle w:val="Policepardfaut1"/>
        </w:rPr>
        <w:t>;</w:t>
      </w:r>
      <w:r w:rsidRPr="00521C6A">
        <w:rPr>
          <w:rStyle w:val="Policepardfaut1"/>
        </w:rPr>
        <w:t xml:space="preserve"> however</w:t>
      </w:r>
      <w:r w:rsidR="00027DC1" w:rsidRPr="00521C6A">
        <w:rPr>
          <w:rStyle w:val="Policepardfaut1"/>
        </w:rPr>
        <w:t>,</w:t>
      </w:r>
      <w:r w:rsidRPr="00521C6A">
        <w:rPr>
          <w:rStyle w:val="Policepardfaut1"/>
        </w:rPr>
        <w:t xml:space="preserve"> the control group did not do acute exercise and </w:t>
      </w:r>
      <w:r w:rsidR="00077E4C" w:rsidRPr="00521C6A">
        <w:rPr>
          <w:rStyle w:val="Policepardfaut1"/>
        </w:rPr>
        <w:t xml:space="preserve">therefore </w:t>
      </w:r>
      <w:r w:rsidRPr="00521C6A">
        <w:rPr>
          <w:rStyle w:val="Policepardfaut1"/>
        </w:rPr>
        <w:t xml:space="preserve">they could not be </w:t>
      </w:r>
      <w:r w:rsidR="002202FD" w:rsidRPr="00521C6A">
        <w:rPr>
          <w:rStyle w:val="Policepardfaut1"/>
        </w:rPr>
        <w:t>compared</w:t>
      </w:r>
      <w:r w:rsidRPr="00521C6A">
        <w:rPr>
          <w:rStyle w:val="Policepardfaut1"/>
        </w:rPr>
        <w:t>.</w:t>
      </w:r>
      <w:r w:rsidR="002202FD" w:rsidRPr="00521C6A">
        <w:rPr>
          <w:rStyle w:val="Policepardfaut1"/>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2202FD" w:rsidRPr="00521C6A">
        <w:rPr>
          <w:rStyle w:val="Policepardfaut1"/>
        </w:rPr>
      </w:r>
      <w:r w:rsidR="002202FD" w:rsidRPr="00521C6A">
        <w:rPr>
          <w:rStyle w:val="Policepardfaut1"/>
        </w:rPr>
        <w:fldChar w:fldCharType="separate"/>
      </w:r>
      <w:r w:rsidR="006F6D25" w:rsidRPr="00521C6A">
        <w:rPr>
          <w:rStyle w:val="Policepardfaut1"/>
          <w:noProof/>
          <w:vertAlign w:val="superscript"/>
        </w:rPr>
        <w:t>80</w:t>
      </w:r>
      <w:r w:rsidR="002202FD" w:rsidRPr="00521C6A">
        <w:rPr>
          <w:rStyle w:val="Policepardfaut1"/>
        </w:rPr>
        <w:fldChar w:fldCharType="end"/>
      </w:r>
      <w:r w:rsidRPr="00521C6A">
        <w:rPr>
          <w:rStyle w:val="Policepardfaut1"/>
        </w:rPr>
        <w:t xml:space="preserve"> </w:t>
      </w:r>
    </w:p>
    <w:p w14:paraId="5DB05F0A" w14:textId="59D165C6" w:rsidR="001E402A" w:rsidRPr="00521C6A" w:rsidRDefault="001E402A" w:rsidP="00521C6A">
      <w:pPr>
        <w:pStyle w:val="Heading3"/>
      </w:pPr>
      <w:r w:rsidRPr="00521C6A">
        <w:t xml:space="preserve">The effects </w:t>
      </w:r>
      <w:r w:rsidR="002A4EC0" w:rsidRPr="00521C6A">
        <w:t>of prenatal</w:t>
      </w:r>
      <w:r w:rsidRPr="00521C6A">
        <w:t xml:space="preserve"> exercise on uterine artery blood flow</w:t>
      </w:r>
      <w:r w:rsidR="00C759A2">
        <w:t xml:space="preserve"> metrics</w:t>
      </w:r>
    </w:p>
    <w:p w14:paraId="069FE6BF" w14:textId="77777777" w:rsidR="001E402A" w:rsidRPr="00521C6A" w:rsidRDefault="001E402A" w:rsidP="00521C6A">
      <w:pPr>
        <w:pStyle w:val="Heading4"/>
      </w:pPr>
      <w:r w:rsidRPr="00521C6A">
        <w:t>The effects of acute exercise on uterine artery S/D</w:t>
      </w:r>
    </w:p>
    <w:p w14:paraId="74745E70" w14:textId="6E9AEF19" w:rsidR="001E402A" w:rsidRPr="00521C6A" w:rsidRDefault="001E402A" w:rsidP="00521C6A">
      <w:pPr>
        <w:spacing w:line="480" w:lineRule="auto"/>
        <w:jc w:val="both"/>
        <w:rPr>
          <w:color w:val="FF0000"/>
        </w:rPr>
      </w:pPr>
      <w:r w:rsidRPr="00521C6A">
        <w:rPr>
          <w:rStyle w:val="Policepardfaut1"/>
          <w:color w:val="FF0000"/>
        </w:rPr>
        <w:tab/>
      </w:r>
      <w:r w:rsidR="00781D2D" w:rsidRPr="00521C6A">
        <w:rPr>
          <w:rStyle w:val="Policepardfaut1"/>
        </w:rPr>
        <w:t>There was</w:t>
      </w:r>
      <w:r w:rsidRPr="00521C6A">
        <w:rPr>
          <w:rStyle w:val="Policepardfaut1"/>
        </w:rPr>
        <w:t xml:space="preserve"> </w:t>
      </w:r>
      <w:r w:rsidR="002202FD" w:rsidRPr="00521C6A">
        <w:rPr>
          <w:rStyle w:val="Policepardfaut1"/>
        </w:rPr>
        <w:t>“</w:t>
      </w:r>
      <w:r w:rsidR="00781D2D" w:rsidRPr="00521C6A">
        <w:rPr>
          <w:rStyle w:val="Policepardfaut1"/>
        </w:rPr>
        <w:t>v</w:t>
      </w:r>
      <w:r w:rsidR="00077E4C" w:rsidRPr="00521C6A">
        <w:rPr>
          <w:rStyle w:val="Policepardfaut1"/>
        </w:rPr>
        <w:t>ery low</w:t>
      </w:r>
      <w:r w:rsidR="002202FD" w:rsidRPr="00521C6A">
        <w:rPr>
          <w:rStyle w:val="Policepardfaut1"/>
        </w:rPr>
        <w:t>” quality evidence from two studies (</w:t>
      </w:r>
      <w:r w:rsidR="00781D2D" w:rsidRPr="00521C6A">
        <w:rPr>
          <w:rStyle w:val="Policepardfaut1"/>
        </w:rPr>
        <w:t>n=</w:t>
      </w:r>
      <w:r w:rsidR="002202FD" w:rsidRPr="00521C6A">
        <w:rPr>
          <w:rStyle w:val="Policepardfaut1"/>
        </w:rPr>
        <w:t>32 women) report</w:t>
      </w:r>
      <w:r w:rsidR="00781D2D" w:rsidRPr="00521C6A">
        <w:rPr>
          <w:rStyle w:val="Policepardfaut1"/>
        </w:rPr>
        <w:t xml:space="preserve">ing no </w:t>
      </w:r>
      <w:r w:rsidR="002202FD" w:rsidRPr="00521C6A">
        <w:rPr>
          <w:rStyle w:val="Policepardfaut1"/>
        </w:rPr>
        <w:t xml:space="preserve">change in uterine artery S/D during </w:t>
      </w:r>
      <w:r w:rsidR="00781D2D" w:rsidRPr="00521C6A">
        <w:rPr>
          <w:rStyle w:val="Policepardfaut1"/>
        </w:rPr>
        <w:t xml:space="preserve">acute </w:t>
      </w:r>
      <w:r w:rsidR="002202FD" w:rsidRPr="00521C6A">
        <w:rPr>
          <w:rStyle w:val="Policepardfaut1"/>
        </w:rPr>
        <w:t xml:space="preserve">exercise </w:t>
      </w:r>
      <w:r w:rsidR="00781D2D" w:rsidRPr="00521C6A">
        <w:rPr>
          <w:rStyle w:val="Policepardfaut1"/>
        </w:rPr>
        <w:t xml:space="preserve">compared to rest </w:t>
      </w:r>
      <w:r w:rsidR="002202FD" w:rsidRPr="00521C6A">
        <w:rPr>
          <w:rStyle w:val="Policepardfaut1"/>
        </w:rPr>
        <w:t>(MD= 0.20, 95%CI, -0.38, 0.77, I</w:t>
      </w:r>
      <w:r w:rsidR="002202FD" w:rsidRPr="00521C6A">
        <w:rPr>
          <w:rStyle w:val="Policepardfaut1"/>
          <w:vertAlign w:val="superscript"/>
        </w:rPr>
        <w:t>2</w:t>
      </w:r>
      <w:r w:rsidR="002202FD" w:rsidRPr="00521C6A">
        <w:rPr>
          <w:rStyle w:val="Policepardfaut1"/>
        </w:rPr>
        <w:t>= 95%, p=0.51</w:t>
      </w:r>
      <w:r w:rsidR="001C13E3">
        <w:rPr>
          <w:rStyle w:val="Policepardfaut1"/>
        </w:rPr>
        <w:t>; see Online Supplemnt Figure 56</w:t>
      </w:r>
      <w:r w:rsidR="002202FD" w:rsidRPr="00521C6A">
        <w:rPr>
          <w:rStyle w:val="Policepardfaut1"/>
        </w:rPr>
        <w:t>).</w:t>
      </w:r>
      <w:r w:rsidR="002202FD" w:rsidRPr="00521C6A">
        <w:rPr>
          <w:rStyle w:val="Policepardfaut1"/>
        </w:rPr>
        <w:fldChar w:fldCharType="begin">
          <w:fldData xml:space="preserve">PEVuZE5vdGU+PENpdGU+PEF1dGhvcj5Fcmtrb2xhPC9BdXRob3I+PFllYXI+MTk5MjwvWWVhcj48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TkVXUz1OJmFtcDtQQUdFPWZ1bGx0ZXh0JmFtcDtEPWVtZWQ1JmFtcDtBTj0yMjE2NDU3NCBodHRw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PEVuZE5vdGU+PENpdGU+PEF1dGhvcj5Fcmtrb2xhPC9BdXRob3I+PFllYXI+MTk5MjwvWWVhcj48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2202FD" w:rsidRPr="00521C6A">
        <w:rPr>
          <w:rStyle w:val="Policepardfaut1"/>
        </w:rPr>
      </w:r>
      <w:r w:rsidR="002202FD" w:rsidRPr="00521C6A">
        <w:rPr>
          <w:rStyle w:val="Policepardfaut1"/>
        </w:rPr>
        <w:fldChar w:fldCharType="separate"/>
      </w:r>
      <w:r w:rsidR="002202FD" w:rsidRPr="00521C6A">
        <w:rPr>
          <w:rStyle w:val="Policepardfaut1"/>
          <w:noProof/>
          <w:vertAlign w:val="superscript"/>
        </w:rPr>
        <w:t>16 18</w:t>
      </w:r>
      <w:r w:rsidR="002202FD" w:rsidRPr="00521C6A">
        <w:rPr>
          <w:rStyle w:val="Policepardfaut1"/>
        </w:rPr>
        <w:fldChar w:fldCharType="end"/>
      </w:r>
      <w:r w:rsidR="00241110" w:rsidRPr="00521C6A">
        <w:rPr>
          <w:rStyle w:val="Policepardfaut1"/>
        </w:rPr>
        <w:t xml:space="preserve"> </w:t>
      </w:r>
      <w:r w:rsidR="002202FD" w:rsidRPr="00521C6A">
        <w:rPr>
          <w:rStyle w:val="Policepardfaut1"/>
        </w:rPr>
        <w:t xml:space="preserve"> </w:t>
      </w:r>
      <w:r w:rsidR="00052DFA" w:rsidRPr="00521C6A">
        <w:rPr>
          <w:rStyle w:val="Policepardfaut1"/>
        </w:rPr>
        <w:t xml:space="preserve">The quality of evidence was downgraded from “low” to “very low” due to serious inconsistency.  </w:t>
      </w:r>
      <w:r w:rsidR="00781D2D" w:rsidRPr="00521C6A">
        <w:rPr>
          <w:rStyle w:val="Policepardfaut1"/>
        </w:rPr>
        <w:t xml:space="preserve">There was </w:t>
      </w:r>
      <w:r w:rsidR="002202FD" w:rsidRPr="00521C6A">
        <w:rPr>
          <w:rStyle w:val="Policepardfaut1"/>
        </w:rPr>
        <w:t>“</w:t>
      </w:r>
      <w:r w:rsidR="00781D2D" w:rsidRPr="00521C6A">
        <w:rPr>
          <w:rStyle w:val="Policepardfaut1"/>
        </w:rPr>
        <w:t>v</w:t>
      </w:r>
      <w:r w:rsidR="00077E4C" w:rsidRPr="00521C6A">
        <w:rPr>
          <w:rStyle w:val="Policepardfaut1"/>
        </w:rPr>
        <w:t>ery low”</w:t>
      </w:r>
      <w:r w:rsidR="002202FD" w:rsidRPr="00521C6A">
        <w:rPr>
          <w:rStyle w:val="Policepardfaut1"/>
        </w:rPr>
        <w:t xml:space="preserve"> quality </w:t>
      </w:r>
      <w:r w:rsidR="002202FD" w:rsidRPr="00521C6A">
        <w:rPr>
          <w:rStyle w:val="Policepardfaut1"/>
        </w:rPr>
        <w:lastRenderedPageBreak/>
        <w:t>evidence from five studies (</w:t>
      </w:r>
      <w:r w:rsidR="00781D2D" w:rsidRPr="00521C6A">
        <w:rPr>
          <w:rStyle w:val="Policepardfaut1"/>
        </w:rPr>
        <w:t>n=</w:t>
      </w:r>
      <w:r w:rsidR="002202FD" w:rsidRPr="00521C6A">
        <w:rPr>
          <w:rStyle w:val="Policepardfaut1"/>
        </w:rPr>
        <w:t xml:space="preserve">103 women) reporting no change in uterine S/D following </w:t>
      </w:r>
      <w:r w:rsidR="00781D2D" w:rsidRPr="00521C6A">
        <w:rPr>
          <w:rStyle w:val="Policepardfaut1"/>
        </w:rPr>
        <w:t xml:space="preserve">acute </w:t>
      </w:r>
      <w:r w:rsidR="002202FD" w:rsidRPr="00521C6A">
        <w:rPr>
          <w:rStyle w:val="Policepardfaut1"/>
        </w:rPr>
        <w:t xml:space="preserve">exercise </w:t>
      </w:r>
      <w:r w:rsidR="00781D2D" w:rsidRPr="00521C6A">
        <w:rPr>
          <w:rStyle w:val="Policepardfaut1"/>
        </w:rPr>
        <w:t xml:space="preserve">compared to rest </w:t>
      </w:r>
      <w:r w:rsidR="002202FD" w:rsidRPr="00521C6A">
        <w:rPr>
          <w:rStyle w:val="Policepardfaut1"/>
        </w:rPr>
        <w:t>(MD= 0.15, 95%CI, -0.08, 0.38, I</w:t>
      </w:r>
      <w:r w:rsidR="002202FD" w:rsidRPr="00521C6A">
        <w:rPr>
          <w:rStyle w:val="Policepardfaut1"/>
          <w:vertAlign w:val="superscript"/>
        </w:rPr>
        <w:t>2</w:t>
      </w:r>
      <w:r w:rsidR="002202FD" w:rsidRPr="00521C6A">
        <w:rPr>
          <w:rStyle w:val="Policepardfaut1"/>
        </w:rPr>
        <w:t>= 87%, p=0.20</w:t>
      </w:r>
      <w:r w:rsidR="001C13E3">
        <w:rPr>
          <w:rStyle w:val="Policepardfaut1"/>
        </w:rPr>
        <w:t>; see Online Supplement Figure 57</w:t>
      </w:r>
      <w:r w:rsidR="002202FD" w:rsidRPr="00521C6A">
        <w:rPr>
          <w:rStyle w:val="Policepardfaut1"/>
        </w:rPr>
        <w:t>).</w:t>
      </w:r>
      <w:r w:rsidR="002202FD" w:rsidRPr="00521C6A">
        <w:rPr>
          <w:rStyle w:val="Policepardfaut1"/>
        </w:rPr>
        <w:fldChar w:fldCharType="begin">
          <w:fldData xml:space="preserve">PEVuZE5vdGU+PENpdGU+PEF1dGhvcj5KZWZmcmV5czwvQXV0aG9yPjxZZWFyPjIwMDY8L1llYXI+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PEVuZE5vdGU+PENpdGU+PEF1dGhvcj5KZWZmcmV5czwvQXV0aG9yPjxZZWFyPjIwMDY8L1llYXI+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2202FD" w:rsidRPr="00521C6A">
        <w:rPr>
          <w:rStyle w:val="Policepardfaut1"/>
        </w:rPr>
      </w:r>
      <w:r w:rsidR="002202FD" w:rsidRPr="00521C6A">
        <w:rPr>
          <w:rStyle w:val="Policepardfaut1"/>
        </w:rPr>
        <w:fldChar w:fldCharType="separate"/>
      </w:r>
      <w:r w:rsidR="002A41FF" w:rsidRPr="00521C6A">
        <w:rPr>
          <w:rStyle w:val="Policepardfaut1"/>
          <w:noProof/>
          <w:vertAlign w:val="superscript"/>
        </w:rPr>
        <w:t>16 18 31 34 86</w:t>
      </w:r>
      <w:r w:rsidR="002202FD" w:rsidRPr="00521C6A">
        <w:rPr>
          <w:rStyle w:val="Policepardfaut1"/>
        </w:rPr>
        <w:fldChar w:fldCharType="end"/>
      </w:r>
      <w:r w:rsidR="00241110" w:rsidRPr="00521C6A">
        <w:rPr>
          <w:rStyle w:val="Policepardfaut1"/>
        </w:rPr>
        <w:t xml:space="preserve"> </w:t>
      </w:r>
      <w:r w:rsidR="005806A5" w:rsidRPr="00521C6A">
        <w:rPr>
          <w:rStyle w:val="Policepardfaut1"/>
        </w:rPr>
        <w:t xml:space="preserve"> </w:t>
      </w:r>
      <w:r w:rsidR="00781D2D" w:rsidRPr="00521C6A">
        <w:rPr>
          <w:color w:val="000000"/>
        </w:rPr>
        <w:t>The tests for subgroup differences were only statistically significant when comp</w:t>
      </w:r>
      <w:r w:rsidR="00241110" w:rsidRPr="00521C6A">
        <w:rPr>
          <w:color w:val="000000"/>
        </w:rPr>
        <w:t>aring studies including women w</w:t>
      </w:r>
      <w:r w:rsidR="00781D2D" w:rsidRPr="00521C6A">
        <w:rPr>
          <w:color w:val="000000"/>
        </w:rPr>
        <w:t xml:space="preserve">ith different previous </w:t>
      </w:r>
      <w:r w:rsidR="00781D2D" w:rsidRPr="00521C6A">
        <w:rPr>
          <w:rStyle w:val="Policepardfaut1"/>
        </w:rPr>
        <w:t>previous physical activity levels</w:t>
      </w:r>
      <w:r w:rsidR="00241110" w:rsidRPr="00521C6A">
        <w:rPr>
          <w:rStyle w:val="Policepardfaut1"/>
        </w:rPr>
        <w:t xml:space="preserve"> and not by type of exercise</w:t>
      </w:r>
      <w:r w:rsidR="00781D2D" w:rsidRPr="00521C6A">
        <w:rPr>
          <w:rStyle w:val="Policepardfaut1"/>
        </w:rPr>
        <w:t xml:space="preserve"> (</w:t>
      </w:r>
      <w:r w:rsidR="00915C15" w:rsidRPr="00521C6A">
        <w:rPr>
          <w:rStyle w:val="Policepardfaut1"/>
        </w:rPr>
        <w:t>s</w:t>
      </w:r>
      <w:r w:rsidR="00007793" w:rsidRPr="00521C6A">
        <w:rPr>
          <w:rStyle w:val="Policepardfaut1"/>
        </w:rPr>
        <w:t xml:space="preserve">ee Online Supplement </w:t>
      </w:r>
      <w:r w:rsidR="00915C15" w:rsidRPr="00521C6A">
        <w:rPr>
          <w:rStyle w:val="Policepardfaut1"/>
        </w:rPr>
        <w:t>F</w:t>
      </w:r>
      <w:r w:rsidR="00007793" w:rsidRPr="00521C6A">
        <w:rPr>
          <w:rStyle w:val="Policepardfaut1"/>
        </w:rPr>
        <w:t xml:space="preserve">igures </w:t>
      </w:r>
      <w:r w:rsidR="001C13E3">
        <w:rPr>
          <w:rStyle w:val="Policepardfaut1"/>
        </w:rPr>
        <w:t>58 and 59</w:t>
      </w:r>
      <w:r w:rsidR="00781D2D" w:rsidRPr="00521C6A">
        <w:rPr>
          <w:rStyle w:val="Policepardfaut1"/>
        </w:rPr>
        <w:t xml:space="preserve">). Specifically, there was </w:t>
      </w:r>
      <w:r w:rsidR="005806A5" w:rsidRPr="00521C6A">
        <w:rPr>
          <w:rStyle w:val="Policepardfaut1"/>
        </w:rPr>
        <w:t>“</w:t>
      </w:r>
      <w:r w:rsidR="00781D2D" w:rsidRPr="00521C6A">
        <w:rPr>
          <w:rStyle w:val="Policepardfaut1"/>
        </w:rPr>
        <w:t>v</w:t>
      </w:r>
      <w:r w:rsidR="005806A5" w:rsidRPr="00521C6A">
        <w:rPr>
          <w:rStyle w:val="Policepardfaut1"/>
        </w:rPr>
        <w:t xml:space="preserve">ery low” to “low” quality evidence (downgraded due to serious inconsistency) </w:t>
      </w:r>
      <w:r w:rsidR="00781D2D" w:rsidRPr="00521C6A">
        <w:rPr>
          <w:rStyle w:val="Policepardfaut1"/>
        </w:rPr>
        <w:t xml:space="preserve">showing that </w:t>
      </w:r>
      <w:r w:rsidR="002202FD" w:rsidRPr="00521C6A">
        <w:rPr>
          <w:rStyle w:val="Policepardfaut1"/>
        </w:rPr>
        <w:t xml:space="preserve">uterine S/D did not change following exercise in previously </w:t>
      </w:r>
      <w:r w:rsidR="001266C7" w:rsidRPr="00521C6A">
        <w:rPr>
          <w:rStyle w:val="Policepardfaut1"/>
        </w:rPr>
        <w:t xml:space="preserve">inactive </w:t>
      </w:r>
      <w:r w:rsidR="002202FD" w:rsidRPr="00521C6A">
        <w:rPr>
          <w:rStyle w:val="Policepardfaut1"/>
        </w:rPr>
        <w:t>women (MD= -0.11, 95%CI, -0.32, 0.10, I</w:t>
      </w:r>
      <w:r w:rsidR="002202FD" w:rsidRPr="00521C6A">
        <w:rPr>
          <w:rStyle w:val="Policepardfaut1"/>
          <w:vertAlign w:val="superscript"/>
        </w:rPr>
        <w:t>2</w:t>
      </w:r>
      <w:r w:rsidR="002202FD" w:rsidRPr="00521C6A">
        <w:rPr>
          <w:rStyle w:val="Policepardfaut1"/>
        </w:rPr>
        <w:t>=n/a, p=0.31) or in previously active women (MD= 0.02, 95%CI, -0.10, 0.14, I</w:t>
      </w:r>
      <w:r w:rsidR="002202FD" w:rsidRPr="00521C6A">
        <w:rPr>
          <w:rStyle w:val="Policepardfaut1"/>
          <w:vertAlign w:val="superscript"/>
        </w:rPr>
        <w:t>2</w:t>
      </w:r>
      <w:r w:rsidR="002202FD" w:rsidRPr="00521C6A">
        <w:rPr>
          <w:rStyle w:val="Policepardfaut1"/>
        </w:rPr>
        <w:t xml:space="preserve">= 26%, p=0.75), but </w:t>
      </w:r>
      <w:r w:rsidR="00781D2D" w:rsidRPr="00521C6A">
        <w:rPr>
          <w:rStyle w:val="Policepardfaut1"/>
        </w:rPr>
        <w:t>was increased by 0.56 (95% CI, 0.41, 0.70, I</w:t>
      </w:r>
      <w:r w:rsidR="00781D2D" w:rsidRPr="00521C6A">
        <w:rPr>
          <w:rStyle w:val="Policepardfaut1"/>
          <w:vertAlign w:val="superscript"/>
        </w:rPr>
        <w:t>2</w:t>
      </w:r>
      <w:r w:rsidR="00781D2D" w:rsidRPr="00521C6A">
        <w:rPr>
          <w:rStyle w:val="Policepardfaut1"/>
        </w:rPr>
        <w:t xml:space="preserve">-0%, p&lt;0.00001) in those whose previous </w:t>
      </w:r>
      <w:r w:rsidR="002202FD" w:rsidRPr="00521C6A">
        <w:rPr>
          <w:rStyle w:val="Policepardfaut1"/>
        </w:rPr>
        <w:t>activity levels were not defined</w:t>
      </w:r>
      <w:r w:rsidR="00915C15" w:rsidRPr="00521C6A">
        <w:rPr>
          <w:rStyle w:val="Policepardfaut1"/>
        </w:rPr>
        <w:t xml:space="preserve"> (see Online Supplement F</w:t>
      </w:r>
      <w:r w:rsidR="00007793" w:rsidRPr="00521C6A">
        <w:rPr>
          <w:rStyle w:val="Policepardfaut1"/>
        </w:rPr>
        <w:t xml:space="preserve">igure </w:t>
      </w:r>
      <w:r w:rsidR="001C13E3" w:rsidRPr="00521C6A">
        <w:rPr>
          <w:rStyle w:val="Policepardfaut1"/>
        </w:rPr>
        <w:t>5</w:t>
      </w:r>
      <w:r w:rsidR="001C13E3">
        <w:rPr>
          <w:rStyle w:val="Policepardfaut1"/>
        </w:rPr>
        <w:t>8</w:t>
      </w:r>
      <w:r w:rsidR="00007793" w:rsidRPr="00521C6A">
        <w:rPr>
          <w:rStyle w:val="Policepardfaut1"/>
        </w:rPr>
        <w:t>)</w:t>
      </w:r>
      <w:r w:rsidR="002202FD" w:rsidRPr="00521C6A">
        <w:rPr>
          <w:rStyle w:val="Policepardfaut1"/>
        </w:rPr>
        <w:t xml:space="preserve">. </w:t>
      </w:r>
      <w:r w:rsidR="00007793" w:rsidRPr="00521C6A">
        <w:rPr>
          <w:rStyle w:val="Policepardfaut1"/>
        </w:rPr>
        <w:t>Moreover, t</w:t>
      </w:r>
      <w:r w:rsidR="00007793" w:rsidRPr="00521C6A">
        <w:rPr>
          <w:color w:val="000000"/>
        </w:rPr>
        <w:t xml:space="preserve">he tests for subgroup differences were not statistically significant for </w:t>
      </w:r>
      <w:r w:rsidR="00052DFA" w:rsidRPr="00521C6A">
        <w:rPr>
          <w:rStyle w:val="Policepardfaut1"/>
          <w:i/>
        </w:rPr>
        <w:t xml:space="preserve">post hoc </w:t>
      </w:r>
      <w:r w:rsidR="002202FD" w:rsidRPr="00521C6A">
        <w:rPr>
          <w:rStyle w:val="Policepardfaut1"/>
        </w:rPr>
        <w:t xml:space="preserve">subgroup analysis (see </w:t>
      </w:r>
      <w:r w:rsidR="00EB7B45" w:rsidRPr="00521C6A">
        <w:rPr>
          <w:rStyle w:val="Policepardfaut1"/>
        </w:rPr>
        <w:t>Online Supplement</w:t>
      </w:r>
      <w:r w:rsidR="002202FD" w:rsidRPr="00521C6A">
        <w:rPr>
          <w:rStyle w:val="Policepardfaut1"/>
        </w:rPr>
        <w:t xml:space="preserve"> Figures </w:t>
      </w:r>
      <w:r w:rsidR="000A6F08" w:rsidRPr="00521C6A">
        <w:rPr>
          <w:rStyle w:val="Policepardfaut1"/>
        </w:rPr>
        <w:t>5</w:t>
      </w:r>
      <w:r w:rsidR="001C13E3">
        <w:rPr>
          <w:rStyle w:val="Policepardfaut1"/>
        </w:rPr>
        <w:t>9</w:t>
      </w:r>
      <w:r w:rsidR="00915C15" w:rsidRPr="00521C6A">
        <w:rPr>
          <w:rStyle w:val="Policepardfaut1"/>
        </w:rPr>
        <w:t>-</w:t>
      </w:r>
      <w:r w:rsidR="000A6F08" w:rsidRPr="00521C6A">
        <w:rPr>
          <w:rStyle w:val="Policepardfaut1"/>
        </w:rPr>
        <w:t>62</w:t>
      </w:r>
      <w:r w:rsidR="002202FD" w:rsidRPr="00521C6A">
        <w:rPr>
          <w:rStyle w:val="Policepardfaut1"/>
        </w:rPr>
        <w:t xml:space="preserve">). </w:t>
      </w:r>
    </w:p>
    <w:p w14:paraId="5B913148" w14:textId="77777777" w:rsidR="001E402A" w:rsidRPr="00521C6A" w:rsidRDefault="001E402A" w:rsidP="00521C6A">
      <w:pPr>
        <w:pStyle w:val="Heading4"/>
      </w:pPr>
      <w:r w:rsidRPr="00521C6A">
        <w:t>The effects of acute exercise on uterine artery PI</w:t>
      </w:r>
    </w:p>
    <w:p w14:paraId="1AB491F9" w14:textId="52D9851F" w:rsidR="001E402A" w:rsidRPr="00521C6A" w:rsidRDefault="001E402A" w:rsidP="00521C6A">
      <w:pPr>
        <w:spacing w:line="480" w:lineRule="auto"/>
        <w:jc w:val="both"/>
      </w:pPr>
      <w:r w:rsidRPr="00521C6A">
        <w:rPr>
          <w:rStyle w:val="Policepardfaut1"/>
          <w:color w:val="FF0000"/>
        </w:rPr>
        <w:tab/>
      </w:r>
      <w:r w:rsidRPr="00521C6A">
        <w:rPr>
          <w:rStyle w:val="Policepardfaut1"/>
        </w:rPr>
        <w:t xml:space="preserve">No study reported on the uterine artery PI during acute exercise. </w:t>
      </w:r>
      <w:r w:rsidR="00E56685" w:rsidRPr="00521C6A">
        <w:rPr>
          <w:rStyle w:val="Policepardfaut1"/>
        </w:rPr>
        <w:t xml:space="preserve">There was </w:t>
      </w:r>
      <w:r w:rsidR="00A310A6" w:rsidRPr="00521C6A">
        <w:rPr>
          <w:rStyle w:val="Policepardfaut1"/>
        </w:rPr>
        <w:t>“</w:t>
      </w:r>
      <w:r w:rsidR="00E56685" w:rsidRPr="00521C6A">
        <w:rPr>
          <w:rStyle w:val="Policepardfaut1"/>
        </w:rPr>
        <w:t>l</w:t>
      </w:r>
      <w:r w:rsidR="005806A5" w:rsidRPr="00521C6A">
        <w:rPr>
          <w:rStyle w:val="Policepardfaut1"/>
        </w:rPr>
        <w:t>ow</w:t>
      </w:r>
      <w:r w:rsidR="00A310A6" w:rsidRPr="00521C6A">
        <w:rPr>
          <w:rStyle w:val="Policepardfaut1"/>
        </w:rPr>
        <w:t xml:space="preserve">” quality evidence from </w:t>
      </w:r>
      <w:r w:rsidR="005806A5" w:rsidRPr="00521C6A">
        <w:rPr>
          <w:rStyle w:val="Policepardfaut1"/>
        </w:rPr>
        <w:t>seven</w:t>
      </w:r>
      <w:r w:rsidRPr="00521C6A">
        <w:rPr>
          <w:rStyle w:val="Policepardfaut1"/>
        </w:rPr>
        <w:t xml:space="preserve"> studies (</w:t>
      </w:r>
      <w:r w:rsidR="00E56685" w:rsidRPr="00521C6A">
        <w:rPr>
          <w:rStyle w:val="Policepardfaut1"/>
        </w:rPr>
        <w:t>n=</w:t>
      </w:r>
      <w:r w:rsidR="005806A5" w:rsidRPr="00521C6A">
        <w:rPr>
          <w:rStyle w:val="Policepardfaut1"/>
        </w:rPr>
        <w:t>309</w:t>
      </w:r>
      <w:r w:rsidR="00A310A6" w:rsidRPr="00521C6A">
        <w:rPr>
          <w:rStyle w:val="Policepardfaut1"/>
        </w:rPr>
        <w:t xml:space="preserve"> women</w:t>
      </w:r>
      <w:r w:rsidRPr="00521C6A">
        <w:rPr>
          <w:rStyle w:val="Policepardfaut1"/>
        </w:rPr>
        <w:t>) report</w:t>
      </w:r>
      <w:r w:rsidR="00E56685" w:rsidRPr="00521C6A">
        <w:rPr>
          <w:rStyle w:val="Policepardfaut1"/>
        </w:rPr>
        <w:t>ing</w:t>
      </w:r>
      <w:r w:rsidRPr="00521C6A">
        <w:rPr>
          <w:rStyle w:val="Policepardfaut1"/>
        </w:rPr>
        <w:t xml:space="preserve"> on the uterine artery PI following exercise</w:t>
      </w:r>
      <w:r w:rsidR="005806A5" w:rsidRPr="00521C6A">
        <w:rPr>
          <w:rStyle w:val="Policepardfaut1"/>
        </w:rPr>
        <w:t xml:space="preserve">. </w:t>
      </w:r>
      <w:r w:rsidR="005806A5" w:rsidRPr="00521C6A">
        <w:rPr>
          <w:rStyle w:val="Policepardfaut1"/>
        </w:rPr>
        <w:fldChar w:fldCharType="begin">
          <w:fldData xml:space="preserve">PEVuZE5vdGU+PENpdGU+PEF1dGhvcj5SYWZsYTwvQXV0aG9yPjxZZWFyPjE5OTg8L1llYXI+PFJl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PEVuZE5vdGU+PENpdGU+PEF1dGhvcj5SYWZsYTwvQXV0aG9yPjxZZWFyPjE5OTg8L1llYXI+PFJl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5806A5" w:rsidRPr="00521C6A">
        <w:rPr>
          <w:rStyle w:val="Policepardfaut1"/>
        </w:rPr>
      </w:r>
      <w:r w:rsidR="005806A5" w:rsidRPr="00521C6A">
        <w:rPr>
          <w:rStyle w:val="Policepardfaut1"/>
        </w:rPr>
        <w:fldChar w:fldCharType="separate"/>
      </w:r>
      <w:r w:rsidR="005806A5" w:rsidRPr="00521C6A">
        <w:rPr>
          <w:rStyle w:val="Policepardfaut1"/>
          <w:noProof/>
          <w:vertAlign w:val="superscript"/>
        </w:rPr>
        <w:t>31 36 61 65 80 87 88</w:t>
      </w:r>
      <w:r w:rsidR="005806A5" w:rsidRPr="00521C6A">
        <w:rPr>
          <w:rStyle w:val="Policepardfaut1"/>
        </w:rPr>
        <w:fldChar w:fldCharType="end"/>
      </w:r>
      <w:r w:rsidR="005806A5" w:rsidRPr="00521C6A">
        <w:rPr>
          <w:rStyle w:val="Policepardfaut1"/>
        </w:rPr>
        <w:t xml:space="preserve"> </w:t>
      </w:r>
      <w:r w:rsidRPr="00521C6A">
        <w:rPr>
          <w:rStyle w:val="Policepardfaut1"/>
        </w:rPr>
        <w:t xml:space="preserve"> </w:t>
      </w:r>
      <w:r w:rsidR="00E56685" w:rsidRPr="00521C6A">
        <w:rPr>
          <w:rStyle w:val="Policepardfaut1"/>
        </w:rPr>
        <w:t>The p</w:t>
      </w:r>
      <w:r w:rsidR="005806A5" w:rsidRPr="00521C6A">
        <w:rPr>
          <w:rStyle w:val="Policepardfaut1"/>
        </w:rPr>
        <w:t xml:space="preserve">ooled </w:t>
      </w:r>
      <w:r w:rsidR="00E56685" w:rsidRPr="00521C6A">
        <w:rPr>
          <w:rStyle w:val="Policepardfaut1"/>
        </w:rPr>
        <w:t xml:space="preserve">estimate wasbased on </w:t>
      </w:r>
      <w:r w:rsidR="005806A5" w:rsidRPr="00521C6A">
        <w:rPr>
          <w:rStyle w:val="Policepardfaut1"/>
        </w:rPr>
        <w:t>five studies (</w:t>
      </w:r>
      <w:r w:rsidR="00E56685" w:rsidRPr="00521C6A">
        <w:rPr>
          <w:rStyle w:val="Policepardfaut1"/>
        </w:rPr>
        <w:t>n=</w:t>
      </w:r>
      <w:r w:rsidR="005806A5" w:rsidRPr="00521C6A">
        <w:rPr>
          <w:rStyle w:val="Policepardfaut1"/>
        </w:rPr>
        <w:t xml:space="preserve">205 women) </w:t>
      </w:r>
      <w:r w:rsidR="00E56685" w:rsidRPr="00521C6A">
        <w:rPr>
          <w:rStyle w:val="Policepardfaut1"/>
        </w:rPr>
        <w:t xml:space="preserve">and </w:t>
      </w:r>
      <w:r w:rsidRPr="00521C6A">
        <w:rPr>
          <w:rStyle w:val="Policepardfaut1"/>
        </w:rPr>
        <w:t>show</w:t>
      </w:r>
      <w:r w:rsidR="00E56685" w:rsidRPr="00521C6A">
        <w:rPr>
          <w:rStyle w:val="Policepardfaut1"/>
        </w:rPr>
        <w:t>ed</w:t>
      </w:r>
      <w:r w:rsidRPr="00521C6A">
        <w:rPr>
          <w:rStyle w:val="Policepardfaut1"/>
        </w:rPr>
        <w:t xml:space="preserve"> no change within five minutes following e</w:t>
      </w:r>
      <w:r w:rsidR="004F6A57" w:rsidRPr="00521C6A">
        <w:rPr>
          <w:rStyle w:val="Policepardfaut1"/>
        </w:rPr>
        <w:t>xercise (</w:t>
      </w:r>
      <w:r w:rsidR="002202FD" w:rsidRPr="00521C6A">
        <w:rPr>
          <w:rStyle w:val="Policepardfaut1"/>
        </w:rPr>
        <w:t>MD=</w:t>
      </w:r>
      <w:r w:rsidR="004F6A57" w:rsidRPr="00521C6A">
        <w:rPr>
          <w:rStyle w:val="Policepardfaut1"/>
        </w:rPr>
        <w:t>-0.</w:t>
      </w:r>
      <w:r w:rsidR="002202FD" w:rsidRPr="00521C6A">
        <w:rPr>
          <w:rStyle w:val="Policepardfaut1"/>
        </w:rPr>
        <w:t>01, 95%CI, -0.04, 0.01,</w:t>
      </w:r>
      <w:r w:rsidRPr="00521C6A">
        <w:rPr>
          <w:rStyle w:val="Policepardfaut1"/>
        </w:rPr>
        <w:t xml:space="preserve"> I</w:t>
      </w:r>
      <w:r w:rsidRPr="00521C6A">
        <w:rPr>
          <w:rStyle w:val="Policepardfaut1"/>
          <w:vertAlign w:val="superscript"/>
        </w:rPr>
        <w:t>2</w:t>
      </w:r>
      <w:r w:rsidRPr="00521C6A">
        <w:rPr>
          <w:rStyle w:val="Policepardfaut1"/>
        </w:rPr>
        <w:t xml:space="preserve">= </w:t>
      </w:r>
      <w:r w:rsidR="002202FD" w:rsidRPr="00521C6A">
        <w:rPr>
          <w:rStyle w:val="Policepardfaut1"/>
        </w:rPr>
        <w:t>8%, p= 0.29</w:t>
      </w:r>
      <w:r w:rsidRPr="00521C6A">
        <w:rPr>
          <w:rStyle w:val="Policepardfaut1"/>
        </w:rPr>
        <w:t xml:space="preserve">, </w:t>
      </w:r>
      <w:r w:rsidR="005806A5" w:rsidRPr="00521C6A">
        <w:rPr>
          <w:rStyle w:val="Policepardfaut1"/>
        </w:rPr>
        <w:t>see Online Supplement</w:t>
      </w:r>
      <w:r w:rsidR="001C13E3" w:rsidRPr="001C13E3">
        <w:t xml:space="preserve"> </w:t>
      </w:r>
      <w:r w:rsidR="001C13E3" w:rsidRPr="001C13E3">
        <w:rPr>
          <w:rStyle w:val="Policepardfaut1"/>
        </w:rPr>
        <w:t>Figure 63</w:t>
      </w:r>
      <w:r w:rsidRPr="00521C6A">
        <w:rPr>
          <w:rStyle w:val="Policepardfaut1"/>
        </w:rPr>
        <w:t>).</w:t>
      </w:r>
      <w:r w:rsidR="008640D2" w:rsidRPr="00521C6A">
        <w:rPr>
          <w:rStyle w:val="Policepardfaut1"/>
        </w:rPr>
        <w:fldChar w:fldCharType="begin">
          <w:fldData xml:space="preserve">PEVuZE5vdGU+PENpdGU+PEF1dGhvcj5SYWZsYTwvQXV0aG9yPjxZZWFyPjE5OTg8L1llYXI+PFJl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PEVuZE5vdGU+PENpdGU+PEF1dGhvcj5SYWZsYTwvQXV0aG9yPjxZZWFyPjE5OTg8L1llYXI+PFJl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8640D2" w:rsidRPr="00521C6A">
        <w:rPr>
          <w:rStyle w:val="Policepardfaut1"/>
        </w:rPr>
      </w:r>
      <w:r w:rsidR="008640D2" w:rsidRPr="00521C6A">
        <w:rPr>
          <w:rStyle w:val="Policepardfaut1"/>
        </w:rPr>
        <w:fldChar w:fldCharType="separate"/>
      </w:r>
      <w:r w:rsidR="002A41FF" w:rsidRPr="00521C6A">
        <w:rPr>
          <w:rStyle w:val="Policepardfaut1"/>
          <w:noProof/>
          <w:vertAlign w:val="superscript"/>
        </w:rPr>
        <w:t>31 36 65 80 87</w:t>
      </w:r>
      <w:r w:rsidR="008640D2" w:rsidRPr="00521C6A">
        <w:rPr>
          <w:rStyle w:val="Policepardfaut1"/>
        </w:rPr>
        <w:fldChar w:fldCharType="end"/>
      </w:r>
      <w:r w:rsidRPr="00521C6A">
        <w:rPr>
          <w:rStyle w:val="Policepardfaut1"/>
        </w:rPr>
        <w:t xml:space="preserve"> </w:t>
      </w:r>
      <w:r w:rsidR="00E56685" w:rsidRPr="00521C6A">
        <w:rPr>
          <w:color w:val="000000"/>
        </w:rPr>
        <w:t xml:space="preserve">The tests for subgroup differences were not statistically significant </w:t>
      </w:r>
      <w:r w:rsidR="00634964" w:rsidRPr="00521C6A">
        <w:rPr>
          <w:rStyle w:val="Policepardfaut1"/>
        </w:rPr>
        <w:t xml:space="preserve">(see </w:t>
      </w:r>
      <w:r w:rsidR="00EB7B45" w:rsidRPr="00521C6A">
        <w:rPr>
          <w:rStyle w:val="Policepardfaut1"/>
        </w:rPr>
        <w:t>Online Supplement</w:t>
      </w:r>
      <w:r w:rsidR="00634964" w:rsidRPr="00521C6A">
        <w:rPr>
          <w:rStyle w:val="Policepardfaut1"/>
        </w:rPr>
        <w:t xml:space="preserve"> Figure</w:t>
      </w:r>
      <w:r w:rsidR="00E56685" w:rsidRPr="00521C6A">
        <w:rPr>
          <w:rStyle w:val="Policepardfaut1"/>
        </w:rPr>
        <w:t>s</w:t>
      </w:r>
      <w:r w:rsidR="002202FD" w:rsidRPr="00521C6A">
        <w:rPr>
          <w:rStyle w:val="Policepardfaut1"/>
        </w:rPr>
        <w:t xml:space="preserve"> </w:t>
      </w:r>
      <w:r w:rsidR="000A6F08" w:rsidRPr="00521C6A">
        <w:rPr>
          <w:rStyle w:val="Policepardfaut1"/>
        </w:rPr>
        <w:t>64 and 65</w:t>
      </w:r>
      <w:r w:rsidR="00634964" w:rsidRPr="00521C6A">
        <w:rPr>
          <w:rStyle w:val="Policepardfaut1"/>
        </w:rPr>
        <w:t>)</w:t>
      </w:r>
      <w:r w:rsidR="002202FD" w:rsidRPr="00521C6A">
        <w:rPr>
          <w:rStyle w:val="Policepardfaut1"/>
        </w:rPr>
        <w:t>.</w:t>
      </w:r>
      <w:r w:rsidR="00634964" w:rsidRPr="00521C6A">
        <w:rPr>
          <w:rStyle w:val="Policepardfaut1"/>
        </w:rPr>
        <w:t xml:space="preserve"> </w:t>
      </w:r>
      <w:r w:rsidR="00E56685" w:rsidRPr="00521C6A">
        <w:rPr>
          <w:rStyle w:val="Policepardfaut1"/>
        </w:rPr>
        <w:t>The t</w:t>
      </w:r>
      <w:r w:rsidRPr="00521C6A">
        <w:t>wo</w:t>
      </w:r>
      <w:r w:rsidR="002202FD" w:rsidRPr="00521C6A">
        <w:t xml:space="preserve"> cohort</w:t>
      </w:r>
      <w:r w:rsidRPr="00521C6A">
        <w:t xml:space="preserve"> studies (</w:t>
      </w:r>
      <w:r w:rsidR="00E56685" w:rsidRPr="00521C6A">
        <w:t>n=</w:t>
      </w:r>
      <w:r w:rsidR="002202FD" w:rsidRPr="00521C6A">
        <w:t>107 women)</w:t>
      </w:r>
      <w:r w:rsidRPr="00521C6A">
        <w:t xml:space="preserve"> </w:t>
      </w:r>
      <w:r w:rsidR="00E56685" w:rsidRPr="00521C6A">
        <w:t xml:space="preserve">that could </w:t>
      </w:r>
      <w:r w:rsidR="002202FD" w:rsidRPr="00521C6A">
        <w:t xml:space="preserve">not </w:t>
      </w:r>
      <w:r w:rsidR="00E56685" w:rsidRPr="00521C6A">
        <w:t xml:space="preserve">be </w:t>
      </w:r>
      <w:r w:rsidR="002202FD" w:rsidRPr="00521C6A">
        <w:t xml:space="preserve">included in the pooled analysis </w:t>
      </w:r>
      <w:r w:rsidR="00E56685" w:rsidRPr="00521C6A">
        <w:t>(</w:t>
      </w:r>
      <w:r w:rsidRPr="00521C6A">
        <w:t>did not report SD,</w:t>
      </w:r>
      <w:r w:rsidR="002202FD" w:rsidRPr="00521C6A">
        <w:fldChar w:fldCharType="begin"/>
      </w:r>
      <w:r w:rsidR="00D80D51" w:rsidRPr="00521C6A">
        <w:instrText xml:space="preserve"> ADDIN EN.CITE &lt;EndNote&gt;&lt;Cite&gt;&lt;Author&gt;Baumann&lt;/Author&gt;&lt;Year&gt;1989&lt;/Year&gt;&lt;RecNum&gt;27&lt;/RecNum&gt;&lt;DisplayText&gt;&lt;style face="superscript"&gt;61&lt;/style&gt;&lt;/DisplayText&gt;&lt;record&gt;&lt;rec-number&gt;27&lt;/rec-number&gt;&lt;foreign-keys&gt;&lt;key app="EN" db-id="re0xx2fzyvazv0et9vj59teb2tp5t2w2f9xw" timestamp="1527806544"&gt;27&lt;/key&gt;&lt;/foreign-keys&gt;&lt;ref-type name="Journal Article"&gt;17&lt;/ref-type&gt;&lt;contributors&gt;&lt;authors&gt;&lt;author&gt;Baumann, H.&lt;/author&gt;&lt;author&gt;Huch, A.&lt;/author&gt;&lt;author&gt;Huch, R.&lt;/author&gt;&lt;/authors&gt;&lt;/contributors&gt;&lt;auth-address&gt;Department of Obstetrics, University Hospital of Zurich, Switzerland.&lt;/auth-address&gt;&lt;titles&gt;&lt;title&gt;Doppler sonographic evaluation of exercise-induced blood flow velocity and waveform changes in fetal, uteroplacental and large maternal vessels in pregnant women&lt;/title&gt;&lt;secondary-title&gt;Journal of perinatal medicine&lt;/secondary-title&gt;&lt;/titles&gt;&lt;periodical&gt;&lt;full-title&gt;Journal of perinatal medicine&lt;/full-title&gt;&lt;/periodical&gt;&lt;pages&gt;279-287&lt;/pages&gt;&lt;volume&gt;17&lt;/volume&gt;&lt;number&gt;4&lt;/number&gt;&lt;dates&gt;&lt;year&gt;1989&lt;/year&gt;&lt;/dates&gt;&lt;pub-location&gt;Germany&lt;/pub-location&gt;&lt;isbn&gt;0300-5577&lt;/isbn&gt;&lt;urls&gt;&lt;/urls&gt;&lt;/record&gt;&lt;/Cite&gt;&lt;/EndNote&gt;</w:instrText>
      </w:r>
      <w:r w:rsidR="002202FD" w:rsidRPr="00521C6A">
        <w:fldChar w:fldCharType="separate"/>
      </w:r>
      <w:r w:rsidR="002202FD" w:rsidRPr="00521C6A">
        <w:rPr>
          <w:noProof/>
          <w:vertAlign w:val="superscript"/>
        </w:rPr>
        <w:t>61</w:t>
      </w:r>
      <w:r w:rsidR="002202FD" w:rsidRPr="00521C6A">
        <w:fldChar w:fldCharType="end"/>
      </w:r>
      <w:r w:rsidRPr="00521C6A">
        <w:t xml:space="preserve"> or reported moment of the median (MoM)</w:t>
      </w:r>
      <w:r w:rsidR="00E56685" w:rsidRPr="00521C6A">
        <w:t>)</w:t>
      </w:r>
      <w:r w:rsidR="002202FD" w:rsidRPr="00521C6A">
        <w:fldChar w:fldCharType="begin">
          <w:fldData xml:space="preserve">PEVuZE5vdGU+PENpdGU+PEF1dGhvcj5GZXJsYW5kPC9BdXRob3I+PFllYXI+MjAxMzwvWWVhcj48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</w:fldData>
        </w:fldChar>
      </w:r>
      <w:r w:rsidR="00D80D51" w:rsidRPr="00521C6A">
        <w:instrText xml:space="preserve"> ADDIN EN.CITE </w:instrText>
      </w:r>
      <w:r w:rsidR="00D80D51" w:rsidRPr="00521C6A">
        <w:fldChar w:fldCharType="begin">
          <w:fldData xml:space="preserve">PEVuZE5vdGU+PENpdGU+PEF1dGhvcj5GZXJsYW5kPC9BdXRob3I+PFllYXI+MjAxMzwvWWVhcj48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</w:fldData>
        </w:fldChar>
      </w:r>
      <w:r w:rsidR="00D80D51" w:rsidRPr="00521C6A">
        <w:instrText xml:space="preserve"> ADDIN EN.CITE.DATA </w:instrText>
      </w:r>
      <w:r w:rsidR="00D80D51" w:rsidRPr="00521C6A">
        <w:fldChar w:fldCharType="end"/>
      </w:r>
      <w:r w:rsidR="002202FD" w:rsidRPr="00521C6A">
        <w:fldChar w:fldCharType="separate"/>
      </w:r>
      <w:r w:rsidR="002A41FF" w:rsidRPr="00521C6A">
        <w:rPr>
          <w:noProof/>
          <w:vertAlign w:val="superscript"/>
        </w:rPr>
        <w:t>88</w:t>
      </w:r>
      <w:r w:rsidR="002202FD" w:rsidRPr="00521C6A">
        <w:fldChar w:fldCharType="end"/>
      </w:r>
      <w:r w:rsidR="002202FD" w:rsidRPr="00521C6A">
        <w:t xml:space="preserve"> </w:t>
      </w:r>
      <w:r w:rsidRPr="00521C6A">
        <w:t>showed no change in the uterine artery PI before and after acute exercise.</w:t>
      </w:r>
      <w:r w:rsidR="002202FD" w:rsidRPr="00521C6A">
        <w:fldChar w:fldCharType="begin">
          <w:fldData xml:space="preserve">PEVuZE5vdGU+PENpdGU+PEF1dGhvcj5GZXJsYW5kPC9BdXRob3I+PFllYXI+MjAxMzwvWWVhcj48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</w:fldData>
        </w:fldChar>
      </w:r>
      <w:r w:rsidR="00D80D51" w:rsidRPr="00521C6A">
        <w:instrText xml:space="preserve"> ADDIN EN.CITE </w:instrText>
      </w:r>
      <w:r w:rsidR="00D80D51" w:rsidRPr="00521C6A">
        <w:fldChar w:fldCharType="begin">
          <w:fldData xml:space="preserve">PEVuZE5vdGU+PENpdGU+PEF1dGhvcj5GZXJsYW5kPC9BdXRob3I+PFllYXI+MjAxMzwvWWVhcj48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</w:fldData>
        </w:fldChar>
      </w:r>
      <w:r w:rsidR="00D80D51" w:rsidRPr="00521C6A">
        <w:instrText xml:space="preserve"> ADDIN EN.CITE.DATA </w:instrText>
      </w:r>
      <w:r w:rsidR="00D80D51" w:rsidRPr="00521C6A">
        <w:fldChar w:fldCharType="end"/>
      </w:r>
      <w:r w:rsidR="002202FD" w:rsidRPr="00521C6A">
        <w:fldChar w:fldCharType="separate"/>
      </w:r>
      <w:r w:rsidR="002A41FF" w:rsidRPr="00521C6A">
        <w:rPr>
          <w:noProof/>
          <w:vertAlign w:val="superscript"/>
        </w:rPr>
        <w:t>61 88</w:t>
      </w:r>
      <w:r w:rsidR="002202FD" w:rsidRPr="00521C6A">
        <w:fldChar w:fldCharType="end"/>
      </w:r>
      <w:r w:rsidR="002202FD" w:rsidRPr="00521C6A">
        <w:t xml:space="preserve"> </w:t>
      </w:r>
    </w:p>
    <w:p w14:paraId="62CDE263" w14:textId="77777777" w:rsidR="001E402A" w:rsidRPr="00521C6A" w:rsidRDefault="001E402A" w:rsidP="00521C6A">
      <w:pPr>
        <w:pStyle w:val="Heading4"/>
      </w:pPr>
      <w:r w:rsidRPr="00521C6A">
        <w:lastRenderedPageBreak/>
        <w:t>The effects of acute exercise on uterine artery RI</w:t>
      </w:r>
    </w:p>
    <w:p w14:paraId="41DCF3B3" w14:textId="3AA8E1CE" w:rsidR="001E402A" w:rsidRPr="00521C6A" w:rsidRDefault="001E402A" w:rsidP="001C13E3">
      <w:pPr>
        <w:spacing w:line="480" w:lineRule="auto"/>
        <w:jc w:val="both"/>
      </w:pPr>
      <w:r w:rsidRPr="00521C6A">
        <w:rPr>
          <w:rStyle w:val="Policepardfaut1"/>
        </w:rPr>
        <w:tab/>
        <w:t>Uterine artery RI was not determined during exercise in any study. There was “</w:t>
      </w:r>
      <w:r w:rsidR="005806A5" w:rsidRPr="00521C6A">
        <w:rPr>
          <w:rStyle w:val="Policepardfaut1"/>
        </w:rPr>
        <w:t>very low</w:t>
      </w:r>
      <w:r w:rsidRPr="00521C6A">
        <w:rPr>
          <w:rStyle w:val="Policepardfaut1"/>
        </w:rPr>
        <w:t>” quality evidence from four studies (</w:t>
      </w:r>
      <w:r w:rsidR="00E56685" w:rsidRPr="00521C6A">
        <w:rPr>
          <w:rStyle w:val="Policepardfaut1"/>
        </w:rPr>
        <w:t>n=</w:t>
      </w:r>
      <w:r w:rsidR="002202FD" w:rsidRPr="00521C6A">
        <w:rPr>
          <w:rStyle w:val="Policepardfaut1"/>
        </w:rPr>
        <w:t>104 women</w:t>
      </w:r>
      <w:r w:rsidRPr="00521C6A">
        <w:rPr>
          <w:rStyle w:val="Policepardfaut1"/>
        </w:rPr>
        <w:t xml:space="preserve">) </w:t>
      </w:r>
      <w:r w:rsidR="00E56685" w:rsidRPr="00521C6A">
        <w:rPr>
          <w:rStyle w:val="Policepardfaut1"/>
        </w:rPr>
        <w:t xml:space="preserve">indicating </w:t>
      </w:r>
      <w:r w:rsidRPr="00521C6A">
        <w:rPr>
          <w:rStyle w:val="Policepardfaut1"/>
        </w:rPr>
        <w:t>uterine artery RI was not changed following acute exercise (</w:t>
      </w:r>
      <w:r w:rsidR="00E56685" w:rsidRPr="00521C6A">
        <w:rPr>
          <w:rStyle w:val="Policepardfaut1"/>
        </w:rPr>
        <w:t>MD=</w:t>
      </w:r>
      <w:r w:rsidRPr="00521C6A">
        <w:rPr>
          <w:rStyle w:val="Policepardfaut1"/>
        </w:rPr>
        <w:t>0.01, 95%CI -0.02, 0.04, I</w:t>
      </w:r>
      <w:r w:rsidRPr="00521C6A">
        <w:rPr>
          <w:rStyle w:val="Policepardfaut1"/>
          <w:vertAlign w:val="superscript"/>
        </w:rPr>
        <w:t>2</w:t>
      </w:r>
      <w:r w:rsidR="002202FD" w:rsidRPr="00521C6A">
        <w:rPr>
          <w:rStyle w:val="Policepardfaut1"/>
        </w:rPr>
        <w:t>= 50%, p=0.44</w:t>
      </w:r>
      <w:r w:rsidRPr="00521C6A">
        <w:rPr>
          <w:rStyle w:val="Policepardfaut1"/>
        </w:rPr>
        <w:t>, see</w:t>
      </w:r>
      <w:r w:rsidR="002202FD" w:rsidRPr="00521C6A">
        <w:rPr>
          <w:rStyle w:val="Policepardfaut1"/>
        </w:rPr>
        <w:t xml:space="preserve"> </w:t>
      </w:r>
      <w:r w:rsidR="00EB7B45" w:rsidRPr="00521C6A">
        <w:rPr>
          <w:rStyle w:val="Policepardfaut1"/>
        </w:rPr>
        <w:t>Online Supplement</w:t>
      </w:r>
      <w:r w:rsidR="001C13E3">
        <w:rPr>
          <w:rStyle w:val="Policepardfaut1"/>
        </w:rPr>
        <w:t xml:space="preserve"> </w:t>
      </w:r>
      <w:r w:rsidR="001C13E3" w:rsidRPr="001C13E3">
        <w:rPr>
          <w:rStyle w:val="Policepardfaut1"/>
        </w:rPr>
        <w:t>Figure 65</w:t>
      </w:r>
      <w:r w:rsidRPr="00521C6A">
        <w:rPr>
          <w:rStyle w:val="Policepardfaut1"/>
        </w:rPr>
        <w:t>).</w:t>
      </w:r>
      <w:r w:rsidR="002202FD" w:rsidRPr="00521C6A">
        <w:rPr>
          <w:rStyle w:val="Policepardfaut1"/>
        </w:rPr>
        <w:fldChar w:fldCharType="begin">
          <w:fldData xml:space="preserve">PEVuZE5vdGU+PENpdGU+PEF1dGhvcj5Cb25uaW48L0F1dGhvcj48WWVhcj4xOTk3PC9ZZWFyPjxS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PEVuZE5vdGU+PENpdGU+PEF1dGhvcj5Cb25uaW48L0F1dGhvcj48WWVhcj4xOTk3PC9ZZWFyPjxS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2202FD" w:rsidRPr="00521C6A">
        <w:rPr>
          <w:rStyle w:val="Policepardfaut1"/>
        </w:rPr>
      </w:r>
      <w:r w:rsidR="002202FD" w:rsidRPr="00521C6A">
        <w:rPr>
          <w:rStyle w:val="Policepardfaut1"/>
        </w:rPr>
        <w:fldChar w:fldCharType="separate"/>
      </w:r>
      <w:r w:rsidR="002A41FF" w:rsidRPr="00521C6A">
        <w:rPr>
          <w:rStyle w:val="Policepardfaut1"/>
          <w:noProof/>
          <w:vertAlign w:val="superscript"/>
        </w:rPr>
        <w:t>31 41 81 89</w:t>
      </w:r>
      <w:r w:rsidR="002202FD" w:rsidRPr="00521C6A">
        <w:rPr>
          <w:rStyle w:val="Policepardfaut1"/>
        </w:rPr>
        <w:fldChar w:fldCharType="end"/>
      </w:r>
      <w:r w:rsidRPr="00521C6A">
        <w:rPr>
          <w:rStyle w:val="Policepardfaut1"/>
        </w:rPr>
        <w:t xml:space="preserve"> </w:t>
      </w:r>
      <w:r w:rsidR="00E56685" w:rsidRPr="00521C6A">
        <w:rPr>
          <w:rStyle w:val="Policepardfaut1"/>
        </w:rPr>
        <w:t>The quality of e</w:t>
      </w:r>
      <w:r w:rsidR="005806A5" w:rsidRPr="00521C6A">
        <w:rPr>
          <w:rStyle w:val="Policepardfaut1"/>
        </w:rPr>
        <w:t>vidence was downgraded</w:t>
      </w:r>
      <w:r w:rsidR="00C57AF3" w:rsidRPr="00521C6A">
        <w:rPr>
          <w:rStyle w:val="Policepardfaut1"/>
        </w:rPr>
        <w:t xml:space="preserve"> from “low to “very low”</w:t>
      </w:r>
      <w:r w:rsidR="005806A5" w:rsidRPr="00521C6A">
        <w:rPr>
          <w:rStyle w:val="Policepardfaut1"/>
        </w:rPr>
        <w:t xml:space="preserve"> due to serious inconsistency. </w:t>
      </w:r>
      <w:r w:rsidR="00E56685" w:rsidRPr="00521C6A">
        <w:rPr>
          <w:color w:val="000000"/>
        </w:rPr>
        <w:t xml:space="preserve">The tests for subgroup differences were not statistically significant </w:t>
      </w:r>
      <w:r w:rsidR="00E43143" w:rsidRPr="00521C6A">
        <w:rPr>
          <w:rStyle w:val="Policepardfaut1"/>
        </w:rPr>
        <w:t>(</w:t>
      </w:r>
      <w:r w:rsidR="002202FD" w:rsidRPr="00521C6A">
        <w:rPr>
          <w:rStyle w:val="Policepardfaut1"/>
        </w:rPr>
        <w:t xml:space="preserve">see </w:t>
      </w:r>
      <w:r w:rsidR="00EB7B45" w:rsidRPr="00521C6A">
        <w:rPr>
          <w:rStyle w:val="Policepardfaut1"/>
        </w:rPr>
        <w:t>Online Supplement</w:t>
      </w:r>
      <w:r w:rsidR="002202FD" w:rsidRPr="00521C6A">
        <w:rPr>
          <w:rStyle w:val="Policepardfaut1"/>
        </w:rPr>
        <w:t xml:space="preserve"> Figure </w:t>
      </w:r>
      <w:r w:rsidR="00EB7B45" w:rsidRPr="00521C6A">
        <w:rPr>
          <w:rStyle w:val="Policepardfaut1"/>
        </w:rPr>
        <w:t>6</w:t>
      </w:r>
      <w:r w:rsidR="000A6F08" w:rsidRPr="00521C6A">
        <w:rPr>
          <w:rStyle w:val="Policepardfaut1"/>
        </w:rPr>
        <w:t>7</w:t>
      </w:r>
      <w:r w:rsidR="002202FD" w:rsidRPr="00521C6A">
        <w:rPr>
          <w:rStyle w:val="Policepardfaut1"/>
        </w:rPr>
        <w:t xml:space="preserve">). </w:t>
      </w:r>
      <w:r w:rsidR="00E56685" w:rsidRPr="00521C6A">
        <w:rPr>
          <w:rStyle w:val="Policepardfaut1"/>
        </w:rPr>
        <w:t xml:space="preserve">In contrast, </w:t>
      </w:r>
      <w:r w:rsidR="00E56685" w:rsidRPr="00521C6A">
        <w:rPr>
          <w:color w:val="000000"/>
        </w:rPr>
        <w:t xml:space="preserve">the tests for subgroup differences were statistically significant for </w:t>
      </w:r>
      <w:r w:rsidR="00E56685" w:rsidRPr="00521C6A">
        <w:rPr>
          <w:i/>
          <w:color w:val="000000"/>
        </w:rPr>
        <w:t>post-hoc</w:t>
      </w:r>
      <w:r w:rsidR="00E56685" w:rsidRPr="00521C6A">
        <w:rPr>
          <w:color w:val="000000"/>
        </w:rPr>
        <w:t xml:space="preserve"> subgroup analyses</w:t>
      </w:r>
      <w:r w:rsidR="002C5EC7" w:rsidRPr="00521C6A">
        <w:rPr>
          <w:rStyle w:val="Policepardfaut1"/>
        </w:rPr>
        <w:t xml:space="preserve"> (see Online Supplement Figures 6</w:t>
      </w:r>
      <w:r w:rsidR="000A6F08" w:rsidRPr="00521C6A">
        <w:rPr>
          <w:rStyle w:val="Policepardfaut1"/>
        </w:rPr>
        <w:t>8</w:t>
      </w:r>
      <w:r w:rsidR="000E3258" w:rsidRPr="00521C6A">
        <w:rPr>
          <w:rStyle w:val="Policepardfaut1"/>
        </w:rPr>
        <w:t xml:space="preserve"> </w:t>
      </w:r>
      <w:r w:rsidR="002C5EC7" w:rsidRPr="00521C6A">
        <w:rPr>
          <w:rStyle w:val="Policepardfaut1"/>
        </w:rPr>
        <w:t>and 6</w:t>
      </w:r>
      <w:r w:rsidR="000A6F08" w:rsidRPr="00521C6A">
        <w:rPr>
          <w:rStyle w:val="Policepardfaut1"/>
        </w:rPr>
        <w:t>9</w:t>
      </w:r>
      <w:r w:rsidR="002C5EC7" w:rsidRPr="00521C6A">
        <w:rPr>
          <w:rStyle w:val="Policepardfaut1"/>
        </w:rPr>
        <w:t>)</w:t>
      </w:r>
      <w:r w:rsidR="00E56685" w:rsidRPr="00521C6A">
        <w:rPr>
          <w:color w:val="000000"/>
        </w:rPr>
        <w:t xml:space="preserve">. </w:t>
      </w:r>
      <w:r w:rsidR="002C5EC7" w:rsidRPr="00521C6A">
        <w:rPr>
          <w:color w:val="000000"/>
        </w:rPr>
        <w:t xml:space="preserve">Specifically, there was </w:t>
      </w:r>
      <w:r w:rsidR="00922961" w:rsidRPr="00521C6A">
        <w:rPr>
          <w:rStyle w:val="Policepardfaut1"/>
        </w:rPr>
        <w:t>“</w:t>
      </w:r>
      <w:r w:rsidR="002C5EC7" w:rsidRPr="00521C6A">
        <w:rPr>
          <w:rStyle w:val="Policepardfaut1"/>
        </w:rPr>
        <w:t>v</w:t>
      </w:r>
      <w:r w:rsidR="00922961" w:rsidRPr="00521C6A">
        <w:rPr>
          <w:rStyle w:val="Policepardfaut1"/>
        </w:rPr>
        <w:t xml:space="preserve">ery low” to “low” quality evidence (downgraded </w:t>
      </w:r>
      <w:r w:rsidR="000E3258" w:rsidRPr="00521C6A">
        <w:rPr>
          <w:rStyle w:val="Policepardfaut1"/>
        </w:rPr>
        <w:t xml:space="preserve">from “low” to “very low” </w:t>
      </w:r>
      <w:r w:rsidR="00922961" w:rsidRPr="00521C6A">
        <w:rPr>
          <w:rStyle w:val="Policepardfaut1"/>
        </w:rPr>
        <w:t xml:space="preserve">due to serious inconsistency) </w:t>
      </w:r>
      <w:r w:rsidR="002C5EC7" w:rsidRPr="00521C6A">
        <w:rPr>
          <w:rStyle w:val="Policepardfaut1"/>
        </w:rPr>
        <w:t xml:space="preserve">showing that </w:t>
      </w:r>
      <w:r w:rsidR="002202FD" w:rsidRPr="00521C6A">
        <w:rPr>
          <w:rStyle w:val="Policepardfaut1"/>
        </w:rPr>
        <w:t>low intensity exercise increased uterine artery RI by 0.07 (95% CI, 0.02, 0.12, I</w:t>
      </w:r>
      <w:r w:rsidR="002202FD" w:rsidRPr="00521C6A">
        <w:rPr>
          <w:rStyle w:val="Policepardfaut1"/>
          <w:vertAlign w:val="superscript"/>
        </w:rPr>
        <w:t>2</w:t>
      </w:r>
      <w:r w:rsidR="002202FD" w:rsidRPr="00521C6A">
        <w:rPr>
          <w:rStyle w:val="Policepardfaut1"/>
        </w:rPr>
        <w:t xml:space="preserve">= n/a, p=0.005), </w:t>
      </w:r>
      <w:r w:rsidR="002C5EC7" w:rsidRPr="00521C6A">
        <w:rPr>
          <w:rStyle w:val="Policepardfaut1"/>
        </w:rPr>
        <w:t xml:space="preserve">whereas </w:t>
      </w:r>
      <w:r w:rsidR="002202FD" w:rsidRPr="00521C6A">
        <w:rPr>
          <w:rStyle w:val="Policepardfaut1"/>
        </w:rPr>
        <w:t xml:space="preserve">moderate </w:t>
      </w:r>
      <w:r w:rsidR="002C5EC7" w:rsidRPr="00521C6A">
        <w:rPr>
          <w:rStyle w:val="Policepardfaut1"/>
        </w:rPr>
        <w:t xml:space="preserve">and vigorous </w:t>
      </w:r>
      <w:r w:rsidR="002202FD" w:rsidRPr="00521C6A">
        <w:rPr>
          <w:rStyle w:val="Policepardfaut1"/>
        </w:rPr>
        <w:t>intensity exercise did not change uterine artery RI (MD= -0.03, 95% CI, -0.08, 0.02, I</w:t>
      </w:r>
      <w:r w:rsidR="002202FD" w:rsidRPr="00521C6A">
        <w:rPr>
          <w:rStyle w:val="Policepardfaut1"/>
          <w:vertAlign w:val="superscript"/>
        </w:rPr>
        <w:t>2</w:t>
      </w:r>
      <w:r w:rsidR="002202FD" w:rsidRPr="00521C6A">
        <w:rPr>
          <w:rStyle w:val="Policepardfaut1"/>
        </w:rPr>
        <w:t>=n/a, p=0.19</w:t>
      </w:r>
      <w:r w:rsidR="002C5EC7" w:rsidRPr="00521C6A">
        <w:rPr>
          <w:rStyle w:val="Policepardfaut1"/>
        </w:rPr>
        <w:t xml:space="preserve">; </w:t>
      </w:r>
      <w:r w:rsidR="002202FD" w:rsidRPr="00521C6A">
        <w:rPr>
          <w:rStyle w:val="Policepardfaut1"/>
        </w:rPr>
        <w:t xml:space="preserve">MD= 0.01, 95% CI, </w:t>
      </w:r>
      <w:r w:rsidR="000E3258" w:rsidRPr="00521C6A">
        <w:rPr>
          <w:rStyle w:val="Policepardfaut1"/>
        </w:rPr>
        <w:t>-0.01, 0.03, I</w:t>
      </w:r>
      <w:r w:rsidR="000E3258" w:rsidRPr="00521C6A">
        <w:rPr>
          <w:rStyle w:val="Policepardfaut1"/>
          <w:vertAlign w:val="superscript"/>
        </w:rPr>
        <w:t>2</w:t>
      </w:r>
      <w:r w:rsidR="000E3258" w:rsidRPr="00521C6A">
        <w:rPr>
          <w:rStyle w:val="Policepardfaut1"/>
        </w:rPr>
        <w:t>=0%, p=0.47,</w:t>
      </w:r>
      <w:r w:rsidR="002C5EC7" w:rsidRPr="00521C6A">
        <w:rPr>
          <w:rStyle w:val="Policepardfaut1"/>
        </w:rPr>
        <w:t xml:space="preserve"> respectively). </w:t>
      </w:r>
      <w:r w:rsidR="000E3258" w:rsidRPr="00521C6A">
        <w:rPr>
          <w:rStyle w:val="Policepardfaut1"/>
        </w:rPr>
        <w:t>Further, there was “very low” to “low” quality evidence (downgraded from “low” to “very low” due to serious inconsistency) showing that durations of 0-20 minutes and 20+ minutes do not result in an increase in uterine artery RI (MD= -0.01, 95% CI, -0.03, 0.01, I</w:t>
      </w:r>
      <w:r w:rsidR="000E3258" w:rsidRPr="00521C6A">
        <w:rPr>
          <w:rStyle w:val="Policepardfaut1"/>
          <w:vertAlign w:val="superscript"/>
        </w:rPr>
        <w:t>2</w:t>
      </w:r>
      <w:r w:rsidR="000E3258" w:rsidRPr="00521C6A">
        <w:rPr>
          <w:rStyle w:val="Policepardfaut1"/>
        </w:rPr>
        <w:t>=0%, p=0.38; MD= 0.04, 95% CI, -0.00, 0.08, I</w:t>
      </w:r>
      <w:r w:rsidR="000E3258" w:rsidRPr="00521C6A">
        <w:rPr>
          <w:rStyle w:val="Policepardfaut1"/>
          <w:vertAlign w:val="superscript"/>
        </w:rPr>
        <w:t>2</w:t>
      </w:r>
      <w:r w:rsidR="000E3258" w:rsidRPr="00521C6A">
        <w:rPr>
          <w:rStyle w:val="Policepardfaut1"/>
        </w:rPr>
        <w:t>=n/a, p=0.07, respectively), while undefined exercise durations report n increase in uterine artery RI following exercise (MD=0.07, 95% CI, 0.02, 0.12, I</w:t>
      </w:r>
      <w:r w:rsidR="000E3258" w:rsidRPr="00521C6A">
        <w:rPr>
          <w:rStyle w:val="Policepardfaut1"/>
          <w:vertAlign w:val="superscript"/>
        </w:rPr>
        <w:t>2</w:t>
      </w:r>
      <w:r w:rsidR="000E3258" w:rsidRPr="00521C6A">
        <w:rPr>
          <w:rStyle w:val="Policepardfaut1"/>
        </w:rPr>
        <w:t>= n/a, p= 0.005).</w:t>
      </w:r>
      <w:r w:rsidR="001C13E3">
        <w:rPr>
          <w:rStyle w:val="Policepardfaut1"/>
        </w:rPr>
        <w:t xml:space="preserve"> </w:t>
      </w:r>
      <w:r w:rsidR="002C5EC7" w:rsidRPr="00521C6A">
        <w:t xml:space="preserve">There </w:t>
      </w:r>
      <w:r w:rsidR="000A6F08" w:rsidRPr="00521C6A">
        <w:t>was “very low</w:t>
      </w:r>
      <w:r w:rsidR="002C5EC7" w:rsidRPr="00521C6A">
        <w:t xml:space="preserve">” quality evidence from </w:t>
      </w:r>
      <w:r w:rsidR="002202FD" w:rsidRPr="00521C6A">
        <w:t xml:space="preserve">one cohort study </w:t>
      </w:r>
      <w:r w:rsidR="001266C7" w:rsidRPr="00521C6A">
        <w:t>(n=13</w:t>
      </w:r>
      <w:r w:rsidR="000A6F08" w:rsidRPr="00521C6A">
        <w:t>; downgraded from “low” to “very low” due to serious inconsistency</w:t>
      </w:r>
      <w:r w:rsidR="001266C7" w:rsidRPr="00521C6A">
        <w:t>) that</w:t>
      </w:r>
      <w:r w:rsidR="002202FD" w:rsidRPr="00521C6A">
        <w:t xml:space="preserve"> was </w:t>
      </w:r>
      <w:r w:rsidR="002C5EC7" w:rsidRPr="00521C6A">
        <w:t>narra</w:t>
      </w:r>
      <w:r w:rsidR="000E3258" w:rsidRPr="00521C6A">
        <w:t xml:space="preserve">tively summarized </w:t>
      </w:r>
      <w:r w:rsidR="002C5EC7" w:rsidRPr="00521C6A">
        <w:t>(</w:t>
      </w:r>
      <w:r w:rsidR="002202FD" w:rsidRPr="00521C6A">
        <w:t>did not report SD</w:t>
      </w:r>
      <w:r w:rsidR="002C5EC7" w:rsidRPr="00521C6A">
        <w:t>)</w:t>
      </w:r>
      <w:r w:rsidR="002202FD" w:rsidRPr="00521C6A">
        <w:t xml:space="preserve"> show</w:t>
      </w:r>
      <w:r w:rsidR="000E3258" w:rsidRPr="00521C6A">
        <w:t>ed</w:t>
      </w:r>
      <w:r w:rsidRPr="00521C6A">
        <w:t xml:space="preserve"> no change in the uterine artery RI before and after acute exercise.</w:t>
      </w:r>
      <w:r w:rsidR="002202FD" w:rsidRPr="00521C6A">
        <w:fldChar w:fldCharType="begin"/>
      </w:r>
      <w:r w:rsidR="00D80D51" w:rsidRPr="00521C6A">
        <w:instrText xml:space="preserve"> ADDIN EN.CITE &lt;EndNote&gt;&lt;Cite&gt;&lt;Author&gt;Baumann&lt;/Author&gt;&lt;Year&gt;1989&lt;/Year&gt;&lt;RecNum&gt;27&lt;/RecNum&gt;&lt;DisplayText&gt;&lt;style face="superscript"&gt;61&lt;/style&gt;&lt;/DisplayText&gt;&lt;record&gt;&lt;rec-number&gt;27&lt;/rec-number&gt;&lt;foreign-keys&gt;&lt;key app="EN" db-id="re0xx2fzyvazv0et9vj59teb2tp5t2w2f9xw" timestamp="1527806544"&gt;27&lt;/key&gt;&lt;/foreign-keys&gt;&lt;ref-type name="Journal Article"&gt;17&lt;/ref-type&gt;&lt;contributors&gt;&lt;authors&gt;&lt;author&gt;Baumann, H.&lt;/author&gt;&lt;author&gt;Huch, A.&lt;/author&gt;&lt;author&gt;Huch, R.&lt;/author&gt;&lt;/authors&gt;&lt;/contributors&gt;&lt;auth-address&gt;Department of Obstetrics, University Hospital of Zurich, Switzerland.&lt;/auth-address&gt;&lt;titles&gt;&lt;title&gt;Doppler sonographic evaluation of exercise-induced blood flow velocity and waveform changes in fetal, uteroplacental and large maternal vessels in pregnant women&lt;/title&gt;&lt;secondary-title&gt;Journal of perinatal medicine&lt;/secondary-title&gt;&lt;/titles&gt;&lt;periodical&gt;&lt;full-title&gt;Journal of perinatal medicine&lt;/full-title&gt;&lt;/periodical&gt;&lt;pages&gt;279-287&lt;/pages&gt;&lt;volume&gt;17&lt;/volume&gt;&lt;number&gt;4&lt;/number&gt;&lt;dates&gt;&lt;year&gt;1989&lt;/year&gt;&lt;/dates&gt;&lt;pub-location&gt;Germany&lt;/pub-location&gt;&lt;isbn&gt;0300-5577&lt;/isbn&gt;&lt;urls&gt;&lt;/urls&gt;&lt;/record&gt;&lt;/Cite&gt;&lt;/EndNote&gt;</w:instrText>
      </w:r>
      <w:r w:rsidR="002202FD" w:rsidRPr="00521C6A">
        <w:fldChar w:fldCharType="separate"/>
      </w:r>
      <w:r w:rsidR="002202FD" w:rsidRPr="00521C6A">
        <w:rPr>
          <w:noProof/>
          <w:vertAlign w:val="superscript"/>
        </w:rPr>
        <w:t>61</w:t>
      </w:r>
      <w:r w:rsidR="002202FD" w:rsidRPr="00521C6A">
        <w:fldChar w:fldCharType="end"/>
      </w:r>
    </w:p>
    <w:p w14:paraId="50CA7736" w14:textId="77777777" w:rsidR="000A6F08" w:rsidRPr="00521C6A" w:rsidRDefault="000A6F08" w:rsidP="00521C6A">
      <w:pPr>
        <w:pStyle w:val="Heading4"/>
      </w:pPr>
      <w:r w:rsidRPr="00521C6A">
        <w:t>The effects of acute exercise on uterine artery blood flow</w:t>
      </w:r>
    </w:p>
    <w:p w14:paraId="024C4004" w14:textId="6177A409" w:rsidR="000A6F08" w:rsidRPr="00521C6A" w:rsidRDefault="000A6F08" w:rsidP="00521C6A">
      <w:pPr>
        <w:spacing w:line="480" w:lineRule="auto"/>
        <w:jc w:val="both"/>
        <w:rPr>
          <w:color w:val="FF0000"/>
        </w:rPr>
      </w:pPr>
      <w:r w:rsidRPr="00521C6A">
        <w:rPr>
          <w:rStyle w:val="Policepardfaut1"/>
          <w:color w:val="FF0000"/>
        </w:rPr>
        <w:tab/>
      </w:r>
      <w:r w:rsidRPr="00521C6A">
        <w:rPr>
          <w:rStyle w:val="Policepardfaut1"/>
        </w:rPr>
        <w:t>There was “</w:t>
      </w:r>
      <w:r w:rsidR="00567F0A" w:rsidRPr="00521C6A">
        <w:rPr>
          <w:rStyle w:val="Policepardfaut1"/>
        </w:rPr>
        <w:t>very low</w:t>
      </w:r>
      <w:r w:rsidRPr="00521C6A">
        <w:rPr>
          <w:rStyle w:val="Policepardfaut1"/>
        </w:rPr>
        <w:t xml:space="preserve">” quality evidence from one study (n=14 women; </w:t>
      </w:r>
      <w:r w:rsidR="00567F0A" w:rsidRPr="00521C6A">
        <w:rPr>
          <w:rStyle w:val="Policepardfaut1"/>
        </w:rPr>
        <w:t>downg</w:t>
      </w:r>
      <w:r w:rsidRPr="00521C6A">
        <w:rPr>
          <w:rStyle w:val="Policepardfaut1"/>
        </w:rPr>
        <w:t xml:space="preserve">raded </w:t>
      </w:r>
      <w:r w:rsidR="00567F0A" w:rsidRPr="00521C6A">
        <w:rPr>
          <w:rStyle w:val="Policepardfaut1"/>
        </w:rPr>
        <w:t xml:space="preserve">from “low” to “very low” </w:t>
      </w:r>
      <w:r w:rsidRPr="00521C6A">
        <w:rPr>
          <w:rStyle w:val="Policepardfaut1"/>
        </w:rPr>
        <w:t xml:space="preserve">due to </w:t>
      </w:r>
      <w:r w:rsidR="00567F0A" w:rsidRPr="00521C6A">
        <w:rPr>
          <w:rStyle w:val="Policepardfaut1"/>
        </w:rPr>
        <w:t>serious inconsistency)</w:t>
      </w:r>
      <w:r w:rsidRPr="00521C6A">
        <w:rPr>
          <w:rStyle w:val="Policepardfaut1"/>
        </w:rPr>
        <w:t xml:space="preserve"> reporting </w:t>
      </w:r>
      <w:r w:rsidR="00262CF4" w:rsidRPr="00521C6A">
        <w:rPr>
          <w:rStyle w:val="Policepardfaut1"/>
        </w:rPr>
        <w:t>on</w:t>
      </w:r>
      <w:r w:rsidRPr="00521C6A">
        <w:rPr>
          <w:rStyle w:val="Policepardfaut1"/>
        </w:rPr>
        <w:t xml:space="preserve"> uterine artery blood flow (ml/min) </w:t>
      </w:r>
      <w:r w:rsidRPr="00521C6A">
        <w:rPr>
          <w:rStyle w:val="Policepardfaut1"/>
        </w:rPr>
        <w:lastRenderedPageBreak/>
        <w:t xml:space="preserve">and blood velocity (cm/s) </w:t>
      </w:r>
      <w:r w:rsidR="00262CF4" w:rsidRPr="00521C6A">
        <w:rPr>
          <w:rStyle w:val="Policepardfaut1"/>
        </w:rPr>
        <w:t>during and following supine exercise.</w:t>
      </w:r>
      <w:r w:rsidRPr="00521C6A">
        <w:rPr>
          <w:rStyle w:val="Policepardfaut1"/>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Pr="00521C6A">
        <w:rPr>
          <w:rStyle w:val="Policepardfaut1"/>
        </w:rPr>
      </w:r>
      <w:r w:rsidRPr="00521C6A">
        <w:rPr>
          <w:rStyle w:val="Policepardfaut1"/>
        </w:rPr>
        <w:fldChar w:fldCharType="separate"/>
      </w:r>
      <w:r w:rsidRPr="00521C6A">
        <w:rPr>
          <w:rStyle w:val="Policepardfaut1"/>
          <w:noProof/>
          <w:vertAlign w:val="superscript"/>
        </w:rPr>
        <w:t>18</w:t>
      </w:r>
      <w:r w:rsidRPr="00521C6A">
        <w:rPr>
          <w:rStyle w:val="Policepardfaut1"/>
        </w:rPr>
        <w:fldChar w:fldCharType="end"/>
      </w:r>
      <w:r w:rsidRPr="00521C6A">
        <w:rPr>
          <w:rStyle w:val="Policepardfaut1"/>
        </w:rPr>
        <w:t xml:space="preserve"> </w:t>
      </w:r>
      <w:r w:rsidR="00262CF4" w:rsidRPr="00521C6A">
        <w:rPr>
          <w:rStyle w:val="Policepardfaut1"/>
        </w:rPr>
        <w:t xml:space="preserve"> </w:t>
      </w:r>
      <w:r w:rsidR="00567F0A" w:rsidRPr="00521C6A">
        <w:rPr>
          <w:rStyle w:val="Policepardfaut1"/>
        </w:rPr>
        <w:t>Specifically</w:t>
      </w:r>
      <w:r w:rsidR="008E615E" w:rsidRPr="00521C6A">
        <w:rPr>
          <w:rStyle w:val="Policepardfaut1"/>
        </w:rPr>
        <w:t>, volumetric blood flow</w:t>
      </w:r>
      <w:r w:rsidR="00C57AF3" w:rsidRPr="00521C6A">
        <w:rPr>
          <w:rStyle w:val="Policepardfaut1"/>
        </w:rPr>
        <w:t xml:space="preserve"> (ml/min)</w:t>
      </w:r>
      <w:r w:rsidR="008E615E" w:rsidRPr="00521C6A">
        <w:rPr>
          <w:rStyle w:val="Policepardfaut1"/>
        </w:rPr>
        <w:t xml:space="preserve"> was not changed from left-lateral rest to during supine exercise (MD= -55, 95%CI, -113.9, 3.98, I</w:t>
      </w:r>
      <w:r w:rsidR="008E615E" w:rsidRPr="00521C6A">
        <w:rPr>
          <w:rStyle w:val="Policepardfaut1"/>
          <w:vertAlign w:val="superscript"/>
        </w:rPr>
        <w:t>2</w:t>
      </w:r>
      <w:r w:rsidR="008E615E" w:rsidRPr="00521C6A">
        <w:rPr>
          <w:rStyle w:val="Policepardfaut1"/>
        </w:rPr>
        <w:t>= n/a, p=0.07; see Online Supplement Figure 70), and was unchanged at left-lateral rest following supine exercise (MD= -1.0, 95%CI -53.76, 51.76, I</w:t>
      </w:r>
      <w:r w:rsidR="008E615E" w:rsidRPr="00521C6A">
        <w:rPr>
          <w:rStyle w:val="Policepardfaut1"/>
          <w:vertAlign w:val="superscript"/>
        </w:rPr>
        <w:t>2</w:t>
      </w:r>
      <w:r w:rsidR="008E615E" w:rsidRPr="00521C6A">
        <w:rPr>
          <w:rStyle w:val="Policepardfaut1"/>
        </w:rPr>
        <w:t>= n/a, p=0.97; see Online Supplement Figure 71).</w:t>
      </w:r>
      <w:r w:rsidRPr="00521C6A">
        <w:rPr>
          <w:rStyle w:val="Policepardfaut1"/>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Pr="00521C6A">
        <w:rPr>
          <w:rStyle w:val="Policepardfaut1"/>
        </w:rPr>
      </w:r>
      <w:r w:rsidRPr="00521C6A">
        <w:rPr>
          <w:rStyle w:val="Policepardfaut1"/>
        </w:rPr>
        <w:fldChar w:fldCharType="separate"/>
      </w:r>
      <w:r w:rsidRPr="00521C6A">
        <w:rPr>
          <w:rStyle w:val="Policepardfaut1"/>
          <w:noProof/>
          <w:vertAlign w:val="superscript"/>
        </w:rPr>
        <w:t>18</w:t>
      </w:r>
      <w:r w:rsidRPr="00521C6A">
        <w:rPr>
          <w:rStyle w:val="Policepardfaut1"/>
        </w:rPr>
        <w:fldChar w:fldCharType="end"/>
      </w:r>
      <w:r w:rsidRPr="00521C6A">
        <w:rPr>
          <w:rStyle w:val="Policepardfaut1"/>
        </w:rPr>
        <w:t xml:space="preserve"> </w:t>
      </w:r>
      <w:r w:rsidR="00262CF4" w:rsidRPr="00521C6A">
        <w:rPr>
          <w:rStyle w:val="Policepardfaut1"/>
        </w:rPr>
        <w:t xml:space="preserve"> </w:t>
      </w:r>
      <w:r w:rsidR="00C57AF3" w:rsidRPr="00521C6A">
        <w:rPr>
          <w:rStyle w:val="Policepardfaut1"/>
        </w:rPr>
        <w:t>Mean blood velocity (cm/s) was not changed from left-lateral rest to during supine exercise (MD= 5.0, 95% CI, -2.1, 12.1, I</w:t>
      </w:r>
      <w:r w:rsidR="00C57AF3" w:rsidRPr="00521C6A">
        <w:rPr>
          <w:rStyle w:val="Policepardfaut1"/>
          <w:vertAlign w:val="superscript"/>
        </w:rPr>
        <w:t>2</w:t>
      </w:r>
      <w:r w:rsidR="00C57AF3" w:rsidRPr="00521C6A">
        <w:rPr>
          <w:rStyle w:val="Policepardfaut1"/>
        </w:rPr>
        <w:t>=n/a, p=0.17; see Online Supplement Figure 72) and was not changed during left-lateral rest following supine exercise (MD= -1.0, 95% CI, -7.8, 5.8, I</w:t>
      </w:r>
      <w:r w:rsidR="00C57AF3" w:rsidRPr="00521C6A">
        <w:rPr>
          <w:rStyle w:val="Policepardfaut1"/>
          <w:vertAlign w:val="superscript"/>
        </w:rPr>
        <w:t>2</w:t>
      </w:r>
      <w:r w:rsidR="00C57AF3" w:rsidRPr="00521C6A">
        <w:rPr>
          <w:rStyle w:val="Policepardfaut1"/>
        </w:rPr>
        <w:t>= n/a, p=0.77; see Online Supplement Figure 73).</w:t>
      </w:r>
      <w:r w:rsidR="00C57AF3" w:rsidRPr="00521C6A">
        <w:rPr>
          <w:rStyle w:val="Policepardfaut1"/>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C57AF3" w:rsidRPr="00521C6A">
        <w:rPr>
          <w:rStyle w:val="Policepardfaut1"/>
        </w:rPr>
        <w:instrText xml:space="preserve"> ADDIN EN.CITE </w:instrText>
      </w:r>
      <w:r w:rsidR="00C57AF3" w:rsidRPr="00521C6A">
        <w:rPr>
          <w:rStyle w:val="Policepardfaut1"/>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C57AF3" w:rsidRPr="00521C6A">
        <w:rPr>
          <w:rStyle w:val="Policepardfaut1"/>
        </w:rPr>
        <w:instrText xml:space="preserve"> ADDIN EN.CITE.DATA </w:instrText>
      </w:r>
      <w:r w:rsidR="00C57AF3" w:rsidRPr="00521C6A">
        <w:rPr>
          <w:rStyle w:val="Policepardfaut1"/>
        </w:rPr>
      </w:r>
      <w:r w:rsidR="00C57AF3" w:rsidRPr="00521C6A">
        <w:rPr>
          <w:rStyle w:val="Policepardfaut1"/>
        </w:rPr>
        <w:fldChar w:fldCharType="end"/>
      </w:r>
      <w:r w:rsidR="00C57AF3" w:rsidRPr="00521C6A">
        <w:rPr>
          <w:rStyle w:val="Policepardfaut1"/>
        </w:rPr>
      </w:r>
      <w:r w:rsidR="00C57AF3" w:rsidRPr="00521C6A">
        <w:rPr>
          <w:rStyle w:val="Policepardfaut1"/>
        </w:rPr>
        <w:fldChar w:fldCharType="separate"/>
      </w:r>
      <w:r w:rsidR="00C57AF3" w:rsidRPr="00521C6A">
        <w:rPr>
          <w:rStyle w:val="Policepardfaut1"/>
          <w:noProof/>
          <w:vertAlign w:val="superscript"/>
        </w:rPr>
        <w:t>18</w:t>
      </w:r>
      <w:r w:rsidR="00C57AF3" w:rsidRPr="00521C6A">
        <w:rPr>
          <w:rStyle w:val="Policepardfaut1"/>
        </w:rPr>
        <w:fldChar w:fldCharType="end"/>
      </w:r>
      <w:r w:rsidR="00C57AF3" w:rsidRPr="00521C6A">
        <w:rPr>
          <w:rStyle w:val="Policepardfaut1"/>
        </w:rPr>
        <w:t xml:space="preserve"> </w:t>
      </w:r>
      <w:r w:rsidR="00262CF4" w:rsidRPr="00521C6A">
        <w:rPr>
          <w:rStyle w:val="Policepardfaut1"/>
        </w:rPr>
        <w:t xml:space="preserve"> </w:t>
      </w:r>
      <w:r w:rsidR="00C57AF3" w:rsidRPr="00521C6A">
        <w:rPr>
          <w:rStyle w:val="Policepardfaut1"/>
        </w:rPr>
        <w:t>This study also included a supine baseline which was not included in the pooled analysis; details can be found in Table 1.</w:t>
      </w:r>
      <w:r w:rsidR="00C57AF3" w:rsidRPr="00521C6A">
        <w:rPr>
          <w:rStyle w:val="Policepardfaut1"/>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C57AF3" w:rsidRPr="00521C6A">
        <w:rPr>
          <w:rStyle w:val="Policepardfaut1"/>
        </w:rPr>
        <w:instrText xml:space="preserve"> ADDIN EN.CITE </w:instrText>
      </w:r>
      <w:r w:rsidR="00C57AF3" w:rsidRPr="00521C6A">
        <w:rPr>
          <w:rStyle w:val="Policepardfaut1"/>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C57AF3" w:rsidRPr="00521C6A">
        <w:rPr>
          <w:rStyle w:val="Policepardfaut1"/>
        </w:rPr>
        <w:instrText xml:space="preserve"> ADDIN EN.CITE.DATA </w:instrText>
      </w:r>
      <w:r w:rsidR="00C57AF3" w:rsidRPr="00521C6A">
        <w:rPr>
          <w:rStyle w:val="Policepardfaut1"/>
        </w:rPr>
      </w:r>
      <w:r w:rsidR="00C57AF3" w:rsidRPr="00521C6A">
        <w:rPr>
          <w:rStyle w:val="Policepardfaut1"/>
        </w:rPr>
        <w:fldChar w:fldCharType="end"/>
      </w:r>
      <w:r w:rsidR="00C57AF3" w:rsidRPr="00521C6A">
        <w:rPr>
          <w:rStyle w:val="Policepardfaut1"/>
        </w:rPr>
      </w:r>
      <w:r w:rsidR="00C57AF3" w:rsidRPr="00521C6A">
        <w:rPr>
          <w:rStyle w:val="Policepardfaut1"/>
        </w:rPr>
        <w:fldChar w:fldCharType="separate"/>
      </w:r>
      <w:r w:rsidR="00C57AF3" w:rsidRPr="00521C6A">
        <w:rPr>
          <w:rStyle w:val="Policepardfaut1"/>
          <w:noProof/>
          <w:vertAlign w:val="superscript"/>
        </w:rPr>
        <w:t>18</w:t>
      </w:r>
      <w:r w:rsidR="00C57AF3" w:rsidRPr="00521C6A">
        <w:rPr>
          <w:rStyle w:val="Policepardfaut1"/>
        </w:rPr>
        <w:fldChar w:fldCharType="end"/>
      </w:r>
      <w:r w:rsidR="00C57AF3" w:rsidRPr="00521C6A">
        <w:rPr>
          <w:rStyle w:val="Policepardfaut1"/>
        </w:rPr>
        <w:t xml:space="preserve"> </w:t>
      </w:r>
    </w:p>
    <w:p w14:paraId="3714B18B" w14:textId="77777777" w:rsidR="000A6F08" w:rsidRPr="00521C6A" w:rsidRDefault="000A6F08" w:rsidP="00521C6A">
      <w:pPr>
        <w:spacing w:line="480" w:lineRule="auto"/>
        <w:ind w:firstLine="720"/>
        <w:jc w:val="both"/>
        <w:rPr>
          <w:color w:val="FF0000"/>
        </w:rPr>
      </w:pPr>
    </w:p>
    <w:p w14:paraId="547DE016" w14:textId="77777777" w:rsidR="001E402A" w:rsidRPr="00521C6A" w:rsidRDefault="001E402A" w:rsidP="00521C6A">
      <w:pPr>
        <w:pStyle w:val="Heading4"/>
      </w:pPr>
      <w:r w:rsidRPr="00521C6A">
        <w:t>The effects of chronic exercise on resting uterine blood flow measurements</w:t>
      </w:r>
    </w:p>
    <w:p w14:paraId="60BABC70" w14:textId="7A10E658" w:rsidR="005E3B17" w:rsidRPr="00521C6A" w:rsidRDefault="000E3258" w:rsidP="00521C6A">
      <w:pPr>
        <w:pStyle w:val="Heading5"/>
        <w:rPr>
          <w:rStyle w:val="Policepardfaut1"/>
        </w:rPr>
      </w:pPr>
      <w:r w:rsidRPr="00521C6A">
        <w:rPr>
          <w:rStyle w:val="Policepardfaut1"/>
        </w:rPr>
        <w:t xml:space="preserve">Uterine </w:t>
      </w:r>
      <w:r w:rsidR="00E238D5" w:rsidRPr="00521C6A">
        <w:rPr>
          <w:rStyle w:val="Policepardfaut1"/>
        </w:rPr>
        <w:t>artery S/D</w:t>
      </w:r>
    </w:p>
    <w:p w14:paraId="4092FDB3" w14:textId="7A7D213E" w:rsidR="00E238D5" w:rsidRPr="00521C6A" w:rsidRDefault="00205A8C" w:rsidP="00521C6A">
      <w:pPr>
        <w:spacing w:line="480" w:lineRule="auto"/>
        <w:ind w:firstLine="720"/>
        <w:jc w:val="both"/>
        <w:rPr>
          <w:rStyle w:val="Policepardfaut1"/>
        </w:rPr>
      </w:pPr>
      <w:r w:rsidRPr="00521C6A">
        <w:rPr>
          <w:rStyle w:val="Policepardfaut1"/>
        </w:rPr>
        <w:t xml:space="preserve">There was </w:t>
      </w:r>
      <w:r w:rsidR="001E402A" w:rsidRPr="00521C6A">
        <w:rPr>
          <w:rStyle w:val="Policepardfaut1"/>
        </w:rPr>
        <w:t>“</w:t>
      </w:r>
      <w:r w:rsidRPr="00521C6A">
        <w:rPr>
          <w:rStyle w:val="Policepardfaut1"/>
        </w:rPr>
        <w:t>m</w:t>
      </w:r>
      <w:r w:rsidR="00922961" w:rsidRPr="00521C6A">
        <w:rPr>
          <w:rStyle w:val="Policepardfaut1"/>
        </w:rPr>
        <w:t>oderate</w:t>
      </w:r>
      <w:r w:rsidR="001E402A" w:rsidRPr="00521C6A">
        <w:rPr>
          <w:rStyle w:val="Policepardfaut1"/>
        </w:rPr>
        <w:t xml:space="preserve">” quality evidence from one </w:t>
      </w:r>
      <w:r w:rsidR="002202FD" w:rsidRPr="00521C6A">
        <w:rPr>
          <w:rStyle w:val="Policepardfaut1"/>
        </w:rPr>
        <w:t>superiority trial</w:t>
      </w:r>
      <w:r w:rsidR="001E402A" w:rsidRPr="00521C6A">
        <w:rPr>
          <w:rStyle w:val="Policepardfaut1"/>
        </w:rPr>
        <w:t xml:space="preserve"> (</w:t>
      </w:r>
      <w:r w:rsidRPr="00521C6A">
        <w:rPr>
          <w:rStyle w:val="Policepardfaut1"/>
        </w:rPr>
        <w:t>n=</w:t>
      </w:r>
      <w:r w:rsidR="002202FD" w:rsidRPr="00521C6A">
        <w:rPr>
          <w:rStyle w:val="Policepardfaut1"/>
        </w:rPr>
        <w:t>60</w:t>
      </w:r>
      <w:r w:rsidR="002A4EC0" w:rsidRPr="00521C6A">
        <w:rPr>
          <w:rStyle w:val="Policepardfaut1"/>
        </w:rPr>
        <w:t xml:space="preserve"> women</w:t>
      </w:r>
      <w:r w:rsidR="002202FD" w:rsidRPr="00521C6A">
        <w:rPr>
          <w:rStyle w:val="Policepardfaut1"/>
        </w:rPr>
        <w:t xml:space="preserve">; </w:t>
      </w:r>
      <w:r w:rsidR="00922961" w:rsidRPr="00521C6A">
        <w:rPr>
          <w:rStyle w:val="Policepardfaut1"/>
        </w:rPr>
        <w:t xml:space="preserve">downgraded </w:t>
      </w:r>
      <w:r w:rsidR="006762D1" w:rsidRPr="00521C6A">
        <w:rPr>
          <w:rStyle w:val="Policepardfaut1"/>
        </w:rPr>
        <w:t>from “</w:t>
      </w:r>
      <w:r w:rsidR="00E238D5" w:rsidRPr="00521C6A">
        <w:rPr>
          <w:rStyle w:val="Policepardfaut1"/>
        </w:rPr>
        <w:t xml:space="preserve">high” to “moderate” </w:t>
      </w:r>
      <w:r w:rsidR="00922961" w:rsidRPr="00521C6A">
        <w:rPr>
          <w:rStyle w:val="Policepardfaut1"/>
        </w:rPr>
        <w:t>due to serious inconsistency</w:t>
      </w:r>
      <w:r w:rsidR="001E402A" w:rsidRPr="00521C6A">
        <w:rPr>
          <w:rStyle w:val="Policepardfaut1"/>
        </w:rPr>
        <w:t xml:space="preserve">) </w:t>
      </w:r>
      <w:r w:rsidR="001C13E3">
        <w:rPr>
          <w:rStyle w:val="Policepardfaut1"/>
        </w:rPr>
        <w:t>which</w:t>
      </w:r>
      <w:r w:rsidR="001C13E3" w:rsidRPr="00521C6A">
        <w:rPr>
          <w:rStyle w:val="Policepardfaut1"/>
        </w:rPr>
        <w:t xml:space="preserve"> </w:t>
      </w:r>
      <w:r w:rsidR="001C13E3">
        <w:rPr>
          <w:rStyle w:val="Policepardfaut1"/>
        </w:rPr>
        <w:t>reported</w:t>
      </w:r>
      <w:r w:rsidR="001C13E3" w:rsidRPr="00521C6A">
        <w:rPr>
          <w:rStyle w:val="Policepardfaut1"/>
        </w:rPr>
        <w:t xml:space="preserve"> </w:t>
      </w:r>
      <w:r w:rsidR="001E402A" w:rsidRPr="00521C6A">
        <w:rPr>
          <w:rStyle w:val="Policepardfaut1"/>
        </w:rPr>
        <w:t xml:space="preserve">that resting uterine </w:t>
      </w:r>
      <w:r w:rsidR="002202FD" w:rsidRPr="00521C6A">
        <w:rPr>
          <w:rStyle w:val="Policepardfaut1"/>
        </w:rPr>
        <w:t xml:space="preserve">artery </w:t>
      </w:r>
      <w:r w:rsidR="001E402A" w:rsidRPr="00521C6A">
        <w:rPr>
          <w:rStyle w:val="Policepardfaut1"/>
        </w:rPr>
        <w:t>S</w:t>
      </w:r>
      <w:r w:rsidR="002202FD" w:rsidRPr="00521C6A">
        <w:rPr>
          <w:rStyle w:val="Policepardfaut1"/>
        </w:rPr>
        <w:t>/</w:t>
      </w:r>
      <w:r w:rsidR="001E402A" w:rsidRPr="00521C6A">
        <w:rPr>
          <w:rStyle w:val="Policepardfaut1"/>
        </w:rPr>
        <w:t>D</w:t>
      </w:r>
      <w:r w:rsidR="002202FD" w:rsidRPr="00521C6A">
        <w:rPr>
          <w:rStyle w:val="Policepardfaut1"/>
        </w:rPr>
        <w:t xml:space="preserve"> ratio</w:t>
      </w:r>
      <w:r w:rsidR="001E402A" w:rsidRPr="00521C6A">
        <w:rPr>
          <w:rStyle w:val="Policepardfaut1"/>
        </w:rPr>
        <w:t xml:space="preserve"> was lower in the yoga group compared to the walking group (</w:t>
      </w:r>
      <w:r w:rsidR="005E3B17" w:rsidRPr="00521C6A">
        <w:rPr>
          <w:rStyle w:val="Policepardfaut1"/>
        </w:rPr>
        <w:t xml:space="preserve">MD= </w:t>
      </w:r>
      <w:r w:rsidR="001E402A" w:rsidRPr="00521C6A">
        <w:rPr>
          <w:rStyle w:val="Policepardfaut1"/>
        </w:rPr>
        <w:t>-0.40, 95% CI -0.72, -0.08, I</w:t>
      </w:r>
      <w:r w:rsidR="001E402A" w:rsidRPr="00521C6A">
        <w:rPr>
          <w:rStyle w:val="Policepardfaut1"/>
          <w:vertAlign w:val="superscript"/>
        </w:rPr>
        <w:t>2</w:t>
      </w:r>
      <w:r w:rsidR="001E402A" w:rsidRPr="00521C6A">
        <w:rPr>
          <w:rStyle w:val="Policepardfaut1"/>
        </w:rPr>
        <w:t xml:space="preserve"> = 0%, p=0.01, see </w:t>
      </w:r>
      <w:r w:rsidR="00EB7B45" w:rsidRPr="00521C6A">
        <w:rPr>
          <w:rStyle w:val="Policepardfaut1"/>
        </w:rPr>
        <w:t>Online Supplement</w:t>
      </w:r>
      <w:r w:rsidR="001E402A" w:rsidRPr="00521C6A">
        <w:rPr>
          <w:rStyle w:val="Policepardfaut1"/>
        </w:rPr>
        <w:t xml:space="preserve"> Figure </w:t>
      </w:r>
      <w:r w:rsidR="000A6F08" w:rsidRPr="00521C6A">
        <w:rPr>
          <w:rStyle w:val="Policepardfaut1"/>
        </w:rPr>
        <w:t>74</w:t>
      </w:r>
      <w:r w:rsidR="001E402A" w:rsidRPr="00521C6A">
        <w:rPr>
          <w:rStyle w:val="Policepardfaut1"/>
        </w:rPr>
        <w:t>).</w:t>
      </w:r>
      <w:r w:rsidR="002202FD" w:rsidRPr="00521C6A">
        <w:rPr>
          <w:rStyle w:val="Policepardfaut1"/>
        </w:rPr>
        <w:fldChar w:fldCharType="begin"/>
      </w:r>
      <w:r w:rsidR="00D80D51" w:rsidRPr="00521C6A">
        <w:rPr>
          <w:rStyle w:val="Policepardfaut1"/>
        </w:rPr>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2202FD" w:rsidRPr="00521C6A">
        <w:rPr>
          <w:rStyle w:val="Policepardfaut1"/>
        </w:rPr>
        <w:fldChar w:fldCharType="separate"/>
      </w:r>
      <w:r w:rsidR="00410986" w:rsidRPr="00521C6A">
        <w:rPr>
          <w:rStyle w:val="Policepardfaut1"/>
          <w:noProof/>
          <w:vertAlign w:val="superscript"/>
        </w:rPr>
        <w:t>75</w:t>
      </w:r>
      <w:r w:rsidR="002202FD" w:rsidRPr="00521C6A">
        <w:rPr>
          <w:rStyle w:val="Policepardfaut1"/>
        </w:rPr>
        <w:fldChar w:fldCharType="end"/>
      </w:r>
      <w:r w:rsidR="001E402A" w:rsidRPr="00521C6A">
        <w:rPr>
          <w:rStyle w:val="Policepardfaut1"/>
        </w:rPr>
        <w:t xml:space="preserve"> </w:t>
      </w:r>
    </w:p>
    <w:p w14:paraId="4C046423" w14:textId="2D714BEC" w:rsidR="00E238D5" w:rsidRPr="00521C6A" w:rsidRDefault="00E238D5" w:rsidP="00521C6A">
      <w:pPr>
        <w:pStyle w:val="Heading5"/>
        <w:rPr>
          <w:rStyle w:val="Policepardfaut1"/>
        </w:rPr>
      </w:pPr>
      <w:r w:rsidRPr="00521C6A">
        <w:rPr>
          <w:rStyle w:val="Policepardfaut1"/>
        </w:rPr>
        <w:t xml:space="preserve">Uterine artery </w:t>
      </w:r>
      <w:r w:rsidR="001C13E3">
        <w:rPr>
          <w:rStyle w:val="Policepardfaut1"/>
        </w:rPr>
        <w:t>PI</w:t>
      </w:r>
    </w:p>
    <w:p w14:paraId="1B2EF5E7" w14:textId="7E6DAB09" w:rsidR="00E238D5" w:rsidRPr="00521C6A" w:rsidRDefault="00205A8C" w:rsidP="00521C6A">
      <w:pPr>
        <w:spacing w:line="480" w:lineRule="auto"/>
        <w:ind w:firstLine="720"/>
        <w:jc w:val="both"/>
        <w:rPr>
          <w:rStyle w:val="Policepardfaut1"/>
        </w:rPr>
      </w:pPr>
      <w:r w:rsidRPr="00521C6A">
        <w:rPr>
          <w:rStyle w:val="Policepardfaut1"/>
        </w:rPr>
        <w:t xml:space="preserve">There was </w:t>
      </w:r>
      <w:r w:rsidR="001E402A" w:rsidRPr="00521C6A">
        <w:rPr>
          <w:rStyle w:val="Policepardfaut1"/>
        </w:rPr>
        <w:t>“</w:t>
      </w:r>
      <w:r w:rsidRPr="00521C6A">
        <w:rPr>
          <w:rStyle w:val="Policepardfaut1"/>
        </w:rPr>
        <w:t>l</w:t>
      </w:r>
      <w:r w:rsidR="00922961" w:rsidRPr="00521C6A">
        <w:rPr>
          <w:rStyle w:val="Policepardfaut1"/>
        </w:rPr>
        <w:t>ow</w:t>
      </w:r>
      <w:r w:rsidR="001E402A" w:rsidRPr="00521C6A">
        <w:rPr>
          <w:rStyle w:val="Policepardfaut1"/>
        </w:rPr>
        <w:t>” quality evidence from one RCT (</w:t>
      </w:r>
      <w:r w:rsidRPr="00521C6A">
        <w:rPr>
          <w:rStyle w:val="Policepardfaut1"/>
        </w:rPr>
        <w:t>n=</w:t>
      </w:r>
      <w:r w:rsidR="001E402A" w:rsidRPr="00521C6A">
        <w:rPr>
          <w:rStyle w:val="Policepardfaut1"/>
        </w:rPr>
        <w:t>59</w:t>
      </w:r>
      <w:r w:rsidR="001D3665" w:rsidRPr="00521C6A">
        <w:rPr>
          <w:rStyle w:val="Policepardfaut1"/>
        </w:rPr>
        <w:t xml:space="preserve"> women</w:t>
      </w:r>
      <w:r w:rsidR="002202FD" w:rsidRPr="00521C6A">
        <w:rPr>
          <w:rStyle w:val="Policepardfaut1"/>
        </w:rPr>
        <w:t>;</w:t>
      </w:r>
      <w:r w:rsidR="00922961" w:rsidRPr="00521C6A">
        <w:rPr>
          <w:rStyle w:val="Policepardfaut1"/>
        </w:rPr>
        <w:t xml:space="preserve"> downgraded </w:t>
      </w:r>
      <w:r w:rsidR="00E238D5" w:rsidRPr="00521C6A">
        <w:rPr>
          <w:rStyle w:val="Policepardfaut1"/>
        </w:rPr>
        <w:t xml:space="preserve">from “high” to “low” </w:t>
      </w:r>
      <w:r w:rsidR="00922961" w:rsidRPr="00521C6A">
        <w:rPr>
          <w:rStyle w:val="Policepardfaut1"/>
        </w:rPr>
        <w:t>due to serious risk of bias and serious inconsistency</w:t>
      </w:r>
      <w:r w:rsidR="001E402A" w:rsidRPr="00521C6A">
        <w:rPr>
          <w:rStyle w:val="Policepardfaut1"/>
        </w:rPr>
        <w:t xml:space="preserve">) reporting no difference </w:t>
      </w:r>
      <w:r w:rsidRPr="00521C6A">
        <w:rPr>
          <w:rStyle w:val="Policepardfaut1"/>
        </w:rPr>
        <w:t xml:space="preserve">in resting uterine artery PI </w:t>
      </w:r>
      <w:r w:rsidR="001E402A" w:rsidRPr="00521C6A">
        <w:rPr>
          <w:rStyle w:val="Policepardfaut1"/>
        </w:rPr>
        <w:t>between groups following an exercise intervention (</w:t>
      </w:r>
      <w:r w:rsidRPr="00521C6A">
        <w:rPr>
          <w:rStyle w:val="Policepardfaut1"/>
        </w:rPr>
        <w:t>MD=</w:t>
      </w:r>
      <w:r w:rsidR="005E3B17" w:rsidRPr="00521C6A">
        <w:rPr>
          <w:rStyle w:val="Policepardfaut1"/>
        </w:rPr>
        <w:t xml:space="preserve"> </w:t>
      </w:r>
      <w:r w:rsidR="001E402A" w:rsidRPr="00521C6A">
        <w:rPr>
          <w:rStyle w:val="Policepardfaut1"/>
        </w:rPr>
        <w:t>0.02. 95% CI -0.10, 0.14, I</w:t>
      </w:r>
      <w:r w:rsidR="002202FD" w:rsidRPr="00521C6A">
        <w:rPr>
          <w:rStyle w:val="Policepardfaut1"/>
          <w:vertAlign w:val="superscript"/>
        </w:rPr>
        <w:t>2</w:t>
      </w:r>
      <w:r w:rsidR="002202FD" w:rsidRPr="00521C6A">
        <w:rPr>
          <w:rStyle w:val="Policepardfaut1"/>
        </w:rPr>
        <w:t>= n/a</w:t>
      </w:r>
      <w:r w:rsidR="001E402A" w:rsidRPr="00521C6A">
        <w:rPr>
          <w:rStyle w:val="Policepardfaut1"/>
        </w:rPr>
        <w:t xml:space="preserve">, p=0.75, see </w:t>
      </w:r>
      <w:r w:rsidR="00EB7B45" w:rsidRPr="00521C6A">
        <w:rPr>
          <w:rStyle w:val="Policepardfaut1"/>
        </w:rPr>
        <w:t>Online Supplement</w:t>
      </w:r>
      <w:r w:rsidR="001E402A" w:rsidRPr="00521C6A">
        <w:rPr>
          <w:rStyle w:val="Policepardfaut1"/>
        </w:rPr>
        <w:t xml:space="preserve"> </w:t>
      </w:r>
      <w:r w:rsidR="002202FD" w:rsidRPr="00521C6A">
        <w:rPr>
          <w:rStyle w:val="Policepardfaut1"/>
        </w:rPr>
        <w:t>F</w:t>
      </w:r>
      <w:r w:rsidR="001E402A" w:rsidRPr="00521C6A">
        <w:rPr>
          <w:rStyle w:val="Policepardfaut1"/>
        </w:rPr>
        <w:t xml:space="preserve">igure </w:t>
      </w:r>
      <w:r w:rsidR="000A6F08" w:rsidRPr="00521C6A">
        <w:rPr>
          <w:rStyle w:val="Policepardfaut1"/>
        </w:rPr>
        <w:t>75</w:t>
      </w:r>
      <w:r w:rsidR="001E402A" w:rsidRPr="00521C6A">
        <w:rPr>
          <w:rStyle w:val="Policepardfaut1"/>
        </w:rPr>
        <w:t>).</w:t>
      </w:r>
      <w:r w:rsidR="002202FD" w:rsidRPr="00521C6A">
        <w:rPr>
          <w:rStyle w:val="Policepardfaut1"/>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2202FD" w:rsidRPr="00521C6A">
        <w:rPr>
          <w:rStyle w:val="Policepardfaut1"/>
        </w:rPr>
      </w:r>
      <w:r w:rsidR="002202FD" w:rsidRPr="00521C6A">
        <w:rPr>
          <w:rStyle w:val="Policepardfaut1"/>
        </w:rPr>
        <w:fldChar w:fldCharType="separate"/>
      </w:r>
      <w:r w:rsidR="006F6D25" w:rsidRPr="00521C6A">
        <w:rPr>
          <w:rStyle w:val="Policepardfaut1"/>
          <w:noProof/>
          <w:vertAlign w:val="superscript"/>
        </w:rPr>
        <w:t>80</w:t>
      </w:r>
      <w:r w:rsidR="002202FD" w:rsidRPr="00521C6A">
        <w:rPr>
          <w:rStyle w:val="Policepardfaut1"/>
        </w:rPr>
        <w:fldChar w:fldCharType="end"/>
      </w:r>
      <w:r w:rsidR="001E402A" w:rsidRPr="00521C6A">
        <w:rPr>
          <w:rStyle w:val="Policepardfaut1"/>
          <w:color w:val="FF0000"/>
        </w:rPr>
        <w:t xml:space="preserve"> </w:t>
      </w:r>
      <w:r w:rsidR="001E402A" w:rsidRPr="00521C6A">
        <w:rPr>
          <w:rStyle w:val="Policepardfaut1"/>
        </w:rPr>
        <w:t>There was “</w:t>
      </w:r>
      <w:r w:rsidR="00922961" w:rsidRPr="00521C6A">
        <w:rPr>
          <w:rStyle w:val="Policepardfaut1"/>
        </w:rPr>
        <w:t>moderate</w:t>
      </w:r>
      <w:r w:rsidR="001E402A" w:rsidRPr="00521C6A">
        <w:rPr>
          <w:rStyle w:val="Policepardfaut1"/>
        </w:rPr>
        <w:t xml:space="preserve">” quality evidence from one </w:t>
      </w:r>
      <w:r w:rsidR="002202FD" w:rsidRPr="00521C6A">
        <w:rPr>
          <w:rStyle w:val="Policepardfaut1"/>
        </w:rPr>
        <w:t>superiority trial</w:t>
      </w:r>
      <w:r w:rsidR="001E402A" w:rsidRPr="00521C6A">
        <w:rPr>
          <w:rStyle w:val="Policepardfaut1"/>
        </w:rPr>
        <w:t xml:space="preserve"> (</w:t>
      </w:r>
      <w:r w:rsidR="002202FD" w:rsidRPr="00521C6A">
        <w:rPr>
          <w:rStyle w:val="Policepardfaut1"/>
        </w:rPr>
        <w:t>60</w:t>
      </w:r>
      <w:r w:rsidR="002A4EC0" w:rsidRPr="00521C6A">
        <w:rPr>
          <w:rStyle w:val="Policepardfaut1"/>
        </w:rPr>
        <w:t xml:space="preserve"> women</w:t>
      </w:r>
      <w:r w:rsidR="001E402A" w:rsidRPr="00521C6A">
        <w:rPr>
          <w:rStyle w:val="Policepardfaut1"/>
        </w:rPr>
        <w:t xml:space="preserve">, </w:t>
      </w:r>
      <w:r w:rsidR="00922961" w:rsidRPr="00521C6A">
        <w:rPr>
          <w:rStyle w:val="Policepardfaut1"/>
        </w:rPr>
        <w:t xml:space="preserve">downgraded </w:t>
      </w:r>
      <w:r w:rsidR="00E238D5" w:rsidRPr="00521C6A">
        <w:rPr>
          <w:rStyle w:val="Policepardfaut1"/>
        </w:rPr>
        <w:t xml:space="preserve">from “high” to “moderate” </w:t>
      </w:r>
      <w:r w:rsidR="00922961" w:rsidRPr="00521C6A">
        <w:rPr>
          <w:rStyle w:val="Policepardfaut1"/>
        </w:rPr>
        <w:t>due to serious inconsistency</w:t>
      </w:r>
      <w:r w:rsidR="001E402A" w:rsidRPr="00521C6A">
        <w:rPr>
          <w:rStyle w:val="Policepardfaut1"/>
        </w:rPr>
        <w:t xml:space="preserve">) showing </w:t>
      </w:r>
      <w:r w:rsidR="002202FD" w:rsidRPr="00521C6A">
        <w:rPr>
          <w:rStyle w:val="Policepardfaut1"/>
        </w:rPr>
        <w:t>a decrease in</w:t>
      </w:r>
      <w:r w:rsidR="001E402A" w:rsidRPr="00521C6A">
        <w:rPr>
          <w:rStyle w:val="Policepardfaut1"/>
        </w:rPr>
        <w:t xml:space="preserve"> resting uterine</w:t>
      </w:r>
      <w:r w:rsidR="002202FD" w:rsidRPr="00521C6A">
        <w:rPr>
          <w:rStyle w:val="Policepardfaut1"/>
        </w:rPr>
        <w:t xml:space="preserve"> artery</w:t>
      </w:r>
      <w:r w:rsidR="001E402A" w:rsidRPr="00521C6A">
        <w:rPr>
          <w:rStyle w:val="Policepardfaut1"/>
        </w:rPr>
        <w:t xml:space="preserve"> PI</w:t>
      </w:r>
      <w:r w:rsidR="002202FD" w:rsidRPr="00521C6A">
        <w:rPr>
          <w:rStyle w:val="Policepardfaut1"/>
        </w:rPr>
        <w:t xml:space="preserve"> by -0.21</w:t>
      </w:r>
      <w:r w:rsidR="001E402A" w:rsidRPr="00521C6A">
        <w:rPr>
          <w:rStyle w:val="Policepardfaut1"/>
        </w:rPr>
        <w:t xml:space="preserve"> </w:t>
      </w:r>
      <w:r w:rsidR="002202FD" w:rsidRPr="00521C6A">
        <w:rPr>
          <w:rStyle w:val="Policepardfaut1"/>
        </w:rPr>
        <w:t>in the</w:t>
      </w:r>
      <w:r w:rsidR="001E402A" w:rsidRPr="00521C6A">
        <w:rPr>
          <w:rStyle w:val="Policepardfaut1"/>
        </w:rPr>
        <w:t xml:space="preserve"> yoga </w:t>
      </w:r>
      <w:r w:rsidR="002202FD" w:rsidRPr="00521C6A">
        <w:rPr>
          <w:rStyle w:val="Policepardfaut1"/>
        </w:rPr>
        <w:t xml:space="preserve">group compared </w:t>
      </w:r>
      <w:r w:rsidR="002202FD" w:rsidRPr="00521C6A">
        <w:rPr>
          <w:rStyle w:val="Policepardfaut1"/>
        </w:rPr>
        <w:lastRenderedPageBreak/>
        <w:t>to the</w:t>
      </w:r>
      <w:r w:rsidR="001E402A" w:rsidRPr="00521C6A">
        <w:rPr>
          <w:rStyle w:val="Policepardfaut1"/>
        </w:rPr>
        <w:t xml:space="preserve"> walking groups at the end of the intervention (</w:t>
      </w:r>
      <w:r w:rsidR="002202FD" w:rsidRPr="00521C6A">
        <w:rPr>
          <w:rStyle w:val="Policepardfaut1"/>
        </w:rPr>
        <w:t>95% CI -0.41</w:t>
      </w:r>
      <w:r w:rsidR="001E402A" w:rsidRPr="00521C6A">
        <w:rPr>
          <w:rStyle w:val="Policepardfaut1"/>
        </w:rPr>
        <w:t xml:space="preserve">, </w:t>
      </w:r>
      <w:r w:rsidR="002202FD" w:rsidRPr="00521C6A">
        <w:rPr>
          <w:rStyle w:val="Policepardfaut1"/>
        </w:rPr>
        <w:t>-0.01</w:t>
      </w:r>
      <w:r w:rsidR="001E402A" w:rsidRPr="00521C6A">
        <w:rPr>
          <w:rStyle w:val="Policepardfaut1"/>
        </w:rPr>
        <w:t>, I</w:t>
      </w:r>
      <w:r w:rsidR="001E402A" w:rsidRPr="00521C6A">
        <w:rPr>
          <w:rStyle w:val="Policepardfaut1"/>
          <w:vertAlign w:val="superscript"/>
        </w:rPr>
        <w:t>2</w:t>
      </w:r>
      <w:r w:rsidR="001E402A" w:rsidRPr="00521C6A">
        <w:rPr>
          <w:rStyle w:val="Policepardfaut1"/>
        </w:rPr>
        <w:t xml:space="preserve"> </w:t>
      </w:r>
      <w:r w:rsidR="002202FD" w:rsidRPr="00521C6A">
        <w:rPr>
          <w:rStyle w:val="Policepardfaut1"/>
        </w:rPr>
        <w:t>=0%</w:t>
      </w:r>
      <w:r w:rsidR="001E402A" w:rsidRPr="00521C6A">
        <w:rPr>
          <w:rStyle w:val="Policepardfaut1"/>
        </w:rPr>
        <w:t>, p=0.</w:t>
      </w:r>
      <w:r w:rsidR="002202FD" w:rsidRPr="00521C6A">
        <w:rPr>
          <w:rStyle w:val="Policepardfaut1"/>
        </w:rPr>
        <w:t>04</w:t>
      </w:r>
      <w:r w:rsidR="001E402A" w:rsidRPr="00521C6A">
        <w:rPr>
          <w:rStyle w:val="Policepardfaut1"/>
        </w:rPr>
        <w:t xml:space="preserve">, see </w:t>
      </w:r>
      <w:r w:rsidR="00EB7B45" w:rsidRPr="00521C6A">
        <w:rPr>
          <w:rStyle w:val="Policepardfaut1"/>
        </w:rPr>
        <w:t>Online Supplement</w:t>
      </w:r>
      <w:r w:rsidR="001E402A" w:rsidRPr="00521C6A">
        <w:rPr>
          <w:rStyle w:val="Policepardfaut1"/>
        </w:rPr>
        <w:t xml:space="preserve"> Figure </w:t>
      </w:r>
      <w:r w:rsidR="000A6F08" w:rsidRPr="00521C6A">
        <w:rPr>
          <w:rStyle w:val="Policepardfaut1"/>
        </w:rPr>
        <w:t>76</w:t>
      </w:r>
      <w:r w:rsidR="001E402A" w:rsidRPr="00521C6A">
        <w:rPr>
          <w:rStyle w:val="Policepardfaut1"/>
        </w:rPr>
        <w:t>).</w:t>
      </w:r>
      <w:r w:rsidR="002202FD" w:rsidRPr="00521C6A">
        <w:rPr>
          <w:rStyle w:val="Policepardfaut1"/>
        </w:rPr>
        <w:fldChar w:fldCharType="begin"/>
      </w:r>
      <w:r w:rsidR="00D80D51" w:rsidRPr="00521C6A">
        <w:rPr>
          <w:rStyle w:val="Policepardfaut1"/>
        </w:rPr>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2202FD" w:rsidRPr="00521C6A">
        <w:rPr>
          <w:rStyle w:val="Policepardfaut1"/>
        </w:rPr>
        <w:fldChar w:fldCharType="separate"/>
      </w:r>
      <w:r w:rsidR="00410986" w:rsidRPr="00521C6A">
        <w:rPr>
          <w:rStyle w:val="Policepardfaut1"/>
          <w:noProof/>
          <w:vertAlign w:val="superscript"/>
        </w:rPr>
        <w:t>75</w:t>
      </w:r>
      <w:r w:rsidR="002202FD" w:rsidRPr="00521C6A">
        <w:rPr>
          <w:rStyle w:val="Policepardfaut1"/>
        </w:rPr>
        <w:fldChar w:fldCharType="end"/>
      </w:r>
      <w:r w:rsidR="001E402A" w:rsidRPr="00521C6A">
        <w:rPr>
          <w:rStyle w:val="Policepardfaut1"/>
        </w:rPr>
        <w:t xml:space="preserve"> </w:t>
      </w:r>
    </w:p>
    <w:p w14:paraId="6EE54711" w14:textId="77777777" w:rsidR="00E238D5" w:rsidRPr="00521C6A" w:rsidRDefault="00E238D5" w:rsidP="00521C6A">
      <w:pPr>
        <w:pStyle w:val="Heading5"/>
        <w:rPr>
          <w:rStyle w:val="Policepardfaut1"/>
        </w:rPr>
      </w:pPr>
      <w:r w:rsidRPr="00521C6A">
        <w:rPr>
          <w:rStyle w:val="Policepardfaut1"/>
        </w:rPr>
        <w:t>Uterine artery RI</w:t>
      </w:r>
    </w:p>
    <w:p w14:paraId="39C8B90B" w14:textId="5567C119" w:rsidR="001E402A" w:rsidRPr="00521C6A" w:rsidRDefault="00E238D5" w:rsidP="00521C6A">
      <w:pPr>
        <w:spacing w:line="480" w:lineRule="auto"/>
        <w:ind w:firstLine="720"/>
        <w:jc w:val="both"/>
        <w:rPr>
          <w:color w:val="FF0000"/>
        </w:rPr>
      </w:pPr>
      <w:r w:rsidRPr="00521C6A">
        <w:rPr>
          <w:rStyle w:val="Policepardfaut1"/>
        </w:rPr>
        <w:t xml:space="preserve">There was “moderate” quality evidence from one superiority trial (60 women, downgraded from “high” to “moderate” due to serious inconsistency) showing a decrease in resting uterine artery </w:t>
      </w:r>
      <w:r w:rsidR="002202FD" w:rsidRPr="00521C6A">
        <w:rPr>
          <w:rStyle w:val="Policepardfaut1"/>
        </w:rPr>
        <w:t>artery</w:t>
      </w:r>
      <w:r w:rsidR="001E402A" w:rsidRPr="00521C6A">
        <w:rPr>
          <w:rStyle w:val="Policepardfaut1"/>
        </w:rPr>
        <w:t xml:space="preserve"> RI</w:t>
      </w:r>
      <w:r w:rsidR="002202FD" w:rsidRPr="00521C6A">
        <w:rPr>
          <w:rStyle w:val="Policepardfaut1"/>
        </w:rPr>
        <w:t xml:space="preserve"> by -0.10</w:t>
      </w:r>
      <w:r w:rsidR="001E402A" w:rsidRPr="00521C6A">
        <w:rPr>
          <w:rStyle w:val="Policepardfaut1"/>
        </w:rPr>
        <w:t xml:space="preserve"> in the yoga group compared to the walking group </w:t>
      </w:r>
      <w:r w:rsidR="002202FD" w:rsidRPr="00521C6A">
        <w:rPr>
          <w:rStyle w:val="Policepardfaut1"/>
        </w:rPr>
        <w:t>(95% CI -0.16, -0.04, I</w:t>
      </w:r>
      <w:r w:rsidR="002202FD" w:rsidRPr="00521C6A">
        <w:rPr>
          <w:rStyle w:val="Policepardfaut1"/>
          <w:vertAlign w:val="superscript"/>
        </w:rPr>
        <w:t>2</w:t>
      </w:r>
      <w:r w:rsidR="002202FD" w:rsidRPr="00521C6A">
        <w:rPr>
          <w:rStyle w:val="Policepardfaut1"/>
        </w:rPr>
        <w:t>= 0%, p=</w:t>
      </w:r>
      <w:r w:rsidR="001E402A" w:rsidRPr="00521C6A">
        <w:rPr>
          <w:rStyle w:val="Policepardfaut1"/>
        </w:rPr>
        <w:t xml:space="preserve">0.002, see </w:t>
      </w:r>
      <w:r w:rsidR="00EB7B45" w:rsidRPr="00521C6A">
        <w:rPr>
          <w:rStyle w:val="Policepardfaut1"/>
        </w:rPr>
        <w:t>Online Supplement</w:t>
      </w:r>
      <w:r w:rsidR="001E402A" w:rsidRPr="00521C6A">
        <w:rPr>
          <w:rStyle w:val="Policepardfaut1"/>
        </w:rPr>
        <w:t xml:space="preserve"> Figure </w:t>
      </w:r>
      <w:r w:rsidR="007B1BA8" w:rsidRPr="00521C6A">
        <w:rPr>
          <w:rStyle w:val="Policepardfaut1"/>
        </w:rPr>
        <w:t>7</w:t>
      </w:r>
      <w:r w:rsidR="000A6F08" w:rsidRPr="00521C6A">
        <w:rPr>
          <w:rStyle w:val="Policepardfaut1"/>
        </w:rPr>
        <w:t>7</w:t>
      </w:r>
      <w:r w:rsidR="001E402A" w:rsidRPr="00521C6A">
        <w:rPr>
          <w:rStyle w:val="Policepardfaut1"/>
        </w:rPr>
        <w:t>).</w:t>
      </w:r>
      <w:r w:rsidR="002202FD" w:rsidRPr="00521C6A">
        <w:rPr>
          <w:rStyle w:val="Policepardfaut1"/>
        </w:rPr>
        <w:fldChar w:fldCharType="begin"/>
      </w:r>
      <w:r w:rsidR="00D80D51" w:rsidRPr="00521C6A">
        <w:rPr>
          <w:rStyle w:val="Policepardfaut1"/>
        </w:rPr>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002202FD" w:rsidRPr="00521C6A">
        <w:rPr>
          <w:rStyle w:val="Policepardfaut1"/>
        </w:rPr>
        <w:fldChar w:fldCharType="separate"/>
      </w:r>
      <w:r w:rsidR="00410986" w:rsidRPr="00521C6A">
        <w:rPr>
          <w:rStyle w:val="Policepardfaut1"/>
          <w:noProof/>
          <w:vertAlign w:val="superscript"/>
        </w:rPr>
        <w:t>75</w:t>
      </w:r>
      <w:r w:rsidR="002202FD" w:rsidRPr="00521C6A">
        <w:rPr>
          <w:rStyle w:val="Policepardfaut1"/>
        </w:rPr>
        <w:fldChar w:fldCharType="end"/>
      </w:r>
      <w:r w:rsidR="001E402A" w:rsidRPr="00521C6A">
        <w:rPr>
          <w:rStyle w:val="Policepardfaut1"/>
        </w:rPr>
        <w:t xml:space="preserve"> </w:t>
      </w:r>
      <w:r w:rsidR="00922961" w:rsidRPr="00521C6A">
        <w:rPr>
          <w:rStyle w:val="Policepardfaut1"/>
        </w:rPr>
        <w:t>T</w:t>
      </w:r>
      <w:r w:rsidR="002202FD" w:rsidRPr="00521C6A">
        <w:rPr>
          <w:rStyle w:val="Policepardfaut1"/>
        </w:rPr>
        <w:t>wo studies (</w:t>
      </w:r>
      <w:r w:rsidR="00205A8C" w:rsidRPr="00521C6A">
        <w:rPr>
          <w:rStyle w:val="Policepardfaut1"/>
        </w:rPr>
        <w:t>n=</w:t>
      </w:r>
      <w:r w:rsidR="00022530" w:rsidRPr="00521C6A">
        <w:rPr>
          <w:rStyle w:val="Policepardfaut1"/>
        </w:rPr>
        <w:t>245</w:t>
      </w:r>
      <w:r w:rsidR="002202FD" w:rsidRPr="00521C6A">
        <w:rPr>
          <w:rStyle w:val="Policepardfaut1"/>
        </w:rPr>
        <w:t xml:space="preserve"> women) could not be included in the pooled analysis because they were missing SD,</w:t>
      </w:r>
      <w:r w:rsidR="002202FD" w:rsidRPr="00521C6A">
        <w:rPr>
          <w:rStyle w:val="Policepardfaut1"/>
        </w:rPr>
        <w:fldChar w:fldCharType="begin">
          <w:fldData xml:space="preserve">PEVuZE5vdGU+PENpdGU+PEF1dGhvcj5EZTwvQXV0aG9yPjxZZWFyPjIwMTI8L1llYXI+PFJlY051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PEVuZE5vdGU+PENpdGU+PEF1dGhvcj5EZTwvQXV0aG9yPjxZZWFyPjIwMTI8L1llYXI+PFJlY051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2202FD" w:rsidRPr="00521C6A">
        <w:rPr>
          <w:rStyle w:val="Policepardfaut1"/>
        </w:rPr>
      </w:r>
      <w:r w:rsidR="002202FD" w:rsidRPr="00521C6A">
        <w:rPr>
          <w:rStyle w:val="Policepardfaut1"/>
        </w:rPr>
        <w:fldChar w:fldCharType="separate"/>
      </w:r>
      <w:r w:rsidR="002A41FF" w:rsidRPr="00521C6A">
        <w:rPr>
          <w:rStyle w:val="Policepardfaut1"/>
          <w:noProof/>
          <w:vertAlign w:val="superscript"/>
        </w:rPr>
        <w:t>85</w:t>
      </w:r>
      <w:r w:rsidR="002202FD" w:rsidRPr="00521C6A">
        <w:rPr>
          <w:rStyle w:val="Policepardfaut1"/>
        </w:rPr>
        <w:fldChar w:fldCharType="end"/>
      </w:r>
      <w:r w:rsidR="002202FD" w:rsidRPr="00521C6A">
        <w:rPr>
          <w:rStyle w:val="Policepardfaut1"/>
        </w:rPr>
        <w:t xml:space="preserve"> or reported unusable values.</w:t>
      </w:r>
      <w:r w:rsidR="002202FD" w:rsidRPr="00521C6A">
        <w:rPr>
          <w:rStyle w:val="Policepardfaut1"/>
        </w:rPr>
        <w:fldChar w:fldCharType="begin"/>
      </w:r>
      <w:r w:rsidR="00D80D51" w:rsidRPr="00521C6A">
        <w:rPr>
          <w:rStyle w:val="Policepardfaut1"/>
        </w:rPr>
        <w:instrText xml:space="preserve"> ADDIN EN.CITE &lt;EndNote&gt;&lt;Cite&gt;&lt;Author&gt;Narendran&lt;/Author&gt;&lt;Year&gt;2005&lt;/Year&gt;&lt;RecNum&gt;61&lt;/RecNum&gt;&lt;DisplayText&gt;&lt;style face="superscript"&gt;84&lt;/style&gt;&lt;/DisplayText&gt;&lt;record&gt;&lt;rec-number&gt;61&lt;/rec-number&gt;&lt;foreign-keys&gt;&lt;key app="EN" db-id="re0xx2fzyvazv0et9vj59teb2tp5t2w2f9xw" timestamp="1527806544"&gt;61&lt;/key&gt;&lt;/foreign-keys&gt;&lt;ref-type name="Journal Article"&gt;17&lt;/ref-type&gt;&lt;contributors&gt;&lt;authors&gt;&lt;author&gt;Narendran, S.&lt;/author&gt;&lt;author&gt;Nagarathna, R.&lt;/author&gt;&lt;author&gt;Gunasheela, S.&lt;/author&gt;&lt;author&gt;Nagendra, H. R.&lt;/author&gt;&lt;/authors&gt;&lt;/contributors&gt;&lt;auth-address&gt;(Narendran, Nagarathna, Gunasheela, Nagendra) Swami Vivekananda Yoga Anusandhana Sumsthana (sVYASA), Bangalore 560019, India (Gunasheela) GSMH, Bangalore 560004, India S. Narendran, Swami Vivekananda Yoga Anusandhana Sumsthana (sVYASA), Bangalore 560019, India&lt;/auth-address&gt;&lt;titles&gt;&lt;title&gt;Efficacy of yoga in pregnant women with abnormal doppler study of umbilical and uterine arteries&lt;/title&gt;&lt;secondary-title&gt;Journal of the Indian Medical Association&lt;/secondary-title&gt;&lt;/titles&gt;&lt;periodical&gt;&lt;full-title&gt;Journal of the Indian Medical Association&lt;/full-title&gt;&lt;/periodical&gt;&lt;pages&gt;12-17&lt;/pages&gt;&lt;volume&gt;103&lt;/volume&gt;&lt;number&gt;1&lt;/number&gt;&lt;dates&gt;&lt;year&gt;2005&lt;/year&gt;&lt;/dates&gt;&lt;isbn&gt;0019-5847&lt;/isbn&gt;&lt;urls&gt;&lt;related-urls&gt;&lt;url&gt;http://login.ezproxy.library.ualberta.ca/login?url=http://ovidsp.ovid.com/ovidweb.cgi?T=JS&amp;amp;CSC=Y&amp;amp;NEWS=N&amp;amp;PAGE=fulltext&amp;amp;D=emed10&amp;amp;AN=41024892 http://resolver.library.ualberta.ca/resolver?sid=OVID:embase&amp;amp;id=pmid:16008324&amp;amp;id=doi:&amp;amp;issn=0019-5847&amp;amp;isbn=&amp;amp;volume=103&amp;amp;issue=1&amp;amp;spage=12&amp;amp;pages=12-17&amp;amp;date=2005&amp;amp;title=Journal+of+the+Indian+Medical+Association&amp;amp;atitle=Efficacy+of+yoga+in+pregnant+women+with+abnormal+doppler+study+of+umbilical+and+uterine+arteries&amp;amp;aulast=Narendran&amp;amp;pid=%3Cauthor%3ENarendran+S.%2CNagarathna+R.%2CGunasheela+S.%2CNagendra+H.R.%3C%2Fauthor%3E%3CAN%3E41024892%3C%2FAN%3E%3CDT%3EJournal%3A+Article%3C%2FDT%3E&lt;/url&gt;&lt;/related-urls&gt;&lt;/urls&gt;&lt;access-date&gt;January&lt;/access-date&gt;&lt;/record&gt;&lt;/Cite&gt;&lt;/EndNote&gt;</w:instrText>
      </w:r>
      <w:r w:rsidR="002202FD" w:rsidRPr="00521C6A">
        <w:rPr>
          <w:rStyle w:val="Policepardfaut1"/>
        </w:rPr>
        <w:fldChar w:fldCharType="separate"/>
      </w:r>
      <w:r w:rsidR="00022530" w:rsidRPr="00521C6A">
        <w:rPr>
          <w:rStyle w:val="Policepardfaut1"/>
          <w:noProof/>
          <w:vertAlign w:val="superscript"/>
        </w:rPr>
        <w:t>84</w:t>
      </w:r>
      <w:r w:rsidR="002202FD" w:rsidRPr="00521C6A">
        <w:rPr>
          <w:rStyle w:val="Policepardfaut1"/>
        </w:rPr>
        <w:fldChar w:fldCharType="end"/>
      </w:r>
      <w:r w:rsidR="002202FD" w:rsidRPr="00521C6A">
        <w:rPr>
          <w:rStyle w:val="Policepardfaut1"/>
        </w:rPr>
        <w:t xml:space="preserve"> </w:t>
      </w:r>
      <w:r w:rsidRPr="00521C6A">
        <w:rPr>
          <w:rStyle w:val="Policepardfaut1"/>
        </w:rPr>
        <w:t>Specifically, o</w:t>
      </w:r>
      <w:r w:rsidR="001E402A" w:rsidRPr="00521C6A">
        <w:rPr>
          <w:rStyle w:val="Policepardfaut1"/>
        </w:rPr>
        <w:t xml:space="preserve">ne </w:t>
      </w:r>
      <w:r w:rsidRPr="00521C6A">
        <w:rPr>
          <w:rStyle w:val="Policepardfaut1"/>
        </w:rPr>
        <w:t>RCT</w:t>
      </w:r>
      <w:r w:rsidR="002202FD" w:rsidRPr="00521C6A">
        <w:rPr>
          <w:rStyle w:val="Policepardfaut1"/>
        </w:rPr>
        <w:t xml:space="preserve"> </w:t>
      </w:r>
      <w:r w:rsidR="001E402A" w:rsidRPr="00521C6A">
        <w:rPr>
          <w:rStyle w:val="Policepardfaut1"/>
        </w:rPr>
        <w:t>(</w:t>
      </w:r>
      <w:r w:rsidR="00205A8C" w:rsidRPr="00521C6A">
        <w:rPr>
          <w:rStyle w:val="Policepardfaut1"/>
        </w:rPr>
        <w:t>n=</w:t>
      </w:r>
      <w:r w:rsidR="001E402A" w:rsidRPr="00521C6A">
        <w:rPr>
          <w:rStyle w:val="Policepardfaut1"/>
        </w:rPr>
        <w:t>125</w:t>
      </w:r>
      <w:r w:rsidR="002A4EC0" w:rsidRPr="00521C6A">
        <w:rPr>
          <w:rStyle w:val="Policepardfaut1"/>
        </w:rPr>
        <w:t xml:space="preserve"> women</w:t>
      </w:r>
      <w:r w:rsidRPr="00521C6A">
        <w:rPr>
          <w:rStyle w:val="Policepardfaut1"/>
        </w:rPr>
        <w:t>) reported</w:t>
      </w:r>
      <w:r w:rsidR="001E402A" w:rsidRPr="00521C6A">
        <w:rPr>
          <w:rStyle w:val="Policepardfaut1"/>
        </w:rPr>
        <w:t xml:space="preserve"> on uterine artery PI at rest before and after intervention</w:t>
      </w:r>
      <w:r w:rsidRPr="00521C6A">
        <w:rPr>
          <w:rStyle w:val="Policepardfaut1"/>
        </w:rPr>
        <w:t xml:space="preserve"> it</w:t>
      </w:r>
      <w:r w:rsidR="001E402A" w:rsidRPr="00521C6A">
        <w:rPr>
          <w:rStyle w:val="Policepardfaut1"/>
        </w:rPr>
        <w:t xml:space="preserve"> </w:t>
      </w:r>
      <w:r w:rsidR="002202FD" w:rsidRPr="00521C6A">
        <w:rPr>
          <w:rStyle w:val="Policepardfaut1"/>
        </w:rPr>
        <w:t>showed</w:t>
      </w:r>
      <w:r w:rsidR="001E402A" w:rsidRPr="00521C6A">
        <w:rPr>
          <w:rStyle w:val="Policepardfaut1"/>
        </w:rPr>
        <w:t xml:space="preserve"> no difference in resting uterine PI between exercise and control groups at the end of the intervention</w:t>
      </w:r>
      <w:r w:rsidR="002202FD" w:rsidRPr="00521C6A">
        <w:rPr>
          <w:rStyle w:val="Policepardfaut1"/>
        </w:rPr>
        <w:fldChar w:fldCharType="begin">
          <w:fldData xml:space="preserve">PEVuZE5vdGU+PENpdGU+PEF1dGhvcj5EZTwvQXV0aG9yPjxZZWFyPjIwMTI8L1llYXI+PFJlY051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PEVuZE5vdGU+PENpdGU+PEF1dGhvcj5EZTwvQXV0aG9yPjxZZWFyPjIwMTI8L1llYXI+PFJlY051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2202FD" w:rsidRPr="00521C6A">
        <w:rPr>
          <w:rStyle w:val="Policepardfaut1"/>
        </w:rPr>
      </w:r>
      <w:r w:rsidR="002202FD" w:rsidRPr="00521C6A">
        <w:rPr>
          <w:rStyle w:val="Policepardfaut1"/>
        </w:rPr>
        <w:fldChar w:fldCharType="separate"/>
      </w:r>
      <w:r w:rsidR="002A41FF" w:rsidRPr="00521C6A">
        <w:rPr>
          <w:rStyle w:val="Policepardfaut1"/>
          <w:noProof/>
          <w:vertAlign w:val="superscript"/>
        </w:rPr>
        <w:t>85</w:t>
      </w:r>
      <w:r w:rsidR="002202FD" w:rsidRPr="00521C6A">
        <w:rPr>
          <w:rStyle w:val="Policepardfaut1"/>
        </w:rPr>
        <w:fldChar w:fldCharType="end"/>
      </w:r>
      <w:r w:rsidR="001E402A" w:rsidRPr="00521C6A">
        <w:rPr>
          <w:rStyle w:val="Policepardfaut1"/>
        </w:rPr>
        <w:t xml:space="preserve"> </w:t>
      </w:r>
      <w:r w:rsidRPr="00521C6A">
        <w:rPr>
          <w:rStyle w:val="Policepardfaut1"/>
        </w:rPr>
        <w:t>and o</w:t>
      </w:r>
      <w:r w:rsidR="001E402A" w:rsidRPr="00521C6A">
        <w:t xml:space="preserve">ne </w:t>
      </w:r>
      <w:r w:rsidR="002202FD" w:rsidRPr="00521C6A">
        <w:t>non-randomized intervention</w:t>
      </w:r>
      <w:r w:rsidR="001E402A" w:rsidRPr="00521C6A">
        <w:t xml:space="preserve"> (</w:t>
      </w:r>
      <w:r w:rsidR="00736DB5" w:rsidRPr="00521C6A">
        <w:t>n=</w:t>
      </w:r>
      <w:r w:rsidR="00022530" w:rsidRPr="00521C6A">
        <w:t>120</w:t>
      </w:r>
      <w:r w:rsidR="002202FD" w:rsidRPr="00521C6A">
        <w:t xml:space="preserve"> </w:t>
      </w:r>
      <w:r w:rsidR="001D3665" w:rsidRPr="00521C6A">
        <w:t>women</w:t>
      </w:r>
      <w:r w:rsidR="001E402A" w:rsidRPr="00521C6A">
        <w:t>)</w:t>
      </w:r>
      <w:r w:rsidR="002202FD" w:rsidRPr="00521C6A">
        <w:t xml:space="preserve"> showed</w:t>
      </w:r>
      <w:r w:rsidR="001E402A" w:rsidRPr="00521C6A">
        <w:t xml:space="preserve"> no difference </w:t>
      </w:r>
      <w:r w:rsidR="00736DB5" w:rsidRPr="00521C6A">
        <w:t xml:space="preserve">in uterine doppler velocimetry score </w:t>
      </w:r>
      <w:r w:rsidR="001E402A" w:rsidRPr="00521C6A">
        <w:t>between groups</w:t>
      </w:r>
      <w:r w:rsidR="00736DB5" w:rsidRPr="00521C6A">
        <w:t xml:space="preserve"> before and after a yoga intervention</w:t>
      </w:r>
      <w:r w:rsidR="001E402A" w:rsidRPr="00521C6A">
        <w:t>.</w:t>
      </w:r>
      <w:r w:rsidR="002202FD" w:rsidRPr="00521C6A">
        <w:fldChar w:fldCharType="begin"/>
      </w:r>
      <w:r w:rsidR="00D80D51" w:rsidRPr="00521C6A">
        <w:instrText xml:space="preserve"> ADDIN EN.CITE &lt;EndNote&gt;&lt;Cite&gt;&lt;Author&gt;Narendran&lt;/Author&gt;&lt;Year&gt;2005&lt;/Year&gt;&lt;RecNum&gt;61&lt;/RecNum&gt;&lt;DisplayText&gt;&lt;style face="superscript"&gt;84&lt;/style&gt;&lt;/DisplayText&gt;&lt;record&gt;&lt;rec-number&gt;61&lt;/rec-number&gt;&lt;foreign-keys&gt;&lt;key app="EN" db-id="re0xx2fzyvazv0et9vj59teb2tp5t2w2f9xw" timestamp="1527806544"&gt;61&lt;/key&gt;&lt;/foreign-keys&gt;&lt;ref-type name="Journal Article"&gt;17&lt;/ref-type&gt;&lt;contributors&gt;&lt;authors&gt;&lt;author&gt;Narendran, S.&lt;/author&gt;&lt;author&gt;Nagarathna, R.&lt;/author&gt;&lt;author&gt;Gunasheela, S.&lt;/author&gt;&lt;author&gt;Nagendra, H. R.&lt;/author&gt;&lt;/authors&gt;&lt;/contributors&gt;&lt;auth-address&gt;(Narendran, Nagarathna, Gunasheela, Nagendra) Swami Vivekananda Yoga Anusandhana Sumsthana (sVYASA), Bangalore 560019, India (Gunasheela) GSMH, Bangalore 560004, India S. Narendran, Swami Vivekananda Yoga Anusandhana Sumsthana (sVYASA), Bangalore 560019, India&lt;/auth-address&gt;&lt;titles&gt;&lt;title&gt;Efficacy of yoga in pregnant women with abnormal doppler study of umbilical and uterine arteries&lt;/title&gt;&lt;secondary-title&gt;Journal of the Indian Medical Association&lt;/secondary-title&gt;&lt;/titles&gt;&lt;periodical&gt;&lt;full-title&gt;Journal of the Indian Medical Association&lt;/full-title&gt;&lt;/periodical&gt;&lt;pages&gt;12-17&lt;/pages&gt;&lt;volume&gt;103&lt;/volume&gt;&lt;number&gt;1&lt;/number&gt;&lt;dates&gt;&lt;year&gt;2005&lt;/year&gt;&lt;/dates&gt;&lt;isbn&gt;0019-5847&lt;/isbn&gt;&lt;urls&gt;&lt;related-urls&gt;&lt;url&gt;http://login.ezproxy.library.ualberta.ca/login?url=http://ovidsp.ovid.com/ovidweb.cgi?T=JS&amp;amp;CSC=Y&amp;amp;NEWS=N&amp;amp;PAGE=fulltext&amp;amp;D=emed10&amp;amp;AN=41024892 http://resolver.library.ualberta.ca/resolver?sid=OVID:embase&amp;amp;id=pmid:16008324&amp;amp;id=doi:&amp;amp;issn=0019-5847&amp;amp;isbn=&amp;amp;volume=103&amp;amp;issue=1&amp;amp;spage=12&amp;amp;pages=12-17&amp;amp;date=2005&amp;amp;title=Journal+of+the+Indian+Medical+Association&amp;amp;atitle=Efficacy+of+yoga+in+pregnant+women+with+abnormal+doppler+study+of+umbilical+and+uterine+arteries&amp;amp;aulast=Narendran&amp;amp;pid=%3Cauthor%3ENarendran+S.%2CNagarathna+R.%2CGunasheela+S.%2CNagendra+H.R.%3C%2Fauthor%3E%3CAN%3E41024892%3C%2FAN%3E%3CDT%3EJournal%3A+Article%3C%2FDT%3E&lt;/url&gt;&lt;/related-urls&gt;&lt;/urls&gt;&lt;access-date&gt;January&lt;/access-date&gt;&lt;/record&gt;&lt;/Cite&gt;&lt;/EndNote&gt;</w:instrText>
      </w:r>
      <w:r w:rsidR="002202FD" w:rsidRPr="00521C6A">
        <w:fldChar w:fldCharType="separate"/>
      </w:r>
      <w:r w:rsidR="00022530" w:rsidRPr="00521C6A">
        <w:rPr>
          <w:noProof/>
          <w:vertAlign w:val="superscript"/>
        </w:rPr>
        <w:t>84</w:t>
      </w:r>
      <w:r w:rsidR="002202FD" w:rsidRPr="00521C6A">
        <w:fldChar w:fldCharType="end"/>
      </w:r>
      <w:r w:rsidR="001E402A" w:rsidRPr="00521C6A">
        <w:t xml:space="preserve"> </w:t>
      </w:r>
    </w:p>
    <w:p w14:paraId="646FB97B" w14:textId="75B7CCF5" w:rsidR="001E402A" w:rsidRPr="00521C6A" w:rsidRDefault="001E402A" w:rsidP="00521C6A">
      <w:pPr>
        <w:pStyle w:val="Heading4"/>
      </w:pPr>
      <w:r w:rsidRPr="00521C6A">
        <w:rPr>
          <w:rStyle w:val="Policepardfaut1"/>
        </w:rPr>
        <w:t>The effects of chronic exercise on uterine</w:t>
      </w:r>
      <w:r w:rsidR="005D5F2E">
        <w:rPr>
          <w:rStyle w:val="Policepardfaut1"/>
        </w:rPr>
        <w:t xml:space="preserve"> artery</w:t>
      </w:r>
      <w:r w:rsidRPr="00521C6A">
        <w:rPr>
          <w:rStyle w:val="Policepardfaut1"/>
        </w:rPr>
        <w:t xml:space="preserve"> blood flow</w:t>
      </w:r>
      <w:r w:rsidR="005D5F2E">
        <w:rPr>
          <w:rStyle w:val="Policepardfaut1"/>
        </w:rPr>
        <w:t xml:space="preserve"> metrics</w:t>
      </w:r>
      <w:r w:rsidRPr="00521C6A">
        <w:rPr>
          <w:rStyle w:val="Policepardfaut1"/>
        </w:rPr>
        <w:t xml:space="preserve"> response to acute exercise</w:t>
      </w:r>
    </w:p>
    <w:p w14:paraId="652C89B9" w14:textId="6E7A7513" w:rsidR="00EA39DC" w:rsidRPr="00521C6A" w:rsidRDefault="002202FD" w:rsidP="00521C6A">
      <w:pPr>
        <w:spacing w:line="480" w:lineRule="auto"/>
        <w:ind w:firstLine="720"/>
        <w:jc w:val="both"/>
      </w:pPr>
      <w:r w:rsidRPr="00521C6A">
        <w:rPr>
          <w:rStyle w:val="Policepardfaut1"/>
        </w:rPr>
        <w:t xml:space="preserve">There were no studies reporting on </w:t>
      </w:r>
      <w:r w:rsidR="00E238D5" w:rsidRPr="00521C6A">
        <w:rPr>
          <w:rStyle w:val="Policepardfaut1"/>
        </w:rPr>
        <w:t>uterine artery S/D</w:t>
      </w:r>
      <w:r w:rsidR="005D5F2E">
        <w:rPr>
          <w:rStyle w:val="Policepardfaut1"/>
        </w:rPr>
        <w:t>,</w:t>
      </w:r>
      <w:r w:rsidR="00E238D5" w:rsidRPr="00521C6A">
        <w:rPr>
          <w:rStyle w:val="Policepardfaut1"/>
        </w:rPr>
        <w:t xml:space="preserve"> RI</w:t>
      </w:r>
      <w:r w:rsidR="005D5F2E">
        <w:rPr>
          <w:rStyle w:val="Policepardfaut1"/>
        </w:rPr>
        <w:t>, volumetric blood flow or mean blood velocity</w:t>
      </w:r>
      <w:r w:rsidR="00E238D5" w:rsidRPr="00521C6A">
        <w:rPr>
          <w:rStyle w:val="Policepardfaut1"/>
        </w:rPr>
        <w:t xml:space="preserve"> response during or following</w:t>
      </w:r>
      <w:r w:rsidRPr="00521C6A">
        <w:rPr>
          <w:rStyle w:val="Policepardfaut1"/>
        </w:rPr>
        <w:t xml:space="preserve"> acute exercise sessions </w:t>
      </w:r>
      <w:r w:rsidR="00E238D5" w:rsidRPr="00521C6A">
        <w:rPr>
          <w:rStyle w:val="Policepardfaut1"/>
        </w:rPr>
        <w:t>post-</w:t>
      </w:r>
      <w:r w:rsidRPr="00521C6A">
        <w:rPr>
          <w:rStyle w:val="Policepardfaut1"/>
        </w:rPr>
        <w:t>intervention.</w:t>
      </w:r>
      <w:r w:rsidR="001E402A" w:rsidRPr="00521C6A">
        <w:rPr>
          <w:rStyle w:val="Policepardfaut1"/>
        </w:rPr>
        <w:t xml:space="preserve"> </w:t>
      </w:r>
      <w:r w:rsidR="00A35AA4" w:rsidRPr="00521C6A">
        <w:rPr>
          <w:rStyle w:val="Policepardfaut1"/>
        </w:rPr>
        <w:t>There was “</w:t>
      </w:r>
      <w:r w:rsidR="00C57AF3" w:rsidRPr="00521C6A">
        <w:rPr>
          <w:rStyle w:val="Policepardfaut1"/>
        </w:rPr>
        <w:t>moderate</w:t>
      </w:r>
      <w:r w:rsidR="00A35AA4" w:rsidRPr="00521C6A">
        <w:rPr>
          <w:rStyle w:val="Policepardfaut1"/>
        </w:rPr>
        <w:t xml:space="preserve">” quality evidence (downgraded </w:t>
      </w:r>
      <w:r w:rsidR="00C57AF3" w:rsidRPr="00521C6A">
        <w:rPr>
          <w:rStyle w:val="Policepardfaut1"/>
        </w:rPr>
        <w:t xml:space="preserve">from “high” to “moderate” </w:t>
      </w:r>
      <w:r w:rsidR="00A35AA4" w:rsidRPr="00521C6A">
        <w:rPr>
          <w:rStyle w:val="Policepardfaut1"/>
        </w:rPr>
        <w:t xml:space="preserve">due to </w:t>
      </w:r>
      <w:r w:rsidR="00C57AF3" w:rsidRPr="00521C6A">
        <w:rPr>
          <w:rStyle w:val="Policepardfaut1"/>
        </w:rPr>
        <w:t>serious inconsistency</w:t>
      </w:r>
      <w:r w:rsidR="00A35AA4" w:rsidRPr="00521C6A">
        <w:rPr>
          <w:rStyle w:val="Policepardfaut1"/>
        </w:rPr>
        <w:t>) from o</w:t>
      </w:r>
      <w:r w:rsidR="001E402A" w:rsidRPr="00521C6A">
        <w:rPr>
          <w:rStyle w:val="Policepardfaut1"/>
        </w:rPr>
        <w:t xml:space="preserve">ne </w:t>
      </w:r>
      <w:r w:rsidR="000A6F08" w:rsidRPr="00521C6A">
        <w:rPr>
          <w:rStyle w:val="Policepardfaut1"/>
        </w:rPr>
        <w:t>RCT</w:t>
      </w:r>
      <w:r w:rsidR="00A35AA4" w:rsidRPr="00521C6A">
        <w:rPr>
          <w:rStyle w:val="Policepardfaut1"/>
        </w:rPr>
        <w:t xml:space="preserve"> </w:t>
      </w:r>
      <w:r w:rsidR="001E402A" w:rsidRPr="00521C6A">
        <w:rPr>
          <w:rStyle w:val="Policepardfaut1"/>
        </w:rPr>
        <w:t>(</w:t>
      </w:r>
      <w:r w:rsidR="00A35AA4" w:rsidRPr="00521C6A">
        <w:rPr>
          <w:rStyle w:val="Policepardfaut1"/>
        </w:rPr>
        <w:t>n=</w:t>
      </w:r>
      <w:r w:rsidR="001E402A" w:rsidRPr="00521C6A">
        <w:rPr>
          <w:rStyle w:val="Policepardfaut1"/>
        </w:rPr>
        <w:t>59</w:t>
      </w:r>
      <w:r w:rsidR="002A4EC0" w:rsidRPr="00521C6A">
        <w:rPr>
          <w:rStyle w:val="Policepardfaut1"/>
        </w:rPr>
        <w:t xml:space="preserve"> women</w:t>
      </w:r>
      <w:r w:rsidR="001E402A" w:rsidRPr="00521C6A">
        <w:rPr>
          <w:rStyle w:val="Policepardfaut1"/>
        </w:rPr>
        <w:t xml:space="preserve">) </w:t>
      </w:r>
      <w:r w:rsidR="00A35AA4" w:rsidRPr="00521C6A">
        <w:rPr>
          <w:rStyle w:val="Policepardfaut1"/>
        </w:rPr>
        <w:t>that was narratively summarized (</w:t>
      </w:r>
      <w:r w:rsidR="00E43143" w:rsidRPr="00521C6A">
        <w:rPr>
          <w:rStyle w:val="Policepardfaut1"/>
        </w:rPr>
        <w:t>did not report measure in control group</w:t>
      </w:r>
      <w:r w:rsidR="00A35AA4" w:rsidRPr="00521C6A">
        <w:rPr>
          <w:rStyle w:val="Policepardfaut1"/>
        </w:rPr>
        <w:t xml:space="preserve">) </w:t>
      </w:r>
      <w:r w:rsidR="000A6F08" w:rsidRPr="00521C6A">
        <w:rPr>
          <w:rStyle w:val="Policepardfaut1"/>
        </w:rPr>
        <w:t>reported</w:t>
      </w:r>
      <w:r w:rsidR="00A35AA4" w:rsidRPr="00521C6A">
        <w:rPr>
          <w:rStyle w:val="Policepardfaut1"/>
        </w:rPr>
        <w:t xml:space="preserve"> a greater decrease in uterine</w:t>
      </w:r>
      <w:r w:rsidR="005D5F2E">
        <w:rPr>
          <w:rStyle w:val="Policepardfaut1"/>
        </w:rPr>
        <w:t xml:space="preserve"> artery</w:t>
      </w:r>
      <w:r w:rsidR="00A35AA4" w:rsidRPr="00521C6A">
        <w:rPr>
          <w:rStyle w:val="Policepardfaut1"/>
        </w:rPr>
        <w:t xml:space="preserve"> PI following acute exercise post-intervention </w:t>
      </w:r>
      <w:r w:rsidR="003B62EA" w:rsidRPr="00521C6A">
        <w:rPr>
          <w:rStyle w:val="Policepardfaut1"/>
        </w:rPr>
        <w:t xml:space="preserve">in the exercise group </w:t>
      </w:r>
      <w:r w:rsidR="00A35AA4" w:rsidRPr="00521C6A">
        <w:rPr>
          <w:rStyle w:val="Policepardfaut1"/>
        </w:rPr>
        <w:t>(pelvic floor muscle training; PFMT).</w:t>
      </w:r>
      <w:r w:rsidR="00A35AA4" w:rsidRPr="00521C6A">
        <w:rPr>
          <w:rStyle w:val="Policepardfaut1"/>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rPr>
          <w:rStyle w:val="Policepardfaut1"/>
        </w:rPr>
        <w:instrText xml:space="preserve"> ADDIN EN.CITE </w:instrText>
      </w:r>
      <w:r w:rsidR="00D80D51" w:rsidRPr="00521C6A">
        <w:rPr>
          <w:rStyle w:val="Policepardfaut1"/>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D80D51" w:rsidRPr="00521C6A">
        <w:rPr>
          <w:rStyle w:val="Policepardfaut1"/>
        </w:rPr>
        <w:instrText xml:space="preserve"> ADDIN EN.CITE.DATA </w:instrText>
      </w:r>
      <w:r w:rsidR="00D80D51" w:rsidRPr="00521C6A">
        <w:rPr>
          <w:rStyle w:val="Policepardfaut1"/>
        </w:rPr>
      </w:r>
      <w:r w:rsidR="00D80D51" w:rsidRPr="00521C6A">
        <w:rPr>
          <w:rStyle w:val="Policepardfaut1"/>
        </w:rPr>
        <w:fldChar w:fldCharType="end"/>
      </w:r>
      <w:r w:rsidR="00A35AA4" w:rsidRPr="00521C6A">
        <w:rPr>
          <w:rStyle w:val="Policepardfaut1"/>
        </w:rPr>
      </w:r>
      <w:r w:rsidR="00A35AA4" w:rsidRPr="00521C6A">
        <w:rPr>
          <w:rStyle w:val="Policepardfaut1"/>
        </w:rPr>
        <w:fldChar w:fldCharType="separate"/>
      </w:r>
      <w:r w:rsidR="00A35AA4" w:rsidRPr="00521C6A">
        <w:rPr>
          <w:rStyle w:val="Policepardfaut1"/>
          <w:noProof/>
          <w:vertAlign w:val="superscript"/>
        </w:rPr>
        <w:t>80</w:t>
      </w:r>
      <w:r w:rsidR="00A35AA4" w:rsidRPr="00521C6A">
        <w:rPr>
          <w:rStyle w:val="Policepardfaut1"/>
        </w:rPr>
        <w:fldChar w:fldCharType="end"/>
      </w:r>
    </w:p>
    <w:p w14:paraId="77426DDE" w14:textId="77777777" w:rsidR="00A420F3" w:rsidRPr="00521C6A" w:rsidRDefault="00A420F3" w:rsidP="00521C6A">
      <w:pPr>
        <w:pStyle w:val="Heading1"/>
        <w:numPr>
          <w:ilvl w:val="0"/>
          <w:numId w:val="21"/>
        </w:numPr>
        <w:sectPr w:rsidR="00A420F3" w:rsidRPr="00521C6A" w:rsidSect="00A420F3">
          <w:pgSz w:w="12240" w:h="15840"/>
          <w:pgMar w:top="1440" w:right="1440" w:bottom="1440" w:left="1440" w:header="709" w:footer="709" w:gutter="0"/>
          <w:cols w:space="708"/>
          <w:docGrid w:linePitch="360"/>
        </w:sectPr>
      </w:pPr>
    </w:p>
    <w:p w14:paraId="04D59A5B" w14:textId="4277569C" w:rsidR="00483255" w:rsidRPr="00521C6A" w:rsidRDefault="004B3384" w:rsidP="00521C6A">
      <w:pPr>
        <w:pStyle w:val="Heading1"/>
        <w:numPr>
          <w:ilvl w:val="0"/>
          <w:numId w:val="21"/>
        </w:numPr>
      </w:pPr>
      <w:r w:rsidRPr="00521C6A">
        <w:lastRenderedPageBreak/>
        <w:t>Supplem</w:t>
      </w:r>
      <w:r w:rsidR="001A0594" w:rsidRPr="00521C6A">
        <w:t>ent</w:t>
      </w:r>
      <w:r w:rsidR="00FC6019" w:rsidRPr="00521C6A">
        <w:t>ary Tables</w:t>
      </w:r>
      <w:r w:rsidR="001A0594" w:rsidRPr="00521C6A">
        <w:t xml:space="preserve">: Study Characteristics </w:t>
      </w:r>
    </w:p>
    <w:p w14:paraId="438A9F85" w14:textId="15F544E1" w:rsidR="00A420F3" w:rsidRPr="00521C6A" w:rsidRDefault="004F3E51" w:rsidP="00521C6A">
      <w:pPr>
        <w:pStyle w:val="Heading2"/>
      </w:pPr>
      <w:r w:rsidRPr="00521C6A">
        <w:t>Table 1: Study c</w:t>
      </w:r>
      <w:r w:rsidR="001A0594" w:rsidRPr="00521C6A">
        <w:t>haracteristics: Acute exercise sessions</w:t>
      </w:r>
    </w:p>
    <w:tbl>
      <w:tblPr>
        <w:tblStyle w:val="TableTheme"/>
        <w:tblpPr w:leftFromText="181" w:rightFromText="181" w:vertAnchor="text" w:horzAnchor="margin" w:tblpX="-861" w:tblpY="1"/>
        <w:tblW w:w="5377" w:type="pct"/>
        <w:tblLayout w:type="fixed"/>
        <w:tblLook w:val="04A0" w:firstRow="1" w:lastRow="0" w:firstColumn="1" w:lastColumn="0" w:noHBand="0" w:noVBand="1"/>
      </w:tblPr>
      <w:tblGrid>
        <w:gridCol w:w="1593"/>
        <w:gridCol w:w="994"/>
        <w:gridCol w:w="1134"/>
        <w:gridCol w:w="1281"/>
        <w:gridCol w:w="902"/>
        <w:gridCol w:w="1446"/>
        <w:gridCol w:w="1532"/>
        <w:gridCol w:w="2526"/>
        <w:gridCol w:w="2518"/>
      </w:tblGrid>
      <w:tr w:rsidR="00E00BFD" w:rsidRPr="00521C6A" w14:paraId="6A535217" w14:textId="77777777" w:rsidTr="00E00BFD">
        <w:trPr>
          <w:trHeight w:val="20"/>
        </w:trPr>
        <w:tc>
          <w:tcPr>
            <w:tcW w:w="572" w:type="pct"/>
            <w:hideMark/>
          </w:tcPr>
          <w:p w14:paraId="6E3937ED" w14:textId="3DBFF91D" w:rsidR="00E00BFD" w:rsidRPr="00521C6A" w:rsidRDefault="00E00BFD" w:rsidP="00521C6A">
            <w:pPr>
              <w:pStyle w:val="Heading1"/>
              <w:spacing w:before="0" w:line="240" w:lineRule="auto"/>
              <w:rPr>
                <w:sz w:val="14"/>
                <w:szCs w:val="14"/>
                <w:lang w:val="en-US"/>
              </w:rPr>
            </w:pPr>
            <w:r w:rsidRPr="00521C6A">
              <w:rPr>
                <w:sz w:val="14"/>
                <w:szCs w:val="14"/>
                <w:lang w:val="en-US"/>
              </w:rPr>
              <w:t xml:space="preserve">Author, year, country, study type, study name </w:t>
            </w:r>
          </w:p>
        </w:tc>
        <w:tc>
          <w:tcPr>
            <w:tcW w:w="357" w:type="pct"/>
            <w:hideMark/>
          </w:tcPr>
          <w:p w14:paraId="24237616" w14:textId="18ED2914" w:rsidR="00E00BFD" w:rsidRPr="00521C6A" w:rsidRDefault="00E00BFD" w:rsidP="00521C6A">
            <w:pPr>
              <w:pStyle w:val="Heading1"/>
              <w:spacing w:before="0" w:line="240" w:lineRule="auto"/>
              <w:rPr>
                <w:sz w:val="14"/>
                <w:szCs w:val="14"/>
                <w:lang w:val="en-US"/>
              </w:rPr>
            </w:pPr>
            <w:r w:rsidRPr="00521C6A">
              <w:rPr>
                <w:sz w:val="14"/>
                <w:szCs w:val="14"/>
                <w:lang w:val="en-US"/>
              </w:rPr>
              <w:t>Sample size (n)</w:t>
            </w:r>
          </w:p>
        </w:tc>
        <w:tc>
          <w:tcPr>
            <w:tcW w:w="407" w:type="pct"/>
            <w:hideMark/>
          </w:tcPr>
          <w:p w14:paraId="7F75EE8C" w14:textId="77B95754" w:rsidR="00E00BFD" w:rsidRPr="00521C6A" w:rsidRDefault="00E00BFD" w:rsidP="00521C6A">
            <w:pPr>
              <w:pStyle w:val="Heading1"/>
              <w:spacing w:before="0" w:line="240" w:lineRule="auto"/>
              <w:rPr>
                <w:sz w:val="14"/>
                <w:szCs w:val="14"/>
                <w:lang w:val="en-US"/>
              </w:rPr>
            </w:pPr>
            <w:r w:rsidRPr="00521C6A">
              <w:rPr>
                <w:sz w:val="14"/>
                <w:szCs w:val="14"/>
                <w:lang w:val="en-US"/>
              </w:rPr>
              <w:t>Age (years)</w:t>
            </w:r>
          </w:p>
        </w:tc>
        <w:tc>
          <w:tcPr>
            <w:tcW w:w="460" w:type="pct"/>
            <w:hideMark/>
          </w:tcPr>
          <w:p w14:paraId="6A4D78C7" w14:textId="13B70D09" w:rsidR="00E00BFD" w:rsidRPr="00521C6A" w:rsidRDefault="00E00BFD" w:rsidP="00521C6A">
            <w:pPr>
              <w:pStyle w:val="Heading1"/>
              <w:spacing w:before="0" w:line="240" w:lineRule="auto"/>
              <w:rPr>
                <w:sz w:val="14"/>
                <w:szCs w:val="14"/>
                <w:lang w:val="en-US"/>
              </w:rPr>
            </w:pPr>
            <w:r w:rsidRPr="00521C6A">
              <w:rPr>
                <w:sz w:val="14"/>
                <w:szCs w:val="14"/>
                <w:lang w:val="en-US"/>
              </w:rPr>
              <w:t>Complications/ pre</w:t>
            </w:r>
            <w:r w:rsidRPr="00521C6A">
              <w:rPr>
                <w:bCs/>
                <w:sz w:val="14"/>
                <w:szCs w:val="14"/>
                <w:lang w:val="en-US"/>
              </w:rPr>
              <w:t>-pregnancy</w:t>
            </w:r>
            <w:r w:rsidRPr="00521C6A">
              <w:rPr>
                <w:sz w:val="14"/>
                <w:szCs w:val="14"/>
                <w:lang w:val="en-US"/>
              </w:rPr>
              <w:t xml:space="preserve"> PA</w:t>
            </w:r>
            <w:r w:rsidRPr="00521C6A">
              <w:rPr>
                <w:bCs/>
                <w:sz w:val="14"/>
                <w:szCs w:val="14"/>
                <w:lang w:val="en-US"/>
              </w:rPr>
              <w:t xml:space="preserve"> level</w:t>
            </w:r>
          </w:p>
        </w:tc>
        <w:tc>
          <w:tcPr>
            <w:tcW w:w="324" w:type="pct"/>
          </w:tcPr>
          <w:p w14:paraId="391F5750" w14:textId="0B08F49F" w:rsidR="00E00BFD" w:rsidRPr="00521C6A" w:rsidRDefault="00E00BFD" w:rsidP="00521C6A">
            <w:pPr>
              <w:pStyle w:val="Heading1"/>
              <w:spacing w:before="0" w:line="240" w:lineRule="auto"/>
              <w:rPr>
                <w:sz w:val="14"/>
                <w:szCs w:val="14"/>
                <w:lang w:val="en-US"/>
              </w:rPr>
            </w:pPr>
            <w:r w:rsidRPr="00521C6A">
              <w:rPr>
                <w:sz w:val="14"/>
                <w:szCs w:val="14"/>
                <w:lang w:val="en-US"/>
              </w:rPr>
              <w:t>PA Assessment</w:t>
            </w:r>
          </w:p>
        </w:tc>
        <w:tc>
          <w:tcPr>
            <w:tcW w:w="519" w:type="pct"/>
            <w:hideMark/>
          </w:tcPr>
          <w:p w14:paraId="0A760995" w14:textId="42272610" w:rsidR="00E00BFD" w:rsidRPr="00521C6A" w:rsidRDefault="00E00BFD" w:rsidP="00521C6A">
            <w:pPr>
              <w:pStyle w:val="Heading1"/>
              <w:spacing w:before="0" w:line="240" w:lineRule="auto"/>
              <w:rPr>
                <w:sz w:val="14"/>
                <w:szCs w:val="14"/>
                <w:lang w:val="en-US"/>
              </w:rPr>
            </w:pPr>
            <w:r w:rsidRPr="00521C6A">
              <w:rPr>
                <w:sz w:val="14"/>
                <w:szCs w:val="14"/>
                <w:lang w:val="en-US"/>
              </w:rPr>
              <w:t xml:space="preserve">Definition </w:t>
            </w:r>
            <w:r w:rsidRPr="00521C6A">
              <w:rPr>
                <w:bCs/>
                <w:sz w:val="14"/>
                <w:szCs w:val="14"/>
                <w:lang w:val="en-US"/>
              </w:rPr>
              <w:t xml:space="preserve">of </w:t>
            </w:r>
            <w:r w:rsidRPr="00521C6A">
              <w:rPr>
                <w:sz w:val="14"/>
                <w:szCs w:val="14"/>
                <w:lang w:val="en-US"/>
              </w:rPr>
              <w:t xml:space="preserve">PA groups </w:t>
            </w:r>
          </w:p>
        </w:tc>
        <w:tc>
          <w:tcPr>
            <w:tcW w:w="550" w:type="pct"/>
            <w:hideMark/>
          </w:tcPr>
          <w:p w14:paraId="6D5A542C" w14:textId="556F06C5" w:rsidR="00E00BFD" w:rsidRPr="00521C6A" w:rsidRDefault="00E00BFD" w:rsidP="00521C6A">
            <w:pPr>
              <w:pStyle w:val="Heading1"/>
              <w:spacing w:before="0" w:line="240" w:lineRule="auto"/>
              <w:rPr>
                <w:sz w:val="14"/>
                <w:szCs w:val="14"/>
                <w:lang w:val="en-US"/>
              </w:rPr>
            </w:pPr>
            <w:r w:rsidRPr="00521C6A">
              <w:rPr>
                <w:sz w:val="14"/>
                <w:szCs w:val="14"/>
                <w:lang w:val="en-US"/>
              </w:rPr>
              <w:t>Time point</w:t>
            </w:r>
            <w:r w:rsidRPr="00521C6A">
              <w:rPr>
                <w:bCs/>
                <w:sz w:val="14"/>
                <w:szCs w:val="14"/>
                <w:lang w:val="en-US"/>
              </w:rPr>
              <w:t xml:space="preserve"> </w:t>
            </w:r>
          </w:p>
        </w:tc>
        <w:tc>
          <w:tcPr>
            <w:tcW w:w="907" w:type="pct"/>
            <w:hideMark/>
          </w:tcPr>
          <w:p w14:paraId="3D5C11EA" w14:textId="3237795D" w:rsidR="00E00BFD" w:rsidRPr="00521C6A" w:rsidRDefault="00E00BFD" w:rsidP="00521C6A">
            <w:pPr>
              <w:pStyle w:val="Heading1"/>
              <w:spacing w:before="0" w:line="240" w:lineRule="auto"/>
              <w:rPr>
                <w:sz w:val="14"/>
                <w:szCs w:val="14"/>
                <w:lang w:val="en-US"/>
              </w:rPr>
            </w:pPr>
            <w:r w:rsidRPr="00521C6A">
              <w:rPr>
                <w:sz w:val="14"/>
                <w:szCs w:val="14"/>
                <w:lang w:val="en-US"/>
              </w:rPr>
              <w:t>Acute exercise session characteristics (FITT)</w:t>
            </w:r>
          </w:p>
        </w:tc>
        <w:tc>
          <w:tcPr>
            <w:tcW w:w="904" w:type="pct"/>
            <w:hideMark/>
          </w:tcPr>
          <w:p w14:paraId="102804F8" w14:textId="2E8F359A" w:rsidR="00E00BFD" w:rsidRPr="00521C6A" w:rsidRDefault="00E00BFD" w:rsidP="00521C6A">
            <w:pPr>
              <w:pStyle w:val="Heading1"/>
              <w:spacing w:before="0" w:line="240" w:lineRule="auto"/>
              <w:rPr>
                <w:sz w:val="14"/>
                <w:szCs w:val="14"/>
                <w:lang w:val="en-US"/>
              </w:rPr>
            </w:pPr>
            <w:r w:rsidRPr="00521C6A">
              <w:rPr>
                <w:sz w:val="14"/>
                <w:szCs w:val="14"/>
                <w:lang w:val="en-US"/>
              </w:rPr>
              <w:t>Results</w:t>
            </w:r>
          </w:p>
        </w:tc>
      </w:tr>
      <w:tr w:rsidR="00E00BFD" w:rsidRPr="00521C6A" w14:paraId="46C518E3" w14:textId="77777777" w:rsidTr="00E00BFD">
        <w:trPr>
          <w:trHeight w:val="20"/>
        </w:trPr>
        <w:tc>
          <w:tcPr>
            <w:tcW w:w="572" w:type="pct"/>
            <w:hideMark/>
          </w:tcPr>
          <w:p w14:paraId="0EB0B035" w14:textId="77777777"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Arfi.</w:t>
            </w:r>
          </w:p>
          <w:p w14:paraId="1B1504E7" w14:textId="022F4430"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1986</w:t>
            </w:r>
          </w:p>
          <w:p w14:paraId="66C44086" w14:textId="6B8C0F32"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France.</w:t>
            </w:r>
          </w:p>
          <w:p w14:paraId="19813ECF" w14:textId="71F94830" w:rsidR="00E00BFD" w:rsidRPr="00521C6A" w:rsidRDefault="00E00BFD" w:rsidP="00521C6A">
            <w:pPr>
              <w:pStyle w:val="Heading1"/>
              <w:spacing w:before="0" w:line="240" w:lineRule="auto"/>
              <w:rPr>
                <w:b w:val="0"/>
                <w:sz w:val="14"/>
                <w:szCs w:val="14"/>
                <w:lang w:val="en-US"/>
              </w:rPr>
            </w:pPr>
            <w:r w:rsidRPr="00521C6A">
              <w:rPr>
                <w:b w:val="0"/>
                <w:color w:val="000000"/>
                <w:sz w:val="14"/>
                <w:szCs w:val="14"/>
              </w:rPr>
              <w:t>Cross-sectional</w:t>
            </w:r>
            <w:r w:rsidRPr="00521C6A">
              <w:rPr>
                <w:b w:val="0"/>
                <w:color w:val="000000"/>
                <w:sz w:val="14"/>
                <w:szCs w:val="14"/>
              </w:rPr>
              <w:fldChar w:fldCharType="begin"/>
            </w:r>
            <w:r w:rsidRPr="00521C6A">
              <w:rPr>
                <w:b w:val="0"/>
                <w:color w:val="000000"/>
                <w:sz w:val="14"/>
                <w:szCs w:val="14"/>
              </w:rPr>
              <w:instrText xml:space="preserve"> ADDIN EN.CITE &lt;EndNote&gt;&lt;Cite&gt;&lt;Author&gt;Arfi&lt;/Author&gt;&lt;Year&gt;1986&lt;/Year&gt;&lt;RecNum&gt;1&lt;/RecNum&gt;&lt;DisplayText&gt;&lt;style face="superscript"&gt;6&lt;/style&gt;&lt;/DisplayText&gt;&lt;record&gt;&lt;rec-number&gt;1&lt;/rec-number&gt;&lt;foreign-keys&gt;&lt;key app="EN" db-id="re0xx2fzyvazv0et9vj59teb2tp5t2w2f9xw" timestamp="1525897712"&gt;1&lt;/key&gt;&lt;/foreign-keys&gt;&lt;ref-type name="Journal Article"&gt;17&lt;/ref-type&gt;&lt;contributors&gt;&lt;authors&gt;&lt;author&gt;Arfi, J. S.&lt;/author&gt;&lt;author&gt;Peres, G.&lt;/author&gt;&lt;/authors&gt;&lt;/contributors&gt;&lt;titles&gt;&lt;title&gt;Frequences cardiaques maternelle et foetale lors d&amp;apos;exercises sur ergocycle&lt;/title&gt;&lt;secondary-title&gt;J Gynecol Obstet Biol Reprod&lt;/secondary-title&gt;&lt;/titles&gt;&lt;periodical&gt;&lt;full-title&gt;J Gynecol Obstet Biol Reprod&lt;/full-title&gt;&lt;/periodical&gt;&lt;pages&gt;281-286&lt;/pages&gt;&lt;volume&gt;15&lt;/volume&gt;&lt;dates&gt;&lt;year&gt;1986&lt;/year&gt;&lt;/dates&gt;&lt;urls&gt;&lt;/urls&gt;&lt;/record&gt;&lt;/Cite&gt;&lt;/EndNote&gt;</w:instrText>
            </w:r>
            <w:r w:rsidRPr="00521C6A">
              <w:rPr>
                <w:b w:val="0"/>
                <w:color w:val="000000"/>
                <w:sz w:val="14"/>
                <w:szCs w:val="14"/>
              </w:rPr>
              <w:fldChar w:fldCharType="separate"/>
            </w:r>
            <w:r w:rsidRPr="00521C6A">
              <w:rPr>
                <w:b w:val="0"/>
                <w:noProof/>
                <w:color w:val="000000"/>
                <w:sz w:val="14"/>
                <w:szCs w:val="14"/>
                <w:vertAlign w:val="superscript"/>
              </w:rPr>
              <w:t>6</w:t>
            </w:r>
            <w:r w:rsidRPr="00521C6A">
              <w:rPr>
                <w:b w:val="0"/>
                <w:color w:val="000000"/>
                <w:sz w:val="14"/>
                <w:szCs w:val="14"/>
              </w:rPr>
              <w:fldChar w:fldCharType="end"/>
            </w:r>
          </w:p>
        </w:tc>
        <w:tc>
          <w:tcPr>
            <w:tcW w:w="357" w:type="pct"/>
            <w:hideMark/>
          </w:tcPr>
          <w:p w14:paraId="0E5347BF" w14:textId="6AFFBC79" w:rsidR="00E00BFD" w:rsidRPr="00521C6A" w:rsidRDefault="00E00BFD" w:rsidP="00521C6A">
            <w:pPr>
              <w:pStyle w:val="Heading1"/>
              <w:spacing w:before="0" w:line="240" w:lineRule="auto"/>
              <w:rPr>
                <w:b w:val="0"/>
                <w:bCs/>
                <w:sz w:val="14"/>
                <w:szCs w:val="14"/>
                <w:lang w:val="en-US"/>
              </w:rPr>
            </w:pPr>
            <w:r w:rsidRPr="00521C6A">
              <w:rPr>
                <w:b w:val="0"/>
                <w:bCs/>
                <w:sz w:val="14"/>
                <w:szCs w:val="14"/>
                <w:lang w:val="en-US"/>
              </w:rPr>
              <w:t>14</w:t>
            </w:r>
          </w:p>
        </w:tc>
        <w:tc>
          <w:tcPr>
            <w:tcW w:w="407" w:type="pct"/>
            <w:hideMark/>
          </w:tcPr>
          <w:p w14:paraId="2BF414DF" w14:textId="29533CD1" w:rsidR="00E00BFD" w:rsidRPr="00521C6A" w:rsidRDefault="00E00BFD" w:rsidP="00521C6A">
            <w:pPr>
              <w:pStyle w:val="Heading1"/>
              <w:spacing w:before="0" w:line="240" w:lineRule="auto"/>
              <w:rPr>
                <w:b w:val="0"/>
                <w:bCs/>
                <w:sz w:val="14"/>
                <w:szCs w:val="14"/>
                <w:lang w:val="en-US"/>
              </w:rPr>
            </w:pPr>
            <w:r w:rsidRPr="00521C6A">
              <w:rPr>
                <w:b w:val="0"/>
                <w:color w:val="000000"/>
                <w:sz w:val="14"/>
                <w:szCs w:val="14"/>
              </w:rPr>
              <w:t>25.6 ± 4</w:t>
            </w:r>
          </w:p>
        </w:tc>
        <w:tc>
          <w:tcPr>
            <w:tcW w:w="460" w:type="pct"/>
          </w:tcPr>
          <w:p w14:paraId="4DD1887A" w14:textId="7F4474F6" w:rsidR="00E00BFD" w:rsidRPr="00521C6A" w:rsidRDefault="00E00BFD" w:rsidP="00521C6A">
            <w:pPr>
              <w:pStyle w:val="Heading1"/>
              <w:spacing w:before="0" w:line="240" w:lineRule="auto"/>
              <w:rPr>
                <w:b w:val="0"/>
                <w:bCs/>
                <w:sz w:val="14"/>
                <w:szCs w:val="14"/>
                <w:lang w:val="en-US"/>
              </w:rPr>
            </w:pPr>
            <w:r w:rsidRPr="00521C6A">
              <w:rPr>
                <w:b w:val="0"/>
                <w:bCs/>
                <w:sz w:val="14"/>
                <w:szCs w:val="14"/>
                <w:lang w:val="en-US"/>
              </w:rPr>
              <w:t>N/A</w:t>
            </w:r>
          </w:p>
        </w:tc>
        <w:tc>
          <w:tcPr>
            <w:tcW w:w="324" w:type="pct"/>
          </w:tcPr>
          <w:p w14:paraId="7A6D8583" w14:textId="0336BA81" w:rsidR="00E00BFD" w:rsidRPr="00521C6A" w:rsidRDefault="00E00BFD" w:rsidP="00521C6A">
            <w:pPr>
              <w:pStyle w:val="Heading1"/>
              <w:spacing w:before="0" w:line="240" w:lineRule="auto"/>
              <w:rPr>
                <w:b w:val="0"/>
                <w:bCs/>
                <w:sz w:val="14"/>
                <w:szCs w:val="14"/>
                <w:lang w:val="en-US"/>
              </w:rPr>
            </w:pPr>
            <w:r w:rsidRPr="00521C6A">
              <w:rPr>
                <w:b w:val="0"/>
                <w:bCs/>
                <w:sz w:val="14"/>
                <w:szCs w:val="14"/>
                <w:lang w:val="en-US"/>
              </w:rPr>
              <w:t>Objective</w:t>
            </w:r>
          </w:p>
        </w:tc>
        <w:tc>
          <w:tcPr>
            <w:tcW w:w="519" w:type="pct"/>
          </w:tcPr>
          <w:p w14:paraId="015FA6D9" w14:textId="25167043" w:rsidR="00E00BFD" w:rsidRPr="00521C6A" w:rsidRDefault="00E00BFD" w:rsidP="00521C6A">
            <w:pPr>
              <w:pStyle w:val="Heading1"/>
              <w:spacing w:before="0" w:line="240" w:lineRule="auto"/>
              <w:rPr>
                <w:b w:val="0"/>
                <w:bCs/>
                <w:sz w:val="14"/>
                <w:szCs w:val="14"/>
                <w:lang w:val="en-US"/>
              </w:rPr>
            </w:pPr>
            <w:r w:rsidRPr="00521C6A">
              <w:rPr>
                <w:b w:val="0"/>
                <w:bCs/>
                <w:sz w:val="14"/>
                <w:szCs w:val="14"/>
                <w:lang w:val="en-US"/>
              </w:rPr>
              <w:t>Acute exercise session only</w:t>
            </w:r>
          </w:p>
        </w:tc>
        <w:tc>
          <w:tcPr>
            <w:tcW w:w="550" w:type="pct"/>
          </w:tcPr>
          <w:p w14:paraId="4D9089D4" w14:textId="416911BC" w:rsidR="00E00BFD" w:rsidRPr="00521C6A" w:rsidRDefault="00E00BFD" w:rsidP="00521C6A">
            <w:pPr>
              <w:pStyle w:val="Heading1"/>
              <w:spacing w:before="0" w:line="240" w:lineRule="auto"/>
              <w:rPr>
                <w:b w:val="0"/>
                <w:bCs/>
                <w:sz w:val="14"/>
                <w:szCs w:val="14"/>
                <w:lang w:val="en-US"/>
              </w:rPr>
            </w:pPr>
            <w:r w:rsidRPr="00521C6A">
              <w:rPr>
                <w:b w:val="0"/>
                <w:color w:val="000000"/>
                <w:sz w:val="14"/>
                <w:szCs w:val="14"/>
              </w:rPr>
              <w:t>37.9 ± 0.9</w:t>
            </w:r>
            <w:r w:rsidRPr="00521C6A">
              <w:rPr>
                <w:b w:val="0"/>
                <w:sz w:val="14"/>
                <w:szCs w:val="14"/>
                <w:lang w:val="en-US"/>
              </w:rPr>
              <w:t xml:space="preserve"> weeks</w:t>
            </w:r>
          </w:p>
        </w:tc>
        <w:tc>
          <w:tcPr>
            <w:tcW w:w="907" w:type="pct"/>
          </w:tcPr>
          <w:p w14:paraId="164BFF0E" w14:textId="77777777" w:rsidR="00E00BFD" w:rsidRPr="00521C6A" w:rsidRDefault="00E00BFD" w:rsidP="00521C6A">
            <w:pPr>
              <w:pStyle w:val="Heading1"/>
              <w:spacing w:before="0" w:line="240" w:lineRule="auto"/>
              <w:rPr>
                <w:b w:val="0"/>
                <w:color w:val="000000"/>
                <w:sz w:val="14"/>
                <w:szCs w:val="14"/>
                <w:shd w:val="clear" w:color="auto" w:fill="FFFFFF"/>
              </w:rPr>
            </w:pPr>
            <w:r w:rsidRPr="00521C6A">
              <w:rPr>
                <w:b w:val="0"/>
                <w:sz w:val="14"/>
                <w:szCs w:val="14"/>
              </w:rPr>
              <w:t>-Cycle ergometer</w:t>
            </w:r>
            <w:r w:rsidRPr="00521C6A">
              <w:rPr>
                <w:b w:val="0"/>
                <w:color w:val="000000"/>
                <w:sz w:val="14"/>
                <w:szCs w:val="14"/>
                <w:shd w:val="clear" w:color="auto" w:fill="FFFFFF"/>
              </w:rPr>
              <w:t xml:space="preserve"> </w:t>
            </w:r>
          </w:p>
          <w:p w14:paraId="6F9D97CF" w14:textId="5126FEA3"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 xml:space="preserve">-Resistance increased by 0.5watt/kg every 3 minutes </w:t>
            </w:r>
          </w:p>
          <w:p w14:paraId="3D04704B" w14:textId="1510A5C7" w:rsidR="00E00BFD" w:rsidRPr="00521C6A" w:rsidRDefault="00E00BFD" w:rsidP="00521C6A">
            <w:pPr>
              <w:spacing w:after="0" w:line="240" w:lineRule="auto"/>
              <w:rPr>
                <w:rFonts w:cs="Times New Roman"/>
                <w:sz w:val="14"/>
                <w:szCs w:val="14"/>
              </w:rPr>
            </w:pPr>
            <w:r w:rsidRPr="00521C6A">
              <w:rPr>
                <w:rFonts w:cs="Times New Roman"/>
                <w:sz w:val="14"/>
                <w:szCs w:val="14"/>
              </w:rPr>
              <w:t>-15.14min average</w:t>
            </w:r>
          </w:p>
        </w:tc>
        <w:tc>
          <w:tcPr>
            <w:tcW w:w="904" w:type="pct"/>
          </w:tcPr>
          <w:p w14:paraId="6E54D039" w14:textId="74FF965B" w:rsidR="00E00BFD" w:rsidRPr="00521C6A" w:rsidRDefault="00E00BFD" w:rsidP="00521C6A">
            <w:pPr>
              <w:pStyle w:val="Heading1"/>
              <w:spacing w:before="0" w:line="240" w:lineRule="auto"/>
              <w:rPr>
                <w:b w:val="0"/>
                <w:bCs/>
                <w:sz w:val="14"/>
                <w:szCs w:val="14"/>
                <w:lang w:val="en-US"/>
              </w:rPr>
            </w:pPr>
            <w:r w:rsidRPr="00521C6A">
              <w:rPr>
                <w:bCs/>
                <w:sz w:val="14"/>
                <w:szCs w:val="14"/>
                <w:lang w:val="en-US"/>
              </w:rPr>
              <w:t>Data in forest plots</w:t>
            </w:r>
          </w:p>
        </w:tc>
      </w:tr>
      <w:tr w:rsidR="00E00BFD" w:rsidRPr="00521C6A" w14:paraId="10108B8B" w14:textId="77777777" w:rsidTr="00E00BFD">
        <w:trPr>
          <w:trHeight w:val="872"/>
        </w:trPr>
        <w:tc>
          <w:tcPr>
            <w:tcW w:w="572" w:type="pct"/>
          </w:tcPr>
          <w:p w14:paraId="18284D27" w14:textId="77777777" w:rsidR="00E00BFD" w:rsidRPr="00521C6A" w:rsidRDefault="00E00BFD" w:rsidP="00521C6A">
            <w:pPr>
              <w:pStyle w:val="Heading1"/>
              <w:spacing w:before="0" w:line="240" w:lineRule="auto"/>
              <w:rPr>
                <w:b w:val="0"/>
                <w:color w:val="000000"/>
                <w:sz w:val="14"/>
                <w:szCs w:val="14"/>
                <w:lang w:val="fr-CA"/>
              </w:rPr>
            </w:pPr>
            <w:r w:rsidRPr="00521C6A">
              <w:rPr>
                <w:b w:val="0"/>
                <w:color w:val="000000"/>
                <w:sz w:val="14"/>
                <w:szCs w:val="14"/>
                <w:lang w:val="fr-CA"/>
              </w:rPr>
              <w:t>Artal et al.</w:t>
            </w:r>
          </w:p>
          <w:p w14:paraId="4305B506" w14:textId="4EF79F06" w:rsidR="00E00BFD" w:rsidRPr="00521C6A" w:rsidRDefault="00E00BFD" w:rsidP="00521C6A">
            <w:pPr>
              <w:pStyle w:val="Heading1"/>
              <w:spacing w:before="0" w:line="240" w:lineRule="auto"/>
              <w:rPr>
                <w:b w:val="0"/>
                <w:color w:val="000000"/>
                <w:sz w:val="14"/>
                <w:szCs w:val="14"/>
                <w:lang w:val="fr-CA"/>
              </w:rPr>
            </w:pPr>
            <w:r w:rsidRPr="00521C6A">
              <w:rPr>
                <w:b w:val="0"/>
                <w:color w:val="000000"/>
                <w:sz w:val="14"/>
                <w:szCs w:val="14"/>
                <w:lang w:val="fr-CA"/>
              </w:rPr>
              <w:t>1984</w:t>
            </w:r>
          </w:p>
          <w:p w14:paraId="285CD6D5" w14:textId="6EB3C1F2" w:rsidR="00E00BFD" w:rsidRPr="00521C6A" w:rsidRDefault="00E00BFD" w:rsidP="00521C6A">
            <w:pPr>
              <w:pStyle w:val="Heading1"/>
              <w:spacing w:before="0" w:line="240" w:lineRule="auto"/>
              <w:rPr>
                <w:b w:val="0"/>
                <w:color w:val="000000"/>
                <w:sz w:val="14"/>
                <w:szCs w:val="14"/>
                <w:lang w:val="fr-CA"/>
              </w:rPr>
            </w:pPr>
            <w:r w:rsidRPr="00521C6A">
              <w:rPr>
                <w:b w:val="0"/>
                <w:color w:val="000000"/>
                <w:sz w:val="14"/>
                <w:szCs w:val="14"/>
                <w:lang w:val="fr-CA"/>
              </w:rPr>
              <w:t>USA</w:t>
            </w:r>
          </w:p>
          <w:p w14:paraId="27681533" w14:textId="780D90BA" w:rsidR="00E00BFD" w:rsidRPr="00521C6A" w:rsidRDefault="00E00BFD" w:rsidP="00521C6A">
            <w:pPr>
              <w:pStyle w:val="Heading1"/>
              <w:spacing w:before="0" w:line="240" w:lineRule="auto"/>
              <w:rPr>
                <w:b w:val="0"/>
                <w:color w:val="000000"/>
                <w:sz w:val="14"/>
                <w:szCs w:val="14"/>
                <w:lang w:val="fr-CA"/>
              </w:rPr>
            </w:pPr>
            <w:r w:rsidRPr="00521C6A">
              <w:rPr>
                <w:b w:val="0"/>
                <w:color w:val="000000"/>
                <w:sz w:val="14"/>
                <w:szCs w:val="14"/>
                <w:lang w:val="fr-CA"/>
              </w:rPr>
              <w:t>Cross-sectional.</w:t>
            </w:r>
            <w:r w:rsidRPr="00521C6A">
              <w:rPr>
                <w:b w:val="0"/>
                <w:color w:val="000000"/>
                <w:sz w:val="14"/>
                <w:szCs w:val="14"/>
                <w:lang w:val="fr-CA"/>
              </w:rPr>
              <w:fldChar w:fldCharType="begin"/>
            </w:r>
            <w:r w:rsidRPr="00521C6A">
              <w:rPr>
                <w:b w:val="0"/>
                <w:color w:val="000000"/>
                <w:sz w:val="14"/>
                <w:szCs w:val="14"/>
                <w:lang w:val="fr-CA"/>
              </w:rPr>
              <w:instrText xml:space="preserve"> ADDIN EN.CITE &lt;EndNote&gt;&lt;Cite&gt;&lt;Author&gt;Artal&lt;/Author&gt;&lt;Year&gt;1984&lt;/Year&gt;&lt;RecNum&gt;22&lt;/RecNum&gt;&lt;DisplayText&gt;&lt;style face="superscript"&gt;71&lt;/style&gt;&lt;/DisplayText&gt;&lt;record&gt;&lt;rec-number&gt;22&lt;/rec-number&gt;&lt;foreign-keys&gt;&lt;key app="EN" db-id="re0xx2fzyvazv0et9vj59teb2tp5t2w2f9xw" timestamp="1527806544"&gt;22&lt;/key&gt;&lt;/foreign-keys&gt;&lt;ref-type name="Journal Article"&gt;17&lt;/ref-type&gt;&lt;contributors&gt;&lt;authors&gt;&lt;author&gt;Artal, R.&lt;/author&gt;&lt;author&gt;Romem, Y.&lt;/author&gt;&lt;author&gt;Paul, R. H.&lt;/author&gt;&lt;author&gt;Wiswell, R.&lt;/author&gt;&lt;/authors&gt;&lt;/contributors&gt;&lt;auth-address&gt;(Artal, Romem, Paul, Wiswell) Department of Obstetrics and Gynecology, University of Southern California School of Medicine, Los Angeles, CA United States Department of Obstetrics and Gynecology, University of Southern California School of Medicine, Los Angeles, CA United States&lt;/auth-address&gt;&lt;titles&gt;&lt;title&gt;Fetal bradycardia induced by maternal exercise&lt;/title&gt;&lt;secondary-title&gt;Lancet&lt;/secondary-title&gt;&lt;/titles&gt;&lt;periodical&gt;&lt;full-title&gt;Lancet&lt;/full-title&gt;&lt;/periodical&gt;&lt;pages&gt;258-260&lt;/pages&gt;&lt;volume&gt;2&lt;/volume&gt;&lt;number&gt;8397&lt;/number&gt;&lt;dates&gt;&lt;year&gt;1984&lt;/year&gt;&lt;/dates&gt;&lt;isbn&gt;0140-6736&lt;/isbn&gt;&lt;urls&gt;&lt;related-urls&gt;&lt;url&gt;http://login.ezproxy.library.ualberta.ca/login?url=http://ovidsp.ovid.com/ovidweb.cgi?T=JS&amp;amp;CSC=Y&amp;amp;NEWS=N&amp;amp;PAGE=fulltext&amp;amp;D=emed3&amp;amp;AN=14057079 http://resolver.library.ualberta.ca/resolver?sid=OVID:embase&amp;amp;id=pmid:6146811&amp;amp;id=doi:&amp;amp;issn=0140-6736&amp;amp;isbn=&amp;amp;volume=2&amp;amp;issue=8397&amp;amp;spage=258&amp;amp;pages=258-260&amp;amp;date=1984&amp;amp;title=Lancet&amp;amp;atitle=Fetal+bradycardia+induced+by+maternal+exercise&amp;amp;aulast=Artal&amp;amp;pid=%3Cauthor%3EArtal+R.%2CRomem+Y.%2CPaul+R.H.%2CWiswell+R.%3C%2Fauthor%3E%3CAN%3E14057079%3C%2FAN%3E%3CDT%3EJournal%3A+Article%3C%2FDT%3E&lt;/url&gt;&lt;/related-urls&gt;&lt;/urls&gt;&lt;/record&gt;&lt;/Cite&gt;&lt;/EndNote&gt;</w:instrText>
            </w:r>
            <w:r w:rsidRPr="00521C6A">
              <w:rPr>
                <w:b w:val="0"/>
                <w:color w:val="000000"/>
                <w:sz w:val="14"/>
                <w:szCs w:val="14"/>
                <w:lang w:val="fr-CA"/>
              </w:rPr>
              <w:fldChar w:fldCharType="separate"/>
            </w:r>
            <w:r w:rsidRPr="00521C6A">
              <w:rPr>
                <w:b w:val="0"/>
                <w:noProof/>
                <w:color w:val="000000"/>
                <w:sz w:val="14"/>
                <w:szCs w:val="14"/>
                <w:vertAlign w:val="superscript"/>
                <w:lang w:val="fr-CA"/>
              </w:rPr>
              <w:t>71</w:t>
            </w:r>
            <w:r w:rsidRPr="00521C6A">
              <w:rPr>
                <w:b w:val="0"/>
                <w:color w:val="000000"/>
                <w:sz w:val="14"/>
                <w:szCs w:val="14"/>
                <w:lang w:val="fr-CA"/>
              </w:rPr>
              <w:fldChar w:fldCharType="end"/>
            </w:r>
          </w:p>
          <w:p w14:paraId="125891D0" w14:textId="263A58A9" w:rsidR="00E00BFD" w:rsidRPr="00521C6A" w:rsidRDefault="00E00BFD" w:rsidP="00521C6A">
            <w:pPr>
              <w:pStyle w:val="Heading1"/>
              <w:spacing w:before="0" w:line="240" w:lineRule="auto"/>
              <w:rPr>
                <w:b w:val="0"/>
                <w:sz w:val="14"/>
                <w:szCs w:val="14"/>
                <w:lang w:val="fr-CA"/>
              </w:rPr>
            </w:pPr>
            <w:r w:rsidRPr="00521C6A">
              <w:rPr>
                <w:b w:val="0"/>
                <w:color w:val="000000"/>
                <w:sz w:val="14"/>
                <w:szCs w:val="14"/>
                <w:lang w:val="fr-CA"/>
              </w:rPr>
              <w:t xml:space="preserve"> </w:t>
            </w:r>
          </w:p>
        </w:tc>
        <w:tc>
          <w:tcPr>
            <w:tcW w:w="357" w:type="pct"/>
          </w:tcPr>
          <w:p w14:paraId="6ADE87C4" w14:textId="3B3AF03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w:t>
            </w:r>
          </w:p>
        </w:tc>
        <w:tc>
          <w:tcPr>
            <w:tcW w:w="407" w:type="pct"/>
          </w:tcPr>
          <w:p w14:paraId="760B54AC" w14:textId="1ED4DDF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27 </w:t>
            </w:r>
            <w:r w:rsidRPr="00521C6A">
              <w:rPr>
                <w:b w:val="0"/>
                <w:color w:val="000000"/>
                <w:sz w:val="14"/>
                <w:szCs w:val="14"/>
              </w:rPr>
              <w:t>±</w:t>
            </w:r>
            <w:r w:rsidRPr="00521C6A">
              <w:rPr>
                <w:b w:val="0"/>
                <w:sz w:val="14"/>
                <w:szCs w:val="14"/>
                <w:lang w:val="en-US"/>
              </w:rPr>
              <w:t xml:space="preserve"> 1</w:t>
            </w:r>
          </w:p>
        </w:tc>
        <w:tc>
          <w:tcPr>
            <w:tcW w:w="460" w:type="pct"/>
          </w:tcPr>
          <w:p w14:paraId="2BBC4F09" w14:textId="60F41F1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Moderately active</w:t>
            </w:r>
          </w:p>
        </w:tc>
        <w:tc>
          <w:tcPr>
            <w:tcW w:w="324" w:type="pct"/>
          </w:tcPr>
          <w:p w14:paraId="7230CC2E" w14:textId="7F2FFF0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 reported &amp; objective</w:t>
            </w:r>
          </w:p>
        </w:tc>
        <w:tc>
          <w:tcPr>
            <w:tcW w:w="519" w:type="pct"/>
          </w:tcPr>
          <w:p w14:paraId="47D4C6B0" w14:textId="1F3ED5FE" w:rsidR="00E00BFD" w:rsidRPr="00521C6A" w:rsidRDefault="00E00BFD" w:rsidP="00521C6A">
            <w:pPr>
              <w:pStyle w:val="Heading1"/>
              <w:spacing w:before="0" w:line="240" w:lineRule="auto"/>
              <w:rPr>
                <w:b w:val="0"/>
                <w:sz w:val="14"/>
                <w:szCs w:val="14"/>
                <w:lang w:val="en-US"/>
              </w:rPr>
            </w:pPr>
            <w:r w:rsidRPr="00521C6A">
              <w:rPr>
                <w:b w:val="0"/>
                <w:color w:val="000000"/>
                <w:sz w:val="14"/>
                <w:szCs w:val="14"/>
              </w:rPr>
              <w:t>Women performed one symptom limited VO</w:t>
            </w:r>
            <w:r w:rsidRPr="00521C6A">
              <w:rPr>
                <w:b w:val="0"/>
                <w:color w:val="000000"/>
                <w:sz w:val="14"/>
                <w:szCs w:val="14"/>
                <w:vertAlign w:val="subscript"/>
              </w:rPr>
              <w:t>2</w:t>
            </w:r>
            <w:r w:rsidRPr="00521C6A">
              <w:rPr>
                <w:b w:val="0"/>
                <w:color w:val="000000"/>
                <w:sz w:val="14"/>
                <w:szCs w:val="14"/>
              </w:rPr>
              <w:t>max test</w:t>
            </w:r>
          </w:p>
        </w:tc>
        <w:tc>
          <w:tcPr>
            <w:tcW w:w="550" w:type="pct"/>
          </w:tcPr>
          <w:p w14:paraId="48D733FD" w14:textId="6B314DF0" w:rsidR="00E00BFD" w:rsidRPr="00521C6A" w:rsidRDefault="00E00BFD" w:rsidP="00521C6A">
            <w:pPr>
              <w:pStyle w:val="Heading1"/>
              <w:spacing w:before="0" w:line="240" w:lineRule="auto"/>
              <w:rPr>
                <w:b w:val="0"/>
                <w:sz w:val="14"/>
                <w:szCs w:val="14"/>
                <w:lang w:val="en-US"/>
              </w:rPr>
            </w:pPr>
            <w:r w:rsidRPr="00521C6A">
              <w:rPr>
                <w:b w:val="0"/>
                <w:color w:val="000000"/>
                <w:sz w:val="14"/>
                <w:szCs w:val="14"/>
              </w:rPr>
              <w:t>34 ± 3</w:t>
            </w:r>
            <w:r w:rsidRPr="00521C6A">
              <w:rPr>
                <w:b w:val="0"/>
                <w:sz w:val="14"/>
                <w:szCs w:val="14"/>
                <w:lang w:val="en-US"/>
              </w:rPr>
              <w:t xml:space="preserve"> weeks</w:t>
            </w:r>
          </w:p>
        </w:tc>
        <w:tc>
          <w:tcPr>
            <w:tcW w:w="907" w:type="pct"/>
          </w:tcPr>
          <w:p w14:paraId="2987A2FC" w14:textId="61B1AA25"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-Treadmill</w:t>
            </w:r>
          </w:p>
          <w:p w14:paraId="128AEEB7" w14:textId="18DBC848"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-Incremental to maximal (160bpm max)</w:t>
            </w:r>
          </w:p>
          <w:p w14:paraId="02F259E4" w14:textId="60533CD3" w:rsidR="00E00BFD" w:rsidRPr="00521C6A" w:rsidRDefault="00E00BFD" w:rsidP="00521C6A">
            <w:pPr>
              <w:spacing w:after="0" w:line="240" w:lineRule="auto"/>
              <w:rPr>
                <w:rFonts w:cs="Times New Roman"/>
                <w:sz w:val="14"/>
                <w:szCs w:val="14"/>
              </w:rPr>
            </w:pPr>
            <w:r w:rsidRPr="00521C6A">
              <w:rPr>
                <w:rFonts w:cs="Times New Roman"/>
                <w:sz w:val="14"/>
                <w:szCs w:val="14"/>
              </w:rPr>
              <w:t>-7.5min average</w:t>
            </w:r>
          </w:p>
        </w:tc>
        <w:tc>
          <w:tcPr>
            <w:tcW w:w="904" w:type="pct"/>
          </w:tcPr>
          <w:p w14:paraId="110FB211" w14:textId="56FF756C" w:rsidR="00E00BFD" w:rsidRPr="00521C6A" w:rsidRDefault="00E00BFD" w:rsidP="00521C6A">
            <w:pPr>
              <w:spacing w:after="0" w:line="240" w:lineRule="auto"/>
              <w:rPr>
                <w:rFonts w:cs="Times New Roman"/>
                <w:b/>
                <w:sz w:val="14"/>
                <w:szCs w:val="14"/>
                <w:lang w:val="en-US"/>
              </w:rPr>
            </w:pPr>
            <w:r w:rsidRPr="00521C6A">
              <w:rPr>
                <w:rFonts w:cs="Times New Roman"/>
                <w:b/>
                <w:sz w:val="14"/>
                <w:szCs w:val="14"/>
                <w:u w:val="single"/>
                <w:lang w:val="en-US"/>
              </w:rPr>
              <w:t>Narrative Summary:</w:t>
            </w:r>
          </w:p>
          <w:p w14:paraId="48592029" w14:textId="52408A8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-Case report for three women with fetuses experiencing bradycardia during exercise.</w:t>
            </w:r>
          </w:p>
          <w:p w14:paraId="266F1F4D" w14:textId="1E33987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-This paper was identified to potentially have artifact in the FHR measurement during exercise. Therefore, a sensitivity analysis was done removing it from the bradycardia analysis. </w:t>
            </w:r>
          </w:p>
        </w:tc>
      </w:tr>
      <w:tr w:rsidR="00E00BFD" w:rsidRPr="00521C6A" w14:paraId="5DD1C175" w14:textId="77777777" w:rsidTr="00E00BFD">
        <w:trPr>
          <w:trHeight w:val="872"/>
        </w:trPr>
        <w:tc>
          <w:tcPr>
            <w:tcW w:w="572" w:type="pct"/>
          </w:tcPr>
          <w:p w14:paraId="458DB620" w14:textId="78A3231E" w:rsidR="00E00BFD" w:rsidRPr="00521C6A" w:rsidRDefault="00E00BFD" w:rsidP="00521C6A">
            <w:pPr>
              <w:pStyle w:val="Heading1"/>
              <w:spacing w:before="0" w:line="240" w:lineRule="auto"/>
              <w:rPr>
                <w:b w:val="0"/>
                <w:color w:val="000000"/>
                <w:sz w:val="14"/>
                <w:szCs w:val="14"/>
                <w:lang w:val="fr-CA"/>
              </w:rPr>
            </w:pPr>
            <w:r w:rsidRPr="00521C6A">
              <w:rPr>
                <w:b w:val="0"/>
                <w:color w:val="000000"/>
                <w:sz w:val="14"/>
                <w:szCs w:val="14"/>
                <w:lang w:val="fr-CA"/>
              </w:rPr>
              <w:t>Artal et al.</w:t>
            </w:r>
          </w:p>
          <w:p w14:paraId="25871BA7"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1986.</w:t>
            </w:r>
          </w:p>
          <w:p w14:paraId="7042F59F"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55F5DD08" w14:textId="08F0BEB3" w:rsidR="00E00BFD" w:rsidRPr="00521C6A" w:rsidRDefault="00E00BFD" w:rsidP="00521C6A">
            <w:pPr>
              <w:spacing w:after="0" w:line="240" w:lineRule="auto"/>
              <w:rPr>
                <w:rFonts w:cs="Times New Roman"/>
                <w:sz w:val="14"/>
                <w:szCs w:val="14"/>
              </w:rPr>
            </w:pPr>
            <w:r w:rsidRPr="00521C6A">
              <w:rPr>
                <w:rFonts w:cs="Times New Roman"/>
                <w:sz w:val="14"/>
                <w:szCs w:val="14"/>
                <w:lang w:val="fr-CA"/>
              </w:rPr>
              <w:t>Cross-sectional.</w:t>
            </w:r>
            <w:r w:rsidRPr="00521C6A">
              <w:rPr>
                <w:rFonts w:cs="Times New Roman"/>
                <w:sz w:val="14"/>
                <w:szCs w:val="14"/>
              </w:rPr>
              <w:fldChar w:fldCharType="begin"/>
            </w:r>
            <w:r w:rsidRPr="00521C6A">
              <w:rPr>
                <w:rFonts w:cs="Times New Roman"/>
                <w:sz w:val="14"/>
                <w:szCs w:val="14"/>
              </w:rPr>
              <w:instrText xml:space="preserve"> ADDIN EN.CITE &lt;EndNote&gt;&lt;Cite&gt;&lt;Author&gt;Artal&lt;/Author&gt;&lt;Year&gt;1986&lt;/Year&gt;&lt;RecNum&gt;23&lt;/RecNum&gt;&lt;DisplayText&gt;&lt;style face="superscript"&gt;32&lt;/style&gt;&lt;/DisplayText&gt;&lt;record&gt;&lt;rec-number&gt;23&lt;/rec-number&gt;&lt;foreign-keys&gt;&lt;key app="EN" db-id="re0xx2fzyvazv0et9vj59teb2tp5t2w2f9xw" timestamp="1527806544"&gt;23&lt;/key&gt;&lt;/foreign-keys&gt;&lt;ref-type name="Journal Article"&gt;17&lt;/ref-type&gt;&lt;contributors&gt;&lt;authors&gt;&lt;author&gt;Artal, R.&lt;/author&gt;&lt;author&gt;Rutherford, S.&lt;/author&gt;&lt;author&gt;Romem, Y.&lt;/author&gt;&lt;/authors&gt;&lt;/contributors&gt;&lt;auth-address&gt;(Artal, Rutherford, Romem) Women&amp;apos;s Hospital, Los Angeles, CA 90033 United States Women&amp;apos;s Hospital, Los Angeles, CA 90033 United States&lt;/auth-address&gt;&lt;titles&gt;&lt;title&gt;Fetal heart rate responses to maternal exercise&lt;/title&gt;&lt;secondary-title&gt;American Journal of Obstetrics and Gynecology&lt;/secondary-title&gt;&lt;/titles&gt;&lt;periodical&gt;&lt;full-title&gt;American Journal of Obstetrics and Gynecology&lt;/full-title&gt;&lt;/periodical&gt;&lt;pages&gt;729-733&lt;/pages&gt;&lt;volume&gt;155&lt;/volume&gt;&lt;number&gt;4&lt;/number&gt;&lt;dates&gt;&lt;year&gt;1986&lt;/year&gt;&lt;/dates&gt;&lt;isbn&gt;0002-9378&lt;/isbn&gt;&lt;urls&gt;&lt;related-urls&gt;&lt;url&gt;http://login.ezproxy.library.ualberta.ca/login?url=http://ovidsp.ovid.com/ovidweb.cgi?T=JS&amp;amp;CSC=Y&amp;amp;NEWS=N&amp;amp;PAGE=fulltext&amp;amp;D=emed3&amp;amp;AN=17178314 http://resolver.library.ualberta.ca/resolver?sid=OVID:embase&amp;amp;id=pmid:3766626&amp;amp;id=doi:&amp;amp;issn=0002-9378&amp;amp;isbn=&amp;amp;volume=155&amp;amp;issue=4&amp;amp;spage=729&amp;amp;pages=729-733&amp;amp;date=1986&amp;amp;title=American+Journal+of+Obstetrics+and+Gynecology&amp;amp;atitle=Fetal+heart+rate+responses+to+maternal+exercise&amp;amp;aulast=Artal&amp;amp;pid=%3Cauthor%3EArtal+R.%2CRutherford+S.%2CRomem+Y.%3C%2Fauthor%3E%3CAN%3E17178314%3C%2FAN%3E%3CDT%3EJournal%3A+Article%3C%2FDT%3E&lt;/url&gt;&lt;/related-urls&gt;&lt;/urls&gt;&lt;/record&gt;&lt;/Cite&gt;&lt;/EndNote&gt;</w:instrText>
            </w:r>
            <w:r w:rsidRPr="00521C6A">
              <w:rPr>
                <w:rFonts w:cs="Times New Roman"/>
                <w:sz w:val="14"/>
                <w:szCs w:val="14"/>
              </w:rPr>
              <w:fldChar w:fldCharType="separate"/>
            </w:r>
            <w:r w:rsidRPr="00521C6A">
              <w:rPr>
                <w:rFonts w:cs="Times New Roman"/>
                <w:noProof/>
                <w:sz w:val="14"/>
                <w:szCs w:val="14"/>
                <w:vertAlign w:val="superscript"/>
              </w:rPr>
              <w:t>32</w:t>
            </w:r>
            <w:r w:rsidRPr="00521C6A">
              <w:rPr>
                <w:rFonts w:cs="Times New Roman"/>
                <w:sz w:val="14"/>
                <w:szCs w:val="14"/>
              </w:rPr>
              <w:fldChar w:fldCharType="end"/>
            </w:r>
          </w:p>
        </w:tc>
        <w:tc>
          <w:tcPr>
            <w:tcW w:w="357" w:type="pct"/>
          </w:tcPr>
          <w:p w14:paraId="590E828B"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Light: 15</w:t>
            </w:r>
          </w:p>
          <w:p w14:paraId="1676BDB1" w14:textId="3B7E502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Mod: 15</w:t>
            </w:r>
          </w:p>
          <w:p w14:paraId="542D58BE" w14:textId="1E47141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Strenuous: 15</w:t>
            </w:r>
          </w:p>
        </w:tc>
        <w:tc>
          <w:tcPr>
            <w:tcW w:w="407" w:type="pct"/>
          </w:tcPr>
          <w:p w14:paraId="6AB24CE2" w14:textId="27D98AB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553C6E77" w14:textId="61A3552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r w:rsidRPr="00521C6A">
              <w:rPr>
                <w:b w:val="0"/>
                <w:color w:val="000000"/>
                <w:sz w:val="14"/>
                <w:szCs w:val="14"/>
                <w:shd w:val="clear" w:color="auto" w:fill="FFFFFF"/>
              </w:rPr>
              <w:t>Moderately fit with mild exercise group slightly less fit”</w:t>
            </w:r>
          </w:p>
        </w:tc>
        <w:tc>
          <w:tcPr>
            <w:tcW w:w="324" w:type="pct"/>
          </w:tcPr>
          <w:p w14:paraId="0A66A872" w14:textId="5206DF2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1C71C02E" w14:textId="77777777"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Acute exercise only.</w:t>
            </w:r>
          </w:p>
          <w:p w14:paraId="1F58CF65" w14:textId="62ED5F8A" w:rsidR="00E00BFD" w:rsidRPr="00521C6A" w:rsidRDefault="00E00BFD" w:rsidP="00521C6A">
            <w:pPr>
              <w:spacing w:after="0" w:line="240" w:lineRule="auto"/>
              <w:rPr>
                <w:rFonts w:cs="Times New Roman"/>
                <w:sz w:val="14"/>
                <w:szCs w:val="14"/>
              </w:rPr>
            </w:pPr>
            <w:r w:rsidRPr="00521C6A">
              <w:rPr>
                <w:rFonts w:cs="Times New Roman"/>
                <w:sz w:val="14"/>
                <w:szCs w:val="14"/>
              </w:rPr>
              <w:t xml:space="preserve">Mild, moderate &amp; strenuous exercise sessions. </w:t>
            </w:r>
          </w:p>
        </w:tc>
        <w:tc>
          <w:tcPr>
            <w:tcW w:w="550" w:type="pct"/>
          </w:tcPr>
          <w:p w14:paraId="2D190F17" w14:textId="05F07A80"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34-35</w:t>
            </w:r>
            <w:r w:rsidRPr="00521C6A">
              <w:rPr>
                <w:b w:val="0"/>
                <w:sz w:val="14"/>
                <w:szCs w:val="14"/>
                <w:lang w:val="en-US"/>
              </w:rPr>
              <w:t xml:space="preserve"> weeks</w:t>
            </w:r>
          </w:p>
        </w:tc>
        <w:tc>
          <w:tcPr>
            <w:tcW w:w="907" w:type="pct"/>
          </w:tcPr>
          <w:p w14:paraId="028558CB" w14:textId="77777777"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-Treadmill</w:t>
            </w:r>
          </w:p>
          <w:p w14:paraId="0D2F25C3" w14:textId="3E4DCF9C" w:rsidR="00E00BFD" w:rsidRPr="00521C6A" w:rsidRDefault="00E00BFD" w:rsidP="00521C6A">
            <w:pPr>
              <w:spacing w:after="0" w:line="240" w:lineRule="auto"/>
              <w:rPr>
                <w:rFonts w:cs="Times New Roman"/>
                <w:color w:val="000000"/>
                <w:sz w:val="14"/>
                <w:szCs w:val="14"/>
              </w:rPr>
            </w:pPr>
            <w:r w:rsidRPr="00521C6A">
              <w:rPr>
                <w:rFonts w:cs="Times New Roman"/>
                <w:sz w:val="14"/>
                <w:szCs w:val="14"/>
              </w:rPr>
              <w:t>-</w:t>
            </w:r>
            <w:r w:rsidRPr="00521C6A">
              <w:rPr>
                <w:rFonts w:cs="Times New Roman"/>
                <w:color w:val="000000"/>
                <w:sz w:val="14"/>
                <w:szCs w:val="14"/>
              </w:rPr>
              <w:t>mild:15 minutes at 2.3-3.0 METs/2.0mph</w:t>
            </w:r>
          </w:p>
          <w:p w14:paraId="61271560" w14:textId="4A227681"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-moderate: 15 minutes at 5.0-6.0 METs/ 2.0mph @ 10% incline</w:t>
            </w:r>
          </w:p>
          <w:p w14:paraId="35649E14" w14:textId="2728FCBF"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-strenuous: 7.0-9.0 METs/ 2.5mph incline increases 2% every minute to exhaustion (time varied)</w:t>
            </w:r>
          </w:p>
        </w:tc>
        <w:tc>
          <w:tcPr>
            <w:tcW w:w="904" w:type="pct"/>
          </w:tcPr>
          <w:p w14:paraId="70112BFF" w14:textId="5F4CE580"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p>
          <w:p w14:paraId="21264F7E" w14:textId="55C45FED" w:rsidR="00E00BFD" w:rsidRPr="00521C6A" w:rsidRDefault="00E00BFD" w:rsidP="00521C6A">
            <w:pPr>
              <w:spacing w:after="0" w:line="240" w:lineRule="auto"/>
              <w:rPr>
                <w:rFonts w:cs="Times New Roman"/>
                <w:sz w:val="14"/>
                <w:szCs w:val="14"/>
                <w:lang w:val="en-US"/>
              </w:rPr>
            </w:pPr>
          </w:p>
          <w:p w14:paraId="69A0E80D" w14:textId="5CF33C92" w:rsidR="00E00BFD" w:rsidRPr="00521C6A" w:rsidRDefault="00E00BFD" w:rsidP="00521C6A">
            <w:pPr>
              <w:spacing w:after="0" w:line="240" w:lineRule="auto"/>
              <w:rPr>
                <w:rFonts w:cs="Times New Roman"/>
                <w:sz w:val="14"/>
                <w:szCs w:val="14"/>
                <w:lang w:val="en-US"/>
              </w:rPr>
            </w:pPr>
          </w:p>
          <w:p w14:paraId="7A67A4EC" w14:textId="752EE38C" w:rsidR="00E00BFD" w:rsidRPr="00521C6A" w:rsidRDefault="00E00BFD" w:rsidP="00521C6A">
            <w:pPr>
              <w:tabs>
                <w:tab w:val="left" w:pos="900"/>
              </w:tabs>
              <w:spacing w:after="0" w:line="240" w:lineRule="auto"/>
              <w:rPr>
                <w:rFonts w:cs="Times New Roman"/>
                <w:sz w:val="14"/>
                <w:szCs w:val="14"/>
                <w:lang w:val="en-US"/>
              </w:rPr>
            </w:pPr>
            <w:r w:rsidRPr="00521C6A">
              <w:rPr>
                <w:rFonts w:cs="Times New Roman"/>
                <w:sz w:val="14"/>
                <w:szCs w:val="14"/>
                <w:lang w:val="en-US"/>
              </w:rPr>
              <w:tab/>
            </w:r>
          </w:p>
        </w:tc>
      </w:tr>
      <w:tr w:rsidR="00E00BFD" w:rsidRPr="00521C6A" w14:paraId="73F7EB4E" w14:textId="77777777" w:rsidTr="00E00BFD">
        <w:trPr>
          <w:trHeight w:val="872"/>
        </w:trPr>
        <w:tc>
          <w:tcPr>
            <w:tcW w:w="572" w:type="pct"/>
          </w:tcPr>
          <w:p w14:paraId="75734C0D" w14:textId="7DAFF76E" w:rsidR="00E00BFD" w:rsidRPr="00521C6A" w:rsidRDefault="00E00BFD" w:rsidP="00521C6A">
            <w:pPr>
              <w:pStyle w:val="Heading1"/>
              <w:spacing w:before="0" w:line="240" w:lineRule="auto"/>
              <w:rPr>
                <w:b w:val="0"/>
                <w:color w:val="000000"/>
                <w:sz w:val="14"/>
                <w:szCs w:val="14"/>
                <w:lang w:val="fr-CA"/>
              </w:rPr>
            </w:pPr>
            <w:r w:rsidRPr="00521C6A">
              <w:rPr>
                <w:b w:val="0"/>
                <w:color w:val="000000"/>
                <w:sz w:val="14"/>
                <w:szCs w:val="14"/>
                <w:lang w:val="fr-CA"/>
              </w:rPr>
              <w:t>Artal et al.</w:t>
            </w:r>
          </w:p>
          <w:p w14:paraId="2381CB5B"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1995.</w:t>
            </w:r>
          </w:p>
          <w:p w14:paraId="46BFDEA4"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499FC75B" w14:textId="377EB8C8" w:rsidR="00E00BFD" w:rsidRPr="00521C6A" w:rsidRDefault="00E00BFD" w:rsidP="00521C6A">
            <w:pPr>
              <w:spacing w:after="0" w:line="240" w:lineRule="auto"/>
              <w:rPr>
                <w:rFonts w:cs="Times New Roman"/>
                <w:sz w:val="14"/>
                <w:szCs w:val="14"/>
              </w:rPr>
            </w:pPr>
            <w:r w:rsidRPr="00521C6A">
              <w:rPr>
                <w:rFonts w:cs="Times New Roman"/>
                <w:sz w:val="14"/>
                <w:szCs w:val="14"/>
                <w:lang w:val="fr-CA"/>
              </w:rPr>
              <w:t>Cross-sectional.</w:t>
            </w:r>
            <w:r w:rsidRPr="00521C6A">
              <w:rPr>
                <w:rFonts w:cs="Times New Roman"/>
                <w:sz w:val="14"/>
                <w:szCs w:val="14"/>
              </w:rPr>
              <w:fldChar w:fldCharType="begin"/>
            </w:r>
            <w:r w:rsidRPr="00521C6A">
              <w:rPr>
                <w:rFonts w:cs="Times New Roman"/>
                <w:sz w:val="14"/>
                <w:szCs w:val="14"/>
              </w:rPr>
              <w:instrText xml:space="preserve"> ADDIN EN.CITE &lt;EndNote&gt;&lt;Cite&gt;&lt;Author&gt;Artal&lt;/Author&gt;&lt;Year&gt;1995&lt;/Year&gt;&lt;RecNum&gt;21&lt;/RecNum&gt;&lt;DisplayText&gt;&lt;style face="superscript"&gt;69&lt;/style&gt;&lt;/DisplayText&gt;&lt;record&gt;&lt;rec-number&gt;21&lt;/rec-number&gt;&lt;foreign-keys&gt;&lt;key app="EN" db-id="re0xx2fzyvazv0et9vj59teb2tp5t2w2f9xw" timestamp="1527806544"&gt;21&lt;/key&gt;&lt;/foreign-keys&gt;&lt;ref-type name="Journal Article"&gt;17&lt;/ref-type&gt;&lt;contributors&gt;&lt;authors&gt;&lt;author&gt;Artal, R.&lt;/author&gt;&lt;author&gt;Fortunato, V.&lt;/author&gt;&lt;author&gt;Welton, A.&lt;/author&gt;&lt;author&gt;Constantino, N.&lt;/author&gt;&lt;author&gt;Khodiguian, N.&lt;/author&gt;&lt;author&gt;Villalobos, L.&lt;/author&gt;&lt;author&gt;Wiswell, R.&lt;/author&gt;&lt;/authors&gt;&lt;/contributors&gt;&lt;auth-address&gt;Department of Obstetrics and Gynecology, University of Southern California, Los Angeles, USA.&lt;/auth-address&gt;&lt;titles&gt;&lt;title&gt;A comparison of cardiopulmonary adaptations to exercise in pregnancy at sea level and altitude&lt;/title&gt;&lt;secondary-title&gt;American Journal of Obstetrics and Gynecology&lt;/secondary-title&gt;&lt;/titles&gt;&lt;periodical&gt;&lt;full-title&gt;American Journal of Obstetrics and Gynecology&lt;/full-title&gt;&lt;/periodical&gt;&lt;pages&gt;80&lt;/pages&gt;&lt;volume&gt;172&lt;/volume&gt;&lt;number&gt;4 Pt 1&lt;/number&gt;&lt;dates&gt;&lt;year&gt;1995&lt;/year&gt;&lt;/dates&gt;&lt;pub-location&gt;United States&lt;/pub-location&gt;&lt;isbn&gt;0002-9378&lt;/isbn&gt;&lt;urls&gt;&lt;/urls&gt;&lt;electronic-resource-num&gt;0002-9378(95)91475-7 [pii]&lt;/electronic-resource-num&gt;&lt;access-date&gt;April 01&lt;/access-date&gt;&lt;/record&gt;&lt;/Cite&gt;&lt;/EndNote&gt;</w:instrText>
            </w:r>
            <w:r w:rsidRPr="00521C6A">
              <w:rPr>
                <w:rFonts w:cs="Times New Roman"/>
                <w:sz w:val="14"/>
                <w:szCs w:val="14"/>
              </w:rPr>
              <w:fldChar w:fldCharType="separate"/>
            </w:r>
            <w:r w:rsidRPr="00521C6A">
              <w:rPr>
                <w:rFonts w:cs="Times New Roman"/>
                <w:noProof/>
                <w:sz w:val="14"/>
                <w:szCs w:val="14"/>
                <w:vertAlign w:val="superscript"/>
              </w:rPr>
              <w:t>69</w:t>
            </w:r>
            <w:r w:rsidRPr="00521C6A">
              <w:rPr>
                <w:rFonts w:cs="Times New Roman"/>
                <w:sz w:val="14"/>
                <w:szCs w:val="14"/>
              </w:rPr>
              <w:fldChar w:fldCharType="end"/>
            </w:r>
          </w:p>
        </w:tc>
        <w:tc>
          <w:tcPr>
            <w:tcW w:w="357" w:type="pct"/>
          </w:tcPr>
          <w:p w14:paraId="11AFD3AA" w14:textId="5AD2F54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7</w:t>
            </w:r>
          </w:p>
        </w:tc>
        <w:tc>
          <w:tcPr>
            <w:tcW w:w="407" w:type="pct"/>
          </w:tcPr>
          <w:p w14:paraId="2157EE50" w14:textId="70C88DF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24.86 ± 2.18</w:t>
            </w:r>
          </w:p>
        </w:tc>
        <w:tc>
          <w:tcPr>
            <w:tcW w:w="460" w:type="pct"/>
          </w:tcPr>
          <w:p w14:paraId="455E2677" w14:textId="6BA2BDB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Sedentary.</w:t>
            </w:r>
          </w:p>
        </w:tc>
        <w:tc>
          <w:tcPr>
            <w:tcW w:w="324" w:type="pct"/>
          </w:tcPr>
          <w:p w14:paraId="47F66DEF" w14:textId="3281AAD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53E44755" w14:textId="2E6F555E"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All women participated in acute exercise sessions at sea level and at altitude.</w:t>
            </w:r>
          </w:p>
        </w:tc>
        <w:tc>
          <w:tcPr>
            <w:tcW w:w="550" w:type="pct"/>
          </w:tcPr>
          <w:p w14:paraId="77917C17" w14:textId="20592C49"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33.86 ± 1</w:t>
            </w:r>
            <w:r w:rsidRPr="00521C6A">
              <w:rPr>
                <w:b w:val="0"/>
                <w:sz w:val="14"/>
                <w:szCs w:val="14"/>
                <w:lang w:val="en-US"/>
              </w:rPr>
              <w:t xml:space="preserve"> weeks</w:t>
            </w:r>
          </w:p>
        </w:tc>
        <w:tc>
          <w:tcPr>
            <w:tcW w:w="907" w:type="pct"/>
          </w:tcPr>
          <w:p w14:paraId="1BFFE9DA" w14:textId="77777777"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-Cycle ergometer</w:t>
            </w:r>
          </w:p>
          <w:p w14:paraId="46C66A1B" w14:textId="578DDD24" w:rsidR="00E00BFD" w:rsidRPr="00521C6A" w:rsidRDefault="00E00BFD" w:rsidP="00521C6A">
            <w:pPr>
              <w:spacing w:after="0" w:line="240" w:lineRule="auto"/>
              <w:rPr>
                <w:rFonts w:cs="Times New Roman"/>
                <w:sz w:val="14"/>
                <w:szCs w:val="14"/>
              </w:rPr>
            </w:pPr>
            <w:r w:rsidRPr="00521C6A">
              <w:rPr>
                <w:rFonts w:cs="Times New Roman"/>
                <w:sz w:val="14"/>
                <w:szCs w:val="14"/>
              </w:rPr>
              <w:t>-Incremental 25W increase 3x5min stages, then increase every 2 minutes until max.</w:t>
            </w:r>
          </w:p>
          <w:p w14:paraId="7869A356" w14:textId="1E0ADBC8" w:rsidR="00E00BFD" w:rsidRPr="00521C6A" w:rsidRDefault="00E00BFD" w:rsidP="00521C6A">
            <w:pPr>
              <w:spacing w:after="0" w:line="240" w:lineRule="auto"/>
              <w:rPr>
                <w:rFonts w:cs="Times New Roman"/>
                <w:sz w:val="14"/>
                <w:szCs w:val="14"/>
              </w:rPr>
            </w:pPr>
            <w:r w:rsidRPr="00521C6A">
              <w:rPr>
                <w:rFonts w:cs="Times New Roman"/>
                <w:sz w:val="14"/>
                <w:szCs w:val="14"/>
              </w:rPr>
              <w:t>Sea level:</w:t>
            </w:r>
          </w:p>
          <w:p w14:paraId="6B363198" w14:textId="23308677" w:rsidR="00E00BFD" w:rsidRPr="00521C6A" w:rsidRDefault="00E00BFD" w:rsidP="00521C6A">
            <w:pPr>
              <w:spacing w:after="0" w:line="240" w:lineRule="auto"/>
              <w:rPr>
                <w:rFonts w:cs="Times New Roman"/>
                <w:sz w:val="14"/>
                <w:szCs w:val="14"/>
              </w:rPr>
            </w:pPr>
            <w:r w:rsidRPr="00521C6A">
              <w:rPr>
                <w:rFonts w:cs="Times New Roman"/>
                <w:sz w:val="14"/>
                <w:szCs w:val="14"/>
              </w:rPr>
              <w:t>-MHRmax = 167.86; VO</w:t>
            </w:r>
            <w:r w:rsidRPr="00521C6A">
              <w:rPr>
                <w:rFonts w:cs="Times New Roman"/>
                <w:sz w:val="14"/>
                <w:szCs w:val="14"/>
                <w:vertAlign w:val="subscript"/>
              </w:rPr>
              <w:t xml:space="preserve">2max </w:t>
            </w:r>
            <w:r w:rsidRPr="00521C6A">
              <w:rPr>
                <w:rFonts w:cs="Times New Roman"/>
                <w:sz w:val="14"/>
                <w:szCs w:val="14"/>
              </w:rPr>
              <w:t>= 1.39L/min; 167.86 ml/kg/min</w:t>
            </w:r>
          </w:p>
          <w:p w14:paraId="78D1E13F" w14:textId="49168C74" w:rsidR="00E00BFD" w:rsidRPr="00521C6A" w:rsidRDefault="00E00BFD" w:rsidP="00521C6A">
            <w:pPr>
              <w:spacing w:after="0" w:line="240" w:lineRule="auto"/>
              <w:rPr>
                <w:rFonts w:cs="Times New Roman"/>
                <w:sz w:val="14"/>
                <w:szCs w:val="14"/>
              </w:rPr>
            </w:pPr>
            <w:r w:rsidRPr="00521C6A">
              <w:rPr>
                <w:rFonts w:cs="Times New Roman"/>
                <w:sz w:val="14"/>
                <w:szCs w:val="14"/>
              </w:rPr>
              <w:t>High Altitude:</w:t>
            </w:r>
          </w:p>
          <w:p w14:paraId="235273FF" w14:textId="006D8649" w:rsidR="00E00BFD" w:rsidRPr="00521C6A" w:rsidRDefault="00E00BFD" w:rsidP="00521C6A">
            <w:pPr>
              <w:spacing w:after="0" w:line="240" w:lineRule="auto"/>
              <w:rPr>
                <w:rFonts w:cs="Times New Roman"/>
                <w:sz w:val="14"/>
                <w:szCs w:val="14"/>
              </w:rPr>
            </w:pPr>
            <w:r w:rsidRPr="00521C6A">
              <w:rPr>
                <w:rFonts w:cs="Times New Roman"/>
                <w:sz w:val="14"/>
                <w:szCs w:val="14"/>
              </w:rPr>
              <w:t>-MHRmax = 161.64; VO</w:t>
            </w:r>
            <w:r w:rsidRPr="00521C6A">
              <w:rPr>
                <w:rFonts w:cs="Times New Roman"/>
                <w:sz w:val="14"/>
                <w:szCs w:val="14"/>
                <w:vertAlign w:val="subscript"/>
              </w:rPr>
              <w:t xml:space="preserve">2max </w:t>
            </w:r>
            <w:r w:rsidRPr="00521C6A">
              <w:rPr>
                <w:rFonts w:cs="Times New Roman"/>
                <w:sz w:val="14"/>
                <w:szCs w:val="14"/>
              </w:rPr>
              <w:t>= 1.21L/min; 164.64 ml/kg/min</w:t>
            </w:r>
          </w:p>
        </w:tc>
        <w:tc>
          <w:tcPr>
            <w:tcW w:w="904" w:type="pct"/>
          </w:tcPr>
          <w:p w14:paraId="2D38B802" w14:textId="2D239056"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6CAD5068" w14:textId="77777777" w:rsidTr="00E00BFD">
        <w:trPr>
          <w:trHeight w:val="872"/>
        </w:trPr>
        <w:tc>
          <w:tcPr>
            <w:tcW w:w="572" w:type="pct"/>
          </w:tcPr>
          <w:p w14:paraId="10DDA0EB" w14:textId="77777777" w:rsidR="00E00BFD" w:rsidRPr="00521C6A" w:rsidRDefault="00E00BFD" w:rsidP="00521C6A">
            <w:pPr>
              <w:pStyle w:val="Heading1"/>
              <w:spacing w:before="0" w:line="240" w:lineRule="auto"/>
              <w:rPr>
                <w:b w:val="0"/>
                <w:color w:val="000000"/>
                <w:sz w:val="14"/>
                <w:szCs w:val="14"/>
                <w:lang w:val="fr-CA"/>
              </w:rPr>
            </w:pPr>
            <w:r w:rsidRPr="00521C6A">
              <w:rPr>
                <w:b w:val="0"/>
                <w:color w:val="000000"/>
                <w:sz w:val="14"/>
                <w:szCs w:val="14"/>
                <w:lang w:val="fr-CA"/>
              </w:rPr>
              <w:t>Avery et al.</w:t>
            </w:r>
          </w:p>
          <w:p w14:paraId="217313B1"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1997</w:t>
            </w:r>
          </w:p>
          <w:p w14:paraId="56C7293E"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2FC8921E" w14:textId="2B84037C" w:rsidR="00E00BFD" w:rsidRPr="00521C6A" w:rsidRDefault="00E00BFD" w:rsidP="00521C6A">
            <w:pPr>
              <w:pStyle w:val="Heading1"/>
              <w:spacing w:before="0" w:line="240" w:lineRule="auto"/>
              <w:rPr>
                <w:b w:val="0"/>
                <w:color w:val="000000"/>
                <w:sz w:val="14"/>
                <w:szCs w:val="14"/>
              </w:rPr>
            </w:pPr>
            <w:r w:rsidRPr="00521C6A">
              <w:rPr>
                <w:b w:val="0"/>
                <w:sz w:val="14"/>
                <w:szCs w:val="14"/>
                <w:lang w:val="fr-CA"/>
              </w:rPr>
              <w:t>RCT.</w:t>
            </w:r>
            <w:r w:rsidRPr="00521C6A">
              <w:rPr>
                <w:b w:val="0"/>
                <w:sz w:val="14"/>
                <w:szCs w:val="14"/>
              </w:rPr>
              <w:fldChar w:fldCharType="begin"/>
            </w:r>
            <w:r w:rsidRPr="00521C6A">
              <w:rPr>
                <w:b w:val="0"/>
                <w:sz w:val="14"/>
                <w:szCs w:val="14"/>
              </w:rPr>
              <w:instrText xml:space="preserve"> ADDIN EN.CITE &lt;EndNote&gt;&lt;Cite&gt;&lt;Author&gt;Avery&lt;/Author&gt;&lt;Year&gt;1997&lt;/Year&gt;&lt;RecNum&gt;24&lt;/RecNum&gt;&lt;DisplayText&gt;&lt;style face="superscript"&gt;67&lt;/style&gt;&lt;/DisplayText&gt;&lt;record&gt;&lt;rec-number&gt;24&lt;/rec-number&gt;&lt;foreign-keys&gt;&lt;key app="EN" db-id="re0xx2fzyvazv0et9vj59teb2tp5t2w2f9xw" timestamp="1527806544"&gt;24&lt;/key&gt;&lt;/foreign-keys&gt;&lt;ref-type name="Journal Article"&gt;17&lt;/ref-type&gt;&lt;contributors&gt;&lt;authors&gt;&lt;author&gt;Avery, M. D.&lt;/author&gt;&lt;author&gt;Leon, A. S.&lt;/author&gt;&lt;author&gt;Kopher, R. A.&lt;/author&gt;&lt;/authors&gt;&lt;/contributors&gt;&lt;auth-address&gt;Nurse-Midwifery Program, University of Minnesota, School of Nursing, Minneapolis, USA.&lt;/auth-address&gt;&lt;titles&gt;&lt;title&gt;Effects of a partially home-based exercise program for women with gestational diabetes&lt;/title&gt;&lt;secondary-title&gt;Obstetrics and gynecology&lt;/secondary-title&gt;&lt;/titles&gt;&lt;periodical&gt;&lt;full-title&gt;Obstetrics and gynecology&lt;/full-title&gt;&lt;/periodical&gt;&lt;pages&gt;10-15&lt;/pages&gt;&lt;volume&gt;89&lt;/volume&gt;&lt;number&gt;1&lt;/number&gt;&lt;dates&gt;&lt;year&gt;1997&lt;/year&gt;&lt;/dates&gt;&lt;pub-location&gt;United States&lt;/pub-location&gt;&lt;isbn&gt;0029-7844&lt;/isbn&gt;&lt;urls&gt;&lt;/urls&gt;&lt;electronic-resource-num&gt;S0029784497842561 [pii]&lt;/electronic-resource-num&gt;&lt;access-date&gt;January 01&lt;/access-date&gt;&lt;/record&gt;&lt;/Cite&gt;&lt;/EndNote&gt;</w:instrText>
            </w:r>
            <w:r w:rsidRPr="00521C6A">
              <w:rPr>
                <w:b w:val="0"/>
                <w:sz w:val="14"/>
                <w:szCs w:val="14"/>
              </w:rPr>
              <w:fldChar w:fldCharType="separate"/>
            </w:r>
            <w:r w:rsidRPr="00521C6A">
              <w:rPr>
                <w:b w:val="0"/>
                <w:noProof/>
                <w:sz w:val="14"/>
                <w:szCs w:val="14"/>
                <w:vertAlign w:val="superscript"/>
              </w:rPr>
              <w:t>67</w:t>
            </w:r>
            <w:r w:rsidRPr="00521C6A">
              <w:rPr>
                <w:b w:val="0"/>
                <w:sz w:val="14"/>
                <w:szCs w:val="14"/>
              </w:rPr>
              <w:fldChar w:fldCharType="end"/>
            </w:r>
          </w:p>
        </w:tc>
        <w:tc>
          <w:tcPr>
            <w:tcW w:w="357" w:type="pct"/>
          </w:tcPr>
          <w:p w14:paraId="7FEDF1C3"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15</w:t>
            </w:r>
          </w:p>
          <w:p w14:paraId="3C9A49DD" w14:textId="6660BE6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 14</w:t>
            </w:r>
          </w:p>
        </w:tc>
        <w:tc>
          <w:tcPr>
            <w:tcW w:w="407" w:type="pct"/>
          </w:tcPr>
          <w:p w14:paraId="06106946" w14:textId="287532F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0C2AF2D0" w14:textId="4D213A5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No current exercise regime &gt;30 minutes 2x/week.</w:t>
            </w:r>
          </w:p>
          <w:p w14:paraId="3EA34892" w14:textId="4DB9270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GDM. </w:t>
            </w:r>
          </w:p>
        </w:tc>
        <w:tc>
          <w:tcPr>
            <w:tcW w:w="324" w:type="pct"/>
          </w:tcPr>
          <w:p w14:paraId="1923CDFA" w14:textId="531AEB3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objective &amp; LTPA</w:t>
            </w:r>
          </w:p>
        </w:tc>
        <w:tc>
          <w:tcPr>
            <w:tcW w:w="519" w:type="pct"/>
          </w:tcPr>
          <w:p w14:paraId="6B5D3438" w14:textId="77777777" w:rsidR="00E00BFD" w:rsidRPr="00521C6A" w:rsidRDefault="00E00BFD" w:rsidP="00521C6A">
            <w:pPr>
              <w:spacing w:after="0" w:line="240" w:lineRule="auto"/>
              <w:rPr>
                <w:rFonts w:cs="Times New Roman"/>
                <w:color w:val="000000"/>
                <w:sz w:val="14"/>
                <w:szCs w:val="14"/>
              </w:rPr>
            </w:pPr>
            <w:r w:rsidRPr="00521C6A">
              <w:rPr>
                <w:rFonts w:cs="Times New Roman"/>
                <w:color w:val="000000"/>
                <w:sz w:val="14"/>
                <w:szCs w:val="14"/>
              </w:rPr>
              <w:t xml:space="preserve">Women were enrolled in an RCT. </w:t>
            </w:r>
          </w:p>
          <w:p w14:paraId="0DA1A77F" w14:textId="2108B6EE" w:rsidR="00E00BFD" w:rsidRPr="00521C6A" w:rsidRDefault="00E00BFD" w:rsidP="00521C6A">
            <w:pPr>
              <w:spacing w:after="0" w:line="240" w:lineRule="auto"/>
              <w:rPr>
                <w:rFonts w:cs="Times New Roman"/>
                <w:color w:val="000000"/>
                <w:sz w:val="14"/>
                <w:szCs w:val="14"/>
              </w:rPr>
            </w:pPr>
            <w:r w:rsidRPr="00521C6A">
              <w:rPr>
                <w:rFonts w:cs="Times New Roman"/>
                <w:b/>
                <w:color w:val="000000"/>
                <w:sz w:val="14"/>
                <w:szCs w:val="14"/>
              </w:rPr>
              <w:t>FITT in Table 2</w:t>
            </w:r>
            <w:r w:rsidRPr="00521C6A">
              <w:rPr>
                <w:rFonts w:cs="Times New Roman"/>
                <w:color w:val="000000"/>
                <w:sz w:val="14"/>
                <w:szCs w:val="14"/>
              </w:rPr>
              <w:t>.</w:t>
            </w:r>
          </w:p>
        </w:tc>
        <w:tc>
          <w:tcPr>
            <w:tcW w:w="550" w:type="pct"/>
          </w:tcPr>
          <w:p w14:paraId="1E641D1F" w14:textId="08FC6A2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FHR was measured at supervised exercise sessions and bradycardia was reported across all 77 sessions.</w:t>
            </w:r>
          </w:p>
          <w:p w14:paraId="0DA3650B" w14:textId="2B07B4CA" w:rsidR="00E00BFD" w:rsidRPr="00521C6A" w:rsidRDefault="00E00BFD" w:rsidP="00521C6A">
            <w:pPr>
              <w:pStyle w:val="Heading1"/>
              <w:spacing w:before="0" w:line="240" w:lineRule="auto"/>
              <w:rPr>
                <w:b w:val="0"/>
                <w:color w:val="000000"/>
                <w:sz w:val="14"/>
                <w:szCs w:val="14"/>
              </w:rPr>
            </w:pPr>
          </w:p>
        </w:tc>
        <w:tc>
          <w:tcPr>
            <w:tcW w:w="907" w:type="pct"/>
          </w:tcPr>
          <w:p w14:paraId="6C939E7E"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-cycle ergometer</w:t>
            </w:r>
          </w:p>
          <w:p w14:paraId="76344919"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-30 minutes</w:t>
            </w:r>
          </w:p>
          <w:p w14:paraId="4EE531B4" w14:textId="484D073C" w:rsidR="00E00BFD" w:rsidRPr="00521C6A" w:rsidRDefault="00E00BFD" w:rsidP="00521C6A">
            <w:pPr>
              <w:spacing w:after="0" w:line="240" w:lineRule="auto"/>
              <w:rPr>
                <w:rFonts w:cs="Times New Roman"/>
                <w:sz w:val="14"/>
                <w:szCs w:val="14"/>
              </w:rPr>
            </w:pPr>
            <w:r w:rsidRPr="00521C6A">
              <w:rPr>
                <w:rFonts w:cs="Times New Roman"/>
                <w:sz w:val="14"/>
                <w:szCs w:val="14"/>
              </w:rPr>
              <w:t>-70% HRmax</w:t>
            </w:r>
          </w:p>
          <w:p w14:paraId="5068096C" w14:textId="77777777" w:rsidR="00E00BFD" w:rsidRPr="00521C6A" w:rsidRDefault="00E00BFD" w:rsidP="00521C6A">
            <w:pPr>
              <w:pStyle w:val="Heading1"/>
              <w:spacing w:before="0" w:line="240" w:lineRule="auto"/>
              <w:rPr>
                <w:b w:val="0"/>
                <w:color w:val="000000"/>
                <w:sz w:val="14"/>
                <w:szCs w:val="14"/>
              </w:rPr>
            </w:pPr>
          </w:p>
        </w:tc>
        <w:tc>
          <w:tcPr>
            <w:tcW w:w="904" w:type="pct"/>
          </w:tcPr>
          <w:p w14:paraId="423E5771" w14:textId="6491B461"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21713A18" w14:textId="77777777" w:rsidTr="00E00BFD">
        <w:trPr>
          <w:trHeight w:val="20"/>
        </w:trPr>
        <w:tc>
          <w:tcPr>
            <w:tcW w:w="572" w:type="pct"/>
          </w:tcPr>
          <w:p w14:paraId="78C162F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Avery et al. </w:t>
            </w:r>
          </w:p>
          <w:p w14:paraId="5966147E" w14:textId="2053EE2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1999</w:t>
            </w:r>
          </w:p>
          <w:p w14:paraId="2F2FA8E5" w14:textId="4A9DBC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Canada</w:t>
            </w:r>
          </w:p>
          <w:p w14:paraId="0DC0BA32" w14:textId="11F1D4A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fldData xml:space="preserve">PEVuZE5vdGU+PENpdGU+PEF1dGhvcj5BdmVyeTwvQXV0aG9yPjxZZWFyPjE5OTk8L1llYXI+PFJl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==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PEVuZE5vdGU+PENpdGU+PEF1dGhvcj5BdmVyeTwvQXV0aG9yPjxZZWFyPjE5OTk8L1llYXI+PFJl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==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15</w:t>
            </w:r>
            <w:r w:rsidRPr="00521C6A">
              <w:rPr>
                <w:rFonts w:cs="Times New Roman"/>
                <w:sz w:val="14"/>
                <w:szCs w:val="14"/>
                <w:lang w:val="en-US"/>
              </w:rPr>
              <w:fldChar w:fldCharType="end"/>
            </w:r>
          </w:p>
          <w:p w14:paraId="65C6114F" w14:textId="75870F62" w:rsidR="00E00BFD" w:rsidRPr="00521C6A" w:rsidRDefault="00E00BFD" w:rsidP="00521C6A">
            <w:pPr>
              <w:spacing w:after="0" w:line="240" w:lineRule="auto"/>
              <w:rPr>
                <w:rFonts w:cs="Times New Roman"/>
                <w:sz w:val="14"/>
                <w:szCs w:val="14"/>
                <w:lang w:val="en-US"/>
              </w:rPr>
            </w:pPr>
          </w:p>
        </w:tc>
        <w:tc>
          <w:tcPr>
            <w:tcW w:w="357" w:type="pct"/>
          </w:tcPr>
          <w:p w14:paraId="7A92FE47" w14:textId="622A4E4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12</w:t>
            </w:r>
          </w:p>
        </w:tc>
        <w:tc>
          <w:tcPr>
            <w:tcW w:w="407" w:type="pct"/>
          </w:tcPr>
          <w:p w14:paraId="6621EB38" w14:textId="0C0ADA4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29 </w:t>
            </w:r>
            <w:r w:rsidRPr="00521C6A">
              <w:rPr>
                <w:b w:val="0"/>
                <w:color w:val="000000"/>
                <w:sz w:val="14"/>
                <w:szCs w:val="14"/>
              </w:rPr>
              <w:t xml:space="preserve">± </w:t>
            </w:r>
            <w:r w:rsidRPr="00521C6A">
              <w:rPr>
                <w:b w:val="0"/>
                <w:sz w:val="14"/>
                <w:szCs w:val="14"/>
                <w:lang w:val="en-US"/>
              </w:rPr>
              <w:t>1</w:t>
            </w:r>
          </w:p>
          <w:p w14:paraId="7431F049" w14:textId="1763DA3D" w:rsidR="00E00BFD" w:rsidRPr="00521C6A" w:rsidRDefault="00E00BFD" w:rsidP="00521C6A">
            <w:pPr>
              <w:spacing w:after="0" w:line="240" w:lineRule="auto"/>
              <w:rPr>
                <w:rFonts w:cs="Times New Roman"/>
                <w:sz w:val="14"/>
                <w:szCs w:val="14"/>
                <w:lang w:val="en-US"/>
              </w:rPr>
            </w:pPr>
          </w:p>
        </w:tc>
        <w:tc>
          <w:tcPr>
            <w:tcW w:w="460" w:type="pct"/>
          </w:tcPr>
          <w:p w14:paraId="3ADC2285" w14:textId="43DAFEF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Inexperienced/ Low (according to Health and Lifestyle questionnaire)</w:t>
            </w:r>
          </w:p>
        </w:tc>
        <w:tc>
          <w:tcPr>
            <w:tcW w:w="324" w:type="pct"/>
          </w:tcPr>
          <w:p w14:paraId="2A2527DA" w14:textId="19A0BDB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3C171B64" w14:textId="1CFB9455" w:rsidR="00E00BFD" w:rsidRPr="00521C6A" w:rsidRDefault="00E00BFD" w:rsidP="00521C6A">
            <w:pPr>
              <w:spacing w:after="0" w:line="240" w:lineRule="auto"/>
              <w:rPr>
                <w:rFonts w:cs="Times New Roman"/>
                <w:sz w:val="14"/>
                <w:szCs w:val="14"/>
              </w:rPr>
            </w:pPr>
            <w:r w:rsidRPr="00521C6A">
              <w:rPr>
                <w:rFonts w:cs="Times New Roman"/>
                <w:sz w:val="14"/>
                <w:szCs w:val="14"/>
              </w:rPr>
              <w:t>Acute exercise session only</w:t>
            </w:r>
          </w:p>
          <w:p w14:paraId="288BE1A4" w14:textId="77777777" w:rsidR="00E00BFD" w:rsidRPr="00521C6A" w:rsidRDefault="00E00BFD" w:rsidP="00521C6A">
            <w:pPr>
              <w:pStyle w:val="Heading1"/>
              <w:spacing w:before="0" w:line="240" w:lineRule="auto"/>
              <w:rPr>
                <w:b w:val="0"/>
                <w:sz w:val="14"/>
                <w:szCs w:val="14"/>
                <w:lang w:val="en-US"/>
              </w:rPr>
            </w:pPr>
          </w:p>
          <w:p w14:paraId="57F355F8" w14:textId="195C0CC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Each exercise was done sitting and semi-supine</w:t>
            </w:r>
          </w:p>
        </w:tc>
        <w:tc>
          <w:tcPr>
            <w:tcW w:w="550" w:type="pct"/>
          </w:tcPr>
          <w:p w14:paraId="2D35F5DE" w14:textId="76541B1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31 </w:t>
            </w:r>
            <w:r w:rsidRPr="00521C6A">
              <w:rPr>
                <w:b w:val="0"/>
                <w:color w:val="000000"/>
                <w:sz w:val="14"/>
                <w:szCs w:val="14"/>
              </w:rPr>
              <w:t>± 1</w:t>
            </w:r>
            <w:r w:rsidRPr="00521C6A">
              <w:rPr>
                <w:b w:val="0"/>
                <w:sz w:val="14"/>
                <w:szCs w:val="14"/>
                <w:lang w:val="en-US"/>
              </w:rPr>
              <w:t xml:space="preserve"> weeks</w:t>
            </w:r>
          </w:p>
        </w:tc>
        <w:tc>
          <w:tcPr>
            <w:tcW w:w="907" w:type="pct"/>
          </w:tcPr>
          <w:p w14:paraId="6713ED3B" w14:textId="30766F4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-Resistance Training: handgrip, single-leg extension, double-leg extension.</w:t>
            </w:r>
          </w:p>
          <w:p w14:paraId="0A261946" w14:textId="599B013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 rep max (RM) and 10RM (80% of 1RM)</w:t>
            </w:r>
          </w:p>
        </w:tc>
        <w:tc>
          <w:tcPr>
            <w:tcW w:w="904" w:type="pct"/>
          </w:tcPr>
          <w:p w14:paraId="72A43AD0" w14:textId="5E827C70"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5AC193BF" w14:textId="77777777" w:rsidTr="00E00BFD">
        <w:trPr>
          <w:trHeight w:val="20"/>
        </w:trPr>
        <w:tc>
          <w:tcPr>
            <w:tcW w:w="572" w:type="pct"/>
          </w:tcPr>
          <w:p w14:paraId="1B394E70" w14:textId="4E748AE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Backiuk et al.</w:t>
            </w:r>
          </w:p>
          <w:p w14:paraId="6801DAB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2008.</w:t>
            </w:r>
          </w:p>
          <w:p w14:paraId="1CAE6C31"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Brazil.</w:t>
            </w:r>
          </w:p>
          <w:p w14:paraId="04D89354" w14:textId="7EEBDD4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RCT</w:t>
            </w:r>
            <w:r w:rsidRPr="00521C6A">
              <w:rPr>
                <w:rFonts w:cs="Times New Roman"/>
                <w:sz w:val="14"/>
                <w:szCs w:val="14"/>
                <w:lang w:val="en-US"/>
              </w:rPr>
              <w:fldChar w:fldCharType="begin">
                <w:fldData xml:space="preserve">PEVuZE5vdGU+PENpdGU+PEF1dGhvcj5CYWNpdWs8L0F1dGhvcj48WWVhcj4yMDA4PC9ZZWFyPjxS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=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PEVuZE5vdGU+PENpdGU+PEF1dGhvcj5CYWNpdWs8L0F1dGhvcj48WWVhcj4yMDA4PC9ZZWFyPjxS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=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22</w:t>
            </w:r>
            <w:r w:rsidRPr="00521C6A">
              <w:rPr>
                <w:rFonts w:cs="Times New Roman"/>
                <w:sz w:val="14"/>
                <w:szCs w:val="14"/>
                <w:lang w:val="en-US"/>
              </w:rPr>
              <w:fldChar w:fldCharType="end"/>
            </w:r>
          </w:p>
        </w:tc>
        <w:tc>
          <w:tcPr>
            <w:tcW w:w="357" w:type="pct"/>
          </w:tcPr>
          <w:p w14:paraId="49F25D7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34</w:t>
            </w:r>
          </w:p>
          <w:p w14:paraId="0398A2D5" w14:textId="099B4CA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27</w:t>
            </w:r>
          </w:p>
        </w:tc>
        <w:tc>
          <w:tcPr>
            <w:tcW w:w="407" w:type="pct"/>
          </w:tcPr>
          <w:p w14:paraId="11AB8A64" w14:textId="25D86A3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7CE8DCF7" w14:textId="7A6FF87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Sedentary</w:t>
            </w:r>
          </w:p>
        </w:tc>
        <w:tc>
          <w:tcPr>
            <w:tcW w:w="324" w:type="pct"/>
          </w:tcPr>
          <w:p w14:paraId="0C71EA3E" w14:textId="349B5BA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7B51BE2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were enrolled in a RCT.</w:t>
            </w:r>
          </w:p>
          <w:p w14:paraId="0933FF67" w14:textId="30853A10" w:rsidR="00E00BFD" w:rsidRPr="00521C6A" w:rsidRDefault="00E00BFD" w:rsidP="00521C6A">
            <w:pPr>
              <w:pStyle w:val="Heading1"/>
              <w:spacing w:before="0" w:line="240" w:lineRule="auto"/>
              <w:rPr>
                <w:sz w:val="14"/>
                <w:szCs w:val="14"/>
                <w:lang w:val="en-US"/>
              </w:rPr>
            </w:pPr>
            <w:r w:rsidRPr="00521C6A">
              <w:rPr>
                <w:sz w:val="14"/>
                <w:szCs w:val="14"/>
                <w:lang w:val="en-US"/>
              </w:rPr>
              <w:t>FITT in Table 2.</w:t>
            </w:r>
          </w:p>
        </w:tc>
        <w:tc>
          <w:tcPr>
            <w:tcW w:w="550" w:type="pct"/>
          </w:tcPr>
          <w:p w14:paraId="2AD9D2B5" w14:textId="56BB2F0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 25, 35 weeks</w:t>
            </w:r>
          </w:p>
        </w:tc>
        <w:tc>
          <w:tcPr>
            <w:tcW w:w="907" w:type="pct"/>
          </w:tcPr>
          <w:p w14:paraId="7328945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-Treadmill</w:t>
            </w:r>
          </w:p>
          <w:p w14:paraId="290126A8" w14:textId="2C0CA21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-12 minutes</w:t>
            </w:r>
          </w:p>
          <w:p w14:paraId="06CA4CF3" w14:textId="7E33E58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-four 3-min stages: </w:t>
            </w:r>
          </w:p>
          <w:p w14:paraId="2775077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1) 2.7kph, 0%; </w:t>
            </w:r>
          </w:p>
          <w:p w14:paraId="2F7E83E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2) 2.7kph, 10%; </w:t>
            </w:r>
          </w:p>
          <w:p w14:paraId="1973D7A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lastRenderedPageBreak/>
              <w:t xml:space="preserve">3) 4kph, 12%; </w:t>
            </w:r>
          </w:p>
          <w:p w14:paraId="24DBACD0"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4) 5.5kph, 14%</w:t>
            </w:r>
          </w:p>
          <w:p w14:paraId="01753DC1" w14:textId="6A80402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 at peak: 160-180 (fig 3)</w:t>
            </w:r>
          </w:p>
        </w:tc>
        <w:tc>
          <w:tcPr>
            <w:tcW w:w="904" w:type="pct"/>
          </w:tcPr>
          <w:p w14:paraId="09CEB9FB" w14:textId="6A57928C" w:rsidR="00E00BFD" w:rsidRPr="00521C6A" w:rsidRDefault="00E00BFD" w:rsidP="00521C6A">
            <w:pPr>
              <w:pStyle w:val="Heading1"/>
              <w:spacing w:before="0" w:line="240" w:lineRule="auto"/>
              <w:rPr>
                <w:b w:val="0"/>
                <w:sz w:val="14"/>
                <w:szCs w:val="14"/>
                <w:lang w:val="en-US"/>
              </w:rPr>
            </w:pPr>
            <w:r w:rsidRPr="00521C6A">
              <w:rPr>
                <w:sz w:val="14"/>
                <w:szCs w:val="14"/>
                <w:lang w:val="en-US"/>
              </w:rPr>
              <w:lastRenderedPageBreak/>
              <w:t>Data in forest plots</w:t>
            </w:r>
          </w:p>
        </w:tc>
      </w:tr>
      <w:tr w:rsidR="00E00BFD" w:rsidRPr="00521C6A" w14:paraId="17A9BA8B" w14:textId="77777777" w:rsidTr="00E00BFD">
        <w:trPr>
          <w:trHeight w:val="20"/>
        </w:trPr>
        <w:tc>
          <w:tcPr>
            <w:tcW w:w="572" w:type="pct"/>
          </w:tcPr>
          <w:p w14:paraId="33540809"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Barakat et al.</w:t>
            </w:r>
          </w:p>
          <w:p w14:paraId="04F3DDDE"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2008</w:t>
            </w:r>
          </w:p>
          <w:p w14:paraId="1A933417"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Spain</w:t>
            </w:r>
          </w:p>
          <w:p w14:paraId="1F11EB7F" w14:textId="5585F865"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Cohort </w:t>
            </w:r>
            <w:r w:rsidRPr="00521C6A">
              <w:rPr>
                <w:b w:val="0"/>
                <w:sz w:val="14"/>
                <w:szCs w:val="14"/>
                <w:lang w:val="en-US"/>
              </w:rPr>
              <w:fldChar w:fldCharType="begin"/>
            </w:r>
            <w:r w:rsidRPr="00521C6A">
              <w:rPr>
                <w:b w:val="0"/>
                <w:sz w:val="14"/>
                <w:szCs w:val="14"/>
                <w:lang w:val="en-US"/>
              </w:rPr>
              <w:instrText xml:space="preserve"> ADDIN EN.CITE &lt;EndNote&gt;&lt;Cite&gt;&lt;Author&gt;Barakat-Carballo&lt;/Author&gt;&lt;Year&gt;2008&lt;/Year&gt;&lt;RecNum&gt;2&lt;/RecNum&gt;&lt;DisplayText&gt;&lt;style face="superscript"&gt;17&lt;/style&gt;&lt;/DisplayText&gt;&lt;record&gt;&lt;rec-number&gt;2&lt;/rec-number&gt;&lt;foreign-keys&gt;&lt;key app="EN" db-id="re0xx2fzyvazv0et9vj59teb2tp5t2w2f9xw" timestamp="1525897712"&gt;2&lt;/key&gt;&lt;/foreign-keys&gt;&lt;ref-type name="Journal Article"&gt;17&lt;/ref-type&gt;&lt;contributors&gt;&lt;authors&gt;&lt;author&gt;Barakat-Carballo, Ruben&lt;/author&gt;&lt;author&gt;Stirling, James&lt;/author&gt;&lt;author&gt;Zakynthinaki, María&lt;/author&gt;&lt;author&gt;Lucía-Mulas, Alejandro&lt;/author&gt;&lt;/authors&gt;&lt;/contributors&gt;&lt;titles&gt;&lt;title&gt;Acute maternal exercise during the third trimester of pregnancy, influence on foetal heart rate. (Ejercicio físico durante el tercer trimestre de embarazo, influencia en la frecuencia cardiaca fetal)&lt;/title&gt;&lt;secondary-title&gt;RICYDE. Revista Internacional de Ciencias del Deporte&lt;/secondary-title&gt;&lt;/titles&gt;&lt;periodical&gt;&lt;full-title&gt;RICYDE. Revista Internacional de Ciencias del Deporte&lt;/full-title&gt;&lt;/periodical&gt;&lt;pages&gt;33-43&lt;/pages&gt;&lt;volume&gt;4&lt;/volume&gt;&lt;number&gt;13&lt;/number&gt;&lt;dates&gt;&lt;year&gt;2008&lt;/year&gt;&lt;/dates&gt;&lt;publisher&gt;Ramón Cantó Alcaraz&lt;/publisher&gt;&lt;isbn&gt;1885-3137&lt;/isbn&gt;&lt;urls&gt;&lt;related-urls&gt;&lt;url&gt;https://doaj.org/article/e207b6814128451daa89609716ff1c41&lt;/url&gt;&lt;/related-urls&gt;&lt;/urls&gt;&lt;electronic-resource-num&gt;10.5232/ricyde2008.01303&lt;/electronic-resource-num&gt;&lt;access-date&gt;Oct 1&lt;/access-date&gt;&lt;/record&gt;&lt;/Cite&gt;&lt;/EndNote&gt;</w:instrText>
            </w:r>
            <w:r w:rsidRPr="00521C6A">
              <w:rPr>
                <w:b w:val="0"/>
                <w:sz w:val="14"/>
                <w:szCs w:val="14"/>
                <w:lang w:val="en-US"/>
              </w:rPr>
              <w:fldChar w:fldCharType="separate"/>
            </w:r>
            <w:r w:rsidRPr="00521C6A">
              <w:rPr>
                <w:b w:val="0"/>
                <w:noProof/>
                <w:sz w:val="14"/>
                <w:szCs w:val="14"/>
                <w:vertAlign w:val="superscript"/>
                <w:lang w:val="fr-CA"/>
              </w:rPr>
              <w:t>17</w:t>
            </w:r>
            <w:r w:rsidRPr="00521C6A">
              <w:rPr>
                <w:b w:val="0"/>
                <w:sz w:val="14"/>
                <w:szCs w:val="14"/>
                <w:lang w:val="en-US"/>
              </w:rPr>
              <w:fldChar w:fldCharType="end"/>
            </w:r>
          </w:p>
          <w:p w14:paraId="1FBE8D8E" w14:textId="77777777" w:rsidR="00E00BFD" w:rsidRPr="00521C6A" w:rsidRDefault="00E00BFD" w:rsidP="00521C6A">
            <w:pPr>
              <w:pStyle w:val="Heading1"/>
              <w:spacing w:before="0" w:line="240" w:lineRule="auto"/>
              <w:rPr>
                <w:b w:val="0"/>
                <w:sz w:val="14"/>
                <w:szCs w:val="14"/>
                <w:lang w:val="fr-CA"/>
              </w:rPr>
            </w:pPr>
          </w:p>
          <w:p w14:paraId="14D4F530" w14:textId="0D8418F8"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Barakat et al. </w:t>
            </w:r>
          </w:p>
          <w:p w14:paraId="48CEF9D8" w14:textId="795F38D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2010.</w:t>
            </w:r>
          </w:p>
          <w:p w14:paraId="4753B14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Spain.</w:t>
            </w:r>
          </w:p>
          <w:p w14:paraId="0FCE805D" w14:textId="302D9FA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&lt;EndNote&gt;&lt;Cite&gt;&lt;Author&gt;Barakat Carballo&lt;/Author&gt;&lt;Year&gt;2010&lt;/Year&gt;&lt;RecNum&gt;26&lt;/RecNum&gt;&lt;DisplayText&gt;&lt;style face="superscript"&gt;79&lt;/style&gt;&lt;/DisplayText&gt;&lt;record&gt;&lt;rec-number&gt;26&lt;/rec-number&gt;&lt;foreign-keys&gt;&lt;key app="EN" db-id="re0xx2fzyvazv0et9vj59teb2tp5t2w2f9xw" timestamp="1527806544"&gt;26&lt;/key&gt;&lt;/foreign-keys&gt;&lt;ref-type name="Journal Article"&gt;17&lt;/ref-type&gt;&lt;contributors&gt;&lt;authors&gt;&lt;author&gt;Barakat Carballo, R.&lt;/author&gt;&lt;author&gt;Mas, C. L.&lt;/author&gt;&lt;author&gt;Rodriguez, R. M.&lt;/author&gt;&lt;/authors&gt;&lt;/contributors&gt;&lt;titles&gt;&lt;title&gt;Influencia del ejercicio físico en el tercer trimestre del embarazo sobre el comportamiento cardiocirculatorio de la unidad materno-fetal= Influence of physical exercise in the third quarter of pregnancy on cardiocirculatory behavior of the maternal fetal unit&lt;/title&gt;&lt;secondary-title&gt;Revista Andaluza Medicina del Deporte&lt;/secondary-title&gt;&lt;/titles&gt;&lt;periodical&gt;&lt;full-title&gt;Revista Andaluza Medicina del Deporte&lt;/full-title&gt;&lt;/periodical&gt;&lt;pages&gt;47-51&lt;/pages&gt;&lt;volume&gt;3&lt;/volume&gt;&lt;number&gt;2&lt;/number&gt;&lt;dates&gt;&lt;year&gt;2010&lt;/year&gt;&lt;/dates&gt;&lt;urls&gt;&lt;/urls&gt;&lt;/record&gt;&lt;/Cite&gt;&lt;/EndNote&gt;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79</w:t>
            </w:r>
            <w:r w:rsidRPr="00521C6A">
              <w:rPr>
                <w:rFonts w:cs="Times New Roman"/>
                <w:sz w:val="14"/>
                <w:szCs w:val="14"/>
                <w:lang w:val="en-US"/>
              </w:rPr>
              <w:fldChar w:fldCharType="end"/>
            </w:r>
          </w:p>
        </w:tc>
        <w:tc>
          <w:tcPr>
            <w:tcW w:w="357" w:type="pct"/>
          </w:tcPr>
          <w:p w14:paraId="001F3ADE" w14:textId="6156583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w:t>
            </w:r>
          </w:p>
        </w:tc>
        <w:tc>
          <w:tcPr>
            <w:tcW w:w="407" w:type="pct"/>
          </w:tcPr>
          <w:p w14:paraId="49220A46" w14:textId="2EF4EAA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29.6 ± 4.3</w:t>
            </w:r>
          </w:p>
        </w:tc>
        <w:tc>
          <w:tcPr>
            <w:tcW w:w="460" w:type="pct"/>
          </w:tcPr>
          <w:p w14:paraId="39F0FF0A" w14:textId="7A2DD7D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18 (90%) were active; 2 were not active (10%)</w:t>
            </w:r>
          </w:p>
        </w:tc>
        <w:tc>
          <w:tcPr>
            <w:tcW w:w="324" w:type="pct"/>
          </w:tcPr>
          <w:p w14:paraId="6D75022A" w14:textId="6A2A56A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objective &amp; LTPA</w:t>
            </w:r>
          </w:p>
        </w:tc>
        <w:tc>
          <w:tcPr>
            <w:tcW w:w="519" w:type="pct"/>
          </w:tcPr>
          <w:p w14:paraId="25745DBF" w14:textId="7C3D2F9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 Data extracted to plots was at the end of 20 minutes of exercise.</w:t>
            </w:r>
          </w:p>
          <w:p w14:paraId="1D428CB8" w14:textId="5B3AFA33" w:rsidR="00E00BFD" w:rsidRPr="00521C6A" w:rsidRDefault="00E00BFD" w:rsidP="00521C6A">
            <w:pPr>
              <w:pStyle w:val="Heading1"/>
              <w:spacing w:before="0" w:line="240" w:lineRule="auto"/>
              <w:rPr>
                <w:b w:val="0"/>
                <w:sz w:val="14"/>
                <w:szCs w:val="14"/>
                <w:lang w:val="en-US"/>
              </w:rPr>
            </w:pPr>
          </w:p>
        </w:tc>
        <w:tc>
          <w:tcPr>
            <w:tcW w:w="550" w:type="pct"/>
          </w:tcPr>
          <w:p w14:paraId="1D1D411E" w14:textId="325CA71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w:t>
            </w:r>
            <w:r w:rsidRPr="00521C6A">
              <w:rPr>
                <w:b w:val="0"/>
                <w:sz w:val="14"/>
                <w:szCs w:val="14"/>
                <w:vertAlign w:val="superscript"/>
                <w:lang w:val="en-US"/>
              </w:rPr>
              <w:t>rd</w:t>
            </w:r>
            <w:r w:rsidRPr="00521C6A">
              <w:rPr>
                <w:b w:val="0"/>
                <w:sz w:val="14"/>
                <w:szCs w:val="14"/>
                <w:lang w:val="en-US"/>
              </w:rPr>
              <w:t xml:space="preserve"> trimester</w:t>
            </w:r>
          </w:p>
        </w:tc>
        <w:tc>
          <w:tcPr>
            <w:tcW w:w="907" w:type="pct"/>
          </w:tcPr>
          <w:p w14:paraId="2781FD7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22DDBD53"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 minutes</w:t>
            </w:r>
          </w:p>
          <w:p w14:paraId="3B6F23B3" w14:textId="058A39F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-RPE: 12-14</w:t>
            </w:r>
          </w:p>
          <w:p w14:paraId="0657E050" w14:textId="4221F31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“moderate” intensity</w:t>
            </w:r>
          </w:p>
        </w:tc>
        <w:tc>
          <w:tcPr>
            <w:tcW w:w="904" w:type="pct"/>
          </w:tcPr>
          <w:p w14:paraId="3FD3ED5F" w14:textId="3AEE4E31"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573F92E3" w14:textId="138C678E" w:rsidR="00E00BFD" w:rsidRPr="00521C6A" w:rsidRDefault="00E00BFD" w:rsidP="00521C6A">
            <w:pPr>
              <w:spacing w:after="0" w:line="240" w:lineRule="auto"/>
              <w:rPr>
                <w:rFonts w:cs="Times New Roman"/>
                <w:sz w:val="14"/>
                <w:szCs w:val="14"/>
                <w:u w:val="single"/>
                <w:lang w:val="en-US"/>
              </w:rPr>
            </w:pPr>
            <w:r w:rsidRPr="00521C6A">
              <w:rPr>
                <w:rFonts w:cs="Times New Roman"/>
                <w:sz w:val="14"/>
                <w:szCs w:val="14"/>
                <w:lang w:val="en-US"/>
              </w:rPr>
              <w:t>Mean FHR during exercise was 149 ± 5.91 (FHR increase was 11-36bpm, mean 24bpm)</w:t>
            </w:r>
            <w:r w:rsidRPr="00521C6A">
              <w:rPr>
                <w:rFonts w:cs="Times New Roman"/>
                <w:sz w:val="14"/>
                <w:szCs w:val="14"/>
                <w:u w:val="single"/>
                <w:lang w:val="en-US"/>
              </w:rPr>
              <w:t xml:space="preserve"> </w:t>
            </w:r>
          </w:p>
          <w:p w14:paraId="74450A51" w14:textId="3CF2E33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Pearson correlation of FHR during exercise and gestational age: 006; p=0.803</w:t>
            </w:r>
          </w:p>
        </w:tc>
      </w:tr>
      <w:tr w:rsidR="00E00BFD" w:rsidRPr="00521C6A" w14:paraId="17641E0D" w14:textId="77777777" w:rsidTr="00E00BFD">
        <w:trPr>
          <w:trHeight w:val="20"/>
        </w:trPr>
        <w:tc>
          <w:tcPr>
            <w:tcW w:w="572" w:type="pct"/>
          </w:tcPr>
          <w:p w14:paraId="0836ACC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Baumann et al. </w:t>
            </w:r>
          </w:p>
          <w:p w14:paraId="6BC9DE59"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1989.</w:t>
            </w:r>
          </w:p>
          <w:p w14:paraId="271F299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Switzerland. </w:t>
            </w:r>
          </w:p>
          <w:p w14:paraId="07AFB9A1" w14:textId="471F5DA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&lt;EndNote&gt;&lt;Cite&gt;&lt;Author&gt;Baumann&lt;/Author&gt;&lt;Year&gt;1989&lt;/Year&gt;&lt;RecNum&gt;27&lt;/RecNum&gt;&lt;DisplayText&gt;&lt;style face="superscript"&gt;61&lt;/style&gt;&lt;/DisplayText&gt;&lt;record&gt;&lt;rec-number&gt;27&lt;/rec-number&gt;&lt;foreign-keys&gt;&lt;key app="EN" db-id="re0xx2fzyvazv0et9vj59teb2tp5t2w2f9xw" timestamp="1527806544"&gt;27&lt;/key&gt;&lt;/foreign-keys&gt;&lt;ref-type name="Journal Article"&gt;17&lt;/ref-type&gt;&lt;contributors&gt;&lt;authors&gt;&lt;author&gt;Baumann, H.&lt;/author&gt;&lt;author&gt;Huch, A.&lt;/author&gt;&lt;author&gt;Huch, R.&lt;/author&gt;&lt;/authors&gt;&lt;/contributors&gt;&lt;auth-address&gt;Department of Obstetrics, University Hospital of Zurich, Switzerland.&lt;/auth-address&gt;&lt;titles&gt;&lt;title&gt;Doppler sonographic evaluation of exercise-induced blood flow velocity and waveform changes in fetal, uteroplacental and large maternal vessels in pregnant women&lt;/title&gt;&lt;secondary-title&gt;Journal of perinatal medicine&lt;/secondary-title&gt;&lt;/titles&gt;&lt;periodical&gt;&lt;full-title&gt;Journal of perinatal medicine&lt;/full-title&gt;&lt;/periodical&gt;&lt;pages&gt;279-287&lt;/pages&gt;&lt;volume&gt;17&lt;/volume&gt;&lt;number&gt;4&lt;/number&gt;&lt;dates&gt;&lt;year&gt;1989&lt;/year&gt;&lt;/dates&gt;&lt;pub-location&gt;Germany&lt;/pub-location&gt;&lt;isbn&gt;0300-5577&lt;/isbn&gt;&lt;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61</w:t>
            </w:r>
            <w:r w:rsidRPr="00521C6A">
              <w:rPr>
                <w:rFonts w:cs="Times New Roman"/>
                <w:sz w:val="14"/>
                <w:szCs w:val="14"/>
                <w:lang w:val="en-US"/>
              </w:rPr>
              <w:fldChar w:fldCharType="end"/>
            </w:r>
          </w:p>
        </w:tc>
        <w:tc>
          <w:tcPr>
            <w:tcW w:w="357" w:type="pct"/>
          </w:tcPr>
          <w:p w14:paraId="7B70FF38" w14:textId="435A516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13</w:t>
            </w:r>
          </w:p>
        </w:tc>
        <w:tc>
          <w:tcPr>
            <w:tcW w:w="407" w:type="pct"/>
          </w:tcPr>
          <w:p w14:paraId="38FC0E37" w14:textId="478D6C6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38BA2C06" w14:textId="1785CB5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Untrained</w:t>
            </w:r>
          </w:p>
        </w:tc>
        <w:tc>
          <w:tcPr>
            <w:tcW w:w="324" w:type="pct"/>
          </w:tcPr>
          <w:p w14:paraId="5937A610" w14:textId="2D7664F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46EAA361" w14:textId="3163CB3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328AABD6" w14:textId="436CE59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38 weeks</w:t>
            </w:r>
          </w:p>
        </w:tc>
        <w:tc>
          <w:tcPr>
            <w:tcW w:w="907" w:type="pct"/>
          </w:tcPr>
          <w:p w14:paraId="66998CC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-semi-supine cycle ergometer (60º angle for exercise)</w:t>
            </w:r>
          </w:p>
          <w:p w14:paraId="5B888E8B" w14:textId="490B131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 minutes for 5 trials with rest between to assess each vessel.</w:t>
            </w:r>
          </w:p>
          <w:p w14:paraId="0CEF044A" w14:textId="48CF80AF" w:rsidR="00E00BFD" w:rsidRPr="00521C6A" w:rsidRDefault="00E00BFD" w:rsidP="00521C6A">
            <w:pPr>
              <w:spacing w:after="0" w:line="240" w:lineRule="auto"/>
              <w:rPr>
                <w:rFonts w:cs="Times New Roman"/>
                <w:sz w:val="14"/>
                <w:szCs w:val="14"/>
                <w:lang w:val="en-US"/>
              </w:rPr>
            </w:pPr>
          </w:p>
        </w:tc>
        <w:tc>
          <w:tcPr>
            <w:tcW w:w="904" w:type="pct"/>
          </w:tcPr>
          <w:p w14:paraId="794D1D69" w14:textId="15559767"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56DEAD02"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 xml:space="preserve">Data is presented in Table 2 as medians and ranges and cannot be used in plots. </w:t>
            </w:r>
          </w:p>
          <w:p w14:paraId="537B8760"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Uterine Artery RI (NSD pre-post)</w:t>
            </w:r>
          </w:p>
          <w:p w14:paraId="4505411F"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pre- median 0.40; range 0.27-0.55</w:t>
            </w:r>
          </w:p>
          <w:p w14:paraId="75A01488"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 xml:space="preserve">post- median: 0.39; range 0.26-0.55 </w:t>
            </w:r>
          </w:p>
          <w:p w14:paraId="5CE80868"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Uterine Artery PI (NSD pre-post)</w:t>
            </w:r>
          </w:p>
          <w:p w14:paraId="4C975380"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pre- median 0.64; range 0.48-0.98</w:t>
            </w:r>
          </w:p>
          <w:p w14:paraId="646B278B"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post- median 0.69; range 0.40-1.06</w:t>
            </w:r>
          </w:p>
          <w:p w14:paraId="083DEE8F"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Umbilical Artery RI (p&lt;0.01 pre-post)</w:t>
            </w:r>
          </w:p>
          <w:p w14:paraId="4AF58B49"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pre- median 0.59; range 0.46-0.71</w:t>
            </w:r>
          </w:p>
          <w:p w14:paraId="48ED5738"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post- median: 0.53; range 0.45-0.67</w:t>
            </w:r>
          </w:p>
          <w:p w14:paraId="7FD297E1"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Umbilical Artery PI (p&lt;0.02 pre-post)</w:t>
            </w:r>
          </w:p>
          <w:p w14:paraId="4D197FE9"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pre- median 0.98; range 0.68-1.24</w:t>
            </w:r>
          </w:p>
          <w:p w14:paraId="664CDA25"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post- median 0.87; range 0.67-1.19</w:t>
            </w:r>
          </w:p>
          <w:p w14:paraId="63AB38B1"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From the text: median FHR before exercise was 133 (range 114 to 166) after exercise also 133 (range 114 to 167).</w:t>
            </w:r>
          </w:p>
          <w:p w14:paraId="488452AA" w14:textId="394E551F" w:rsidR="00E00BFD" w:rsidRPr="00521C6A" w:rsidRDefault="00E00BFD" w:rsidP="00521C6A">
            <w:pPr>
              <w:spacing w:after="0" w:line="240" w:lineRule="auto"/>
              <w:rPr>
                <w:rFonts w:cs="Times New Roman"/>
                <w:sz w:val="14"/>
                <w:szCs w:val="14"/>
                <w:lang w:val="en-US"/>
              </w:rPr>
            </w:pPr>
          </w:p>
        </w:tc>
      </w:tr>
      <w:tr w:rsidR="00E00BFD" w:rsidRPr="00521C6A" w14:paraId="55CF9D25" w14:textId="77777777" w:rsidTr="00E00BFD">
        <w:trPr>
          <w:trHeight w:val="20"/>
        </w:trPr>
        <w:tc>
          <w:tcPr>
            <w:tcW w:w="572" w:type="pct"/>
          </w:tcPr>
          <w:p w14:paraId="1839A807"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Bgeginski et al.</w:t>
            </w:r>
          </w:p>
          <w:p w14:paraId="7B373BE6"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2015.</w:t>
            </w:r>
          </w:p>
          <w:p w14:paraId="0DE515EC"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Brazil.</w:t>
            </w:r>
          </w:p>
          <w:p w14:paraId="714C2BC4" w14:textId="52F09F4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&lt;EndNote&gt;&lt;Cite&gt;&lt;Author&gt;Bgeginski&lt;/Author&gt;&lt;Year&gt;2015&lt;/Year&gt;&lt;RecNum&gt;28&lt;/RecNum&gt;&lt;DisplayText&gt;&lt;style face="superscript"&gt;52&lt;/style&gt;&lt;/DisplayText&gt;&lt;record&gt;&lt;rec-number&gt;28&lt;/rec-number&gt;&lt;foreign-keys&gt;&lt;key app="EN" db-id="re0xx2fzyvazv0et9vj59teb2tp5t2w2f9xw" timestamp="1527806544"&gt;28&lt;/key&gt;&lt;/foreign-keys&gt;&lt;ref-type name="Journal Article"&gt;17&lt;/ref-type&gt;&lt;contributors&gt;&lt;authors&gt;&lt;author&gt;Bgeginski, R.&lt;/author&gt;&lt;author&gt;Almada, B. P.&lt;/author&gt;&lt;author&gt;Kruel, L. F. M.&lt;/author&gt;&lt;/authors&gt;&lt;/contributors&gt;&lt;auth-address&gt;Graduate Program in Medicine, Medical Sciences, School of Medicine, Universidade Federal do Rio Grande do Sul-UFRGS, Porto Alegre (RS), Brazil School of Physical Education, Universidade Federal do Rio Grande do Sul-UFRGS, Porto Alegre (RS), Brazil&lt;/auth-address&gt;&lt;titles&gt;&lt;title&gt;Fetal heart rate responses during maternal resistance exercise: A pilot study&lt;/title&gt;&lt;secondary-title&gt;Revista Brasileira de Ginecologia e Obstetricia&lt;/secondary-title&gt;&lt;/titles&gt;&lt;periodical&gt;&lt;full-title&gt;Revista Brasileira de Ginecologia e Obstetricia&lt;/full-title&gt;&lt;/periodical&gt;&lt;pages&gt;133-139&lt;/pages&gt;&lt;volume&gt;37&lt;/volume&gt;&lt;number&gt;3&lt;/number&gt;&lt;dates&gt;&lt;year&gt;2015&lt;/year&gt;&lt;/dates&gt;&lt;urls&gt;&lt;related-urls&gt;&lt;url&gt;https://www.scopus.com/inward/record.uri?eid=2-s2.0-84926319825&amp;amp;doi=10.1590%2fSO100-720320150005132&amp;amp;partnerID=40&amp;amp;md5=6cdc593568b1eb701b9b495f13b01032&lt;/url&gt;&lt;/related-urls&gt;&lt;/urls&gt;&lt;electronic-resource-num&gt;10.1590/SO100-720320150005132&lt;/electronic-resource-num&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52</w:t>
            </w:r>
            <w:r w:rsidRPr="00521C6A">
              <w:rPr>
                <w:rFonts w:cs="Times New Roman"/>
                <w:sz w:val="14"/>
                <w:szCs w:val="14"/>
                <w:lang w:val="en-US"/>
              </w:rPr>
              <w:fldChar w:fldCharType="end"/>
            </w:r>
          </w:p>
        </w:tc>
        <w:tc>
          <w:tcPr>
            <w:tcW w:w="357" w:type="pct"/>
          </w:tcPr>
          <w:p w14:paraId="1237F0EC" w14:textId="13CE595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10</w:t>
            </w:r>
          </w:p>
        </w:tc>
        <w:tc>
          <w:tcPr>
            <w:tcW w:w="407" w:type="pct"/>
          </w:tcPr>
          <w:p w14:paraId="0C93565C" w14:textId="3B3B12F9"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25.2 ± 4.4</w:t>
            </w:r>
          </w:p>
          <w:p w14:paraId="072244CF" w14:textId="647D5F77" w:rsidR="00E00BFD" w:rsidRPr="00521C6A" w:rsidRDefault="00E00BFD" w:rsidP="00521C6A">
            <w:pPr>
              <w:spacing w:after="0" w:line="240" w:lineRule="auto"/>
              <w:rPr>
                <w:rFonts w:cs="Times New Roman"/>
                <w:sz w:val="14"/>
                <w:szCs w:val="14"/>
              </w:rPr>
            </w:pPr>
            <w:r w:rsidRPr="00521C6A">
              <w:rPr>
                <w:rFonts w:cs="Times New Roman"/>
                <w:sz w:val="14"/>
                <w:szCs w:val="14"/>
              </w:rPr>
              <w:t xml:space="preserve"> </w:t>
            </w:r>
          </w:p>
        </w:tc>
        <w:tc>
          <w:tcPr>
            <w:tcW w:w="460" w:type="pct"/>
          </w:tcPr>
          <w:p w14:paraId="48B68015" w14:textId="6D249BA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Sedentary prior to pregnancy. At 22-24 weeks women were not practicing regular exercise in the last three months.</w:t>
            </w:r>
          </w:p>
        </w:tc>
        <w:tc>
          <w:tcPr>
            <w:tcW w:w="324" w:type="pct"/>
          </w:tcPr>
          <w:p w14:paraId="1C5C7907" w14:textId="4335467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229BBB64" w14:textId="4501E853"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 xml:space="preserve">Three separate acute exercise sessions. </w:t>
            </w:r>
          </w:p>
        </w:tc>
        <w:tc>
          <w:tcPr>
            <w:tcW w:w="550" w:type="pct"/>
          </w:tcPr>
          <w:p w14:paraId="197ADD6F" w14:textId="607E25E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22-24 weeks</w:t>
            </w:r>
          </w:p>
          <w:p w14:paraId="6795EF9C" w14:textId="6EEDDAD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28-32 weeks</w:t>
            </w:r>
          </w:p>
          <w:p w14:paraId="4B70A77F" w14:textId="71839EF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34-36 weeks</w:t>
            </w:r>
          </w:p>
        </w:tc>
        <w:tc>
          <w:tcPr>
            <w:tcW w:w="907" w:type="pct"/>
          </w:tcPr>
          <w:p w14:paraId="314B6ED7"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-Resistance exercise</w:t>
            </w:r>
          </w:p>
          <w:p w14:paraId="208B8BD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bilateral leg extension &amp; pec-deck fly machine</w:t>
            </w:r>
          </w:p>
          <w:p w14:paraId="6F7131AF" w14:textId="668261E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 &amp; 3 sets of 15 reps each</w:t>
            </w:r>
          </w:p>
          <w:p w14:paraId="55324EC0"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-weight at 50% of 1 rep max </w:t>
            </w:r>
          </w:p>
          <w:p w14:paraId="3BD68782" w14:textId="0A1526C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 varied (98.7 ± 11.9 to 114.8 ± 17.0).</w:t>
            </w:r>
          </w:p>
        </w:tc>
        <w:tc>
          <w:tcPr>
            <w:tcW w:w="904" w:type="pct"/>
          </w:tcPr>
          <w:p w14:paraId="6D6C11B0" w14:textId="033190D3"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00C39D8D" w14:textId="12C8509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As per statistician (NB) recommendation, FHR was determined as the average value from of all four types of activity at each gestational age. Therefore, only three data points are presented in the forest plots. </w:t>
            </w:r>
          </w:p>
          <w:p w14:paraId="0C752525" w14:textId="26A4E94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At 28-32 weeks n=6</w:t>
            </w:r>
          </w:p>
          <w:p w14:paraId="30DE04F9"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At 34-36 weeks n=5</w:t>
            </w:r>
          </w:p>
          <w:p w14:paraId="30194DEF" w14:textId="12AE4596"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1C47D657" w14:textId="77777777" w:rsidTr="00E00BFD">
        <w:trPr>
          <w:trHeight w:val="20"/>
        </w:trPr>
        <w:tc>
          <w:tcPr>
            <w:tcW w:w="572" w:type="pct"/>
          </w:tcPr>
          <w:p w14:paraId="0047FD21" w14:textId="4E7C53F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Bonen et al.</w:t>
            </w:r>
          </w:p>
          <w:p w14:paraId="18736139"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1992.</w:t>
            </w:r>
          </w:p>
          <w:p w14:paraId="72FB80CD"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Canada.</w:t>
            </w:r>
          </w:p>
          <w:p w14:paraId="5225ACD8" w14:textId="0EF073C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&lt;EndNote&gt;&lt;Cite&gt;&lt;Author&gt;Bonen&lt;/Author&gt;&lt;Year&gt;1995&lt;/Year&gt;&lt;RecNum&gt;18&lt;/RecNum&gt;&lt;DisplayText&gt;&lt;style face="superscript"&gt;10&lt;/style&gt;&lt;/DisplayText&gt;&lt;record&gt;&lt;rec-number&gt;18&lt;/rec-number&gt;&lt;foreign-keys&gt;&lt;key app="EN" db-id="re0xx2fzyvazv0et9vj59teb2tp5t2w2f9xw" timestamp="1525897712"&gt;18&lt;/key&gt;&lt;/foreign-keys&gt;&lt;ref-type name="Journal Article"&gt;17&lt;/ref-type&gt;&lt;contributors&gt;&lt;authors&gt;&lt;author&gt;Bonen, A.&lt;/author&gt;&lt;author&gt;Campagna, P. D.&lt;/author&gt;&lt;author&gt;Gilchrist, L.&lt;/author&gt;&lt;author&gt;Beresford, P.&lt;/author&gt;&lt;/authors&gt;&lt;/contributors&gt;&lt;auth-address&gt;(Bonen, Campagna, Gilchrist, Beresford) Univ.Waterloo,Dept Kinesiol., Waterloo, N2L 3G1 Canada A. Bonen, Univ.Waterloo,Dept Kinesiol., Waterloo, N2L 3G1 Canada&lt;/auth-address&gt;&lt;titles&gt;&lt;title&gt;Substrate and hormonal responses during exercise classes at selected stages of pregnancy&lt;/title&gt;&lt;secondary-title&gt;Canadian Journal of Applied Physiology&lt;/secondary-title&gt;&lt;/titles&gt;&lt;periodical&gt;&lt;full-title&gt;Canadian Journal of Applied Physiology&lt;/full-title&gt;&lt;/periodical&gt;&lt;pages&gt;440-451&lt;/pages&gt;&lt;volume&gt;20&lt;/volume&gt;&lt;number&gt;4&lt;/number&gt;&lt;dates&gt;&lt;year&gt;1995&lt;/year&gt;&lt;/dates&gt;&lt;isbn&gt;1066-7814&lt;/isbn&gt;&lt;urls&gt;&lt;related-urls&gt;&lt;url&gt;http://login.ezproxy.library.ualberta.ca/login?url=http://ovidsp.ovid.com/ovidweb.cgi?T=JS&amp;amp;CSC=Y&amp;amp;NEWS=N&amp;amp;PAGE=fulltext&amp;amp;D=emed6&amp;amp;AN=3014967 http://resolver.library.ualberta.ca/resolver?sid=OVID:embase&amp;amp;id=pmid:8563676&amp;amp;id=doi:&amp;amp;issn=1066-7814&amp;amp;isbn=&amp;amp;volume=20&amp;amp;issue=4&amp;amp;spage=440&amp;amp;pages=440-451&amp;amp;date=1995&amp;amp;title=Canadian+Journal+of+Applied+Physiology&amp;amp;atitle=Substrate+and+hormonal+responses+during+exercise+classes+at+selected+stages+of+pregnancy&amp;amp;aulast=Bonen&amp;amp;pid=%3Cauthor%3EBonen+A.%2CCampagna+P.D.%2CGilchrist+L.%2CBeresford+P.%3C%2Fauthor%3E%3CAN%3E3014967%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10</w:t>
            </w:r>
            <w:r w:rsidRPr="00521C6A">
              <w:rPr>
                <w:rFonts w:cs="Times New Roman"/>
                <w:sz w:val="14"/>
                <w:szCs w:val="14"/>
                <w:lang w:val="en-US"/>
              </w:rPr>
              <w:fldChar w:fldCharType="end"/>
            </w:r>
          </w:p>
        </w:tc>
        <w:tc>
          <w:tcPr>
            <w:tcW w:w="357" w:type="pct"/>
          </w:tcPr>
          <w:p w14:paraId="0D0AA80C"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T2: 6</w:t>
            </w:r>
          </w:p>
          <w:p w14:paraId="0A64BA28" w14:textId="6E049C6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T3: 8</w:t>
            </w:r>
          </w:p>
        </w:tc>
        <w:tc>
          <w:tcPr>
            <w:tcW w:w="407" w:type="pct"/>
          </w:tcPr>
          <w:p w14:paraId="55464248" w14:textId="1F0234FC"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w:t>
            </w:r>
          </w:p>
        </w:tc>
        <w:tc>
          <w:tcPr>
            <w:tcW w:w="460" w:type="pct"/>
          </w:tcPr>
          <w:p w14:paraId="0369B560" w14:textId="3151529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095FE8F6" w14:textId="1C6D36A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objective</w:t>
            </w:r>
          </w:p>
        </w:tc>
        <w:tc>
          <w:tcPr>
            <w:tcW w:w="519" w:type="pct"/>
          </w:tcPr>
          <w:p w14:paraId="3E281E10" w14:textId="77777777"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All women were regularly active (2-3x/week) and participated in aerobics classes (n-10) or walking (n=2).</w:t>
            </w:r>
          </w:p>
          <w:p w14:paraId="3F78EAFA" w14:textId="5B25024E"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Acute exercise sessions included for this study.</w:t>
            </w:r>
          </w:p>
        </w:tc>
        <w:tc>
          <w:tcPr>
            <w:tcW w:w="550" w:type="pct"/>
          </w:tcPr>
          <w:p w14:paraId="1CDB48D9" w14:textId="76F8FD5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w:t>
            </w:r>
            <w:r w:rsidRPr="00521C6A">
              <w:rPr>
                <w:b w:val="0"/>
                <w:sz w:val="14"/>
                <w:szCs w:val="14"/>
                <w:vertAlign w:val="superscript"/>
                <w:lang w:val="en-US"/>
              </w:rPr>
              <w:t>nd</w:t>
            </w:r>
            <w:r w:rsidRPr="00521C6A">
              <w:rPr>
                <w:b w:val="0"/>
                <w:sz w:val="14"/>
                <w:szCs w:val="14"/>
                <w:lang w:val="en-US"/>
              </w:rPr>
              <w:t xml:space="preserve"> trimester &amp; 3</w:t>
            </w:r>
            <w:r w:rsidRPr="00521C6A">
              <w:rPr>
                <w:b w:val="0"/>
                <w:sz w:val="14"/>
                <w:szCs w:val="14"/>
                <w:vertAlign w:val="superscript"/>
                <w:lang w:val="en-US"/>
              </w:rPr>
              <w:t>rd</w:t>
            </w:r>
            <w:r w:rsidRPr="00521C6A">
              <w:rPr>
                <w:b w:val="0"/>
                <w:sz w:val="14"/>
                <w:szCs w:val="14"/>
                <w:lang w:val="en-US"/>
              </w:rPr>
              <w:t xml:space="preserve"> trimester</w:t>
            </w:r>
          </w:p>
        </w:tc>
        <w:tc>
          <w:tcPr>
            <w:tcW w:w="907" w:type="pct"/>
          </w:tcPr>
          <w:p w14:paraId="2632EA5C"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-Cycle ergometer</w:t>
            </w:r>
          </w:p>
          <w:p w14:paraId="48976618"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-30 minutes</w:t>
            </w:r>
          </w:p>
          <w:p w14:paraId="3EDF466F" w14:textId="169DDD6E"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T2: 67W; 4.1L/min</w:t>
            </w:r>
          </w:p>
          <w:p w14:paraId="23866003" w14:textId="1C4AEFDC"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T3: 78W; 6.4L/min</w:t>
            </w:r>
          </w:p>
        </w:tc>
        <w:tc>
          <w:tcPr>
            <w:tcW w:w="904" w:type="pct"/>
          </w:tcPr>
          <w:p w14:paraId="33A5074D" w14:textId="649B5FB6"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751E08E3" w14:textId="3EE0901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-FHR measures in figure 1 were not possible to extract due to the quality of the image. “FHR did not differ between T2 &amp; T3 at rest, during exercise, or after exercise (P&gt;0.05; Figure 1). Responses in heart rates did not differ over time between the two groups (groups x time, p&gt;0.05)”</w:t>
            </w:r>
          </w:p>
        </w:tc>
      </w:tr>
      <w:tr w:rsidR="00E00BFD" w:rsidRPr="00521C6A" w14:paraId="42D8F698" w14:textId="77777777" w:rsidTr="00E00BFD">
        <w:trPr>
          <w:trHeight w:val="20"/>
        </w:trPr>
        <w:tc>
          <w:tcPr>
            <w:tcW w:w="572" w:type="pct"/>
          </w:tcPr>
          <w:p w14:paraId="384C29D5"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Bonnin, </w:t>
            </w:r>
          </w:p>
          <w:p w14:paraId="6EFF779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1997.</w:t>
            </w:r>
          </w:p>
          <w:p w14:paraId="6620889F"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Finland.</w:t>
            </w:r>
          </w:p>
          <w:p w14:paraId="78759710" w14:textId="5668DA6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fldData xml:space="preserve">PEVuZE5vdGU+PENpdGU+PEF1dGhvcj5Cb25uaW48L0F1dGhvcj48WWVhcj4xOTk3PC9ZZWFyPjxS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PEVuZE5vdGU+PENpdGU+PEF1dGhvcj5Cb25uaW48L0F1dGhvcj48WWVhcj4xOTk3PC9ZZWFyPjxS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41</w:t>
            </w:r>
            <w:r w:rsidRPr="00521C6A">
              <w:rPr>
                <w:rFonts w:cs="Times New Roman"/>
                <w:sz w:val="14"/>
                <w:szCs w:val="14"/>
                <w:lang w:val="en-US"/>
              </w:rPr>
              <w:fldChar w:fldCharType="end"/>
            </w:r>
          </w:p>
        </w:tc>
        <w:tc>
          <w:tcPr>
            <w:tcW w:w="357" w:type="pct"/>
          </w:tcPr>
          <w:p w14:paraId="52313FBE" w14:textId="39E09E9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14</w:t>
            </w:r>
          </w:p>
        </w:tc>
        <w:tc>
          <w:tcPr>
            <w:tcW w:w="407" w:type="pct"/>
          </w:tcPr>
          <w:p w14:paraId="46672A79" w14:textId="4E504E51"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28 ± 7</w:t>
            </w:r>
          </w:p>
        </w:tc>
        <w:tc>
          <w:tcPr>
            <w:tcW w:w="460" w:type="pct"/>
          </w:tcPr>
          <w:p w14:paraId="7ED5449C" w14:textId="79D9486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Sedentary prior to pregnancy</w:t>
            </w:r>
          </w:p>
        </w:tc>
        <w:tc>
          <w:tcPr>
            <w:tcW w:w="324" w:type="pct"/>
          </w:tcPr>
          <w:p w14:paraId="56B62103" w14:textId="71CA273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241D522C" w14:textId="734E6E65"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Exercise was performed in the sitting position</w:t>
            </w:r>
          </w:p>
        </w:tc>
        <w:tc>
          <w:tcPr>
            <w:tcW w:w="550" w:type="pct"/>
          </w:tcPr>
          <w:p w14:paraId="13E632E9" w14:textId="536EC56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36 ± 3 weeks</w:t>
            </w:r>
          </w:p>
        </w:tc>
        <w:tc>
          <w:tcPr>
            <w:tcW w:w="907" w:type="pct"/>
          </w:tcPr>
          <w:p w14:paraId="5DC1C044" w14:textId="47ADB33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2EA535C2"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- 3-9minutes</w:t>
            </w:r>
          </w:p>
          <w:p w14:paraId="25BDC80B" w14:textId="5FC0D1C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incremental; 3minute stages at 60,90 &amp; 120Watts</w:t>
            </w:r>
          </w:p>
          <w:p w14:paraId="130C1604" w14:textId="033BC51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-peak: 80 ± 8 %HRmax (153 ± 14 bpm)</w:t>
            </w:r>
          </w:p>
          <w:p w14:paraId="013BCEB8" w14:textId="4E6069DD" w:rsidR="00E00BFD" w:rsidRPr="00521C6A" w:rsidRDefault="00E00BFD" w:rsidP="00521C6A">
            <w:pPr>
              <w:spacing w:after="0" w:line="240" w:lineRule="auto"/>
              <w:rPr>
                <w:rFonts w:cs="Times New Roman"/>
                <w:sz w:val="14"/>
                <w:szCs w:val="14"/>
                <w:lang w:val="en-US"/>
              </w:rPr>
            </w:pPr>
          </w:p>
        </w:tc>
        <w:tc>
          <w:tcPr>
            <w:tcW w:w="904" w:type="pct"/>
          </w:tcPr>
          <w:p w14:paraId="024710E5"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-Umbilical artery blood flow is also presented as a maximum systolic velocity (extracted from figure 4) </w:t>
            </w:r>
          </w:p>
          <w:p w14:paraId="797F5E77" w14:textId="30CA3E0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At rest: 28.8 ± 3.8</w:t>
            </w:r>
          </w:p>
          <w:p w14:paraId="6E76138D" w14:textId="1B2717B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Following exercise (1min): 30.3 ± 5.9</w:t>
            </w:r>
          </w:p>
        </w:tc>
      </w:tr>
      <w:tr w:rsidR="00E00BFD" w:rsidRPr="00521C6A" w14:paraId="6F657C9D" w14:textId="77777777" w:rsidTr="00E00BFD">
        <w:trPr>
          <w:trHeight w:val="20"/>
        </w:trPr>
        <w:tc>
          <w:tcPr>
            <w:tcW w:w="572" w:type="pct"/>
          </w:tcPr>
          <w:p w14:paraId="70C5876C" w14:textId="009AB851" w:rsidR="00E00BFD" w:rsidRPr="00521C6A" w:rsidRDefault="00E00BFD" w:rsidP="00521C6A">
            <w:pPr>
              <w:pStyle w:val="Heading1"/>
              <w:spacing w:before="0" w:line="240" w:lineRule="auto"/>
              <w:rPr>
                <w:b w:val="0"/>
                <w:sz w:val="14"/>
                <w:szCs w:val="14"/>
                <w:lang w:val="fr-CA"/>
              </w:rPr>
            </w:pPr>
            <w:r w:rsidRPr="00521C6A">
              <w:rPr>
                <w:b w:val="0"/>
                <w:sz w:val="14"/>
                <w:szCs w:val="14"/>
                <w:lang w:val="fr-CA"/>
              </w:rPr>
              <w:lastRenderedPageBreak/>
              <w:t>Brenner et al. 1999</w:t>
            </w:r>
          </w:p>
          <w:p w14:paraId="201EBCC6" w14:textId="63BF731F"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Canada</w:t>
            </w:r>
          </w:p>
          <w:p w14:paraId="65661660" w14:textId="2DD2E9D3"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Non- randomized Intervention</w:t>
            </w:r>
            <w:r w:rsidRPr="00521C6A">
              <w:rPr>
                <w:b w:val="0"/>
                <w:sz w:val="14"/>
                <w:szCs w:val="14"/>
                <w:lang w:val="en-US"/>
              </w:rPr>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Pr="00521C6A">
              <w:rPr>
                <w:b w:val="0"/>
                <w:sz w:val="14"/>
                <w:szCs w:val="14"/>
                <w:lang w:val="en-US"/>
              </w:rPr>
              <w:instrText xml:space="preserve"> ADDIN EN.CITE </w:instrText>
            </w:r>
            <w:r w:rsidRPr="00521C6A">
              <w:rPr>
                <w:b w:val="0"/>
                <w:sz w:val="14"/>
                <w:szCs w:val="14"/>
                <w:lang w:val="en-US"/>
              </w:rPr>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Pr="00521C6A">
              <w:rPr>
                <w:b w:val="0"/>
                <w:sz w:val="14"/>
                <w:szCs w:val="14"/>
                <w:lang w:val="en-US"/>
              </w:rPr>
              <w:instrText xml:space="preserve"> ADDIN EN.CITE.DATA </w:instrText>
            </w:r>
            <w:r w:rsidRPr="00521C6A">
              <w:rPr>
                <w:b w:val="0"/>
                <w:sz w:val="14"/>
                <w:szCs w:val="14"/>
                <w:lang w:val="en-US"/>
              </w:rPr>
            </w:r>
            <w:r w:rsidRPr="00521C6A">
              <w:rPr>
                <w:b w:val="0"/>
                <w:sz w:val="14"/>
                <w:szCs w:val="14"/>
                <w:lang w:val="en-US"/>
              </w:rPr>
              <w:fldChar w:fldCharType="end"/>
            </w:r>
            <w:r w:rsidRPr="00521C6A">
              <w:rPr>
                <w:b w:val="0"/>
                <w:sz w:val="14"/>
                <w:szCs w:val="14"/>
                <w:lang w:val="en-US"/>
              </w:rPr>
            </w:r>
            <w:r w:rsidRPr="00521C6A">
              <w:rPr>
                <w:b w:val="0"/>
                <w:sz w:val="14"/>
                <w:szCs w:val="14"/>
                <w:lang w:val="en-US"/>
              </w:rPr>
              <w:fldChar w:fldCharType="separate"/>
            </w:r>
            <w:r w:rsidRPr="00521C6A">
              <w:rPr>
                <w:b w:val="0"/>
                <w:noProof/>
                <w:sz w:val="14"/>
                <w:szCs w:val="14"/>
                <w:vertAlign w:val="superscript"/>
                <w:lang w:val="fr-CA"/>
              </w:rPr>
              <w:t>2</w:t>
            </w:r>
            <w:r w:rsidRPr="00521C6A">
              <w:rPr>
                <w:b w:val="0"/>
                <w:sz w:val="14"/>
                <w:szCs w:val="14"/>
                <w:lang w:val="en-US"/>
              </w:rPr>
              <w:fldChar w:fldCharType="end"/>
            </w:r>
          </w:p>
        </w:tc>
        <w:tc>
          <w:tcPr>
            <w:tcW w:w="357" w:type="pct"/>
          </w:tcPr>
          <w:p w14:paraId="0103223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E(T2): 14</w:t>
            </w:r>
          </w:p>
          <w:p w14:paraId="5ABB02A8"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E(T3): 14</w:t>
            </w:r>
          </w:p>
          <w:p w14:paraId="18753D57" w14:textId="19FD758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6</w:t>
            </w:r>
          </w:p>
        </w:tc>
        <w:tc>
          <w:tcPr>
            <w:tcW w:w="407" w:type="pct"/>
          </w:tcPr>
          <w:p w14:paraId="64BEEBA0" w14:textId="3450E6F7" w:rsidR="00E00BFD" w:rsidRPr="00521C6A" w:rsidRDefault="00E00BFD" w:rsidP="00521C6A">
            <w:pPr>
              <w:pStyle w:val="Heading1"/>
              <w:spacing w:before="0" w:line="240" w:lineRule="auto"/>
              <w:rPr>
                <w:b w:val="0"/>
                <w:sz w:val="14"/>
                <w:szCs w:val="14"/>
                <w:lang w:val="en-US"/>
              </w:rPr>
            </w:pPr>
            <w:r w:rsidRPr="00521C6A">
              <w:rPr>
                <w:b w:val="0"/>
                <w:color w:val="000000"/>
                <w:sz w:val="14"/>
                <w:szCs w:val="14"/>
              </w:rPr>
              <w:t>E: 28.7 ± 3.5</w:t>
            </w:r>
            <w:r w:rsidRPr="00521C6A">
              <w:rPr>
                <w:b w:val="0"/>
                <w:color w:val="000000"/>
                <w:sz w:val="14"/>
                <w:szCs w:val="14"/>
              </w:rPr>
              <w:br/>
              <w:t>C: 29.3 ± 3.2</w:t>
            </w:r>
          </w:p>
        </w:tc>
        <w:tc>
          <w:tcPr>
            <w:tcW w:w="460" w:type="pct"/>
          </w:tcPr>
          <w:p w14:paraId="3ACFEAAA" w14:textId="77777777" w:rsidR="00E00BFD" w:rsidRPr="00521C6A" w:rsidRDefault="00E00BFD" w:rsidP="00521C6A">
            <w:pPr>
              <w:pStyle w:val="Heading1"/>
              <w:spacing w:before="0" w:line="240" w:lineRule="auto"/>
              <w:rPr>
                <w:b w:val="0"/>
                <w:sz w:val="14"/>
                <w:szCs w:val="14"/>
                <w:lang w:val="en-US"/>
              </w:rPr>
            </w:pPr>
          </w:p>
        </w:tc>
        <w:tc>
          <w:tcPr>
            <w:tcW w:w="324" w:type="pct"/>
          </w:tcPr>
          <w:p w14:paraId="529A5045" w14:textId="61B43D0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42D08048" w14:textId="153094E6" w:rsidR="00E00BFD" w:rsidRPr="00521C6A" w:rsidRDefault="00E00BFD" w:rsidP="00521C6A">
            <w:pPr>
              <w:pStyle w:val="Heading1"/>
              <w:spacing w:before="0" w:line="240" w:lineRule="auto"/>
              <w:rPr>
                <w:b w:val="0"/>
                <w:color w:val="000000"/>
                <w:sz w:val="14"/>
                <w:szCs w:val="14"/>
              </w:rPr>
            </w:pPr>
            <w:r w:rsidRPr="00521C6A">
              <w:rPr>
                <w:b w:val="0"/>
                <w:color w:val="000000"/>
                <w:sz w:val="14"/>
                <w:szCs w:val="14"/>
              </w:rPr>
              <w:t xml:space="preserve">Women were enrolled in a non-randomized exercise intervention. </w:t>
            </w:r>
          </w:p>
          <w:p w14:paraId="5E5EDA26" w14:textId="145C9059" w:rsidR="00E00BFD" w:rsidRPr="00521C6A" w:rsidRDefault="00E00BFD" w:rsidP="00521C6A">
            <w:pPr>
              <w:pStyle w:val="Heading1"/>
              <w:spacing w:before="0" w:line="240" w:lineRule="auto"/>
              <w:rPr>
                <w:sz w:val="14"/>
                <w:szCs w:val="14"/>
                <w:lang w:val="en-US"/>
              </w:rPr>
            </w:pPr>
            <w:r w:rsidRPr="00521C6A">
              <w:rPr>
                <w:color w:val="000000"/>
                <w:sz w:val="14"/>
                <w:szCs w:val="14"/>
              </w:rPr>
              <w:t>FITT in table 2</w:t>
            </w:r>
          </w:p>
        </w:tc>
        <w:tc>
          <w:tcPr>
            <w:tcW w:w="550" w:type="pct"/>
          </w:tcPr>
          <w:p w14:paraId="77E3B985" w14:textId="4BBDBF3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37 </w:t>
            </w:r>
            <w:r w:rsidRPr="00521C6A">
              <w:rPr>
                <w:b w:val="0"/>
                <w:color w:val="000000"/>
                <w:sz w:val="14"/>
                <w:szCs w:val="14"/>
              </w:rPr>
              <w:t>±</w:t>
            </w:r>
            <w:r w:rsidRPr="00521C6A">
              <w:rPr>
                <w:b w:val="0"/>
                <w:sz w:val="14"/>
                <w:szCs w:val="14"/>
                <w:lang w:val="en-US"/>
              </w:rPr>
              <w:t xml:space="preserve"> 1 weeks</w:t>
            </w:r>
          </w:p>
        </w:tc>
        <w:tc>
          <w:tcPr>
            <w:tcW w:w="907" w:type="pct"/>
          </w:tcPr>
          <w:p w14:paraId="621B6506" w14:textId="18047DC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1F67562C" w14:textId="52E97AD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-Incremental to RPE 18 or 170bpm</w:t>
            </w:r>
          </w:p>
          <w:p w14:paraId="76511BB9" w14:textId="7819314F" w:rsidR="00E00BFD" w:rsidRPr="00521C6A" w:rsidRDefault="00E00BFD" w:rsidP="00521C6A">
            <w:pPr>
              <w:spacing w:after="0" w:line="240" w:lineRule="auto"/>
              <w:rPr>
                <w:rFonts w:cs="Times New Roman"/>
                <w:sz w:val="14"/>
                <w:szCs w:val="14"/>
                <w:lang w:val="en-US"/>
              </w:rPr>
            </w:pPr>
            <w:r w:rsidRPr="00521C6A">
              <w:rPr>
                <w:rFonts w:cs="Times New Roman"/>
                <w:color w:val="000000"/>
                <w:sz w:val="14"/>
                <w:szCs w:val="14"/>
              </w:rPr>
              <w:t>-8.9 ± 0.7 minutes average</w:t>
            </w:r>
          </w:p>
        </w:tc>
        <w:tc>
          <w:tcPr>
            <w:tcW w:w="904" w:type="pct"/>
          </w:tcPr>
          <w:p w14:paraId="27E2D3AA" w14:textId="0411A510"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20A18484" w14:textId="0B38118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We contacted the authors for clarification about differences between table 4 and figure. The values for FHR in table 4 represent and average over 20 minutes. Therefore, for recovery data, we extracted the 1-minute time point from Figure 2. </w:t>
            </w:r>
          </w:p>
        </w:tc>
      </w:tr>
      <w:tr w:rsidR="00E00BFD" w:rsidRPr="00521C6A" w14:paraId="072FA569" w14:textId="77777777" w:rsidTr="00E00BFD">
        <w:trPr>
          <w:trHeight w:val="20"/>
        </w:trPr>
        <w:tc>
          <w:tcPr>
            <w:tcW w:w="572" w:type="pct"/>
          </w:tcPr>
          <w:p w14:paraId="239CAF82" w14:textId="6F5D834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Bung.</w:t>
            </w:r>
          </w:p>
          <w:p w14:paraId="7181174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1993.</w:t>
            </w:r>
          </w:p>
          <w:p w14:paraId="0067B1E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Germany.</w:t>
            </w:r>
          </w:p>
          <w:p w14:paraId="1EF87481" w14:textId="2A1D042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RCT.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&lt;EndNote&gt;&lt;Cite&gt;&lt;Author&gt;Bung&lt;/Author&gt;&lt;Year&gt;1993&lt;/Year&gt;&lt;RecNum&gt;30&lt;/RecNum&gt;&lt;DisplayText&gt;&lt;style face="superscript"&gt;20&lt;/style&gt;&lt;/DisplayText&gt;&lt;record&gt;&lt;rec-number&gt;30&lt;/rec-number&gt;&lt;foreign-keys&gt;&lt;key app="EN" db-id="re0xx2fzyvazv0et9vj59teb2tp5t2w2f9xw" timestamp="1527806544"&gt;30&lt;/key&gt;&lt;/foreign-keys&gt;&lt;ref-type name="Journal Article"&gt;17&lt;/ref-type&gt;&lt;contributors&gt;&lt;authors&gt;&lt;author&gt;Bung, P.&lt;/author&gt;&lt;author&gt;Bung, C.&lt;/author&gt;&lt;author&gt;Artal, R.&lt;/author&gt;&lt;author&gt;Khodiguian, N.&lt;/author&gt;&lt;author&gt;Fallenstein, F.&lt;/author&gt;&lt;author&gt;Spatling, L.&lt;/author&gt;&lt;/authors&gt;&lt;/contributors&gt;&lt;auth-address&gt;Universitatsfrauenklinik, Sigmund-Freud-Strasse 25, W-5300 Bonn 1, Germany&lt;/auth-address&gt;&lt;titles&gt;&lt;title&gt;Therapeutic exercise for insulin-requiring gestational diabetics: Effects on the fetus - Results of a randomized prospective longitudinal study&lt;/title&gt;&lt;secondary-title&gt;Journal of perinatal medicine&lt;/secondary-title&gt;&lt;/titles&gt;&lt;periodical&gt;&lt;full-title&gt;Journal of perinatal medicine&lt;/full-title&gt;&lt;/periodical&gt;&lt;pages&gt;125-137&lt;/pages&gt;&lt;volume&gt;21&lt;/volume&gt;&lt;number&gt;2&lt;/number&gt;&lt;dates&gt;&lt;year&gt;1993&lt;/year&gt;&lt;/dates&gt;&lt;urls&gt;&lt;related-urls&gt;&lt;url&gt;http://www.scopus.com/inward/record.url?eid=2-s2.0-0027158640&amp;amp;partnerID=40&amp;amp;md5=1435ad8652327882eea6f628e80c0d62&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20</w:t>
            </w:r>
            <w:r w:rsidRPr="00521C6A">
              <w:rPr>
                <w:rFonts w:cs="Times New Roman"/>
                <w:sz w:val="14"/>
                <w:szCs w:val="14"/>
                <w:lang w:val="en-US"/>
              </w:rPr>
              <w:fldChar w:fldCharType="end"/>
            </w:r>
          </w:p>
        </w:tc>
        <w:tc>
          <w:tcPr>
            <w:tcW w:w="357" w:type="pct"/>
          </w:tcPr>
          <w:p w14:paraId="6026949F" w14:textId="2017F29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17</w:t>
            </w:r>
          </w:p>
          <w:p w14:paraId="3C9A375B" w14:textId="40E7330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17</w:t>
            </w:r>
          </w:p>
        </w:tc>
        <w:tc>
          <w:tcPr>
            <w:tcW w:w="407" w:type="pct"/>
          </w:tcPr>
          <w:p w14:paraId="0EAC5B14" w14:textId="1941171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E:38.97 ±1.74</w:t>
            </w:r>
          </w:p>
          <w:p w14:paraId="034A6445" w14:textId="48AC68E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C:38.18 ±2.04</w:t>
            </w:r>
          </w:p>
        </w:tc>
        <w:tc>
          <w:tcPr>
            <w:tcW w:w="460" w:type="pct"/>
          </w:tcPr>
          <w:p w14:paraId="57F5661C" w14:textId="0C5BB2B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All women having GDM and requiring insulin</w:t>
            </w:r>
          </w:p>
        </w:tc>
        <w:tc>
          <w:tcPr>
            <w:tcW w:w="324" w:type="pct"/>
          </w:tcPr>
          <w:p w14:paraId="7C5B1F1B" w14:textId="095ECF6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40E439F6" w14:textId="223BA29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-Women were enrolled in a RCT.  </w:t>
            </w:r>
            <w:r w:rsidRPr="00521C6A">
              <w:rPr>
                <w:sz w:val="14"/>
                <w:szCs w:val="14"/>
                <w:lang w:val="en-US"/>
              </w:rPr>
              <w:t>FITT in table 2</w:t>
            </w:r>
          </w:p>
          <w:p w14:paraId="4EC544F8" w14:textId="7A51767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also performed symptom limited VO</w:t>
            </w:r>
            <w:r w:rsidRPr="00521C6A">
              <w:rPr>
                <w:b w:val="0"/>
                <w:sz w:val="14"/>
                <w:szCs w:val="14"/>
                <w:vertAlign w:val="subscript"/>
                <w:lang w:val="en-US"/>
              </w:rPr>
              <w:t>2</w:t>
            </w:r>
            <w:r w:rsidRPr="00521C6A">
              <w:rPr>
                <w:b w:val="0"/>
                <w:sz w:val="14"/>
                <w:szCs w:val="14"/>
                <w:lang w:val="en-US"/>
              </w:rPr>
              <w:t>max sessions.</w:t>
            </w:r>
          </w:p>
        </w:tc>
        <w:tc>
          <w:tcPr>
            <w:tcW w:w="550" w:type="pct"/>
          </w:tcPr>
          <w:p w14:paraId="00F3C92C" w14:textId="743F952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27-41 weeks</w:t>
            </w:r>
          </w:p>
        </w:tc>
        <w:tc>
          <w:tcPr>
            <w:tcW w:w="907" w:type="pct"/>
          </w:tcPr>
          <w:p w14:paraId="63C02647"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-Semi-reclined cycle ergometer</w:t>
            </w:r>
          </w:p>
          <w:p w14:paraId="5A7D435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-45 minutes</w:t>
            </w:r>
          </w:p>
          <w:p w14:paraId="4CDB0719"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-50% VO</w:t>
            </w:r>
            <w:r w:rsidRPr="00521C6A">
              <w:rPr>
                <w:rFonts w:cs="Times New Roman"/>
                <w:sz w:val="14"/>
                <w:szCs w:val="14"/>
                <w:vertAlign w:val="subscript"/>
                <w:lang w:val="en-US"/>
              </w:rPr>
              <w:t>2</w:t>
            </w:r>
            <w:r w:rsidRPr="00521C6A">
              <w:rPr>
                <w:rFonts w:cs="Times New Roman"/>
                <w:sz w:val="14"/>
                <w:szCs w:val="14"/>
                <w:lang w:val="en-US"/>
              </w:rPr>
              <w:t>max</w:t>
            </w:r>
          </w:p>
          <w:p w14:paraId="23793FC1" w14:textId="2F603E93" w:rsidR="00E00BFD" w:rsidRPr="00521C6A" w:rsidRDefault="00E00BFD" w:rsidP="00521C6A">
            <w:pPr>
              <w:spacing w:after="0" w:line="240" w:lineRule="auto"/>
              <w:rPr>
                <w:rFonts w:cs="Times New Roman"/>
                <w:sz w:val="14"/>
                <w:szCs w:val="14"/>
                <w:lang w:val="en-US"/>
              </w:rPr>
            </w:pPr>
          </w:p>
        </w:tc>
        <w:tc>
          <w:tcPr>
            <w:tcW w:w="904" w:type="pct"/>
          </w:tcPr>
          <w:p w14:paraId="7D8F8D60" w14:textId="7F555749"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3E9A9069" w14:textId="77777777" w:rsidTr="00E00BFD">
        <w:trPr>
          <w:trHeight w:val="20"/>
        </w:trPr>
        <w:tc>
          <w:tcPr>
            <w:tcW w:w="572" w:type="pct"/>
          </w:tcPr>
          <w:p w14:paraId="6876D73B" w14:textId="72BEF9D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Carpenter et al. 1988.</w:t>
            </w:r>
          </w:p>
          <w:p w14:paraId="41B05BB2" w14:textId="05A3AA0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USA.</w:t>
            </w:r>
          </w:p>
          <w:p w14:paraId="75FCCCAD" w14:textId="0690F39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Cohort</w:t>
            </w:r>
            <w:r w:rsidRPr="00521C6A">
              <w:rPr>
                <w:b w:val="0"/>
                <w:sz w:val="14"/>
                <w:szCs w:val="14"/>
                <w:lang w:val="en-US"/>
              </w:rPr>
              <w:fldChar w:fldCharType="begin">
                <w:fldData xml:space="preserve">PEVuZE5vdGU+PENpdGU+PEF1dGhvcj5DYXJwZW50ZXI8L0F1dGhvcj48WWVhcj4xOTg4PC9ZZWFy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</w:fldData>
              </w:fldChar>
            </w:r>
            <w:r w:rsidRPr="00521C6A">
              <w:rPr>
                <w:b w:val="0"/>
                <w:sz w:val="14"/>
                <w:szCs w:val="14"/>
                <w:lang w:val="en-US"/>
              </w:rPr>
              <w:instrText xml:space="preserve"> ADDIN EN.CITE </w:instrText>
            </w:r>
            <w:r w:rsidRPr="00521C6A">
              <w:rPr>
                <w:b w:val="0"/>
                <w:sz w:val="14"/>
                <w:szCs w:val="14"/>
                <w:lang w:val="en-US"/>
              </w:rPr>
              <w:fldChar w:fldCharType="begin">
                <w:fldData xml:space="preserve">PEVuZE5vdGU+PENpdGU+PEF1dGhvcj5DYXJwZW50ZXI8L0F1dGhvcj48WWVhcj4xOTg4PC9ZZWFy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</w:fldData>
              </w:fldChar>
            </w:r>
            <w:r w:rsidRPr="00521C6A">
              <w:rPr>
                <w:b w:val="0"/>
                <w:sz w:val="14"/>
                <w:szCs w:val="14"/>
                <w:lang w:val="en-US"/>
              </w:rPr>
              <w:instrText xml:space="preserve"> ADDIN EN.CITE.DATA </w:instrText>
            </w:r>
            <w:r w:rsidRPr="00521C6A">
              <w:rPr>
                <w:b w:val="0"/>
                <w:sz w:val="14"/>
                <w:szCs w:val="14"/>
                <w:lang w:val="en-US"/>
              </w:rPr>
            </w:r>
            <w:r w:rsidRPr="00521C6A">
              <w:rPr>
                <w:b w:val="0"/>
                <w:sz w:val="14"/>
                <w:szCs w:val="14"/>
                <w:lang w:val="en-US"/>
              </w:rPr>
              <w:fldChar w:fldCharType="end"/>
            </w:r>
            <w:r w:rsidRPr="00521C6A">
              <w:rPr>
                <w:b w:val="0"/>
                <w:sz w:val="14"/>
                <w:szCs w:val="14"/>
                <w:lang w:val="en-US"/>
              </w:rPr>
            </w:r>
            <w:r w:rsidRPr="00521C6A">
              <w:rPr>
                <w:b w:val="0"/>
                <w:sz w:val="14"/>
                <w:szCs w:val="14"/>
                <w:lang w:val="en-US"/>
              </w:rPr>
              <w:fldChar w:fldCharType="separate"/>
            </w:r>
            <w:r w:rsidRPr="00521C6A">
              <w:rPr>
                <w:b w:val="0"/>
                <w:noProof/>
                <w:sz w:val="14"/>
                <w:szCs w:val="14"/>
                <w:vertAlign w:val="superscript"/>
                <w:lang w:val="en-US"/>
              </w:rPr>
              <w:t>14</w:t>
            </w:r>
            <w:r w:rsidRPr="00521C6A">
              <w:rPr>
                <w:b w:val="0"/>
                <w:sz w:val="14"/>
                <w:szCs w:val="14"/>
                <w:lang w:val="en-US"/>
              </w:rPr>
              <w:fldChar w:fldCharType="end"/>
            </w:r>
          </w:p>
          <w:p w14:paraId="236A89E0" w14:textId="110E8B25" w:rsidR="00E00BFD" w:rsidRPr="00521C6A" w:rsidRDefault="00E00BFD" w:rsidP="00521C6A">
            <w:pPr>
              <w:spacing w:after="0" w:line="240" w:lineRule="auto"/>
              <w:rPr>
                <w:rFonts w:cs="Times New Roman"/>
                <w:sz w:val="14"/>
                <w:szCs w:val="14"/>
                <w:lang w:val="en-US"/>
              </w:rPr>
            </w:pPr>
          </w:p>
        </w:tc>
        <w:tc>
          <w:tcPr>
            <w:tcW w:w="357" w:type="pct"/>
          </w:tcPr>
          <w:p w14:paraId="49380D26" w14:textId="15631CE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45</w:t>
            </w:r>
          </w:p>
        </w:tc>
        <w:tc>
          <w:tcPr>
            <w:tcW w:w="407" w:type="pct"/>
          </w:tcPr>
          <w:p w14:paraId="065D3C2E" w14:textId="614CB7F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29.0 </w:t>
            </w:r>
            <w:r w:rsidRPr="00521C6A">
              <w:rPr>
                <w:b w:val="0"/>
                <w:color w:val="000000"/>
                <w:sz w:val="14"/>
                <w:szCs w:val="14"/>
              </w:rPr>
              <w:t>±</w:t>
            </w:r>
            <w:r w:rsidRPr="00521C6A">
              <w:rPr>
                <w:b w:val="0"/>
                <w:sz w:val="14"/>
                <w:szCs w:val="14"/>
                <w:lang w:val="en-US"/>
              </w:rPr>
              <w:t xml:space="preserve"> 3.7</w:t>
            </w:r>
          </w:p>
        </w:tc>
        <w:tc>
          <w:tcPr>
            <w:tcW w:w="460" w:type="pct"/>
          </w:tcPr>
          <w:p w14:paraId="07CD8071" w14:textId="7B65817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21 reported vigorous exercise one or more times per week pre-pregnancy. </w:t>
            </w:r>
          </w:p>
          <w:p w14:paraId="41DA6E3A" w14:textId="0023C94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16 reported regular exercise during pregnancy.</w:t>
            </w:r>
          </w:p>
        </w:tc>
        <w:tc>
          <w:tcPr>
            <w:tcW w:w="324" w:type="pct"/>
          </w:tcPr>
          <w:p w14:paraId="73C385C7" w14:textId="643EE43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2BE24160"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Subjects were studied twice on separate days. </w:t>
            </w:r>
          </w:p>
          <w:p w14:paraId="7ACB27D7" w14:textId="77777777" w:rsidR="00E00BFD" w:rsidRPr="00521C6A" w:rsidRDefault="00E00BFD" w:rsidP="00521C6A">
            <w:pPr>
              <w:pStyle w:val="Heading1"/>
              <w:spacing w:before="0" w:line="240" w:lineRule="auto"/>
              <w:rPr>
                <w:b w:val="0"/>
                <w:sz w:val="14"/>
                <w:szCs w:val="14"/>
                <w:lang w:val="en-US"/>
              </w:rPr>
            </w:pPr>
          </w:p>
          <w:p w14:paraId="4B38ABC8" w14:textId="21F2CDB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One submaximal exercise session and one maximal exercise session.</w:t>
            </w:r>
          </w:p>
        </w:tc>
        <w:tc>
          <w:tcPr>
            <w:tcW w:w="550" w:type="pct"/>
          </w:tcPr>
          <w:p w14:paraId="58230533" w14:textId="539ED6F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25.2 </w:t>
            </w:r>
            <w:r w:rsidRPr="00521C6A">
              <w:rPr>
                <w:b w:val="0"/>
                <w:color w:val="000000"/>
                <w:sz w:val="14"/>
                <w:szCs w:val="14"/>
              </w:rPr>
              <w:t>±</w:t>
            </w:r>
            <w:r w:rsidRPr="00521C6A">
              <w:rPr>
                <w:b w:val="0"/>
                <w:sz w:val="14"/>
                <w:szCs w:val="14"/>
                <w:lang w:val="en-US"/>
              </w:rPr>
              <w:t xml:space="preserve"> 3.0 weeks</w:t>
            </w:r>
          </w:p>
        </w:tc>
        <w:tc>
          <w:tcPr>
            <w:tcW w:w="907" w:type="pct"/>
          </w:tcPr>
          <w:p w14:paraId="73288504" w14:textId="6582C23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Submaximal sessions:</w:t>
            </w:r>
          </w:p>
          <w:p w14:paraId="1E08CA29" w14:textId="033A6B0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-Cycle ergometer </w:t>
            </w:r>
          </w:p>
          <w:p w14:paraId="3BA8A232" w14:textId="33B74F7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-0, 30, and 60W for 6-min each work load  </w:t>
            </w:r>
          </w:p>
          <w:p w14:paraId="3DA3B8FA" w14:textId="134037B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Maximal sessions: </w:t>
            </w:r>
          </w:p>
          <w:p w14:paraId="45CEB568" w14:textId="295C327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528B64CC" w14:textId="725A349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-Started at 60 W, increased every 2min to fatigue.</w:t>
            </w:r>
          </w:p>
        </w:tc>
        <w:tc>
          <w:tcPr>
            <w:tcW w:w="904" w:type="pct"/>
          </w:tcPr>
          <w:p w14:paraId="48A6B5D5" w14:textId="665D9704" w:rsidR="00E00BFD" w:rsidRPr="00521C6A" w:rsidRDefault="00E00BFD" w:rsidP="00521C6A">
            <w:pPr>
              <w:pStyle w:val="Heading1"/>
              <w:spacing w:before="0" w:line="240" w:lineRule="auto"/>
              <w:rPr>
                <w:b w:val="0"/>
                <w:sz w:val="14"/>
                <w:szCs w:val="14"/>
                <w:lang w:val="en-US"/>
              </w:rPr>
            </w:pPr>
            <w:r w:rsidRPr="00521C6A">
              <w:rPr>
                <w:bCs/>
                <w:sz w:val="14"/>
                <w:szCs w:val="14"/>
                <w:lang w:val="en-US"/>
              </w:rPr>
              <w:t>Data in forest plots</w:t>
            </w:r>
          </w:p>
        </w:tc>
      </w:tr>
      <w:tr w:rsidR="00E00BFD" w:rsidRPr="00521C6A" w14:paraId="3023DC6F" w14:textId="77777777" w:rsidTr="00E00BFD">
        <w:trPr>
          <w:trHeight w:val="20"/>
        </w:trPr>
        <w:tc>
          <w:tcPr>
            <w:tcW w:w="572" w:type="pct"/>
          </w:tcPr>
          <w:p w14:paraId="782146E4" w14:textId="0965620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Chaddha et al.</w:t>
            </w:r>
          </w:p>
          <w:p w14:paraId="0409F824"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2005.</w:t>
            </w:r>
          </w:p>
          <w:p w14:paraId="6D9F07FC"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Canada. </w:t>
            </w:r>
          </w:p>
          <w:p w14:paraId="2FE095E8" w14:textId="01760B9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Case control.</w:t>
            </w:r>
            <w:r w:rsidRPr="00521C6A">
              <w:rPr>
                <w:rFonts w:cs="Times New Roman"/>
                <w:sz w:val="14"/>
                <w:szCs w:val="14"/>
                <w:lang w:val="en-US"/>
              </w:rPr>
              <w:fldChar w:fldCharType="begin">
                <w:fldData xml:space="preserve">PEVuZE5vdGU+PENpdGU+PEF1dGhvcj5DaGFkZGhhPC9BdXRob3I+PFllYXI+MjAwNTwvWWVhcj48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PEVuZE5vdGU+PENpdGU+PEF1dGhvcj5DaGFkZGhhPC9BdXRob3I+PFllYXI+MjAwNTwvWWVhcj48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65</w:t>
            </w:r>
            <w:r w:rsidRPr="00521C6A">
              <w:rPr>
                <w:rFonts w:cs="Times New Roman"/>
                <w:sz w:val="14"/>
                <w:szCs w:val="14"/>
                <w:lang w:val="en-US"/>
              </w:rPr>
              <w:fldChar w:fldCharType="end"/>
            </w:r>
          </w:p>
        </w:tc>
        <w:tc>
          <w:tcPr>
            <w:tcW w:w="357" w:type="pct"/>
          </w:tcPr>
          <w:p w14:paraId="6931848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Healthy: 23</w:t>
            </w:r>
          </w:p>
          <w:p w14:paraId="55E3BDD8" w14:textId="1EFA74E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Complicated: 12</w:t>
            </w:r>
          </w:p>
        </w:tc>
        <w:tc>
          <w:tcPr>
            <w:tcW w:w="407" w:type="pct"/>
          </w:tcPr>
          <w:p w14:paraId="16CD4F1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Healthy: </w:t>
            </w:r>
          </w:p>
          <w:p w14:paraId="01259C3B" w14:textId="5D5FCB1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34.4 ± 6.38</w:t>
            </w:r>
          </w:p>
          <w:p w14:paraId="1CF6FC22" w14:textId="5D2F8D8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Complicated: 29.6 ± 3.2</w:t>
            </w:r>
          </w:p>
        </w:tc>
        <w:tc>
          <w:tcPr>
            <w:tcW w:w="460" w:type="pct"/>
          </w:tcPr>
          <w:p w14:paraId="4A337712" w14:textId="1CF4FE7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in the complicated group had uteroplacental insufficiency (uterine artery PI &gt;1.45)</w:t>
            </w:r>
          </w:p>
        </w:tc>
        <w:tc>
          <w:tcPr>
            <w:tcW w:w="324" w:type="pct"/>
          </w:tcPr>
          <w:p w14:paraId="336BDBC2" w14:textId="2DF2284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4BDA82BC" w14:textId="54C2F5F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only</w:t>
            </w:r>
          </w:p>
        </w:tc>
        <w:tc>
          <w:tcPr>
            <w:tcW w:w="550" w:type="pct"/>
          </w:tcPr>
          <w:p w14:paraId="18D6374C" w14:textId="4684D75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22-26 weeks</w:t>
            </w:r>
          </w:p>
        </w:tc>
        <w:tc>
          <w:tcPr>
            <w:tcW w:w="907" w:type="pct"/>
          </w:tcPr>
          <w:p w14:paraId="1F0B8E1F"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3F965858"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p w14:paraId="6D141FA5" w14:textId="687D35F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-10% &amp; 15% of “maximum” (not defined)</w:t>
            </w:r>
          </w:p>
        </w:tc>
        <w:tc>
          <w:tcPr>
            <w:tcW w:w="904" w:type="pct"/>
          </w:tcPr>
          <w:p w14:paraId="380EF042" w14:textId="123C5FCE"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0C59C57D" w14:textId="77777777" w:rsidTr="00E00BFD">
        <w:trPr>
          <w:trHeight w:val="20"/>
        </w:trPr>
        <w:tc>
          <w:tcPr>
            <w:tcW w:w="572" w:type="pct"/>
          </w:tcPr>
          <w:p w14:paraId="7551751B" w14:textId="25C9E8A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Clapp. </w:t>
            </w:r>
          </w:p>
          <w:p w14:paraId="1D98B07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1985.</w:t>
            </w:r>
          </w:p>
          <w:p w14:paraId="0BB0E4B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USA.</w:t>
            </w:r>
          </w:p>
          <w:p w14:paraId="1F0A3399" w14:textId="6BD69DC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 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&lt;EndNote&gt;&lt;Cite&gt;&lt;Author&gt;Clapp&lt;/Author&gt;&lt;Year&gt;1985&lt;/Year&gt;&lt;RecNum&gt;32&lt;/RecNum&gt;&lt;DisplayText&gt;&lt;style face="superscript"&gt;33&lt;/style&gt;&lt;/DisplayText&gt;&lt;record&gt;&lt;rec-number&gt;32&lt;/rec-number&gt;&lt;foreign-keys&gt;&lt;key app="EN" db-id="re0xx2fzyvazv0et9vj59teb2tp5t2w2f9xw" timestamp="1527806544"&gt;32&lt;/key&gt;&lt;/foreign-keys&gt;&lt;ref-type name="Journal Article"&gt;17&lt;/ref-type&gt;&lt;contributors&gt;&lt;authors&gt;&lt;author&gt;Clapp, Iii J. F.&lt;/author&gt;&lt;/authors&gt;&lt;/contributors&gt;&lt;auth-address&gt;(Clapp III) Department of Obstetrics and Gynecology, University of Vermont College of Medicine, Burlington, VT 05405 United States Department of Obstetrics and Gynecology, University of Vermont College of Medicine, Burlington, VT 05405 United States&lt;/auth-address&gt;&lt;titles&gt;&lt;title&gt;Fetal heart rate response to running in midpregnancy and late pregnancy&lt;/title&gt;&lt;secondary-title&gt;American Journal of Obstetrics and Gynecology&lt;/secondary-title&gt;&lt;/titles&gt;&lt;periodical&gt;&lt;full-title&gt;American Journal of Obstetrics and Gynecology&lt;/full-title&gt;&lt;/periodical&gt;&lt;pages&gt;251-252&lt;/pages&gt;&lt;volume&gt;153&lt;/volume&gt;&lt;number&gt;3&lt;/number&gt;&lt;dates&gt;&lt;year&gt;1985&lt;/year&gt;&lt;/dates&gt;&lt;isbn&gt;0002-9378&lt;/isbn&gt;&lt;urls&gt;&lt;related-urls&gt;&lt;url&gt;http://login.ezproxy.library.ualberta.ca/login?url=http://ovidsp.ovid.com/ovidweb.cgi?T=JS&amp;amp;CSC=Y&amp;amp;NEWS=N&amp;amp;PAGE=fulltext&amp;amp;D=emed3&amp;amp;AN=15241075 http://resolver.library.ualberta.ca/resolver?sid=OVID:embase&amp;amp;id=pmid:4050891&amp;amp;id=doi:&amp;amp;issn=0002-9378&amp;amp;isbn=&amp;amp;volume=153&amp;amp;issue=3&amp;amp;spage=251&amp;amp;pages=251-252&amp;amp;date=1985&amp;amp;title=American+Journal+of+Obstetrics+and+Gynecology&amp;amp;atitle=Fetal+heart+rate+response+to+running+in+midpregnancy+and+late+pregnancy&amp;amp;aulast=Clapp+III&amp;amp;pid=%3Cauthor%3EClapp+III+J.F.%3C%2Fauthor%3E%3CAN%3E15241075%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33</w:t>
            </w:r>
            <w:r w:rsidRPr="00521C6A">
              <w:rPr>
                <w:rFonts w:cs="Times New Roman"/>
                <w:sz w:val="14"/>
                <w:szCs w:val="14"/>
                <w:lang w:val="en-US"/>
              </w:rPr>
              <w:fldChar w:fldCharType="end"/>
            </w:r>
          </w:p>
        </w:tc>
        <w:tc>
          <w:tcPr>
            <w:tcW w:w="357" w:type="pct"/>
          </w:tcPr>
          <w:p w14:paraId="656A364B" w14:textId="687458C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6</w:t>
            </w:r>
          </w:p>
        </w:tc>
        <w:tc>
          <w:tcPr>
            <w:tcW w:w="407" w:type="pct"/>
          </w:tcPr>
          <w:p w14:paraId="36B1C08D" w14:textId="527DB3D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5C34AAE0" w14:textId="3B68FCC6"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w:t>
            </w:r>
          </w:p>
        </w:tc>
        <w:tc>
          <w:tcPr>
            <w:tcW w:w="324" w:type="pct"/>
          </w:tcPr>
          <w:p w14:paraId="6B8C426B" w14:textId="1CE9807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7EDCE40D" w14:textId="6CED2FC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only</w:t>
            </w:r>
          </w:p>
        </w:tc>
        <w:tc>
          <w:tcPr>
            <w:tcW w:w="550" w:type="pct"/>
          </w:tcPr>
          <w:p w14:paraId="7B25B730" w14:textId="1365BA5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 &amp; 32 weeks</w:t>
            </w:r>
          </w:p>
        </w:tc>
        <w:tc>
          <w:tcPr>
            <w:tcW w:w="907" w:type="pct"/>
          </w:tcPr>
          <w:p w14:paraId="754AF0F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-treadmill</w:t>
            </w:r>
          </w:p>
          <w:p w14:paraId="6F490A4D"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 minutes</w:t>
            </w:r>
          </w:p>
          <w:p w14:paraId="70F19F00" w14:textId="068B96E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“running” (no speed or grade given)</w:t>
            </w:r>
          </w:p>
        </w:tc>
        <w:tc>
          <w:tcPr>
            <w:tcW w:w="904" w:type="pct"/>
          </w:tcPr>
          <w:p w14:paraId="006DB8DE" w14:textId="370B4543"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55349F13" w14:textId="77777777" w:rsidTr="00E00BFD">
        <w:trPr>
          <w:trHeight w:val="20"/>
        </w:trPr>
        <w:tc>
          <w:tcPr>
            <w:tcW w:w="572" w:type="pct"/>
          </w:tcPr>
          <w:p w14:paraId="65E8ED15"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Clapp et al.</w:t>
            </w:r>
          </w:p>
          <w:p w14:paraId="4BE1BDE7"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1993</w:t>
            </w:r>
          </w:p>
          <w:p w14:paraId="2E3F360A"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36F234EF" w14:textId="7B2F81C6"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&lt;EndNote&gt;&lt;Cite&gt;&lt;Author&gt;Clapp&lt;/Author&gt;&lt;Year&gt;1993&lt;/Year&gt;&lt;RecNum&gt;4&lt;/RecNum&gt;&lt;DisplayText&gt;&lt;style face="superscript"&gt;12&lt;/style&gt;&lt;/DisplayText&gt;&lt;record&gt;&lt;rec-number&gt;4&lt;/rec-number&gt;&lt;foreign-keys&gt;&lt;key app="EN" db-id="re0xx2fzyvazv0et9vj59teb2tp5t2w2f9xw" timestamp="1525897712"&gt;4&lt;/key&gt;&lt;/foreign-keys&gt;&lt;ref-type name="Journal Article"&gt;17&lt;/ref-type&gt;&lt;contributors&gt;&lt;authors&gt;&lt;author&gt;Clapp, J. F.&lt;/author&gt;&lt;author&gt;Little, K. D.&lt;/author&gt;&lt;author&gt;Capeless, E. L.&lt;/author&gt;&lt;/authors&gt;&lt;/contributors&gt;&lt;auth-address&gt;Department of Reproductive Biology, MetroHealth Medical Center, Cleveland, OH 44109-1998.&lt;/auth-address&gt;&lt;titles&gt;&lt;title&gt;Fetal heart rate response to sustained recreational exercise&lt;/title&gt;&lt;secondary-title&gt;American Journal of Obstetrics and Gynecology&lt;/secondary-title&gt;&lt;/titles&gt;&lt;periodical&gt;&lt;full-title&gt;American Journal of Obstetrics and Gynecology&lt;/full-title&gt;&lt;/periodical&gt;&lt;pages&gt;198-206&lt;/pages&gt;&lt;volume&gt;168&lt;/volume&gt;&lt;number&gt;1 Pt 1&lt;/number&gt;&lt;dates&gt;&lt;year&gt;1993&lt;/year&gt;&lt;/dates&gt;&lt;pub-location&gt;United States&lt;/pub-location&gt;&lt;isbn&gt;0002-9378&lt;/isbn&gt;&lt;urls&gt;&lt;/urls&gt;&lt;access-date&gt;January 01&lt;/access-date&gt;&lt;/record&gt;&lt;/Cite&gt;&lt;/EndNote&gt;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fr-CA"/>
              </w:rPr>
              <w:t>12</w:t>
            </w:r>
            <w:r w:rsidRPr="00521C6A">
              <w:rPr>
                <w:rFonts w:cs="Times New Roman"/>
                <w:sz w:val="14"/>
                <w:szCs w:val="14"/>
                <w:lang w:val="en-US"/>
              </w:rPr>
              <w:fldChar w:fldCharType="end"/>
            </w:r>
          </w:p>
        </w:tc>
        <w:tc>
          <w:tcPr>
            <w:tcW w:w="357" w:type="pct"/>
          </w:tcPr>
          <w:p w14:paraId="24EA24F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120</w:t>
            </w:r>
          </w:p>
          <w:p w14:paraId="04E58D9E" w14:textId="0FE4FF88" w:rsidR="00E00BFD" w:rsidRPr="00521C6A" w:rsidRDefault="00E00BFD" w:rsidP="00521C6A">
            <w:pPr>
              <w:pStyle w:val="Heading1"/>
              <w:spacing w:before="0" w:line="240" w:lineRule="auto"/>
              <w:rPr>
                <w:b w:val="0"/>
                <w:sz w:val="14"/>
                <w:szCs w:val="14"/>
                <w:lang w:val="en-US"/>
              </w:rPr>
            </w:pPr>
          </w:p>
        </w:tc>
        <w:tc>
          <w:tcPr>
            <w:tcW w:w="407" w:type="pct"/>
          </w:tcPr>
          <w:p w14:paraId="7576A33D" w14:textId="4F0EEA2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636147E1" w14:textId="097CDCD7" w:rsidR="00E00BFD" w:rsidRPr="00521C6A" w:rsidRDefault="00E00BFD" w:rsidP="00521C6A">
            <w:pPr>
              <w:pStyle w:val="Heading1"/>
              <w:spacing w:before="0" w:line="240" w:lineRule="auto"/>
              <w:rPr>
                <w:b w:val="0"/>
                <w:sz w:val="14"/>
                <w:szCs w:val="14"/>
                <w:lang w:val="en-US"/>
              </w:rPr>
            </w:pPr>
            <w:r w:rsidRPr="00521C6A">
              <w:rPr>
                <w:b w:val="0"/>
                <w:color w:val="000000"/>
                <w:sz w:val="14"/>
                <w:szCs w:val="14"/>
                <w:shd w:val="clear" w:color="auto" w:fill="FFFFFF"/>
              </w:rPr>
              <w:t>“well-conditioned women”</w:t>
            </w:r>
          </w:p>
        </w:tc>
        <w:tc>
          <w:tcPr>
            <w:tcW w:w="324" w:type="pct"/>
          </w:tcPr>
          <w:p w14:paraId="260F7229" w14:textId="381FD20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LTPA</w:t>
            </w:r>
          </w:p>
        </w:tc>
        <w:tc>
          <w:tcPr>
            <w:tcW w:w="519" w:type="pct"/>
          </w:tcPr>
          <w:p w14:paraId="5EC46A0D" w14:textId="54C3F0C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continued to exercise at 50% or more of their pre-conception exercise levels (running or aerobics, ≥3x/week, ≥30 minutes).</w:t>
            </w:r>
          </w:p>
          <w:p w14:paraId="399B4631" w14:textId="2296F5B3" w:rsidR="00E00BFD" w:rsidRPr="00521C6A" w:rsidRDefault="00E00BFD" w:rsidP="00521C6A">
            <w:pPr>
              <w:pStyle w:val="Heading1"/>
              <w:spacing w:before="0" w:line="240" w:lineRule="auto"/>
              <w:rPr>
                <w:sz w:val="14"/>
                <w:szCs w:val="14"/>
                <w:lang w:val="en-US"/>
              </w:rPr>
            </w:pPr>
            <w:r w:rsidRPr="00521C6A">
              <w:rPr>
                <w:sz w:val="14"/>
                <w:szCs w:val="14"/>
                <w:lang w:val="en-US"/>
              </w:rPr>
              <w:t>FITT in table 2</w:t>
            </w:r>
          </w:p>
        </w:tc>
        <w:tc>
          <w:tcPr>
            <w:tcW w:w="550" w:type="pct"/>
          </w:tcPr>
          <w:p w14:paraId="14E0A197" w14:textId="427B802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33-38 weeks</w:t>
            </w:r>
          </w:p>
        </w:tc>
        <w:tc>
          <w:tcPr>
            <w:tcW w:w="907" w:type="pct"/>
          </w:tcPr>
          <w:p w14:paraId="2585F9B5" w14:textId="5558C3D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7F712B23" w14:textId="7FFE88F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-60 </w:t>
            </w:r>
            <w:r w:rsidRPr="00521C6A">
              <w:rPr>
                <w:b w:val="0"/>
                <w:color w:val="000000"/>
                <w:sz w:val="14"/>
                <w:szCs w:val="14"/>
              </w:rPr>
              <w:t>±</w:t>
            </w:r>
            <w:r w:rsidRPr="00521C6A">
              <w:rPr>
                <w:b w:val="0"/>
                <w:sz w:val="14"/>
                <w:szCs w:val="14"/>
                <w:lang w:val="en-US"/>
              </w:rPr>
              <w:t xml:space="preserve"> 3% of VO</w:t>
            </w:r>
            <w:r w:rsidRPr="00521C6A">
              <w:rPr>
                <w:b w:val="0"/>
                <w:sz w:val="14"/>
                <w:szCs w:val="14"/>
                <w:vertAlign w:val="subscript"/>
                <w:lang w:val="en-US"/>
              </w:rPr>
              <w:t>2</w:t>
            </w:r>
            <w:r w:rsidRPr="00521C6A">
              <w:rPr>
                <w:b w:val="0"/>
                <w:sz w:val="14"/>
                <w:szCs w:val="14"/>
                <w:lang w:val="en-US"/>
              </w:rPr>
              <w:t>max</w:t>
            </w:r>
          </w:p>
          <w:p w14:paraId="08A3E4E4" w14:textId="405A330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 minutes</w:t>
            </w:r>
          </w:p>
        </w:tc>
        <w:tc>
          <w:tcPr>
            <w:tcW w:w="904" w:type="pct"/>
          </w:tcPr>
          <w:p w14:paraId="1290B9CD" w14:textId="58ED8696"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30821711" w14:textId="77777777" w:rsidTr="00E00BFD">
        <w:trPr>
          <w:trHeight w:val="20"/>
        </w:trPr>
        <w:tc>
          <w:tcPr>
            <w:tcW w:w="572" w:type="pct"/>
          </w:tcPr>
          <w:p w14:paraId="03290AB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Clapp et al.</w:t>
            </w:r>
          </w:p>
          <w:p w14:paraId="4B5A2F7E" w14:textId="77777777" w:rsidR="00E00BFD" w:rsidRPr="00521C6A" w:rsidRDefault="00E00BFD" w:rsidP="00521C6A">
            <w:pPr>
              <w:spacing w:after="0" w:line="240" w:lineRule="auto"/>
              <w:rPr>
                <w:sz w:val="14"/>
                <w:szCs w:val="16"/>
                <w:lang w:val="en-US"/>
              </w:rPr>
            </w:pPr>
            <w:r w:rsidRPr="00521C6A">
              <w:rPr>
                <w:sz w:val="14"/>
                <w:szCs w:val="16"/>
                <w:lang w:val="en-US"/>
              </w:rPr>
              <w:t>1995</w:t>
            </w:r>
          </w:p>
          <w:p w14:paraId="525108CE" w14:textId="584D1BB6" w:rsidR="00E00BFD" w:rsidRPr="00521C6A" w:rsidRDefault="00E00BFD" w:rsidP="00521C6A">
            <w:pPr>
              <w:spacing w:after="0" w:line="240" w:lineRule="auto"/>
              <w:rPr>
                <w:sz w:val="14"/>
                <w:szCs w:val="16"/>
                <w:lang w:val="en-US"/>
              </w:rPr>
            </w:pPr>
            <w:r w:rsidRPr="00521C6A">
              <w:rPr>
                <w:sz w:val="14"/>
                <w:szCs w:val="16"/>
                <w:lang w:val="en-US"/>
              </w:rPr>
              <w:t>USA</w:t>
            </w:r>
          </w:p>
          <w:p w14:paraId="212D01BA" w14:textId="105BB425" w:rsidR="00E00BFD" w:rsidRPr="00521C6A" w:rsidRDefault="00E00BFD" w:rsidP="00521C6A">
            <w:pPr>
              <w:spacing w:after="0" w:line="240" w:lineRule="auto"/>
              <w:rPr>
                <w:sz w:val="14"/>
                <w:szCs w:val="16"/>
                <w:lang w:val="en-US"/>
              </w:rPr>
            </w:pPr>
            <w:r w:rsidRPr="00521C6A">
              <w:rPr>
                <w:sz w:val="14"/>
                <w:szCs w:val="16"/>
                <w:lang w:val="en-US"/>
              </w:rPr>
              <w:t>Case Control.</w:t>
            </w:r>
            <w:r w:rsidRPr="00521C6A">
              <w:rPr>
                <w:sz w:val="14"/>
                <w:szCs w:val="16"/>
                <w:lang w:val="en-US"/>
              </w:rPr>
              <w:fldChar w:fldCharType="begin">
                <w:fldData xml:space="preserve">PEVuZE5vdGU+PENpdGU+PEF1dGhvcj5DbGFwcDwvQXV0aG9yPjxZZWFyPjE5OTU8L1llYXI+PFJl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==
</w:fldData>
              </w:fldChar>
            </w:r>
            <w:r w:rsidRPr="00521C6A">
              <w:rPr>
                <w:sz w:val="14"/>
                <w:szCs w:val="16"/>
                <w:lang w:val="en-US"/>
              </w:rPr>
              <w:instrText xml:space="preserve"> ADDIN EN.CITE </w:instrText>
            </w:r>
            <w:r w:rsidRPr="00521C6A">
              <w:rPr>
                <w:sz w:val="14"/>
                <w:szCs w:val="16"/>
                <w:lang w:val="en-US"/>
              </w:rPr>
              <w:fldChar w:fldCharType="begin">
                <w:fldData xml:space="preserve">PEVuZE5vdGU+PENpdGU+PEF1dGhvcj5DbGFwcDwvQXV0aG9yPjxZZWFyPjE5OTU8L1llYXI+PFJl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==
</w:fldData>
              </w:fldChar>
            </w:r>
            <w:r w:rsidRPr="00521C6A">
              <w:rPr>
                <w:sz w:val="14"/>
                <w:szCs w:val="16"/>
                <w:lang w:val="en-US"/>
              </w:rPr>
              <w:instrText xml:space="preserve"> ADDIN EN.CITE.DATA </w:instrText>
            </w:r>
            <w:r w:rsidRPr="00521C6A">
              <w:rPr>
                <w:sz w:val="14"/>
                <w:szCs w:val="16"/>
                <w:lang w:val="en-US"/>
              </w:rPr>
            </w:r>
            <w:r w:rsidRPr="00521C6A">
              <w:rPr>
                <w:sz w:val="14"/>
                <w:szCs w:val="16"/>
                <w:lang w:val="en-US"/>
              </w:rPr>
              <w:fldChar w:fldCharType="end"/>
            </w:r>
            <w:r w:rsidRPr="00521C6A">
              <w:rPr>
                <w:sz w:val="14"/>
                <w:szCs w:val="16"/>
                <w:lang w:val="en-US"/>
              </w:rPr>
            </w:r>
            <w:r w:rsidRPr="00521C6A">
              <w:rPr>
                <w:sz w:val="14"/>
                <w:szCs w:val="16"/>
                <w:lang w:val="en-US"/>
              </w:rPr>
              <w:fldChar w:fldCharType="separate"/>
            </w:r>
            <w:r w:rsidRPr="00521C6A">
              <w:rPr>
                <w:noProof/>
                <w:sz w:val="14"/>
                <w:szCs w:val="16"/>
                <w:vertAlign w:val="superscript"/>
                <w:lang w:val="en-US"/>
              </w:rPr>
              <w:t>66</w:t>
            </w:r>
            <w:r w:rsidRPr="00521C6A">
              <w:rPr>
                <w:sz w:val="14"/>
                <w:szCs w:val="16"/>
                <w:lang w:val="en-US"/>
              </w:rPr>
              <w:fldChar w:fldCharType="end"/>
            </w:r>
          </w:p>
          <w:p w14:paraId="4A4806D1" w14:textId="62F0FE1A" w:rsidR="00E00BFD" w:rsidRPr="00521C6A" w:rsidRDefault="00E00BFD" w:rsidP="00521C6A">
            <w:pPr>
              <w:spacing w:after="0" w:line="240" w:lineRule="auto"/>
              <w:rPr>
                <w:sz w:val="14"/>
                <w:szCs w:val="16"/>
                <w:lang w:val="en-US"/>
              </w:rPr>
            </w:pPr>
          </w:p>
        </w:tc>
        <w:tc>
          <w:tcPr>
            <w:tcW w:w="357" w:type="pct"/>
          </w:tcPr>
          <w:p w14:paraId="14223A5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E:31 </w:t>
            </w:r>
          </w:p>
          <w:p w14:paraId="483A55F1" w14:textId="668B96B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C:29</w:t>
            </w:r>
          </w:p>
        </w:tc>
        <w:tc>
          <w:tcPr>
            <w:tcW w:w="407" w:type="pct"/>
          </w:tcPr>
          <w:p w14:paraId="00FFEC7A" w14:textId="3F23D81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31 ± 1</w:t>
            </w:r>
          </w:p>
        </w:tc>
        <w:tc>
          <w:tcPr>
            <w:tcW w:w="460" w:type="pct"/>
          </w:tcPr>
          <w:p w14:paraId="751FA356" w14:textId="5D254304"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w:t>
            </w:r>
          </w:p>
        </w:tc>
        <w:tc>
          <w:tcPr>
            <w:tcW w:w="324" w:type="pct"/>
          </w:tcPr>
          <w:p w14:paraId="59CA2216" w14:textId="1238C2D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LTPA</w:t>
            </w:r>
          </w:p>
        </w:tc>
        <w:tc>
          <w:tcPr>
            <w:tcW w:w="519" w:type="pct"/>
          </w:tcPr>
          <w:p w14:paraId="3A8A9782" w14:textId="1F382DC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Control group exercised until 28 weeks gestation and then discontinued exercise regularly.</w:t>
            </w:r>
          </w:p>
        </w:tc>
        <w:tc>
          <w:tcPr>
            <w:tcW w:w="550" w:type="pct"/>
          </w:tcPr>
          <w:p w14:paraId="71E3372E" w14:textId="77777777" w:rsidR="00E00BFD" w:rsidRPr="00521C6A" w:rsidRDefault="00E00BFD" w:rsidP="00521C6A">
            <w:pPr>
              <w:pStyle w:val="Heading1"/>
              <w:spacing w:before="0" w:line="240" w:lineRule="auto"/>
              <w:rPr>
                <w:b w:val="0"/>
                <w:sz w:val="14"/>
                <w:szCs w:val="14"/>
                <w:lang w:val="en-US"/>
              </w:rPr>
            </w:pPr>
          </w:p>
        </w:tc>
        <w:tc>
          <w:tcPr>
            <w:tcW w:w="907" w:type="pct"/>
          </w:tcPr>
          <w:p w14:paraId="7A7F78BE" w14:textId="20CAD01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-Various aerobic (running, swimming, stair machine, aerobics, bicycling) </w:t>
            </w:r>
          </w:p>
          <w:p w14:paraId="45216225" w14:textId="316A222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-3 to 6x/week </w:t>
            </w:r>
          </w:p>
          <w:p w14:paraId="474D6637" w14:textId="4373FB1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 to 60 minutes</w:t>
            </w:r>
          </w:p>
          <w:p w14:paraId="3A41F1D2" w14:textId="239EBA0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-50 to 88% VO2max</w:t>
            </w:r>
          </w:p>
          <w:p w14:paraId="34C8E190" w14:textId="1B54147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-exercise up until onset of labor with last exercise session occurring within 48 hours of delivery</w:t>
            </w:r>
          </w:p>
        </w:tc>
        <w:tc>
          <w:tcPr>
            <w:tcW w:w="904" w:type="pct"/>
          </w:tcPr>
          <w:p w14:paraId="54C84D06" w14:textId="77777777" w:rsidR="00E00BFD" w:rsidRPr="00521C6A" w:rsidRDefault="00E00BFD" w:rsidP="00521C6A">
            <w:pPr>
              <w:pStyle w:val="Heading1"/>
              <w:spacing w:before="0" w:line="240" w:lineRule="auto"/>
              <w:rPr>
                <w:sz w:val="14"/>
                <w:szCs w:val="14"/>
                <w:u w:val="single"/>
                <w:lang w:val="en-US"/>
              </w:rPr>
            </w:pPr>
            <w:r w:rsidRPr="00521C6A">
              <w:rPr>
                <w:sz w:val="14"/>
                <w:szCs w:val="14"/>
                <w:u w:val="single"/>
                <w:lang w:val="en-US"/>
              </w:rPr>
              <w:t xml:space="preserve">Narrative Summary: </w:t>
            </w:r>
          </w:p>
          <w:p w14:paraId="198222E9" w14:textId="28829FF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Women in the exercise group were selected at 36-38 weeks gestation based on “an exercise associated increase in FHR &gt;5bpm after regular exercise. </w:t>
            </w:r>
            <w:r w:rsidRPr="00521C6A">
              <w:t xml:space="preserve"> </w:t>
            </w:r>
            <w:r w:rsidRPr="00521C6A">
              <w:rPr>
                <w:b w:val="0"/>
                <w:sz w:val="14"/>
                <w:szCs w:val="14"/>
                <w:lang w:val="en-US"/>
              </w:rPr>
              <w:t xml:space="preserve">"The magnitude of the increase in FHR with maternal exercise ranged between 8-34 bpm" </w:t>
            </w:r>
          </w:p>
        </w:tc>
      </w:tr>
      <w:tr w:rsidR="00E00BFD" w:rsidRPr="00521C6A" w14:paraId="706D2B8E" w14:textId="77777777" w:rsidTr="00E00BFD">
        <w:trPr>
          <w:trHeight w:val="20"/>
        </w:trPr>
        <w:tc>
          <w:tcPr>
            <w:tcW w:w="572" w:type="pct"/>
          </w:tcPr>
          <w:p w14:paraId="016E1416" w14:textId="4788DE4C"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Clapp et al. </w:t>
            </w:r>
          </w:p>
          <w:p w14:paraId="7FF5A3F5"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2000.</w:t>
            </w:r>
          </w:p>
          <w:p w14:paraId="55EDA8C5"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63C050E0" w14:textId="544FE00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RCT.</w:t>
            </w:r>
            <w:r w:rsidRPr="00521C6A">
              <w:rPr>
                <w:rFonts w:cs="Times New Roman"/>
                <w:sz w:val="14"/>
                <w:szCs w:val="14"/>
                <w:lang w:val="en-US"/>
              </w:rPr>
              <w:fldChar w:fldCharType="begin">
                <w:fldData xml:space="preserve">PEVuZE5vdGU+PENpdGU+PEF1dGhvcj5DbGFwcDwvQXV0aG9yPjxZZWFyPjIwMDA8L1llYXI+PFJl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PEVuZE5vdGU+PENpdGU+PEF1dGhvcj5DbGFwcDwvQXV0aG9yPjxZZWFyPjIwMDA8L1llYXI+PFJl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21</w:t>
            </w:r>
            <w:r w:rsidRPr="00521C6A">
              <w:rPr>
                <w:rFonts w:cs="Times New Roman"/>
                <w:sz w:val="14"/>
                <w:szCs w:val="14"/>
                <w:lang w:val="en-US"/>
              </w:rPr>
              <w:fldChar w:fldCharType="end"/>
            </w:r>
          </w:p>
        </w:tc>
        <w:tc>
          <w:tcPr>
            <w:tcW w:w="357" w:type="pct"/>
          </w:tcPr>
          <w:p w14:paraId="55ADA37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6</w:t>
            </w:r>
          </w:p>
          <w:p w14:paraId="63EB8AF2" w14:textId="36B2E53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C:6</w:t>
            </w:r>
          </w:p>
        </w:tc>
        <w:tc>
          <w:tcPr>
            <w:tcW w:w="407" w:type="pct"/>
          </w:tcPr>
          <w:p w14:paraId="7CDE53E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30 ± 1</w:t>
            </w:r>
          </w:p>
          <w:p w14:paraId="5E3E637E" w14:textId="600E262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C: 31 ± 1 </w:t>
            </w:r>
          </w:p>
        </w:tc>
        <w:tc>
          <w:tcPr>
            <w:tcW w:w="460" w:type="pct"/>
          </w:tcPr>
          <w:p w14:paraId="0BE741CB" w14:textId="7AF1424F"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Pre-pregnancy VO</w:t>
            </w:r>
            <w:r w:rsidRPr="00521C6A">
              <w:rPr>
                <w:b w:val="0"/>
                <w:color w:val="000000"/>
                <w:sz w:val="14"/>
                <w:szCs w:val="14"/>
                <w:shd w:val="clear" w:color="auto" w:fill="FFFFFF"/>
                <w:vertAlign w:val="subscript"/>
              </w:rPr>
              <w:t>2</w:t>
            </w:r>
            <w:r w:rsidRPr="00521C6A">
              <w:rPr>
                <w:b w:val="0"/>
                <w:color w:val="000000"/>
                <w:sz w:val="14"/>
                <w:szCs w:val="14"/>
                <w:shd w:val="clear" w:color="auto" w:fill="FFFFFF"/>
              </w:rPr>
              <w:t>max (ml/kg/min)</w:t>
            </w:r>
          </w:p>
          <w:p w14:paraId="0C7AB457" w14:textId="281EA0FC" w:rsidR="00E00BFD" w:rsidRPr="00521C6A" w:rsidRDefault="00E00BFD" w:rsidP="00521C6A">
            <w:pPr>
              <w:spacing w:after="0" w:line="240" w:lineRule="auto"/>
              <w:rPr>
                <w:rFonts w:cs="Times New Roman"/>
                <w:color w:val="000000"/>
                <w:sz w:val="14"/>
                <w:szCs w:val="14"/>
                <w:shd w:val="clear" w:color="auto" w:fill="FFFFFF"/>
              </w:rPr>
            </w:pPr>
            <w:r w:rsidRPr="00521C6A">
              <w:rPr>
                <w:rFonts w:cs="Times New Roman"/>
                <w:color w:val="000000"/>
                <w:sz w:val="14"/>
                <w:szCs w:val="14"/>
                <w:shd w:val="clear" w:color="auto" w:fill="FFFFFF"/>
              </w:rPr>
              <w:t>E: 42.8 ± 2.7</w:t>
            </w:r>
          </w:p>
          <w:p w14:paraId="1A7BC319" w14:textId="304EE779" w:rsidR="00E00BFD" w:rsidRPr="00521C6A" w:rsidRDefault="00E00BFD" w:rsidP="00521C6A">
            <w:pPr>
              <w:spacing w:after="0" w:line="240" w:lineRule="auto"/>
              <w:rPr>
                <w:rFonts w:cs="Times New Roman"/>
                <w:sz w:val="14"/>
                <w:szCs w:val="14"/>
              </w:rPr>
            </w:pPr>
            <w:r w:rsidRPr="00521C6A">
              <w:rPr>
                <w:rFonts w:cs="Times New Roman"/>
                <w:color w:val="000000"/>
                <w:sz w:val="14"/>
                <w:szCs w:val="14"/>
                <w:shd w:val="clear" w:color="auto" w:fill="FFFFFF"/>
              </w:rPr>
              <w:t xml:space="preserve">C: 38.2 ± 2.4 </w:t>
            </w:r>
          </w:p>
        </w:tc>
        <w:tc>
          <w:tcPr>
            <w:tcW w:w="324" w:type="pct"/>
          </w:tcPr>
          <w:p w14:paraId="18F86642" w14:textId="10D8423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Total PA, &amp; LTPA</w:t>
            </w:r>
          </w:p>
        </w:tc>
        <w:tc>
          <w:tcPr>
            <w:tcW w:w="519" w:type="pct"/>
          </w:tcPr>
          <w:p w14:paraId="143F0768" w14:textId="59BEC4A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were enrolled in a RCT. Separated based on their pre-pregnancy VO</w:t>
            </w:r>
            <w:r w:rsidRPr="00521C6A">
              <w:rPr>
                <w:b w:val="0"/>
                <w:sz w:val="14"/>
                <w:szCs w:val="14"/>
                <w:vertAlign w:val="subscript"/>
                <w:lang w:val="en-US"/>
              </w:rPr>
              <w:t>2</w:t>
            </w:r>
            <w:r w:rsidRPr="00521C6A">
              <w:rPr>
                <w:b w:val="0"/>
                <w:sz w:val="14"/>
                <w:szCs w:val="14"/>
                <w:lang w:val="en-US"/>
              </w:rPr>
              <w:t>max and regularly (&gt;3x/ week) vs not regularly exercising.</w:t>
            </w:r>
          </w:p>
          <w:p w14:paraId="0C77B318" w14:textId="65DA5243" w:rsidR="00E00BFD" w:rsidRPr="00521C6A" w:rsidRDefault="00E00BFD" w:rsidP="00521C6A">
            <w:pPr>
              <w:spacing w:after="0" w:line="240" w:lineRule="auto"/>
              <w:rPr>
                <w:rFonts w:cs="Times New Roman"/>
                <w:b/>
                <w:sz w:val="14"/>
                <w:szCs w:val="14"/>
                <w:lang w:val="en-US"/>
              </w:rPr>
            </w:pPr>
            <w:r w:rsidRPr="00521C6A">
              <w:rPr>
                <w:rFonts w:cs="Times New Roman"/>
                <w:b/>
                <w:sz w:val="14"/>
                <w:szCs w:val="14"/>
                <w:lang w:val="en-US"/>
              </w:rPr>
              <w:lastRenderedPageBreak/>
              <w:t>FITT in table 2</w:t>
            </w:r>
          </w:p>
        </w:tc>
        <w:tc>
          <w:tcPr>
            <w:tcW w:w="550" w:type="pct"/>
          </w:tcPr>
          <w:p w14:paraId="671E4D46" w14:textId="278FCAD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lastRenderedPageBreak/>
              <w:t>15, 26, 37 weeks</w:t>
            </w:r>
          </w:p>
        </w:tc>
        <w:tc>
          <w:tcPr>
            <w:tcW w:w="907" w:type="pct"/>
          </w:tcPr>
          <w:p w14:paraId="25DC4E8F" w14:textId="6850E52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-Treadmill</w:t>
            </w:r>
          </w:p>
          <w:p w14:paraId="2846D085"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 minutes</w:t>
            </w:r>
          </w:p>
          <w:p w14:paraId="1087610E" w14:textId="2225B30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-55% pre-pregnancy VO</w:t>
            </w:r>
            <w:r w:rsidRPr="00521C6A">
              <w:rPr>
                <w:rFonts w:cs="Times New Roman"/>
                <w:sz w:val="14"/>
                <w:szCs w:val="14"/>
                <w:vertAlign w:val="subscript"/>
                <w:lang w:val="en-US"/>
              </w:rPr>
              <w:t>2</w:t>
            </w:r>
            <w:r w:rsidRPr="00521C6A">
              <w:rPr>
                <w:rFonts w:cs="Times New Roman"/>
                <w:sz w:val="14"/>
                <w:szCs w:val="14"/>
                <w:lang w:val="en-US"/>
              </w:rPr>
              <w:t>max</w:t>
            </w:r>
          </w:p>
        </w:tc>
        <w:tc>
          <w:tcPr>
            <w:tcW w:w="904" w:type="pct"/>
          </w:tcPr>
          <w:p w14:paraId="34A31BC5" w14:textId="5EF59B7D"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2989BD24" w14:textId="77777777" w:rsidTr="00E00BFD">
        <w:trPr>
          <w:trHeight w:val="789"/>
        </w:trPr>
        <w:tc>
          <w:tcPr>
            <w:tcW w:w="572" w:type="pct"/>
          </w:tcPr>
          <w:p w14:paraId="4B552834"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Collings et al.</w:t>
            </w:r>
          </w:p>
          <w:p w14:paraId="7871E23B" w14:textId="76E6E516"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1983</w:t>
            </w:r>
          </w:p>
          <w:p w14:paraId="1E888581" w14:textId="54011135"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62B53348" w14:textId="51E46EA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Non-randomized intervention</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&lt;EndNote&gt;&lt;Cite&gt;&lt;Author&gt;Collings&lt;/Author&gt;&lt;Year&gt;1983&lt;/Year&gt;&lt;RecNum&gt;15&lt;/RecNum&gt;&lt;DisplayText&gt;&lt;style face="superscript"&gt;3&lt;/style&gt;&lt;/DisplayText&gt;&lt;record&gt;&lt;rec-number&gt;15&lt;/rec-number&gt;&lt;foreign-keys&gt;&lt;key app="EN" db-id="re0xx2fzyvazv0et9vj59teb2tp5t2w2f9xw" timestamp="1525897712"&gt;15&lt;/key&gt;&lt;/foreign-keys&gt;&lt;ref-type name="Journal Article"&gt;17&lt;/ref-type&gt;&lt;contributors&gt;&lt;authors&gt;&lt;author&gt;Collings, C. A.&lt;/author&gt;&lt;author&gt;Curet, L. B.&lt;/author&gt;&lt;author&gt;Mullin, J. P.&lt;/author&gt;&lt;/authors&gt;&lt;/contributors&gt;&lt;auth-address&gt;(Collings, Curet, Mullin) Dep. Obstet. Gynecol., Univ. Wisconsin, Madison, WI United States Dep. Obstet. Gynecol., Univ. Wisconsin, Madison, WI United States&lt;/auth-address&gt;&lt;titles&gt;&lt;title&gt;Maternal and fetal responses to a maternal aerobic exercise program&lt;/title&gt;&lt;secondary-title&gt;American Journal of Obstetrics and Gynecology&lt;/secondary-title&gt;&lt;/titles&gt;&lt;periodical&gt;&lt;full-title&gt;American Journal of Obstetrics and Gynecology&lt;/full-title&gt;&lt;/periodical&gt;&lt;pages&gt;702-707&lt;/pages&gt;&lt;volume&gt;145&lt;/volume&gt;&lt;number&gt;6&lt;/number&gt;&lt;dates&gt;&lt;year&gt;1983&lt;/year&gt;&lt;/dates&gt;&lt;isbn&gt;0002-9378&lt;/isbn&gt;&lt;urls&gt;&lt;related-urls&gt;&lt;url&gt;http://login.ezproxy.library.ualberta.ca/login?url=http://ovidsp.ovid.com/ovidweb.cgi?T=JS&amp;amp;CSC=Y&amp;amp;NEWS=N&amp;amp;PAGE=fulltext&amp;amp;D=emed2&amp;amp;AN=13158461 http://resolver.library.ualberta.ca/resolver?sid=OVID:embase&amp;amp;id=pmid:6829657&amp;amp;id=doi:&amp;amp;issn=0002-9378&amp;amp;isbn=&amp;amp;volume=145&amp;amp;issue=6&amp;amp;spage=702&amp;amp;pages=702-707&amp;amp;date=1983&amp;amp;title=American+Journal+of+Obstetrics+and+Gynecology&amp;amp;atitle=Maternal+and+fetal+responses+to+a+maternal+aerobic+exercise+program&amp;amp;aulast=Collings&amp;amp;pid=%3Cauthor%3ECollings+C.A.%2CCuret+L.B.%2CMullin+J.P.%3C%2Fauthor%3E%3CAN%3E13158461%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fr-CA"/>
              </w:rPr>
              <w:t>3</w:t>
            </w:r>
            <w:r w:rsidRPr="00521C6A">
              <w:rPr>
                <w:rFonts w:cs="Times New Roman"/>
                <w:sz w:val="14"/>
                <w:szCs w:val="14"/>
                <w:lang w:val="en-US"/>
              </w:rPr>
              <w:fldChar w:fldCharType="end"/>
            </w:r>
          </w:p>
        </w:tc>
        <w:tc>
          <w:tcPr>
            <w:tcW w:w="357" w:type="pct"/>
          </w:tcPr>
          <w:p w14:paraId="495F08F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12</w:t>
            </w:r>
          </w:p>
          <w:p w14:paraId="5C7D3D80" w14:textId="2492C80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8</w:t>
            </w:r>
          </w:p>
        </w:tc>
        <w:tc>
          <w:tcPr>
            <w:tcW w:w="407" w:type="pct"/>
          </w:tcPr>
          <w:p w14:paraId="4BAD4A5D" w14:textId="2E0F6AD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520ABD15" w14:textId="77777777" w:rsidR="00E00BFD" w:rsidRPr="00521C6A" w:rsidRDefault="00E00BFD" w:rsidP="00521C6A">
            <w:pPr>
              <w:pStyle w:val="Heading1"/>
              <w:spacing w:before="0" w:line="240" w:lineRule="auto"/>
              <w:rPr>
                <w:b w:val="0"/>
                <w:sz w:val="14"/>
                <w:szCs w:val="14"/>
                <w:lang w:val="en-US"/>
              </w:rPr>
            </w:pPr>
          </w:p>
        </w:tc>
        <w:tc>
          <w:tcPr>
            <w:tcW w:w="324" w:type="pct"/>
          </w:tcPr>
          <w:p w14:paraId="0104ACAB" w14:textId="53B889F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151599D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Women were enrolled in a non-randomized intervention. </w:t>
            </w:r>
          </w:p>
          <w:p w14:paraId="2B60CE06" w14:textId="628B4CFE" w:rsidR="00E00BFD" w:rsidRPr="00521C6A" w:rsidRDefault="00E00BFD" w:rsidP="00521C6A">
            <w:pPr>
              <w:pStyle w:val="Heading1"/>
              <w:spacing w:before="0" w:line="240" w:lineRule="auto"/>
              <w:rPr>
                <w:sz w:val="14"/>
                <w:szCs w:val="14"/>
                <w:lang w:val="en-US"/>
              </w:rPr>
            </w:pPr>
            <w:r w:rsidRPr="00521C6A">
              <w:rPr>
                <w:sz w:val="14"/>
                <w:szCs w:val="14"/>
                <w:lang w:val="en-US"/>
              </w:rPr>
              <w:t>FITT in table 2</w:t>
            </w:r>
          </w:p>
        </w:tc>
        <w:tc>
          <w:tcPr>
            <w:tcW w:w="550" w:type="pct"/>
          </w:tcPr>
          <w:p w14:paraId="3BCC94F9" w14:textId="3570499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unclear</w:t>
            </w:r>
          </w:p>
        </w:tc>
        <w:tc>
          <w:tcPr>
            <w:tcW w:w="907" w:type="pct"/>
          </w:tcPr>
          <w:p w14:paraId="4BA97F3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4A4F4DD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-65-70% VO</w:t>
            </w:r>
            <w:r w:rsidRPr="00521C6A">
              <w:rPr>
                <w:rFonts w:cs="Times New Roman"/>
                <w:sz w:val="14"/>
                <w:szCs w:val="14"/>
                <w:vertAlign w:val="subscript"/>
                <w:lang w:val="en-US"/>
              </w:rPr>
              <w:t>2</w:t>
            </w:r>
            <w:r w:rsidRPr="00521C6A">
              <w:rPr>
                <w:rFonts w:cs="Times New Roman"/>
                <w:sz w:val="14"/>
                <w:szCs w:val="14"/>
                <w:lang w:val="en-US"/>
              </w:rPr>
              <w:t>, MHR 152</w:t>
            </w:r>
          </w:p>
          <w:p w14:paraId="327BDCCD" w14:textId="2CC3ED5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-10 minutes</w:t>
            </w:r>
          </w:p>
        </w:tc>
        <w:tc>
          <w:tcPr>
            <w:tcW w:w="904" w:type="pct"/>
          </w:tcPr>
          <w:p w14:paraId="54D27971" w14:textId="302FEF3F"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4A01F61C" w14:textId="77777777" w:rsidTr="00E00BFD">
        <w:trPr>
          <w:trHeight w:val="829"/>
        </w:trPr>
        <w:tc>
          <w:tcPr>
            <w:tcW w:w="572" w:type="pct"/>
          </w:tcPr>
          <w:p w14:paraId="5188FE7B"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Collings et al.</w:t>
            </w:r>
          </w:p>
          <w:p w14:paraId="495EF63D"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1985.</w:t>
            </w:r>
          </w:p>
          <w:p w14:paraId="035E8B5E"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1C0BF724" w14:textId="3098890A"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&lt;EndNote&gt;&lt;Cite&gt;&lt;Author&gt;Collings&lt;/Author&gt;&lt;Year&gt;1985&lt;/Year&gt;&lt;RecNum&gt;91&lt;/RecNum&gt;&lt;DisplayText&gt;&lt;style face="superscript"&gt;54&lt;/style&gt;&lt;/DisplayText&gt;&lt;record&gt;&lt;rec-number&gt;91&lt;/rec-number&gt;&lt;foreign-keys&gt;&lt;key app="EN" db-id="re0xx2fzyvazv0et9vj59teb2tp5t2w2f9xw" timestamp="1527807027"&gt;91&lt;/key&gt;&lt;/foreign-keys&gt;&lt;ref-type name="Journal Article"&gt;17&lt;/ref-type&gt;&lt;contributors&gt;&lt;authors&gt;&lt;author&gt;Collings, C.&lt;/author&gt;&lt;author&gt;Curet, L. B.&lt;/author&gt;&lt;/authors&gt;&lt;/contributors&gt;&lt;auth-address&gt;(Collings, Curet) University of Wisconsin Perinatal Center at Madison General Hospital, Madison, WI 53715 United States University of Wisconsin Perinatal Center at Madison General Hospital, Madison, WI 53715 United States&lt;/auth-address&gt;&lt;titles&gt;&lt;title&gt;Fetal heart rate response to maternal exercise&lt;/title&gt;&lt;secondary-title&gt;American Journal of Obstetrics and Gynecology&lt;/secondary-title&gt;&lt;/titles&gt;&lt;periodical&gt;&lt;full-title&gt;American Journal of Obstetrics and Gynecology&lt;/full-title&gt;&lt;/periodical&gt;&lt;pages&gt;498-501&lt;/pages&gt;&lt;volume&gt;151&lt;/volume&gt;&lt;number&gt;4&lt;/number&gt;&lt;dates&gt;&lt;year&gt;1985&lt;/year&gt;&lt;/dates&gt;&lt;isbn&gt;0002-9378&lt;/isbn&gt;&lt;urls&gt;&lt;related-urls&gt;&lt;url&gt;http://login.ezproxy.library.ualberta.ca/login?url=http://ovidsp.ovid.com/ovidweb.cgi?T=JS&amp;amp;CSC=Y&amp;amp;NEWS=N&amp;amp;PAGE=fulltext&amp;amp;D=emed3&amp;amp;AN=15237602 http://resolver.library.ualberta.ca/resolver?sid=OVID:embase&amp;amp;id=pmid:3976750&amp;amp;id=doi:&amp;amp;issn=0002-9378&amp;amp;isbn=&amp;amp;volume=151&amp;amp;issue=4&amp;amp;spage=498&amp;amp;pages=498-501&amp;amp;date=1985&amp;amp;title=American+Journal+of+Obstetrics+and+Gynecology&amp;amp;atitle=Fetal+heart+rate+response+to+maternal+exercise&amp;amp;aulast=Collings&amp;amp;pid=%3Cauthor%3ECollings+C.%2CCuret+L.B.%3C%2Fauthor%3E%3CAN%3E15237602%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54</w:t>
            </w:r>
            <w:r w:rsidRPr="00521C6A">
              <w:rPr>
                <w:rFonts w:cs="Times New Roman"/>
                <w:sz w:val="14"/>
                <w:szCs w:val="14"/>
                <w:lang w:val="en-US"/>
              </w:rPr>
              <w:fldChar w:fldCharType="end"/>
            </w:r>
          </w:p>
        </w:tc>
        <w:tc>
          <w:tcPr>
            <w:tcW w:w="357" w:type="pct"/>
          </w:tcPr>
          <w:p w14:paraId="59BCC7D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25</w:t>
            </w:r>
          </w:p>
          <w:p w14:paraId="16556745" w14:textId="77777777" w:rsidR="00E00BFD" w:rsidRPr="00521C6A" w:rsidRDefault="00E00BFD" w:rsidP="00521C6A">
            <w:pPr>
              <w:spacing w:after="0" w:line="240" w:lineRule="auto"/>
              <w:rPr>
                <w:rFonts w:cs="Times New Roman"/>
                <w:sz w:val="14"/>
                <w:szCs w:val="14"/>
                <w:lang w:val="en-US"/>
              </w:rPr>
            </w:pPr>
          </w:p>
          <w:p w14:paraId="1214EE28" w14:textId="156BDC2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for FHR data n=11</w:t>
            </w:r>
          </w:p>
        </w:tc>
        <w:tc>
          <w:tcPr>
            <w:tcW w:w="407" w:type="pct"/>
          </w:tcPr>
          <w:p w14:paraId="48013259" w14:textId="11928A5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25-35</w:t>
            </w:r>
          </w:p>
        </w:tc>
        <w:tc>
          <w:tcPr>
            <w:tcW w:w="460" w:type="pct"/>
          </w:tcPr>
          <w:p w14:paraId="70F5548C" w14:textId="3DD2AFF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0EB9855C" w14:textId="422800A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4EC207C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Women were participating in regular exercise program. </w:t>
            </w:r>
          </w:p>
          <w:p w14:paraId="7E3DCFB1" w14:textId="2B6EA523" w:rsidR="00E00BFD" w:rsidRPr="00521C6A" w:rsidRDefault="00E00BFD" w:rsidP="00521C6A">
            <w:pPr>
              <w:pStyle w:val="Heading1"/>
              <w:spacing w:before="0" w:line="240" w:lineRule="auto"/>
              <w:rPr>
                <w:sz w:val="14"/>
                <w:szCs w:val="14"/>
                <w:lang w:val="en-US"/>
              </w:rPr>
            </w:pPr>
            <w:r w:rsidRPr="00521C6A">
              <w:rPr>
                <w:sz w:val="14"/>
                <w:szCs w:val="14"/>
                <w:lang w:val="en-US"/>
              </w:rPr>
              <w:t>FITT in table 2</w:t>
            </w:r>
          </w:p>
        </w:tc>
        <w:tc>
          <w:tcPr>
            <w:tcW w:w="550" w:type="pct"/>
          </w:tcPr>
          <w:p w14:paraId="2455BF20" w14:textId="1F3DB7E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 32, 34, 36 &amp; 38 weeks</w:t>
            </w:r>
          </w:p>
        </w:tc>
        <w:tc>
          <w:tcPr>
            <w:tcW w:w="907" w:type="pct"/>
          </w:tcPr>
          <w:p w14:paraId="5BEC288B"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-aerobic exercise (walking, jogging, stationary bike)</w:t>
            </w:r>
          </w:p>
          <w:p w14:paraId="54DB0638" w14:textId="076B4DD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-10min warm up, 30min aerobics</w:t>
            </w:r>
          </w:p>
          <w:p w14:paraId="0891F1FD" w14:textId="020845A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-68.5% of maximal aerobic capacity</w:t>
            </w:r>
          </w:p>
        </w:tc>
        <w:tc>
          <w:tcPr>
            <w:tcW w:w="904" w:type="pct"/>
          </w:tcPr>
          <w:p w14:paraId="61FD35B3" w14:textId="0D0FF862"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676A9002" w14:textId="77777777" w:rsidTr="00E00BFD">
        <w:trPr>
          <w:trHeight w:val="953"/>
        </w:trPr>
        <w:tc>
          <w:tcPr>
            <w:tcW w:w="572" w:type="pct"/>
          </w:tcPr>
          <w:p w14:paraId="1DF1DBAD" w14:textId="0450401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Cooper et al. </w:t>
            </w:r>
          </w:p>
          <w:p w14:paraId="02D3A25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1987.</w:t>
            </w:r>
          </w:p>
          <w:p w14:paraId="7B7FB967" w14:textId="22215C6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Australia.</w:t>
            </w:r>
          </w:p>
          <w:p w14:paraId="27E72B74" w14:textId="60C46BC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&lt;EndNote&gt;&lt;Cite&gt;&lt;Author&gt;Cooper&lt;/Author&gt;&lt;Year&gt;1987&lt;/Year&gt;&lt;RecNum&gt;35&lt;/RecNum&gt;&lt;DisplayText&gt;&lt;style face="superscript"&gt;55&lt;/style&gt;&lt;/DisplayText&gt;&lt;record&gt;&lt;rec-number&gt;35&lt;/rec-number&gt;&lt;foreign-keys&gt;&lt;key app="EN" db-id="re0xx2fzyvazv0et9vj59teb2tp5t2w2f9xw" timestamp="1527806544"&gt;35&lt;/key&gt;&lt;/foreign-keys&gt;&lt;ref-type name="Journal Article"&gt;17&lt;/ref-type&gt;&lt;contributors&gt;&lt;authors&gt;&lt;author&gt;Cooper, K. A.&lt;/author&gt;&lt;author&gt;Hunyor, S. N.&lt;/author&gt;&lt;author&gt;Boyce, E. S.&lt;/author&gt;&lt;author&gt;O&amp;apos;Neill, M. E.&lt;/author&gt;&lt;author&gt;Frewin, D. B.&lt;/author&gt;&lt;/authors&gt;&lt;/contributors&gt;&lt;auth-address&gt;Cardiovascular Research Unit, Departments of Cardiology and Obstetrics and Gynaecology, Royal North Shore Hospital, Sydney, Australia Department of Clinical and Experimental Pharmacology, University of Adelaide, Adelaide, Australia&lt;/auth-address&gt;&lt;titles&gt;&lt;title&gt;Fetal Heart Race and Maternal Cardiovascular and Catecholamine Responses to Dynamic Exercise&lt;/title&gt;&lt;secondary-title&gt;Australian and New Zealand Journal of Obstetrics and Gynaecology&lt;/secondary-title&gt;&lt;/titles&gt;&lt;periodical&gt;&lt;full-title&gt;Australian and New Zealand Journal of Obstetrics and Gynaecology&lt;/full-title&gt;&lt;/periodical&gt;&lt;pages&gt;220-223&lt;/pages&gt;&lt;volume&gt;27&lt;/volume&gt;&lt;number&gt;3&lt;/number&gt;&lt;dates&gt;&lt;year&gt;1987&lt;/year&gt;&lt;/dates&gt;&lt;urls&gt;&lt;related-urls&gt;&lt;url&gt;https://www.scopus.com/inward/record.uri?eid=2-s2.0-0023387059&amp;amp;doi=10.1111%2fj.1479-828X.1987.tb00991.x&amp;amp;partnerID=40&amp;amp;md5=836a975b02d2cfdb76ba30fd3ec8bdd0&lt;/url&gt;&lt;/related-urls&gt;&lt;/urls&gt;&lt;electronic-resource-num&gt;10.1111/j.1479-828X.1987.tb00991.x&lt;/electronic-resource-num&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55</w:t>
            </w:r>
            <w:r w:rsidRPr="00521C6A">
              <w:rPr>
                <w:rFonts w:cs="Times New Roman"/>
                <w:sz w:val="14"/>
                <w:szCs w:val="14"/>
                <w:lang w:val="en-US"/>
              </w:rPr>
              <w:fldChar w:fldCharType="end"/>
            </w:r>
          </w:p>
        </w:tc>
        <w:tc>
          <w:tcPr>
            <w:tcW w:w="357" w:type="pct"/>
          </w:tcPr>
          <w:p w14:paraId="6A7AC732" w14:textId="205337D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14</w:t>
            </w:r>
          </w:p>
        </w:tc>
        <w:tc>
          <w:tcPr>
            <w:tcW w:w="407" w:type="pct"/>
          </w:tcPr>
          <w:p w14:paraId="0338C300" w14:textId="11CBAC1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30 ± 3</w:t>
            </w:r>
          </w:p>
        </w:tc>
        <w:tc>
          <w:tcPr>
            <w:tcW w:w="460" w:type="pct"/>
          </w:tcPr>
          <w:p w14:paraId="339D97D0" w14:textId="4D96C34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3FD5E4FA" w14:textId="78FBDC2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Objective&amp; LTPA</w:t>
            </w:r>
          </w:p>
        </w:tc>
        <w:tc>
          <w:tcPr>
            <w:tcW w:w="519" w:type="pct"/>
          </w:tcPr>
          <w:p w14:paraId="29118390"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p w14:paraId="430FDC8D" w14:textId="77777777" w:rsidR="00E00BFD" w:rsidRPr="00521C6A" w:rsidRDefault="00E00BFD" w:rsidP="00521C6A">
            <w:pPr>
              <w:pStyle w:val="Heading1"/>
              <w:spacing w:before="0" w:line="240" w:lineRule="auto"/>
              <w:rPr>
                <w:b w:val="0"/>
                <w:sz w:val="14"/>
                <w:szCs w:val="14"/>
                <w:lang w:val="en-US"/>
              </w:rPr>
            </w:pPr>
          </w:p>
          <w:p w14:paraId="0BBE1035" w14:textId="528CEDC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Data for FHR was presented as a mean of all six exercise sessions (2T &amp; 3T, at 2,3 &amp; 4 METS). </w:t>
            </w:r>
          </w:p>
        </w:tc>
        <w:tc>
          <w:tcPr>
            <w:tcW w:w="550" w:type="pct"/>
          </w:tcPr>
          <w:p w14:paraId="3BEA1EF6" w14:textId="0DE2344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21 ± 2 weeks</w:t>
            </w:r>
          </w:p>
          <w:p w14:paraId="15807C60" w14:textId="1312BD6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36 ± 1 weeks</w:t>
            </w:r>
          </w:p>
        </w:tc>
        <w:tc>
          <w:tcPr>
            <w:tcW w:w="907" w:type="pct"/>
          </w:tcPr>
          <w:p w14:paraId="7496BDF5" w14:textId="2AC70B5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-Treadmill</w:t>
            </w:r>
          </w:p>
          <w:p w14:paraId="7D302E69" w14:textId="2C4B738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- 10-minutes at each 2,3, &amp; 4 METS (3kph at 0%, 3.5% &amp; 7%)</w:t>
            </w:r>
          </w:p>
        </w:tc>
        <w:tc>
          <w:tcPr>
            <w:tcW w:w="904" w:type="pct"/>
          </w:tcPr>
          <w:p w14:paraId="3C71738C" w14:textId="5A2D9C32"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4E51F7E1" w14:textId="77777777" w:rsidTr="00E00BFD">
        <w:trPr>
          <w:trHeight w:val="20"/>
        </w:trPr>
        <w:tc>
          <w:tcPr>
            <w:tcW w:w="572" w:type="pct"/>
          </w:tcPr>
          <w:p w14:paraId="4781CBEC" w14:textId="59790901"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Dale et al.</w:t>
            </w:r>
          </w:p>
          <w:p w14:paraId="60AAF65A"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1982.</w:t>
            </w:r>
          </w:p>
          <w:p w14:paraId="3289B124" w14:textId="1F200B73"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02D897DD" w14:textId="72AD3FAA"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&lt;EndNote&gt;&lt;Cite&gt;&lt;Author&gt;Dale&lt;/Author&gt;&lt;Year&gt;1982&lt;/Year&gt;&lt;RecNum&gt;36&lt;/RecNum&gt;&lt;DisplayText&gt;&lt;style face="superscript"&gt;56&lt;/style&gt;&lt;/DisplayText&gt;&lt;record&gt;&lt;rec-number&gt;36&lt;/rec-number&gt;&lt;foreign-keys&gt;&lt;key app="EN" db-id="re0xx2fzyvazv0et9vj59teb2tp5t2w2f9xw" timestamp="1527806544"&gt;36&lt;/key&gt;&lt;/foreign-keys&gt;&lt;ref-type name="Journal Article"&gt;17&lt;/ref-type&gt;&lt;contributors&gt;&lt;authors&gt;&lt;author&gt;Dale, E.&lt;/author&gt;&lt;author&gt;Mullinax, K. M.&lt;/author&gt;&lt;author&gt;Bryan, D. H.&lt;/author&gt;&lt;/authors&gt;&lt;/contributors&gt;&lt;auth-address&gt;(Dale, Mullinax, Bryan) Dep. Gynecol. Obstet., Sch. Med., Emory Univ., Atlanta, GA United States Dep. Gynecol. Obstet., Sch. Med., Emory Univ., Atlanta, GA United States&lt;/auth-address&gt;&lt;titles&gt;&lt;title&gt;Exercise during pregnancy: Effects on the fetus&lt;/title&gt;&lt;secondary-title&gt;Canadian Journal of Applied Sport Sciences&lt;/secondary-title&gt;&lt;/titles&gt;&lt;periodical&gt;&lt;full-title&gt;Canadian Journal of Applied Sport Sciences&lt;/full-title&gt;&lt;/periodical&gt;&lt;pages&gt;98-103&lt;/pages&gt;&lt;volume&gt;7&lt;/volume&gt;&lt;number&gt;2&lt;/number&gt;&lt;dates&gt;&lt;year&gt;1982&lt;/year&gt;&lt;/dates&gt;&lt;urls&gt;&lt;related-urls&gt;&lt;url&gt;http://login.ezproxy.library.ualberta.ca/login?url=http://ovidsp.ovid.com/ovidweb.cgi?T=JS&amp;amp;CSC=Y&amp;amp;NEWS=N&amp;amp;PAGE=fulltext&amp;amp;D=emed2&amp;amp;AN=13238181 http://resolver.library.ualberta.ca/resolver?sid=OVID:embase&amp;amp;id=pmid:7105378&amp;amp;id=doi:&amp;amp;issn=0700-3978&amp;amp;isbn=&amp;amp;volume=7&amp;amp;issue=2&amp;amp;spage=98&amp;amp;pages=98-103&amp;amp;date=1982&amp;amp;title=Canadian+Journal+of+Applied+Sport+Sciences&amp;amp;atitle=Exercise+during+pregnancy%3A+Effects+on+the+fetus&amp;amp;aulast=Dale&amp;amp;pid=%3Cauthor%3EDale+E.%2CMullinax+K.M.%2CBryan+D.H.%3C%2Fauthor%3E%3CAN%3E13238181%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56</w:t>
            </w:r>
            <w:r w:rsidRPr="00521C6A">
              <w:rPr>
                <w:rFonts w:cs="Times New Roman"/>
                <w:sz w:val="14"/>
                <w:szCs w:val="14"/>
                <w:lang w:val="en-US"/>
              </w:rPr>
              <w:fldChar w:fldCharType="end"/>
            </w:r>
          </w:p>
        </w:tc>
        <w:tc>
          <w:tcPr>
            <w:tcW w:w="357" w:type="pct"/>
          </w:tcPr>
          <w:p w14:paraId="152D83EF"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(pro): 12</w:t>
            </w:r>
          </w:p>
          <w:p w14:paraId="29728C5A"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 (retro): 21</w:t>
            </w:r>
          </w:p>
          <w:p w14:paraId="6B679E1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C: 11 </w:t>
            </w:r>
          </w:p>
          <w:p w14:paraId="33181496" w14:textId="77777777" w:rsidR="00E00BFD" w:rsidRPr="00521C6A" w:rsidRDefault="00E00BFD" w:rsidP="00521C6A">
            <w:pPr>
              <w:pStyle w:val="Heading1"/>
              <w:spacing w:before="0" w:line="240" w:lineRule="auto"/>
              <w:rPr>
                <w:b w:val="0"/>
                <w:sz w:val="14"/>
                <w:szCs w:val="14"/>
                <w:lang w:val="en-US"/>
              </w:rPr>
            </w:pPr>
          </w:p>
          <w:p w14:paraId="43927F38" w14:textId="012993C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For FHR data n=4 </w:t>
            </w:r>
          </w:p>
          <w:p w14:paraId="4A46B3A7" w14:textId="3125426F" w:rsidR="00E00BFD" w:rsidRPr="00521C6A" w:rsidRDefault="00E00BFD" w:rsidP="00521C6A">
            <w:pPr>
              <w:spacing w:after="0" w:line="240" w:lineRule="auto"/>
              <w:rPr>
                <w:rFonts w:cs="Times New Roman"/>
                <w:sz w:val="14"/>
                <w:szCs w:val="14"/>
                <w:lang w:val="en-US"/>
              </w:rPr>
            </w:pPr>
          </w:p>
        </w:tc>
        <w:tc>
          <w:tcPr>
            <w:tcW w:w="407" w:type="pct"/>
          </w:tcPr>
          <w:p w14:paraId="4F1F8B0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Retro: 30</w:t>
            </w:r>
          </w:p>
          <w:p w14:paraId="1566FA9E" w14:textId="6289EB2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Pro(E &amp;C): 28</w:t>
            </w:r>
          </w:p>
        </w:tc>
        <w:tc>
          <w:tcPr>
            <w:tcW w:w="460" w:type="pct"/>
          </w:tcPr>
          <w:p w14:paraId="538BB8C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All exercise groups were runners (average 4yrs experience). </w:t>
            </w:r>
          </w:p>
          <w:p w14:paraId="2AA94DED" w14:textId="1A12852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Control women were non-runners</w:t>
            </w:r>
          </w:p>
        </w:tc>
        <w:tc>
          <w:tcPr>
            <w:tcW w:w="324" w:type="pct"/>
          </w:tcPr>
          <w:p w14:paraId="3C1F3E5C" w14:textId="13EA71E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LTPA</w:t>
            </w:r>
          </w:p>
        </w:tc>
        <w:tc>
          <w:tcPr>
            <w:tcW w:w="519" w:type="pct"/>
          </w:tcPr>
          <w:p w14:paraId="7F8BC3B6"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Retrospective: </w:t>
            </w:r>
          </w:p>
          <w:p w14:paraId="64680998" w14:textId="62B38090" w:rsidR="00E00BFD" w:rsidRPr="00521C6A" w:rsidRDefault="00E00BFD" w:rsidP="00521C6A">
            <w:pPr>
              <w:pStyle w:val="Heading1"/>
              <w:spacing w:before="0" w:line="240" w:lineRule="auto"/>
              <w:rPr>
                <w:b w:val="0"/>
                <w:color w:val="000000"/>
                <w:sz w:val="14"/>
                <w:szCs w:val="14"/>
                <w:shd w:val="clear" w:color="auto" w:fill="FFFFFF"/>
                <w:lang w:val="fr-CA"/>
              </w:rPr>
            </w:pPr>
            <w:r w:rsidRPr="00521C6A">
              <w:rPr>
                <w:b w:val="0"/>
                <w:sz w:val="14"/>
                <w:szCs w:val="14"/>
                <w:lang w:val="fr-CA"/>
              </w:rPr>
              <w:t>-1</w:t>
            </w:r>
            <w:r w:rsidRPr="00521C6A">
              <w:rPr>
                <w:b w:val="0"/>
                <w:color w:val="000000"/>
                <w:sz w:val="14"/>
                <w:szCs w:val="14"/>
                <w:shd w:val="clear" w:color="auto" w:fill="FFFFFF"/>
                <w:lang w:val="fr-CA"/>
              </w:rPr>
              <w:t xml:space="preserve">T- 14.2 mpw; </w:t>
            </w:r>
          </w:p>
          <w:p w14:paraId="5218E432" w14:textId="1B580276" w:rsidR="00E00BFD" w:rsidRPr="00521C6A" w:rsidRDefault="00E00BFD" w:rsidP="00521C6A">
            <w:pPr>
              <w:pStyle w:val="Heading1"/>
              <w:spacing w:before="0" w:line="240" w:lineRule="auto"/>
              <w:rPr>
                <w:b w:val="0"/>
                <w:color w:val="000000"/>
                <w:sz w:val="14"/>
                <w:szCs w:val="14"/>
                <w:shd w:val="clear" w:color="auto" w:fill="FFFFFF"/>
                <w:lang w:val="fr-CA"/>
              </w:rPr>
            </w:pPr>
            <w:r w:rsidRPr="00521C6A">
              <w:rPr>
                <w:b w:val="0"/>
                <w:color w:val="000000"/>
                <w:sz w:val="14"/>
                <w:szCs w:val="14"/>
                <w:shd w:val="clear" w:color="auto" w:fill="FFFFFF"/>
                <w:lang w:val="fr-CA"/>
              </w:rPr>
              <w:t xml:space="preserve">-2T- 10.9 mpw; </w:t>
            </w:r>
          </w:p>
          <w:p w14:paraId="47F4D4A2" w14:textId="4EB41818"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 xml:space="preserve">-3T- 6.6 mpw; </w:t>
            </w:r>
          </w:p>
          <w:p w14:paraId="59B249A4" w14:textId="2BE8A81A"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-8 of 21 (38%) competed in races during pregnancy</w:t>
            </w:r>
          </w:p>
          <w:p w14:paraId="0D8910D1" w14:textId="4390D4F0" w:rsidR="00E00BFD" w:rsidRPr="00521C6A" w:rsidRDefault="00E00BFD" w:rsidP="00521C6A">
            <w:pPr>
              <w:pStyle w:val="Heading1"/>
              <w:spacing w:before="0" w:line="240" w:lineRule="auto"/>
              <w:rPr>
                <w:b w:val="0"/>
                <w:color w:val="000000"/>
                <w:sz w:val="14"/>
                <w:szCs w:val="14"/>
                <w:shd w:val="clear" w:color="auto" w:fill="FFFFFF"/>
                <w:lang w:val="fr-CA"/>
              </w:rPr>
            </w:pPr>
            <w:r w:rsidRPr="00521C6A">
              <w:rPr>
                <w:b w:val="0"/>
                <w:color w:val="000000"/>
                <w:sz w:val="14"/>
                <w:szCs w:val="14"/>
                <w:shd w:val="clear" w:color="auto" w:fill="FFFFFF"/>
                <w:lang w:val="fr-CA"/>
              </w:rPr>
              <w:t xml:space="preserve">Prospective: </w:t>
            </w:r>
          </w:p>
          <w:p w14:paraId="5753DA71" w14:textId="2CE14150" w:rsidR="00E00BFD" w:rsidRPr="00521C6A" w:rsidRDefault="00E00BFD" w:rsidP="00521C6A">
            <w:pPr>
              <w:pStyle w:val="Heading1"/>
              <w:spacing w:before="0" w:line="240" w:lineRule="auto"/>
              <w:rPr>
                <w:b w:val="0"/>
                <w:color w:val="000000"/>
                <w:sz w:val="14"/>
                <w:szCs w:val="14"/>
                <w:shd w:val="clear" w:color="auto" w:fill="FFFFFF"/>
                <w:lang w:val="fr-CA"/>
              </w:rPr>
            </w:pPr>
            <w:r w:rsidRPr="00521C6A">
              <w:rPr>
                <w:b w:val="0"/>
                <w:color w:val="000000"/>
                <w:sz w:val="14"/>
                <w:szCs w:val="14"/>
                <w:shd w:val="clear" w:color="auto" w:fill="FFFFFF"/>
                <w:lang w:val="fr-CA"/>
              </w:rPr>
              <w:t>-1T- 13 mpw;</w:t>
            </w:r>
          </w:p>
          <w:p w14:paraId="08BC86ED" w14:textId="58936A89" w:rsidR="00E00BFD" w:rsidRPr="00521C6A" w:rsidRDefault="00E00BFD" w:rsidP="00521C6A">
            <w:pPr>
              <w:pStyle w:val="Heading1"/>
              <w:spacing w:before="0" w:line="240" w:lineRule="auto"/>
              <w:rPr>
                <w:b w:val="0"/>
                <w:color w:val="000000"/>
                <w:sz w:val="14"/>
                <w:szCs w:val="14"/>
                <w:shd w:val="clear" w:color="auto" w:fill="FFFFFF"/>
                <w:lang w:val="fr-CA"/>
              </w:rPr>
            </w:pPr>
            <w:r w:rsidRPr="00521C6A">
              <w:rPr>
                <w:b w:val="0"/>
                <w:color w:val="000000"/>
                <w:sz w:val="14"/>
                <w:szCs w:val="14"/>
                <w:shd w:val="clear" w:color="auto" w:fill="FFFFFF"/>
                <w:lang w:val="fr-CA"/>
              </w:rPr>
              <w:t xml:space="preserve">-2T- 12.9 mpw; </w:t>
            </w:r>
          </w:p>
          <w:p w14:paraId="61A9620B" w14:textId="2A6AE6C2"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 xml:space="preserve">-3T- 9.2mpw; </w:t>
            </w:r>
          </w:p>
          <w:p w14:paraId="15A83148" w14:textId="57583164" w:rsidR="00E00BFD" w:rsidRPr="00521C6A" w:rsidRDefault="00E00BFD" w:rsidP="00521C6A">
            <w:pPr>
              <w:pStyle w:val="Heading1"/>
              <w:spacing w:before="0" w:line="240" w:lineRule="auto"/>
              <w:rPr>
                <w:b w:val="0"/>
                <w:sz w:val="14"/>
                <w:szCs w:val="14"/>
                <w:lang w:val="en-US"/>
              </w:rPr>
            </w:pPr>
            <w:r w:rsidRPr="00521C6A">
              <w:rPr>
                <w:b w:val="0"/>
                <w:color w:val="000000"/>
                <w:sz w:val="14"/>
                <w:szCs w:val="14"/>
                <w:shd w:val="clear" w:color="auto" w:fill="FFFFFF"/>
              </w:rPr>
              <w:t>- 4 of 11 competed in races during pregnancy</w:t>
            </w:r>
          </w:p>
        </w:tc>
        <w:tc>
          <w:tcPr>
            <w:tcW w:w="550" w:type="pct"/>
          </w:tcPr>
          <w:p w14:paraId="7077532C" w14:textId="6F284FA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31-38 weeks</w:t>
            </w:r>
          </w:p>
        </w:tc>
        <w:tc>
          <w:tcPr>
            <w:tcW w:w="907" w:type="pct"/>
          </w:tcPr>
          <w:p w14:paraId="74F29DF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-Running</w:t>
            </w:r>
          </w:p>
          <w:p w14:paraId="2CBEABC8" w14:textId="0538EDF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-no other information given</w:t>
            </w:r>
          </w:p>
        </w:tc>
        <w:tc>
          <w:tcPr>
            <w:tcW w:w="904" w:type="pct"/>
          </w:tcPr>
          <w:p w14:paraId="29D0E79B" w14:textId="55BB7DAE"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6376E9D8" w14:textId="77777777" w:rsidTr="00E00BFD">
        <w:trPr>
          <w:trHeight w:val="20"/>
        </w:trPr>
        <w:tc>
          <w:tcPr>
            <w:tcW w:w="572" w:type="pct"/>
          </w:tcPr>
          <w:p w14:paraId="2DB1DB1F"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Dressendorfer et al.</w:t>
            </w:r>
          </w:p>
          <w:p w14:paraId="59189FB5"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1980.</w:t>
            </w:r>
          </w:p>
          <w:p w14:paraId="44F79E33"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2AB59040" w14:textId="54DF8342"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&lt;EndNote&gt;&lt;Cite&gt;&lt;Author&gt;Dressendorfer&lt;/Author&gt;&lt;Year&gt;1980&lt;/Year&gt;&lt;RecNum&gt;14&lt;/RecNum&gt;&lt;DisplayText&gt;&lt;style face="superscript"&gt;13&lt;/style&gt;&lt;/DisplayText&gt;&lt;record&gt;&lt;rec-number&gt;14&lt;/rec-number&gt;&lt;foreign-keys&gt;&lt;key app="EN" db-id="re0xx2fzyvazv0et9vj59teb2tp5t2w2f9xw" timestamp="1525897712"&gt;14&lt;/key&gt;&lt;/foreign-keys&gt;&lt;ref-type name="Journal Article"&gt;17&lt;/ref-type&gt;&lt;contributors&gt;&lt;authors&gt;&lt;author&gt;Dressendorfer, R. H.&lt;/author&gt;&lt;author&gt;Goodlin, R. C.&lt;/author&gt;&lt;/authors&gt;&lt;/contributors&gt;&lt;titles&gt;&lt;title&gt;Fetal Heart Rate Response to Maternal Exercise Testing&lt;/title&gt;&lt;secondary-title&gt;Physician &amp;amp; Sportsmedicine&lt;/secondary-title&gt;&lt;/titles&gt;&lt;periodical&gt;&lt;full-title&gt;Physician &amp;amp; Sportsmedicine&lt;/full-title&gt;&lt;/periodical&gt;&lt;pages&gt;90-94&lt;/pages&gt;&lt;volume&gt;8&lt;/volume&gt;&lt;number&gt;11&lt;/number&gt;&lt;dates&gt;&lt;year&gt;1980&lt;/year&gt;&lt;/dates&gt;&lt;isbn&gt;0091-3847&lt;/isbn&gt;&lt;urls&gt;&lt;related-urls&gt;&lt;url&gt;http://login.ezproxy.library.ualberta.ca/login?url=http://ovidsp.ovid.com/ovidweb.cgi?T=JS&amp;amp;CSC=Y&amp;amp;NEWS=N&amp;amp;PAGE=fulltext&amp;amp;D=prem&amp;amp;AN=27421530 http://resolver.library.ualberta.ca/resolver?sid=OVID:medline&amp;amp;id=pmid:27421530&amp;amp;id=doi:10.1080%2F00913847.1980.11710971&amp;amp;issn=0091-3847&amp;amp;isbn=&amp;amp;volume=8&amp;amp;issue=11&amp;amp;spage=90&amp;amp;pages=90-4&amp;amp;date=1980&amp;amp;title=Physician+%26+Sportsmedicine&amp;amp;atitle=Fetal+Heart+Rate+Response+to+Maternal+Exercise+Testing.&amp;amp;aulast=Dressendorfer&amp;amp;pid=%3Cauthor%3EDressendorfer+RH%2CGoodlin+RC%3C%2Fauthor%3E%3CAN%3E27421530%3C%2FAN%3E%3CDT%3EJournal+Article%3C%2FDT%3E&lt;/url&gt;&lt;/related-urls&gt;&lt;/urls&gt;&lt;electronic-resource-num&gt;//dx.doi.org/10.1080/00913847.1980.11710971&lt;/electronic-resource-num&gt;&lt;access-date&gt;Nov&lt;/access-date&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fr-CA"/>
              </w:rPr>
              <w:t>13</w:t>
            </w:r>
            <w:r w:rsidRPr="00521C6A">
              <w:rPr>
                <w:rFonts w:cs="Times New Roman"/>
                <w:sz w:val="14"/>
                <w:szCs w:val="14"/>
                <w:lang w:val="en-US"/>
              </w:rPr>
              <w:fldChar w:fldCharType="end"/>
            </w:r>
          </w:p>
        </w:tc>
        <w:tc>
          <w:tcPr>
            <w:tcW w:w="357" w:type="pct"/>
          </w:tcPr>
          <w:p w14:paraId="126BADD6" w14:textId="6D8351F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54</w:t>
            </w:r>
          </w:p>
        </w:tc>
        <w:tc>
          <w:tcPr>
            <w:tcW w:w="407" w:type="pct"/>
          </w:tcPr>
          <w:p w14:paraId="47F8A244" w14:textId="6EFA00D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Range: 26-30</w:t>
            </w:r>
          </w:p>
        </w:tc>
        <w:tc>
          <w:tcPr>
            <w:tcW w:w="460" w:type="pct"/>
          </w:tcPr>
          <w:p w14:paraId="2875D509" w14:textId="55E08EE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“exercising women with above average CV fitness”</w:t>
            </w:r>
          </w:p>
        </w:tc>
        <w:tc>
          <w:tcPr>
            <w:tcW w:w="324" w:type="pct"/>
          </w:tcPr>
          <w:p w14:paraId="4B7A74F0" w14:textId="35166DB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LTPA</w:t>
            </w:r>
          </w:p>
        </w:tc>
        <w:tc>
          <w:tcPr>
            <w:tcW w:w="519" w:type="pct"/>
          </w:tcPr>
          <w:p w14:paraId="1A5845C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continued swimming throughout pregnancy (30-45min; 3-4x/week).</w:t>
            </w:r>
          </w:p>
          <w:p w14:paraId="33E4FDA5" w14:textId="1785B5D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Completed two acute exercise sessions each.</w:t>
            </w:r>
          </w:p>
        </w:tc>
        <w:tc>
          <w:tcPr>
            <w:tcW w:w="550" w:type="pct"/>
          </w:tcPr>
          <w:p w14:paraId="72E37057" w14:textId="7686ED8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32-39 weeks</w:t>
            </w:r>
          </w:p>
        </w:tc>
        <w:tc>
          <w:tcPr>
            <w:tcW w:w="907" w:type="pct"/>
          </w:tcPr>
          <w:p w14:paraId="669C07E9" w14:textId="0FA81DE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11D7D363"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-Incremental, 150kg-m/min load increases</w:t>
            </w:r>
          </w:p>
          <w:p w14:paraId="4F0908C1" w14:textId="2EA3D81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-Time varied; at least four stages (up to 600kg-m)</w:t>
            </w:r>
          </w:p>
          <w:p w14:paraId="1A59ABCC" w14:textId="3E938EB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-160bpm max</w:t>
            </w:r>
          </w:p>
        </w:tc>
        <w:tc>
          <w:tcPr>
            <w:tcW w:w="904" w:type="pct"/>
          </w:tcPr>
          <w:p w14:paraId="25736F18" w14:textId="788979B1"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7D20840D" w14:textId="07135134" w:rsidR="00E00BFD" w:rsidRPr="00521C6A" w:rsidRDefault="00E00BFD" w:rsidP="00521C6A">
            <w:pPr>
              <w:spacing w:after="0" w:line="240" w:lineRule="auto"/>
              <w:rPr>
                <w:rFonts w:cs="Times New Roman"/>
                <w:sz w:val="14"/>
                <w:szCs w:val="14"/>
                <w:u w:val="single"/>
                <w:lang w:val="en-US"/>
              </w:rPr>
            </w:pPr>
            <w:r w:rsidRPr="00521C6A">
              <w:rPr>
                <w:rFonts w:cs="Times New Roman"/>
                <w:sz w:val="14"/>
                <w:szCs w:val="14"/>
                <w:lang w:val="en-US"/>
              </w:rPr>
              <w:t xml:space="preserve">Baseline FHR was 142 (range 135-152); FHR during peak exercise was 149 ± 5 bpm. SD not given. </w:t>
            </w:r>
          </w:p>
        </w:tc>
      </w:tr>
      <w:tr w:rsidR="00E00BFD" w:rsidRPr="00521C6A" w14:paraId="58EAFC1E" w14:textId="77777777" w:rsidTr="00E00BFD">
        <w:trPr>
          <w:trHeight w:val="20"/>
        </w:trPr>
        <w:tc>
          <w:tcPr>
            <w:tcW w:w="572" w:type="pct"/>
          </w:tcPr>
          <w:p w14:paraId="12D87E31"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Einsenberg de Smoler et al.</w:t>
            </w:r>
          </w:p>
          <w:p w14:paraId="41EEE53F"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1974.</w:t>
            </w:r>
          </w:p>
          <w:p w14:paraId="738AEE2F"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Mexico.</w:t>
            </w:r>
          </w:p>
          <w:p w14:paraId="1C4D3E09" w14:textId="5FE6C3D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&lt;EndNote&gt;&lt;Cite&gt;&lt;Author&gt;Smoler&lt;/Author&gt;&lt;Year&gt;1974&lt;/Year&gt;&lt;RecNum&gt;80&lt;/RecNum&gt;&lt;DisplayText&gt;&lt;style face="superscript"&gt;39&lt;/style&gt;&lt;/DisplayText&gt;&lt;record&gt;&lt;rec-number&gt;80&lt;/rec-number&gt;&lt;foreign-keys&gt;&lt;key app="EN" db-id="re0xx2fzyvazv0et9vj59teb2tp5t2w2f9xw" timestamp="1527806544"&gt;80&lt;/key&gt;&lt;/foreign-keys&gt;&lt;ref-type name="Journal Article"&gt;17&lt;/ref-type&gt;&lt;contributors&gt;&lt;authors&gt;&lt;author&gt;Smoler, Eisenberg De&lt;/author&gt;&lt;author&gt;Armass Dominguez, J.&lt;/author&gt;&lt;author&gt;Dominguez, Munguia&lt;/author&gt;&lt;author&gt;Karchmer, C. S.&lt;/author&gt;&lt;/authors&gt;&lt;/contributors&gt;&lt;auth-address&gt;(Eisenberg De Smoler, Armass Dominguez, Dominguez Munguia and Karchmer) Dept. Invest., Hosp. Gineco Obstet. No. Uno, Inst. Mex. Seg. Soc., Mexico City Mexico Dept. Invest., Hosp. Gineco Obstet. No. Uno, Inst. Mex. Seg. Soc., Mexico City Mexico&lt;/auth-address&gt;&lt;titles&gt;&lt;title&gt;Maternal exercise and cardiac rate in the mother and the fetus. I. A comparative electrocardiographic study using two different simple exercise tolerance tests. Spanish]&lt;/title&gt;&lt;secondary-title&gt;Archivos de Investigacion Medica&lt;/secondary-title&gt;&lt;/titles&gt;&lt;periodical&gt;&lt;full-title&gt;Archivos de Investigacion Medica&lt;/full-title&gt;&lt;/periodical&gt;&lt;pages&gt;595-602&lt;/pages&gt;&lt;volume&gt;5&lt;/volume&gt;&lt;number&gt;3&lt;/number&gt;&lt;dates&gt;&lt;year&gt;1974&lt;/year&gt;&lt;/dates&gt;&lt;isbn&gt;0066-6769&lt;/isbn&gt;&lt;urls&gt;&lt;related-urls&gt;&lt;url&gt;http://login.ezproxy.library.ualberta.ca/login?url=http://ovidsp.ovid.com/ovidweb.cgi?T=JS&amp;amp;CSC=Y&amp;amp;NEWS=N&amp;amp;PAGE=fulltext&amp;amp;D=emcl2&amp;amp;AN=0976012857 http://resolver.library.ualberta.ca/resolver?sid=OVID:embase&amp;amp;id=pmid:&amp;amp;id=doi:&amp;amp;issn=0066-6769&amp;amp;isbn=&amp;amp;volume=5&amp;amp;issue=3&amp;amp;spage=595&amp;amp;pages=595-602&amp;amp;date=1974&amp;amp;title=Archivos+de+Investigacion+Medica&amp;amp;atitle=EJERCICIO+MATERNO+Y+FRECUENCIA+CARDIACA+MATERNO+FETAL&amp;amp;aulast=Eisenberg+De+Smoler&amp;amp;pid=%3Cauthor%3EEisenberg+De+Smoler+P.%2CArmass+Dominguez+J.%2CDominguez+Munguia+and+Karchmer+C.S.%3C%2Fauthor%3E%3CAN%3E0976012857%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39</w:t>
            </w:r>
            <w:r w:rsidRPr="00521C6A">
              <w:rPr>
                <w:rFonts w:cs="Times New Roman"/>
                <w:sz w:val="14"/>
                <w:szCs w:val="14"/>
                <w:lang w:val="en-US"/>
              </w:rPr>
              <w:fldChar w:fldCharType="end"/>
            </w:r>
          </w:p>
        </w:tc>
        <w:tc>
          <w:tcPr>
            <w:tcW w:w="357" w:type="pct"/>
          </w:tcPr>
          <w:p w14:paraId="5A5193A5" w14:textId="740EE44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16</w:t>
            </w:r>
          </w:p>
        </w:tc>
        <w:tc>
          <w:tcPr>
            <w:tcW w:w="407" w:type="pct"/>
          </w:tcPr>
          <w:p w14:paraId="0699F983" w14:textId="7A59119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5C05BE86" w14:textId="4604FA4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636B13C3" w14:textId="22825CC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1DE20E10" w14:textId="1333DC9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044236B6" w14:textId="388596E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36 weeks</w:t>
            </w:r>
          </w:p>
        </w:tc>
        <w:tc>
          <w:tcPr>
            <w:tcW w:w="907" w:type="pct"/>
          </w:tcPr>
          <w:p w14:paraId="38DF29D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-Treadmill</w:t>
            </w:r>
          </w:p>
          <w:p w14:paraId="386884F1" w14:textId="48693AD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Variable: </w:t>
            </w:r>
          </w:p>
          <w:p w14:paraId="42489D67" w14:textId="1CC0DA6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-10 min</w:t>
            </w:r>
          </w:p>
          <w:p w14:paraId="35AD328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-4 stages: </w:t>
            </w:r>
          </w:p>
          <w:p w14:paraId="0D5A22C9" w14:textId="507944F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1.7mph/3min; 3.0mph/2min; 4.0mph/2min; 5.0mph/3min</w:t>
            </w:r>
          </w:p>
          <w:p w14:paraId="22424D36" w14:textId="24870F3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Constant: </w:t>
            </w:r>
          </w:p>
          <w:p w14:paraId="4B128288"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-30 min</w:t>
            </w:r>
          </w:p>
          <w:p w14:paraId="7B398EC0" w14:textId="78DB6A2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-2.5mph</w:t>
            </w:r>
          </w:p>
        </w:tc>
        <w:tc>
          <w:tcPr>
            <w:tcW w:w="904" w:type="pct"/>
          </w:tcPr>
          <w:p w14:paraId="7EB105B0" w14:textId="3BA583A7"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3F705BCE" w14:textId="4ACA7F2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Variable: rest, 133; post-exercise, 141</w:t>
            </w:r>
          </w:p>
          <w:p w14:paraId="65C9F32D" w14:textId="178B55E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Constant: rest, 136; post-exercise, 141</w:t>
            </w:r>
          </w:p>
          <w:p w14:paraId="6A264326" w14:textId="1CAF32E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SD not given.</w:t>
            </w:r>
          </w:p>
        </w:tc>
      </w:tr>
      <w:tr w:rsidR="00E00BFD" w:rsidRPr="00521C6A" w14:paraId="7AFD89B9" w14:textId="77777777" w:rsidTr="00E00BFD">
        <w:trPr>
          <w:trHeight w:val="20"/>
        </w:trPr>
        <w:tc>
          <w:tcPr>
            <w:tcW w:w="572" w:type="pct"/>
          </w:tcPr>
          <w:p w14:paraId="2BA54A15"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Erkkola et al.</w:t>
            </w:r>
          </w:p>
          <w:p w14:paraId="4AC82840" w14:textId="16B0BDA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1992 </w:t>
            </w:r>
          </w:p>
          <w:p w14:paraId="6775FCB6" w14:textId="5FD8BDD0"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Finland</w:t>
            </w:r>
          </w:p>
          <w:p w14:paraId="162F4E68" w14:textId="780F5F0F"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Cohort</w:t>
            </w:r>
            <w:r w:rsidRPr="00521C6A">
              <w:rPr>
                <w:b w:val="0"/>
                <w:sz w:val="14"/>
                <w:szCs w:val="14"/>
                <w:lang w:val="en-US"/>
              </w:rPr>
              <w:fldChar w:fldCharType="begin"/>
            </w:r>
            <w:r w:rsidRPr="00521C6A">
              <w:rPr>
                <w:b w:val="0"/>
                <w:sz w:val="14"/>
                <w:szCs w:val="14"/>
                <w:lang w:val="en-US"/>
              </w:rPr>
              <w:instrText xml:space="preserve"> ADDIN EN.CITE &lt;EndNote&gt;&lt;Cite&gt;&lt;Author&gt;Erkkola&lt;/Author&gt;&lt;Year&gt;1992&lt;/Year&gt;&lt;RecNum&gt;13&lt;/RecNum&gt;&lt;DisplayText&gt;&lt;style face="superscript"&gt;16&lt;/style&gt;&lt;/DisplayText&gt;&lt;record&gt;&lt;rec-number&gt;13&lt;/rec-number&gt;&lt;foreign-keys&gt;&lt;key app="EN" db-id="re0xx2fzyvazv0et9vj59teb2tp5t2w2f9xw" timestamp="1525897712"&gt;13&lt;/key&gt;&lt;/foreign-keys&gt;&lt;ref-type name="Journal Article"&gt;17&lt;/ref-type&gt;&lt;contributors&gt;&lt;authors&gt;&lt;author&gt;Erkkola, R. U.&lt;/author&gt;&lt;author&gt;Pirhonen, J. P.&lt;/author&gt;&lt;author&gt;Kivijarvi, A. K.&lt;/author&gt;&lt;/authors&gt;&lt;/contributors&gt;&lt;auth-address&gt;(Erkkola, Pirhonen, Kivijarvi) Department Obstetrics/Gynecology, University Central Hospital, SF 20520 Turku, Finland R.U. Erkkola, Department Obstetrics/Gynecology, University Central Hospital, SF 20520 Turku, Finland&lt;/auth-address&gt;&lt;titles&gt;&lt;title&gt;Flow velocity waveforms in uterine and umbilical arteries during submaximal bicycle exercise in normal pregnancy&lt;/title&gt;&lt;secondary-title&gt;Obstetrics and gynecology&lt;/secondary-title&gt;&lt;/titles&gt;&lt;periodical&gt;&lt;full-title&gt;Obstetrics and gynecology&lt;/full-title&gt;&lt;/periodical&gt;&lt;pages&gt;611-615&lt;/pages&gt;&lt;volume&gt;79&lt;/volume&gt;&lt;number&gt;4&lt;/number&gt;&lt;dates&gt;&lt;year&gt;1992&lt;/year&gt;&lt;/dates&gt;&lt;isbn&gt;0029-7844&lt;/isbn&gt;&lt;urls&gt;&lt;related-urls&gt;&lt;url&gt;http://login.ezproxy.library.ualberta.ca/login?url=http://ovidsp.ovid.com/ovidweb.cgi?T=JS&amp;amp;CSC=Y&amp;amp;NEWS=N&amp;amp;PAGE=fulltext&amp;amp;D=emed5&amp;amp;AN=22164574 http://resolver.library.ualberta.ca/resolver?sid=OVID:embase&amp;amp;id=pmid:1553187&amp;amp;id=doi:&amp;amp;issn=0029-7844&amp;amp;isbn=&amp;amp;volume=79&amp;amp;issue=4&amp;amp;spage=611&amp;amp;pages=611-615&amp;amp;date=1992&amp;amp;title=Obstetrics+and+Gynecology&amp;amp;atitle=Flow+velocity+waveforms+in+uterine+and+umbilical+arteries+during+submaximal+bicycle+exercise+in+normal+pregnancy&amp;amp;aulast=Erkkola&amp;amp;pid=%3Cauthor%3EErkkola+R.U.%2CPirhonen+J.P.%2CKivijarvi+A.K.%3C%2Fauthor%3E%3CAN%3E22164574%3C%2FAN%3E%3CDT%3EJournal%3A+Article%3C%2FDT%3E&lt;/url&gt;&lt;/related-urls&gt;&lt;/urls&gt;&lt;/record&gt;&lt;/Cite&gt;&lt;/EndNote&gt;</w:instrText>
            </w:r>
            <w:r w:rsidRPr="00521C6A">
              <w:rPr>
                <w:b w:val="0"/>
                <w:sz w:val="14"/>
                <w:szCs w:val="14"/>
                <w:lang w:val="en-US"/>
              </w:rPr>
              <w:fldChar w:fldCharType="separate"/>
            </w:r>
            <w:r w:rsidRPr="00521C6A">
              <w:rPr>
                <w:b w:val="0"/>
                <w:noProof/>
                <w:sz w:val="14"/>
                <w:szCs w:val="14"/>
                <w:vertAlign w:val="superscript"/>
                <w:lang w:val="fr-CA"/>
              </w:rPr>
              <w:t>16</w:t>
            </w:r>
            <w:r w:rsidRPr="00521C6A">
              <w:rPr>
                <w:b w:val="0"/>
                <w:sz w:val="14"/>
                <w:szCs w:val="14"/>
                <w:lang w:val="en-US"/>
              </w:rPr>
              <w:fldChar w:fldCharType="end"/>
            </w:r>
          </w:p>
        </w:tc>
        <w:tc>
          <w:tcPr>
            <w:tcW w:w="357" w:type="pct"/>
          </w:tcPr>
          <w:p w14:paraId="2FDFBB22" w14:textId="2A933C7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8</w:t>
            </w:r>
          </w:p>
        </w:tc>
        <w:tc>
          <w:tcPr>
            <w:tcW w:w="407" w:type="pct"/>
          </w:tcPr>
          <w:p w14:paraId="351AC88A" w14:textId="1BBB72D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31.4 </w:t>
            </w:r>
            <w:r w:rsidRPr="00521C6A">
              <w:rPr>
                <w:b w:val="0"/>
                <w:color w:val="000000"/>
                <w:sz w:val="14"/>
                <w:szCs w:val="14"/>
              </w:rPr>
              <w:t>±</w:t>
            </w:r>
            <w:r w:rsidRPr="00521C6A">
              <w:rPr>
                <w:b w:val="0"/>
                <w:sz w:val="14"/>
                <w:szCs w:val="14"/>
                <w:lang w:val="en-US"/>
              </w:rPr>
              <w:t xml:space="preserve"> 4.9</w:t>
            </w:r>
          </w:p>
        </w:tc>
        <w:tc>
          <w:tcPr>
            <w:tcW w:w="460" w:type="pct"/>
          </w:tcPr>
          <w:p w14:paraId="5F8C3105" w14:textId="7FEE257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The subjects had not pursued athletics or undertaken any “hard physical training” during pregnancy.</w:t>
            </w:r>
          </w:p>
        </w:tc>
        <w:tc>
          <w:tcPr>
            <w:tcW w:w="324" w:type="pct"/>
          </w:tcPr>
          <w:p w14:paraId="20417352" w14:textId="3FDA434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09F1D6DA" w14:textId="3FAB5B8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1DCC164E" w14:textId="60D485E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36.9 </w:t>
            </w:r>
            <w:r w:rsidRPr="00521C6A">
              <w:rPr>
                <w:b w:val="0"/>
                <w:color w:val="000000"/>
                <w:sz w:val="14"/>
                <w:szCs w:val="14"/>
              </w:rPr>
              <w:t>±</w:t>
            </w:r>
            <w:r w:rsidRPr="00521C6A">
              <w:rPr>
                <w:b w:val="0"/>
                <w:sz w:val="14"/>
                <w:szCs w:val="14"/>
                <w:lang w:val="en-US"/>
              </w:rPr>
              <w:t xml:space="preserve"> 1.1 weeks</w:t>
            </w:r>
          </w:p>
        </w:tc>
        <w:tc>
          <w:tcPr>
            <w:tcW w:w="907" w:type="pct"/>
          </w:tcPr>
          <w:p w14:paraId="759AE9EB"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39806F26" w14:textId="35CD9328" w:rsidR="00E00BFD" w:rsidRPr="00521C6A" w:rsidRDefault="00E00BFD" w:rsidP="00521C6A">
            <w:pPr>
              <w:spacing w:after="0" w:line="240" w:lineRule="auto"/>
              <w:rPr>
                <w:rFonts w:cs="Times New Roman"/>
                <w:color w:val="000000"/>
                <w:sz w:val="14"/>
                <w:szCs w:val="14"/>
                <w:shd w:val="clear" w:color="auto" w:fill="FFFFFF"/>
              </w:rPr>
            </w:pPr>
            <w:r w:rsidRPr="00521C6A">
              <w:rPr>
                <w:rFonts w:cs="Times New Roman"/>
                <w:sz w:val="14"/>
                <w:szCs w:val="14"/>
                <w:lang w:val="en-US"/>
              </w:rPr>
              <w:t xml:space="preserve">-4minutes stages at </w:t>
            </w:r>
            <w:r w:rsidRPr="00521C6A">
              <w:rPr>
                <w:rFonts w:cs="Times New Roman"/>
                <w:color w:val="000000"/>
                <w:sz w:val="14"/>
                <w:szCs w:val="14"/>
                <w:shd w:val="clear" w:color="auto" w:fill="FFFFFF"/>
              </w:rPr>
              <w:t>73, 114, &amp; 161 watts per stage</w:t>
            </w:r>
          </w:p>
        </w:tc>
        <w:tc>
          <w:tcPr>
            <w:tcW w:w="904" w:type="pct"/>
          </w:tcPr>
          <w:p w14:paraId="0F34E338" w14:textId="3E3DDE21"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626B7F07" w14:textId="77777777" w:rsidTr="00E00BFD">
        <w:trPr>
          <w:trHeight w:val="20"/>
        </w:trPr>
        <w:tc>
          <w:tcPr>
            <w:tcW w:w="572" w:type="pct"/>
          </w:tcPr>
          <w:p w14:paraId="5D0BC9AE"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lastRenderedPageBreak/>
              <w:t>Ertan et al.</w:t>
            </w:r>
          </w:p>
          <w:p w14:paraId="5CC7D763"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2004.</w:t>
            </w:r>
          </w:p>
          <w:p w14:paraId="38857B15"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1F4E0844" w14:textId="3FCAE0F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fldData xml:space="preserve">PEVuZE5vdGU+PENpdGU+PEF1dGhvcj5FcnRhbjwvQXV0aG9yPjxZZWFyPjIwMDQ8L1llYXI+PFJl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PEVuZE5vdGU+PENpdGU+PEF1dGhvcj5FcnRhbjwvQXV0aG9yPjxZZWFyPjIwMDQ8L1llYXI+PFJl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81</w:t>
            </w:r>
            <w:r w:rsidRPr="00521C6A">
              <w:rPr>
                <w:rFonts w:cs="Times New Roman"/>
                <w:sz w:val="14"/>
                <w:szCs w:val="14"/>
                <w:lang w:val="en-US"/>
              </w:rPr>
              <w:fldChar w:fldCharType="end"/>
            </w:r>
          </w:p>
        </w:tc>
        <w:tc>
          <w:tcPr>
            <w:tcW w:w="357" w:type="pct"/>
          </w:tcPr>
          <w:p w14:paraId="2B646A91" w14:textId="7F51856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Healthy: 33</w:t>
            </w:r>
          </w:p>
          <w:p w14:paraId="0F9FEC40" w14:textId="13B111C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Complicated: 10</w:t>
            </w:r>
          </w:p>
        </w:tc>
        <w:tc>
          <w:tcPr>
            <w:tcW w:w="407" w:type="pct"/>
          </w:tcPr>
          <w:p w14:paraId="04324FD4"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p w14:paraId="05371B09" w14:textId="546D67C2" w:rsidR="00E00BFD" w:rsidRPr="00521C6A" w:rsidRDefault="00E00BFD" w:rsidP="00521C6A">
            <w:pPr>
              <w:spacing w:after="0" w:line="240" w:lineRule="auto"/>
              <w:rPr>
                <w:rFonts w:cs="Times New Roman"/>
                <w:sz w:val="14"/>
                <w:szCs w:val="14"/>
                <w:lang w:val="en-US"/>
              </w:rPr>
            </w:pPr>
          </w:p>
        </w:tc>
        <w:tc>
          <w:tcPr>
            <w:tcW w:w="460" w:type="pct"/>
          </w:tcPr>
          <w:p w14:paraId="2E14DC32" w14:textId="43B99E3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Complicated pregnancies= IUGR</w:t>
            </w:r>
          </w:p>
        </w:tc>
        <w:tc>
          <w:tcPr>
            <w:tcW w:w="324" w:type="pct"/>
          </w:tcPr>
          <w:p w14:paraId="71503F48" w14:textId="4D16640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2E98942F" w14:textId="7C52769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2E799FA0" w14:textId="6A09527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w:t>
            </w:r>
            <w:r w:rsidRPr="00521C6A">
              <w:rPr>
                <w:b w:val="0"/>
                <w:sz w:val="14"/>
                <w:szCs w:val="14"/>
                <w:vertAlign w:val="superscript"/>
                <w:lang w:val="en-US"/>
              </w:rPr>
              <w:t>rd</w:t>
            </w:r>
            <w:r w:rsidRPr="00521C6A">
              <w:rPr>
                <w:b w:val="0"/>
                <w:sz w:val="14"/>
                <w:szCs w:val="14"/>
                <w:lang w:val="en-US"/>
              </w:rPr>
              <w:t xml:space="preserve"> trimester</w:t>
            </w:r>
          </w:p>
        </w:tc>
        <w:tc>
          <w:tcPr>
            <w:tcW w:w="907" w:type="pct"/>
          </w:tcPr>
          <w:p w14:paraId="6408A86B"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3F6B50F3"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-10minutes</w:t>
            </w:r>
          </w:p>
          <w:p w14:paraId="0AED7AB8" w14:textId="0E3FB89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-1.25W/kg (moderate exercise; mean= 79 ± 11W)</w:t>
            </w:r>
          </w:p>
        </w:tc>
        <w:tc>
          <w:tcPr>
            <w:tcW w:w="904" w:type="pct"/>
          </w:tcPr>
          <w:p w14:paraId="5389A428" w14:textId="3F0B688C"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2121A6A2" w14:textId="77777777" w:rsidTr="00E00BFD">
        <w:trPr>
          <w:trHeight w:val="20"/>
        </w:trPr>
        <w:tc>
          <w:tcPr>
            <w:tcW w:w="572" w:type="pct"/>
          </w:tcPr>
          <w:p w14:paraId="4CEE1C10"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Ferland et al.</w:t>
            </w:r>
          </w:p>
          <w:p w14:paraId="2EE0EEE8"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2013.</w:t>
            </w:r>
          </w:p>
          <w:p w14:paraId="2106AFEA"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Canada.</w:t>
            </w:r>
          </w:p>
          <w:p w14:paraId="5B49692D" w14:textId="2144A43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Cohort.</w:t>
            </w:r>
            <w:r w:rsidRPr="00521C6A">
              <w:rPr>
                <w:rFonts w:cs="Times New Roman"/>
                <w:sz w:val="14"/>
                <w:szCs w:val="14"/>
                <w:lang w:val="fr-CA"/>
              </w:rPr>
              <w:fldChar w:fldCharType="begin">
                <w:fldData xml:space="preserve">PEVuZE5vdGU+PENpdGU+PEF1dGhvcj5GZXJsYW5kPC9BdXRob3I+PFllYXI+MjAxMzwvWWVhcj48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</w:fldData>
              </w:fldChar>
            </w:r>
            <w:r w:rsidRPr="00521C6A">
              <w:rPr>
                <w:rFonts w:cs="Times New Roman"/>
                <w:sz w:val="14"/>
                <w:szCs w:val="14"/>
                <w:lang w:val="fr-CA"/>
              </w:rPr>
              <w:instrText xml:space="preserve"> ADDIN EN.CITE </w:instrText>
            </w:r>
            <w:r w:rsidRPr="00521C6A">
              <w:rPr>
                <w:rFonts w:cs="Times New Roman"/>
                <w:sz w:val="14"/>
                <w:szCs w:val="14"/>
                <w:lang w:val="fr-CA"/>
              </w:rPr>
              <w:fldChar w:fldCharType="begin">
                <w:fldData xml:space="preserve">PEVuZE5vdGU+PENpdGU+PEF1dGhvcj5GZXJsYW5kPC9BdXRob3I+PFllYXI+MjAxMzwvWWVhcj48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</w:fldData>
              </w:fldChar>
            </w:r>
            <w:r w:rsidRPr="00521C6A">
              <w:rPr>
                <w:rFonts w:cs="Times New Roman"/>
                <w:sz w:val="14"/>
                <w:szCs w:val="14"/>
                <w:lang w:val="fr-CA"/>
              </w:rPr>
              <w:instrText xml:space="preserve"> ADDIN EN.CITE.DATA </w:instrText>
            </w:r>
            <w:r w:rsidRPr="00521C6A">
              <w:rPr>
                <w:rFonts w:cs="Times New Roman"/>
                <w:sz w:val="14"/>
                <w:szCs w:val="14"/>
                <w:lang w:val="fr-CA"/>
              </w:rPr>
            </w:r>
            <w:r w:rsidRPr="00521C6A">
              <w:rPr>
                <w:rFonts w:cs="Times New Roman"/>
                <w:sz w:val="14"/>
                <w:szCs w:val="14"/>
                <w:lang w:val="fr-CA"/>
              </w:rPr>
              <w:fldChar w:fldCharType="end"/>
            </w:r>
            <w:r w:rsidRPr="00521C6A">
              <w:rPr>
                <w:rFonts w:cs="Times New Roman"/>
                <w:sz w:val="14"/>
                <w:szCs w:val="14"/>
                <w:lang w:val="fr-CA"/>
              </w:rPr>
            </w:r>
            <w:r w:rsidRPr="00521C6A">
              <w:rPr>
                <w:rFonts w:cs="Times New Roman"/>
                <w:sz w:val="14"/>
                <w:szCs w:val="14"/>
                <w:lang w:val="fr-CA"/>
              </w:rPr>
              <w:fldChar w:fldCharType="separate"/>
            </w:r>
            <w:r w:rsidRPr="00521C6A">
              <w:rPr>
                <w:rFonts w:cs="Times New Roman"/>
                <w:noProof/>
                <w:sz w:val="14"/>
                <w:szCs w:val="14"/>
                <w:vertAlign w:val="superscript"/>
                <w:lang w:val="fr-CA"/>
              </w:rPr>
              <w:t>88</w:t>
            </w:r>
            <w:r w:rsidRPr="00521C6A">
              <w:rPr>
                <w:rFonts w:cs="Times New Roman"/>
                <w:sz w:val="14"/>
                <w:szCs w:val="14"/>
                <w:lang w:val="fr-CA"/>
              </w:rPr>
              <w:fldChar w:fldCharType="end"/>
            </w:r>
          </w:p>
        </w:tc>
        <w:tc>
          <w:tcPr>
            <w:tcW w:w="357" w:type="pct"/>
          </w:tcPr>
          <w:p w14:paraId="0444175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94</w:t>
            </w:r>
          </w:p>
          <w:p w14:paraId="43405ED0" w14:textId="12DF8FB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PA 0-1: 15</w:t>
            </w:r>
          </w:p>
          <w:p w14:paraId="17823538" w14:textId="3BEEE19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PA 2-4: 36</w:t>
            </w:r>
          </w:p>
          <w:p w14:paraId="2A54C37B" w14:textId="3964646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PA &gt;4: 43</w:t>
            </w:r>
          </w:p>
        </w:tc>
        <w:tc>
          <w:tcPr>
            <w:tcW w:w="407" w:type="pct"/>
          </w:tcPr>
          <w:p w14:paraId="2620CBC7" w14:textId="4A02C3E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Subdivided by PA frequency (per month):</w:t>
            </w:r>
          </w:p>
          <w:p w14:paraId="27E2583F" w14:textId="3CB9CF6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PA 0-1: 27.7</w:t>
            </w:r>
          </w:p>
          <w:p w14:paraId="60BE0065" w14:textId="11131B9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PA 2-4: 29.2</w:t>
            </w:r>
          </w:p>
          <w:p w14:paraId="10DC2140" w14:textId="65D46DF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PA &gt;4: 29.5</w:t>
            </w:r>
          </w:p>
        </w:tc>
        <w:tc>
          <w:tcPr>
            <w:tcW w:w="460" w:type="pct"/>
          </w:tcPr>
          <w:p w14:paraId="67F44660" w14:textId="41394CA2" w:rsidR="00E00BFD" w:rsidRPr="00521C6A" w:rsidRDefault="00E00BFD" w:rsidP="00521C6A">
            <w:pPr>
              <w:pStyle w:val="Heading1"/>
              <w:spacing w:before="0" w:line="240" w:lineRule="auto"/>
              <w:rPr>
                <w:b w:val="0"/>
                <w:sz w:val="14"/>
                <w:szCs w:val="14"/>
                <w:lang w:val="en-US"/>
              </w:rPr>
            </w:pPr>
          </w:p>
        </w:tc>
        <w:tc>
          <w:tcPr>
            <w:tcW w:w="324" w:type="pct"/>
          </w:tcPr>
          <w:p w14:paraId="213CBE92" w14:textId="3768201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total PA</w:t>
            </w:r>
          </w:p>
        </w:tc>
        <w:tc>
          <w:tcPr>
            <w:tcW w:w="519" w:type="pct"/>
          </w:tcPr>
          <w:p w14:paraId="5BBCA97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Subdivided by PA frequency (per month): 0-1; 2-4, &gt;4</w:t>
            </w:r>
          </w:p>
          <w:p w14:paraId="0E31284D" w14:textId="77777777" w:rsidR="00E00BFD" w:rsidRPr="00521C6A" w:rsidRDefault="00E00BFD" w:rsidP="00521C6A">
            <w:pPr>
              <w:pStyle w:val="Heading1"/>
              <w:spacing w:before="0" w:line="240" w:lineRule="auto"/>
              <w:rPr>
                <w:b w:val="0"/>
                <w:sz w:val="14"/>
                <w:szCs w:val="14"/>
                <w:lang w:val="en-US"/>
              </w:rPr>
            </w:pPr>
          </w:p>
          <w:p w14:paraId="3267BDE2" w14:textId="221ED4D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w:t>
            </w:r>
          </w:p>
        </w:tc>
        <w:tc>
          <w:tcPr>
            <w:tcW w:w="550" w:type="pct"/>
          </w:tcPr>
          <w:p w14:paraId="50EC4E95" w14:textId="5583E58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11-13 weeks</w:t>
            </w:r>
          </w:p>
        </w:tc>
        <w:tc>
          <w:tcPr>
            <w:tcW w:w="907" w:type="pct"/>
          </w:tcPr>
          <w:p w14:paraId="148F8EE9" w14:textId="74EF075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-Resting measures only.</w:t>
            </w:r>
          </w:p>
        </w:tc>
        <w:tc>
          <w:tcPr>
            <w:tcW w:w="904" w:type="pct"/>
          </w:tcPr>
          <w:p w14:paraId="582763BF" w14:textId="7118DADA"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71A37A7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Uterine artery data presented as a multiple of the median and could not be extracted to plots:</w:t>
            </w:r>
          </w:p>
          <w:p w14:paraId="279DF7A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Associations between frequency of PA and uterine artery mean PI (MoM) </w:t>
            </w:r>
          </w:p>
          <w:p w14:paraId="77766FA7" w14:textId="77777777" w:rsidR="00E00BFD" w:rsidRPr="00521C6A" w:rsidRDefault="00E00BFD" w:rsidP="00521C6A">
            <w:pPr>
              <w:spacing w:after="0" w:line="240" w:lineRule="auto"/>
              <w:rPr>
                <w:rFonts w:cs="Times New Roman"/>
                <w:sz w:val="14"/>
                <w:szCs w:val="14"/>
                <w:lang w:val="en-US"/>
              </w:rPr>
            </w:pPr>
          </w:p>
          <w:p w14:paraId="328F0FCE" w14:textId="7231B19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2-4x/month: B (95%CI): </w:t>
            </w:r>
          </w:p>
          <w:p w14:paraId="5F213620" w14:textId="752549D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-0.006 (-0.186 to 0.175), p=0.95</w:t>
            </w:r>
          </w:p>
          <w:p w14:paraId="7770EC85"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&gt;4x/month: B (95%CI): </w:t>
            </w:r>
          </w:p>
          <w:p w14:paraId="07088DCD"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0.031 (-0.147 to 0.209), p=0.73</w:t>
            </w:r>
          </w:p>
          <w:p w14:paraId="626A3FE2" w14:textId="5F25F2D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From text: There is a "trend towards decreasing [mean PI] with increasing PA frequency" </w:t>
            </w:r>
          </w:p>
        </w:tc>
      </w:tr>
      <w:tr w:rsidR="00E00BFD" w:rsidRPr="00521C6A" w14:paraId="11D56654" w14:textId="77777777" w:rsidTr="00E00BFD">
        <w:trPr>
          <w:trHeight w:val="20"/>
        </w:trPr>
        <w:tc>
          <w:tcPr>
            <w:tcW w:w="572" w:type="pct"/>
          </w:tcPr>
          <w:p w14:paraId="2F318A80"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Golomer et al.</w:t>
            </w:r>
          </w:p>
          <w:p w14:paraId="02B327C6"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1989.</w:t>
            </w:r>
          </w:p>
          <w:p w14:paraId="787F6265"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France.</w:t>
            </w:r>
          </w:p>
          <w:p w14:paraId="3297067C" w14:textId="360DD96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fldData xml:space="preserve">PEVuZE5vdGU+PENpdGU+PEF1dGhvcj5Hb2xvbWVyPC9BdXRob3I+PFllYXI+MTk4OTwvWWVhcj48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PEVuZE5vdGU+PENpdGU+PEF1dGhvcj5Hb2xvbWVyPC9BdXRob3I+PFllYXI+MTk4OTwvWWVhcj48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62</w:t>
            </w:r>
            <w:r w:rsidRPr="00521C6A">
              <w:rPr>
                <w:rFonts w:cs="Times New Roman"/>
                <w:sz w:val="14"/>
                <w:szCs w:val="14"/>
                <w:lang w:val="en-US"/>
              </w:rPr>
              <w:fldChar w:fldCharType="end"/>
            </w:r>
          </w:p>
        </w:tc>
        <w:tc>
          <w:tcPr>
            <w:tcW w:w="357" w:type="pct"/>
          </w:tcPr>
          <w:p w14:paraId="2623BC2E"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10</w:t>
            </w:r>
          </w:p>
          <w:p w14:paraId="66E08127" w14:textId="2DCE66C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For FHR data n=5</w:t>
            </w:r>
          </w:p>
        </w:tc>
        <w:tc>
          <w:tcPr>
            <w:tcW w:w="407" w:type="pct"/>
          </w:tcPr>
          <w:p w14:paraId="4DC79603" w14:textId="04285DF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28yr 8 month ± 3yr 5 month</w:t>
            </w:r>
          </w:p>
        </w:tc>
        <w:tc>
          <w:tcPr>
            <w:tcW w:w="460" w:type="pct"/>
          </w:tcPr>
          <w:p w14:paraId="7CD2D557" w14:textId="06136B9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3F4F6C28" w14:textId="22F8FBB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Unclear</w:t>
            </w:r>
          </w:p>
        </w:tc>
        <w:tc>
          <w:tcPr>
            <w:tcW w:w="519" w:type="pct"/>
            <w:shd w:val="clear" w:color="auto" w:fill="auto"/>
          </w:tcPr>
          <w:p w14:paraId="64F5169E" w14:textId="131D73F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sessions once per month.</w:t>
            </w:r>
          </w:p>
        </w:tc>
        <w:tc>
          <w:tcPr>
            <w:tcW w:w="550" w:type="pct"/>
            <w:shd w:val="clear" w:color="auto" w:fill="auto"/>
          </w:tcPr>
          <w:p w14:paraId="4F23B5B6" w14:textId="3AE9C61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3-8 months</w:t>
            </w:r>
          </w:p>
          <w:p w14:paraId="29718E4E" w14:textId="06BE5731" w:rsidR="00E00BFD" w:rsidRPr="00521C6A" w:rsidRDefault="00E00BFD" w:rsidP="00521C6A">
            <w:pPr>
              <w:spacing w:after="0" w:line="240" w:lineRule="auto"/>
              <w:rPr>
                <w:rFonts w:cs="Times New Roman"/>
                <w:sz w:val="14"/>
                <w:szCs w:val="14"/>
                <w:lang w:val="en-US"/>
              </w:rPr>
            </w:pPr>
          </w:p>
        </w:tc>
        <w:tc>
          <w:tcPr>
            <w:tcW w:w="907" w:type="pct"/>
            <w:shd w:val="clear" w:color="auto" w:fill="auto"/>
          </w:tcPr>
          <w:p w14:paraId="1ED8F3AA" w14:textId="3400ABF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-Walking with or without carrying weights (5kg)</w:t>
            </w:r>
          </w:p>
          <w:p w14:paraId="2F3B792E" w14:textId="271F471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-30 meters</w:t>
            </w:r>
          </w:p>
          <w:p w14:paraId="046D1730" w14:textId="06C724FC" w:rsidR="00E00BFD" w:rsidRPr="00521C6A" w:rsidRDefault="00E00BFD" w:rsidP="00521C6A">
            <w:pPr>
              <w:spacing w:after="0" w:line="240" w:lineRule="auto"/>
              <w:rPr>
                <w:rFonts w:cs="Times New Roman"/>
                <w:sz w:val="14"/>
                <w:szCs w:val="14"/>
                <w:lang w:val="en-US"/>
              </w:rPr>
            </w:pPr>
          </w:p>
        </w:tc>
        <w:tc>
          <w:tcPr>
            <w:tcW w:w="904" w:type="pct"/>
            <w:shd w:val="clear" w:color="auto" w:fill="auto"/>
          </w:tcPr>
          <w:p w14:paraId="692976A2" w14:textId="0C25F3D7"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66EBEC8D"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-FHR data was reported as a range and therefore could not be extracted to the plots. </w:t>
            </w:r>
          </w:p>
          <w:p w14:paraId="681F3F89" w14:textId="427D620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FHR at rest was 140-160bpm. Following exercise there was no significant increase in FHR (values not reported).</w:t>
            </w:r>
          </w:p>
        </w:tc>
      </w:tr>
      <w:tr w:rsidR="00E00BFD" w:rsidRPr="00521C6A" w14:paraId="704C7C88" w14:textId="77777777" w:rsidTr="00E00BFD">
        <w:trPr>
          <w:trHeight w:val="20"/>
        </w:trPr>
        <w:tc>
          <w:tcPr>
            <w:tcW w:w="572" w:type="pct"/>
          </w:tcPr>
          <w:p w14:paraId="5383DCAB"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Hackett et al.</w:t>
            </w:r>
          </w:p>
          <w:p w14:paraId="4574A762"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1992.</w:t>
            </w:r>
          </w:p>
          <w:p w14:paraId="13989A83"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UK.</w:t>
            </w:r>
          </w:p>
          <w:p w14:paraId="46B92475" w14:textId="0079E36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&lt;EndNote&gt;&lt;Cite&gt;&lt;Author&gt;Hackett&lt;/Author&gt;&lt;Year&gt;1992&lt;/Year&gt;&lt;RecNum&gt;43&lt;/RecNum&gt;&lt;DisplayText&gt;&lt;style face="superscript"&gt;89&lt;/style&gt;&lt;/DisplayText&gt;&lt;record&gt;&lt;rec-number&gt;43&lt;/rec-number&gt;&lt;foreign-keys&gt;&lt;key app="EN" db-id="re0xx2fzyvazv0et9vj59teb2tp5t2w2f9xw" timestamp="1527806544"&gt;43&lt;/key&gt;&lt;/foreign-keys&gt;&lt;ref-type name="Journal Article"&gt;17&lt;/ref-type&gt;&lt;contributors&gt;&lt;authors&gt;&lt;author&gt;Hackett, G. A.&lt;/author&gt;&lt;author&gt;Cohen-Overbeek, T.&lt;/author&gt;&lt;author&gt;Campbell, S.&lt;/author&gt;&lt;/authors&gt;&lt;/contributors&gt;&lt;auth-address&gt;(Hackett, Cohen-Overbeek, Campbell) Rosie Maternity Hospital, Addenbrooke&amp;apos;s Hospital, Robinson Way, Cambridge CB2 2SW, United Kingdom G.A. Hackett, Rosie Maternity Hospital, Addenbrooke&amp;apos;s Hospital, Robinson Way, Cambridge CB2 2SW, United Kingdom&lt;/auth-address&gt;&lt;titles&gt;&lt;title&gt;The effect of exercise on uteroplacental Doppler waveforms in normal and complicated pregnancies&lt;/title&gt;&lt;secondary-title&gt;Obstetrics and gynecology&lt;/secondary-title&gt;&lt;/titles&gt;&lt;periodical&gt;&lt;full-title&gt;Obstetrics and gynecology&lt;/full-title&gt;&lt;/periodical&gt;&lt;pages&gt;919-923&lt;/pages&gt;&lt;volume&gt;79&lt;/volume&gt;&lt;number&gt;6&lt;/number&gt;&lt;dates&gt;&lt;year&gt;1992&lt;/year&gt;&lt;/dates&gt;&lt;isbn&gt;0029-7844&lt;/isbn&gt;&lt;urls&gt;&lt;related-urls&gt;&lt;url&gt;http://login.ezproxy.library.ualberta.ca/login?url=http://ovidsp.ovid.com/ovidweb.cgi?T=JS&amp;amp;CSC=Y&amp;amp;NEWS=N&amp;amp;PAGE=fulltext&amp;amp;D=emed5&amp;amp;AN=22195379 http://resolver.library.ualberta.ca/resolver?sid=OVID:embase&amp;amp;id=pmid:1579314&amp;amp;id=doi:&amp;amp;issn=0029-7844&amp;amp;isbn=&amp;amp;volume=79&amp;amp;issue=6&amp;amp;spage=919&amp;amp;pages=919-923&amp;amp;date=1992&amp;amp;title=Obstetrics+and+Gynecology&amp;amp;atitle=The+effect+of+exercise+on+uteroplacental+Doppler+waveforms+in+normal+and+complicated+pregnancies&amp;amp;aulast=Hackett&amp;amp;pid=%3Cauthor%3EHackett+G.A.%2CCohen-Overbeek+T.%2CCampbell+S.%3C%2Fauthor%3E%3CAN%3E22195379%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89</w:t>
            </w:r>
            <w:r w:rsidRPr="00521C6A">
              <w:rPr>
                <w:rFonts w:cs="Times New Roman"/>
                <w:sz w:val="14"/>
                <w:szCs w:val="14"/>
                <w:lang w:val="en-US"/>
              </w:rPr>
              <w:fldChar w:fldCharType="end"/>
            </w:r>
          </w:p>
        </w:tc>
        <w:tc>
          <w:tcPr>
            <w:tcW w:w="357" w:type="pct"/>
          </w:tcPr>
          <w:p w14:paraId="7BD5AD20" w14:textId="38D40E5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Healthy: 12</w:t>
            </w:r>
          </w:p>
          <w:p w14:paraId="54523A60" w14:textId="0E73EA1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Normal: 14</w:t>
            </w:r>
          </w:p>
          <w:p w14:paraId="47B8834E" w14:textId="60F9931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Abnormal: 8</w:t>
            </w:r>
          </w:p>
        </w:tc>
        <w:tc>
          <w:tcPr>
            <w:tcW w:w="407" w:type="pct"/>
          </w:tcPr>
          <w:p w14:paraId="7FDFF1D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Healthy: </w:t>
            </w:r>
          </w:p>
          <w:p w14:paraId="43287F61" w14:textId="5C09D29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27.7 ± 7.2</w:t>
            </w:r>
          </w:p>
          <w:p w14:paraId="3F546E4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Normal: </w:t>
            </w:r>
          </w:p>
          <w:p w14:paraId="68860DFB" w14:textId="4D4DDE4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25.1 ±4.7</w:t>
            </w:r>
          </w:p>
          <w:p w14:paraId="393921AA"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Abnormal:</w:t>
            </w:r>
          </w:p>
          <w:p w14:paraId="0C922945" w14:textId="5FCD531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25.8 ± 4.6</w:t>
            </w:r>
          </w:p>
        </w:tc>
        <w:tc>
          <w:tcPr>
            <w:tcW w:w="460" w:type="pct"/>
          </w:tcPr>
          <w:p w14:paraId="5E45FF0D" w14:textId="72EF117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None of them had ever been enrolled in a physical training program.</w:t>
            </w:r>
          </w:p>
        </w:tc>
        <w:tc>
          <w:tcPr>
            <w:tcW w:w="324" w:type="pct"/>
          </w:tcPr>
          <w:p w14:paraId="3E567E66" w14:textId="6B45D8B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shd w:val="clear" w:color="auto" w:fill="auto"/>
          </w:tcPr>
          <w:p w14:paraId="173BDF61" w14:textId="7ABDDFA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shd w:val="clear" w:color="auto" w:fill="auto"/>
          </w:tcPr>
          <w:p w14:paraId="6EF55B49" w14:textId="0B68787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w:t>
            </w:r>
            <w:r w:rsidRPr="00521C6A">
              <w:rPr>
                <w:b w:val="0"/>
                <w:sz w:val="14"/>
                <w:szCs w:val="14"/>
                <w:vertAlign w:val="superscript"/>
                <w:lang w:val="en-US"/>
              </w:rPr>
              <w:t>rd</w:t>
            </w:r>
            <w:r w:rsidRPr="00521C6A">
              <w:rPr>
                <w:b w:val="0"/>
                <w:sz w:val="14"/>
                <w:szCs w:val="14"/>
                <w:lang w:val="en-US"/>
              </w:rPr>
              <w:t xml:space="preserve"> trimester</w:t>
            </w:r>
          </w:p>
        </w:tc>
        <w:tc>
          <w:tcPr>
            <w:tcW w:w="907" w:type="pct"/>
            <w:shd w:val="clear" w:color="auto" w:fill="auto"/>
          </w:tcPr>
          <w:p w14:paraId="374C8516" w14:textId="0D34B49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7ABC3050" w14:textId="3A019E8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-50 watts</w:t>
            </w:r>
          </w:p>
          <w:p w14:paraId="55BBF18F" w14:textId="6B2AD94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-Duration not given</w:t>
            </w:r>
          </w:p>
        </w:tc>
        <w:tc>
          <w:tcPr>
            <w:tcW w:w="904" w:type="pct"/>
            <w:shd w:val="clear" w:color="auto" w:fill="auto"/>
          </w:tcPr>
          <w:p w14:paraId="262EE679" w14:textId="7D5ECAF3"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15379DAB" w14:textId="77777777" w:rsidTr="00E00BFD">
        <w:trPr>
          <w:trHeight w:val="20"/>
        </w:trPr>
        <w:tc>
          <w:tcPr>
            <w:tcW w:w="572" w:type="pct"/>
          </w:tcPr>
          <w:p w14:paraId="754A2D2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Hall et al.</w:t>
            </w:r>
          </w:p>
          <w:p w14:paraId="34147A14"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1987.</w:t>
            </w:r>
          </w:p>
          <w:p w14:paraId="192237D3"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USA.</w:t>
            </w:r>
          </w:p>
          <w:p w14:paraId="3CC385CC" w14:textId="70114FF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&lt;EndNote&gt;&lt;Cite&gt;&lt;Author&gt;Hall&lt;/Author&gt;&lt;Year&gt;1987&lt;/Year&gt;&lt;RecNum&gt;44&lt;/RecNum&gt;&lt;DisplayText&gt;&lt;style face="superscript"&gt;73&lt;/style&gt;&lt;/DisplayText&gt;&lt;record&gt;&lt;rec-number&gt;44&lt;/rec-number&gt;&lt;foreign-keys&gt;&lt;key app="EN" db-id="re0xx2fzyvazv0et9vj59teb2tp5t2w2f9xw" timestamp="1527806544"&gt;44&lt;/key&gt;&lt;/foreign-keys&gt;&lt;ref-type name="Journal Article"&gt;17&lt;/ref-type&gt;&lt;contributors&gt;&lt;authors&gt;&lt;author&gt;Hall, D. C.&lt;/author&gt;&lt;author&gt;Kaufmann, D. A.&lt;/author&gt;&lt;/authors&gt;&lt;/contributors&gt;&lt;auth-address&gt;(Hall, Kaufmann) 2600 S.E. 17th St., Ocala, FL 32671 United States 2600 S.E. 17th St., Ocala, FL 32671 United States&lt;/auth-address&gt;&lt;titles&gt;&lt;title&gt;Effects of aerobic and strength conditioning on pregnancy outcomes&lt;/title&gt;&lt;secondary-title&gt;American Journal of Obstetrics and Gynecology&lt;/secondary-title&gt;&lt;/titles&gt;&lt;periodical&gt;&lt;full-title&gt;American Journal of Obstetrics and Gynecology&lt;/full-title&gt;&lt;/periodical&gt;&lt;pages&gt;1199-1203&lt;/pages&gt;&lt;volume&gt;157&lt;/volume&gt;&lt;number&gt;5&lt;/number&gt;&lt;dates&gt;&lt;year&gt;1987&lt;/year&gt;&lt;/dates&gt;&lt;isbn&gt;0002-9378&lt;/isbn&gt;&lt;urls&gt;&lt;related-urls&gt;&lt;url&gt;http://login.ezproxy.library.ualberta.ca/login?url=http://ovidsp.ovid.com/ovidweb.cgi?T=JS&amp;amp;CSC=Y&amp;amp;NEWS=N&amp;amp;PAGE=fulltext&amp;amp;D=emed3&amp;amp;AN=17163801 http://resolver.library.ualberta.ca/resolver?sid=OVID:embase&amp;amp;id=pmid:3688075&amp;amp;id=doi:&amp;amp;issn=0002-9378&amp;amp;isbn=&amp;amp;volume=157&amp;amp;issue=5&amp;amp;spage=1199&amp;amp;pages=1199-1203&amp;amp;date=1987&amp;amp;title=American+Journal+of+Obstetrics+and+Gynecology&amp;amp;atitle=Effects+of+aerobic+and+strength+conditioning+on+pregnancy+outcomes&amp;amp;aulast=Hall&amp;amp;pid=%3Cauthor%3EHall+D.C.%2CKaufmann+D.A.%3C%2Fauthor%3E%3CAN%3E17163801%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73</w:t>
            </w:r>
            <w:r w:rsidRPr="00521C6A">
              <w:rPr>
                <w:rFonts w:cs="Times New Roman"/>
                <w:sz w:val="14"/>
                <w:szCs w:val="14"/>
                <w:lang w:val="en-US"/>
              </w:rPr>
              <w:fldChar w:fldCharType="end"/>
            </w:r>
          </w:p>
        </w:tc>
        <w:tc>
          <w:tcPr>
            <w:tcW w:w="357" w:type="pct"/>
          </w:tcPr>
          <w:p w14:paraId="6C0A6E5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E(L): 82</w:t>
            </w:r>
          </w:p>
          <w:p w14:paraId="42ED7E6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E(M): 309</w:t>
            </w:r>
          </w:p>
          <w:p w14:paraId="5654EC6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E(H): 61</w:t>
            </w:r>
          </w:p>
          <w:p w14:paraId="33F0CA23" w14:textId="1B3549D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393</w:t>
            </w:r>
          </w:p>
        </w:tc>
        <w:tc>
          <w:tcPr>
            <w:tcW w:w="407" w:type="pct"/>
          </w:tcPr>
          <w:p w14:paraId="40A5E17F"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E(L): 26.2</w:t>
            </w:r>
          </w:p>
          <w:p w14:paraId="05E44F40"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E(M): 24.5</w:t>
            </w:r>
          </w:p>
          <w:p w14:paraId="2A4E8C61"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E(H): 25.2</w:t>
            </w:r>
          </w:p>
          <w:p w14:paraId="37877130" w14:textId="337843C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30.0</w:t>
            </w:r>
          </w:p>
        </w:tc>
        <w:tc>
          <w:tcPr>
            <w:tcW w:w="460" w:type="pct"/>
          </w:tcPr>
          <w:p w14:paraId="620E1B6C" w14:textId="3DB920C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523EE808" w14:textId="5430A63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shd w:val="clear" w:color="auto" w:fill="auto"/>
          </w:tcPr>
          <w:p w14:paraId="7C504C84"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Women self-selected into the exercise program. Groups were created based on the number of sessions the women attended (mean 0.8, 15, 32, 64 sessions for control, low, medium, and high exercise groups, respectively). </w:t>
            </w:r>
          </w:p>
          <w:p w14:paraId="52586707" w14:textId="5F205264" w:rsidR="00E00BFD" w:rsidRPr="00521C6A" w:rsidRDefault="00E00BFD" w:rsidP="00521C6A">
            <w:pPr>
              <w:spacing w:after="0" w:line="240" w:lineRule="auto"/>
              <w:rPr>
                <w:rFonts w:cs="Times New Roman"/>
                <w:b/>
                <w:sz w:val="14"/>
                <w:szCs w:val="14"/>
                <w:lang w:val="en-US"/>
              </w:rPr>
            </w:pPr>
            <w:r w:rsidRPr="00521C6A">
              <w:rPr>
                <w:rFonts w:cs="Times New Roman"/>
                <w:b/>
                <w:sz w:val="14"/>
                <w:szCs w:val="14"/>
                <w:lang w:val="en-US"/>
              </w:rPr>
              <w:t>FITT in table 2.</w:t>
            </w:r>
          </w:p>
        </w:tc>
        <w:tc>
          <w:tcPr>
            <w:tcW w:w="550" w:type="pct"/>
            <w:shd w:val="clear" w:color="auto" w:fill="auto"/>
          </w:tcPr>
          <w:p w14:paraId="24755581" w14:textId="6B2123E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 &amp; 38 weeks</w:t>
            </w:r>
          </w:p>
        </w:tc>
        <w:tc>
          <w:tcPr>
            <w:tcW w:w="907" w:type="pct"/>
            <w:shd w:val="clear" w:color="auto" w:fill="auto"/>
          </w:tcPr>
          <w:p w14:paraId="6433C046"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-Various aerobic, resistance, &amp; stretching</w:t>
            </w:r>
          </w:p>
          <w:p w14:paraId="69109A13"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-45 minutes</w:t>
            </w:r>
          </w:p>
          <w:p w14:paraId="3CF3BAB2"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-85%HRmax; &lt;140bpm</w:t>
            </w:r>
          </w:p>
          <w:p w14:paraId="445E0729" w14:textId="04BA3E6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 </w:t>
            </w:r>
          </w:p>
        </w:tc>
        <w:tc>
          <w:tcPr>
            <w:tcW w:w="904" w:type="pct"/>
            <w:shd w:val="clear" w:color="auto" w:fill="auto"/>
          </w:tcPr>
          <w:p w14:paraId="66458CCE" w14:textId="712F8A15"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206281BA" w14:textId="77777777" w:rsidTr="00E00BFD">
        <w:trPr>
          <w:trHeight w:val="20"/>
        </w:trPr>
        <w:tc>
          <w:tcPr>
            <w:tcW w:w="572" w:type="pct"/>
          </w:tcPr>
          <w:p w14:paraId="28DA35BC"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Hauth et al.</w:t>
            </w:r>
          </w:p>
          <w:p w14:paraId="1330393D"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1982.</w:t>
            </w:r>
          </w:p>
          <w:p w14:paraId="4A814A3C"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39FD5A6B" w14:textId="40C4B20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&lt;EndNote&gt;&lt;Cite&gt;&lt;Author&gt;Hauth&lt;/Author&gt;&lt;Year&gt;1982&lt;/Year&gt;&lt;RecNum&gt;45&lt;/RecNum&gt;&lt;DisplayText&gt;&lt;style face="superscript"&gt;40&lt;/style&gt;&lt;/DisplayText&gt;&lt;record&gt;&lt;rec-number&gt;45&lt;/rec-number&gt;&lt;foreign-keys&gt;&lt;key app="EN" db-id="re0xx2fzyvazv0et9vj59teb2tp5t2w2f9xw" timestamp="1527806544"&gt;45&lt;/key&gt;&lt;/foreign-keys&gt;&lt;ref-type name="Journal Article"&gt;17&lt;/ref-type&gt;&lt;contributors&gt;&lt;authors&gt;&lt;author&gt;Hauth, J. C.&lt;/author&gt;&lt;author&gt;Gilstrap, L. C.&lt;/author&gt;&lt;author&gt;Widmer, K.&lt;/author&gt;&lt;/authors&gt;&lt;/contributors&gt;&lt;titles&gt;&lt;title&gt;Fetal heart rate reactivity before and after maternal jogging during the third trimester&lt;/title&gt;&lt;secondary-title&gt;American Journal of Obstetrics &amp;amp; Gynecology&lt;/secondary-title&gt;&lt;/titles&gt;&lt;periodical&gt;&lt;full-title&gt;American Journal of Obstetrics &amp;amp; Gynecology&lt;/full-title&gt;&lt;/periodical&gt;&lt;pages&gt;545-547&lt;/pages&gt;&lt;volume&gt;142&lt;/volume&gt;&lt;number&gt;5&lt;/number&gt;&lt;dates&gt;&lt;year&gt;1982&lt;/year&gt;&lt;/dates&gt;&lt;isbn&gt;0002-9378&lt;/isbn&gt;&lt;urls&gt;&lt;related-urls&gt;&lt;url&gt;http://login.ezproxy.library.ualberta.ca/login?url=http://search.ebscohost.com/login.aspx?direct=true&amp;amp;db=s3h&amp;amp;AN=SPH195696&amp;amp;site=ehost-live&amp;amp;scope=sit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40</w:t>
            </w:r>
            <w:r w:rsidRPr="00521C6A">
              <w:rPr>
                <w:rFonts w:cs="Times New Roman"/>
                <w:sz w:val="14"/>
                <w:szCs w:val="14"/>
                <w:lang w:val="en-US"/>
              </w:rPr>
              <w:fldChar w:fldCharType="end"/>
            </w:r>
          </w:p>
        </w:tc>
        <w:tc>
          <w:tcPr>
            <w:tcW w:w="357" w:type="pct"/>
          </w:tcPr>
          <w:p w14:paraId="47827B89" w14:textId="665F313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7</w:t>
            </w:r>
          </w:p>
        </w:tc>
        <w:tc>
          <w:tcPr>
            <w:tcW w:w="407" w:type="pct"/>
          </w:tcPr>
          <w:p w14:paraId="73CA073D" w14:textId="27CE147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2884B283" w14:textId="6CA36F6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Active prior to and during pregnancy</w:t>
            </w:r>
          </w:p>
        </w:tc>
        <w:tc>
          <w:tcPr>
            <w:tcW w:w="324" w:type="pct"/>
          </w:tcPr>
          <w:p w14:paraId="05C10F1B" w14:textId="16EEF77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Objective</w:t>
            </w:r>
          </w:p>
        </w:tc>
        <w:tc>
          <w:tcPr>
            <w:tcW w:w="519" w:type="pct"/>
            <w:shd w:val="clear" w:color="auto" w:fill="auto"/>
          </w:tcPr>
          <w:p w14:paraId="0F62645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Women routinely jogged ≥1.5 miles, ≥3x/week </w:t>
            </w:r>
          </w:p>
          <w:p w14:paraId="58E47E7D"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-Studied before and after one session for this study</w:t>
            </w:r>
          </w:p>
          <w:p w14:paraId="5A6D252C" w14:textId="43F7B7F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-15 assessments complete for FHR data (does not say how many per woman)</w:t>
            </w:r>
          </w:p>
        </w:tc>
        <w:tc>
          <w:tcPr>
            <w:tcW w:w="550" w:type="pct"/>
            <w:shd w:val="clear" w:color="auto" w:fill="auto"/>
          </w:tcPr>
          <w:p w14:paraId="2837E2D3" w14:textId="7AC7AB0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28-38 weeks</w:t>
            </w:r>
          </w:p>
        </w:tc>
        <w:tc>
          <w:tcPr>
            <w:tcW w:w="907" w:type="pct"/>
            <w:shd w:val="clear" w:color="auto" w:fill="auto"/>
          </w:tcPr>
          <w:p w14:paraId="16723BF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-Jogging (not treadmill)</w:t>
            </w:r>
          </w:p>
          <w:p w14:paraId="6F3A29C4" w14:textId="2561476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-12 to 14.5 minutes</w:t>
            </w:r>
          </w:p>
          <w:p w14:paraId="4CDEF690"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-1.5miles</w:t>
            </w:r>
          </w:p>
          <w:p w14:paraId="03058A54" w14:textId="3A55C87B" w:rsidR="00E00BFD" w:rsidRPr="00521C6A" w:rsidRDefault="00E00BFD" w:rsidP="00521C6A">
            <w:pPr>
              <w:spacing w:after="0" w:line="240" w:lineRule="auto"/>
              <w:rPr>
                <w:rFonts w:cs="Times New Roman"/>
                <w:sz w:val="14"/>
                <w:szCs w:val="14"/>
                <w:lang w:val="en-US"/>
              </w:rPr>
            </w:pPr>
          </w:p>
        </w:tc>
        <w:tc>
          <w:tcPr>
            <w:tcW w:w="904" w:type="pct"/>
            <w:shd w:val="clear" w:color="auto" w:fill="auto"/>
          </w:tcPr>
          <w:p w14:paraId="33C1AA72" w14:textId="747F377D"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r w:rsidRPr="00521C6A">
              <w:rPr>
                <w:rFonts w:cs="Times New Roman"/>
                <w:sz w:val="14"/>
                <w:szCs w:val="14"/>
                <w:u w:val="single"/>
                <w:lang w:val="en-US"/>
              </w:rPr>
              <w:t xml:space="preserve"> (FHR):</w:t>
            </w:r>
          </w:p>
          <w:p w14:paraId="70ABF496" w14:textId="7F4DADD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-FHR data presented as a range and therefore could not be extracted to plots.</w:t>
            </w:r>
          </w:p>
          <w:p w14:paraId="48478029" w14:textId="02CB615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Rest: 140-155</w:t>
            </w:r>
          </w:p>
          <w:p w14:paraId="527C431F" w14:textId="38B88C9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Post-exercise: 155-204</w:t>
            </w:r>
          </w:p>
          <w:p w14:paraId="1AF72D2E" w14:textId="77777777" w:rsidR="00E00BFD" w:rsidRPr="00521C6A" w:rsidRDefault="00E00BFD" w:rsidP="00521C6A">
            <w:pPr>
              <w:spacing w:after="0" w:line="240" w:lineRule="auto"/>
              <w:rPr>
                <w:rFonts w:cs="Times New Roman"/>
                <w:sz w:val="14"/>
                <w:szCs w:val="14"/>
                <w:lang w:val="en-US"/>
              </w:rPr>
            </w:pPr>
          </w:p>
          <w:p w14:paraId="6647DD6C" w14:textId="409E40A5"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p w14:paraId="06986B8C" w14:textId="7BD9B8BC" w:rsidR="00E00BFD" w:rsidRPr="00521C6A" w:rsidRDefault="00E00BFD" w:rsidP="00521C6A">
            <w:pPr>
              <w:spacing w:after="0" w:line="240" w:lineRule="auto"/>
              <w:rPr>
                <w:rFonts w:cs="Times New Roman"/>
                <w:sz w:val="14"/>
                <w:szCs w:val="14"/>
                <w:lang w:val="en-US"/>
              </w:rPr>
            </w:pPr>
          </w:p>
        </w:tc>
      </w:tr>
      <w:tr w:rsidR="00E00BFD" w:rsidRPr="00521C6A" w14:paraId="145ABC16" w14:textId="77777777" w:rsidTr="00E00BFD">
        <w:trPr>
          <w:trHeight w:val="20"/>
        </w:trPr>
        <w:tc>
          <w:tcPr>
            <w:tcW w:w="572" w:type="pct"/>
          </w:tcPr>
          <w:p w14:paraId="09A0B205" w14:textId="1072576E" w:rsidR="00E00BFD" w:rsidRPr="00521C6A" w:rsidRDefault="00E00BFD" w:rsidP="00521C6A">
            <w:pPr>
              <w:pStyle w:val="Heading1"/>
              <w:spacing w:before="0" w:line="240" w:lineRule="auto"/>
              <w:rPr>
                <w:b w:val="0"/>
                <w:sz w:val="14"/>
                <w:szCs w:val="14"/>
                <w:lang w:val="fr-CA"/>
              </w:rPr>
            </w:pPr>
            <w:r w:rsidRPr="00521C6A">
              <w:rPr>
                <w:b w:val="0"/>
                <w:sz w:val="14"/>
                <w:szCs w:val="14"/>
                <w:lang w:val="fr-CA"/>
              </w:rPr>
              <w:lastRenderedPageBreak/>
              <w:t>Jeffreys et al.</w:t>
            </w:r>
          </w:p>
          <w:p w14:paraId="6D5526EB" w14:textId="4ACF941D"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2008</w:t>
            </w:r>
          </w:p>
          <w:p w14:paraId="2F94CE5D" w14:textId="69FF5046"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48A5AB1F" w14:textId="70AC7C93"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Cohort</w:t>
            </w:r>
            <w:r w:rsidRPr="00521C6A">
              <w:rPr>
                <w:rFonts w:cs="Times New Roman"/>
                <w:sz w:val="14"/>
                <w:szCs w:val="14"/>
                <w:lang w:val="en-US"/>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fr-CA"/>
              </w:rPr>
              <w:t>18</w:t>
            </w:r>
            <w:r w:rsidRPr="00521C6A">
              <w:rPr>
                <w:rFonts w:cs="Times New Roman"/>
                <w:sz w:val="14"/>
                <w:szCs w:val="14"/>
                <w:lang w:val="en-US"/>
              </w:rPr>
              <w:fldChar w:fldCharType="end"/>
            </w:r>
          </w:p>
        </w:tc>
        <w:tc>
          <w:tcPr>
            <w:tcW w:w="357" w:type="pct"/>
          </w:tcPr>
          <w:p w14:paraId="16A2A153" w14:textId="02512BA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14</w:t>
            </w:r>
          </w:p>
        </w:tc>
        <w:tc>
          <w:tcPr>
            <w:tcW w:w="407" w:type="pct"/>
          </w:tcPr>
          <w:p w14:paraId="7813B78E" w14:textId="737045C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34 </w:t>
            </w:r>
            <w:r w:rsidRPr="00521C6A">
              <w:rPr>
                <w:b w:val="0"/>
                <w:color w:val="000000"/>
                <w:sz w:val="14"/>
                <w:szCs w:val="14"/>
              </w:rPr>
              <w:t>±</w:t>
            </w:r>
            <w:r w:rsidRPr="00521C6A">
              <w:rPr>
                <w:b w:val="0"/>
                <w:sz w:val="14"/>
                <w:szCs w:val="14"/>
                <w:lang w:val="en-US"/>
              </w:rPr>
              <w:t xml:space="preserve"> 3</w:t>
            </w:r>
          </w:p>
        </w:tc>
        <w:tc>
          <w:tcPr>
            <w:tcW w:w="460" w:type="pct"/>
          </w:tcPr>
          <w:p w14:paraId="2775AA97" w14:textId="177AC54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Physically active</w:t>
            </w:r>
          </w:p>
        </w:tc>
        <w:tc>
          <w:tcPr>
            <w:tcW w:w="324" w:type="pct"/>
          </w:tcPr>
          <w:p w14:paraId="681E1AD3" w14:textId="5BF0243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and LTPA</w:t>
            </w:r>
          </w:p>
        </w:tc>
        <w:tc>
          <w:tcPr>
            <w:tcW w:w="519" w:type="pct"/>
          </w:tcPr>
          <w:p w14:paraId="65AF1C5B"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Women continued regular exercise throughout pregnancy, including supine exercise. </w:t>
            </w:r>
          </w:p>
          <w:p w14:paraId="65F804CA" w14:textId="3E1A6246" w:rsidR="00E00BFD" w:rsidRPr="00521C6A" w:rsidRDefault="00E00BFD" w:rsidP="00521C6A">
            <w:pPr>
              <w:pStyle w:val="Heading1"/>
              <w:spacing w:before="0" w:line="240" w:lineRule="auto"/>
              <w:rPr>
                <w:sz w:val="14"/>
                <w:szCs w:val="14"/>
                <w:lang w:val="en-US"/>
              </w:rPr>
            </w:pPr>
            <w:r w:rsidRPr="00521C6A">
              <w:rPr>
                <w:sz w:val="14"/>
                <w:szCs w:val="14"/>
                <w:lang w:val="en-US"/>
              </w:rPr>
              <w:t>FITT in table 2</w:t>
            </w:r>
          </w:p>
        </w:tc>
        <w:tc>
          <w:tcPr>
            <w:tcW w:w="550" w:type="pct"/>
          </w:tcPr>
          <w:p w14:paraId="76DCA80D" w14:textId="18E6563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w:t>
            </w:r>
            <w:r w:rsidRPr="00521C6A">
              <w:rPr>
                <w:b w:val="0"/>
                <w:sz w:val="14"/>
                <w:szCs w:val="14"/>
                <w:vertAlign w:val="superscript"/>
                <w:lang w:val="en-US"/>
              </w:rPr>
              <w:t>rd</w:t>
            </w:r>
            <w:r w:rsidRPr="00521C6A">
              <w:rPr>
                <w:b w:val="0"/>
                <w:sz w:val="14"/>
                <w:szCs w:val="14"/>
                <w:lang w:val="en-US"/>
              </w:rPr>
              <w:t xml:space="preserve"> trimester</w:t>
            </w:r>
          </w:p>
        </w:tc>
        <w:tc>
          <w:tcPr>
            <w:tcW w:w="907" w:type="pct"/>
          </w:tcPr>
          <w:p w14:paraId="677796EF"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-left lateral rest, supine rest, supine exercise (abdominal crunches and leg exercise), left lateral recovery</w:t>
            </w:r>
          </w:p>
          <w:p w14:paraId="71E63519"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-RPE 13-17</w:t>
            </w:r>
          </w:p>
          <w:p w14:paraId="0A27DF6E" w14:textId="5A0EA63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-10 minutes</w:t>
            </w:r>
          </w:p>
        </w:tc>
        <w:tc>
          <w:tcPr>
            <w:tcW w:w="904" w:type="pct"/>
          </w:tcPr>
          <w:p w14:paraId="28D00983" w14:textId="035ACF58"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4E334164" w14:textId="514B0419" w:rsidR="00E00BFD" w:rsidRPr="00521C6A" w:rsidRDefault="00E00BFD" w:rsidP="00521C6A">
            <w:pPr>
              <w:pStyle w:val="Heading1"/>
              <w:spacing w:before="0" w:line="240" w:lineRule="auto"/>
              <w:rPr>
                <w:sz w:val="14"/>
                <w:szCs w:val="14"/>
                <w:lang w:val="en-US"/>
              </w:rPr>
            </w:pPr>
            <w:r w:rsidRPr="00521C6A">
              <w:rPr>
                <w:b w:val="0"/>
                <w:sz w:val="14"/>
                <w:szCs w:val="14"/>
                <w:lang w:val="en-US"/>
              </w:rPr>
              <w:t>-Used left lateral rest as baseline for plots. Supine Rest data as follows:</w:t>
            </w:r>
          </w:p>
          <w:p w14:paraId="4A4ACF86" w14:textId="742D32F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FHR: 137 </w:t>
            </w:r>
            <w:r w:rsidRPr="00521C6A">
              <w:rPr>
                <w:rFonts w:cs="Times New Roman"/>
                <w:color w:val="000000"/>
                <w:sz w:val="14"/>
                <w:szCs w:val="14"/>
              </w:rPr>
              <w:t>±</w:t>
            </w:r>
            <w:r w:rsidRPr="00521C6A">
              <w:rPr>
                <w:rFonts w:cs="Times New Roman"/>
                <w:sz w:val="14"/>
                <w:szCs w:val="14"/>
                <w:lang w:val="en-US"/>
              </w:rPr>
              <w:t xml:space="preserve"> 11  </w:t>
            </w:r>
          </w:p>
          <w:p w14:paraId="2FB24466" w14:textId="17A41F9B" w:rsidR="00E00BFD" w:rsidRPr="00521C6A" w:rsidRDefault="00E00BFD" w:rsidP="00521C6A">
            <w:pPr>
              <w:pStyle w:val="Heading1"/>
              <w:spacing w:before="0" w:line="240" w:lineRule="auto"/>
              <w:rPr>
                <w:sz w:val="14"/>
                <w:szCs w:val="14"/>
                <w:lang w:val="en-US"/>
              </w:rPr>
            </w:pPr>
            <w:r w:rsidRPr="00521C6A">
              <w:rPr>
                <w:b w:val="0"/>
                <w:sz w:val="14"/>
                <w:szCs w:val="14"/>
                <w:lang w:val="en-US"/>
              </w:rPr>
              <w:t xml:space="preserve">Uterine blood flow (ml/min): 267 </w:t>
            </w:r>
            <w:r w:rsidRPr="00521C6A">
              <w:rPr>
                <w:b w:val="0"/>
                <w:color w:val="000000"/>
                <w:sz w:val="14"/>
                <w:szCs w:val="14"/>
              </w:rPr>
              <w:t>±</w:t>
            </w:r>
            <w:r w:rsidRPr="00521C6A">
              <w:rPr>
                <w:b w:val="0"/>
                <w:sz w:val="14"/>
                <w:szCs w:val="14"/>
                <w:lang w:val="en-US"/>
              </w:rPr>
              <w:t xml:space="preserve"> 93</w:t>
            </w:r>
            <w:r w:rsidRPr="00521C6A">
              <w:rPr>
                <w:sz w:val="14"/>
                <w:szCs w:val="14"/>
                <w:lang w:val="en-US"/>
              </w:rPr>
              <w:t xml:space="preserve"> </w:t>
            </w:r>
          </w:p>
          <w:p w14:paraId="06362E7D" w14:textId="77777777" w:rsidR="00E00BFD" w:rsidRPr="00521C6A" w:rsidRDefault="00E00BFD" w:rsidP="00521C6A">
            <w:pPr>
              <w:spacing w:after="0" w:line="240" w:lineRule="auto"/>
              <w:rPr>
                <w:rFonts w:cs="Times New Roman"/>
                <w:sz w:val="14"/>
                <w:szCs w:val="14"/>
                <w:lang w:val="en-US"/>
              </w:rPr>
            </w:pPr>
            <w:r w:rsidRPr="00521C6A">
              <w:rPr>
                <w:sz w:val="14"/>
                <w:szCs w:val="14"/>
                <w:lang w:val="en-US"/>
              </w:rPr>
              <w:t>Uterine blood velocity (cm/s): 32</w:t>
            </w:r>
            <w:r w:rsidRPr="00521C6A">
              <w:rPr>
                <w:rFonts w:cs="Times New Roman"/>
                <w:sz w:val="14"/>
                <w:szCs w:val="14"/>
                <w:lang w:val="en-US"/>
              </w:rPr>
              <w:t xml:space="preserve"> </w:t>
            </w:r>
            <w:r w:rsidRPr="00521C6A">
              <w:rPr>
                <w:rFonts w:cs="Times New Roman"/>
                <w:color w:val="000000"/>
                <w:sz w:val="14"/>
                <w:szCs w:val="14"/>
              </w:rPr>
              <w:t>±</w:t>
            </w:r>
            <w:r w:rsidRPr="00521C6A">
              <w:rPr>
                <w:rFonts w:cs="Times New Roman"/>
                <w:sz w:val="14"/>
                <w:szCs w:val="14"/>
                <w:lang w:val="en-US"/>
              </w:rPr>
              <w:t xml:space="preserve"> 11</w:t>
            </w:r>
          </w:p>
          <w:p w14:paraId="3FA1B501" w14:textId="51BE212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Uterine Artery S/D: 2.0 </w:t>
            </w:r>
            <w:r w:rsidRPr="00521C6A">
              <w:rPr>
                <w:rFonts w:cs="Times New Roman"/>
                <w:color w:val="000000"/>
                <w:sz w:val="14"/>
                <w:szCs w:val="14"/>
              </w:rPr>
              <w:t>±</w:t>
            </w:r>
            <w:r w:rsidRPr="00521C6A">
              <w:rPr>
                <w:rFonts w:cs="Times New Roman"/>
                <w:sz w:val="14"/>
                <w:szCs w:val="14"/>
                <w:lang w:val="en-US"/>
              </w:rPr>
              <w:t xml:space="preserve"> 0.6</w:t>
            </w:r>
          </w:p>
          <w:p w14:paraId="36B3373C" w14:textId="40A8ABC3"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2804D44A" w14:textId="77777777" w:rsidTr="00E00BFD">
        <w:trPr>
          <w:trHeight w:val="20"/>
        </w:trPr>
        <w:tc>
          <w:tcPr>
            <w:tcW w:w="572" w:type="pct"/>
          </w:tcPr>
          <w:p w14:paraId="6E5EC195"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Jones et al.</w:t>
            </w:r>
          </w:p>
          <w:p w14:paraId="4C6CAEFA"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1985.</w:t>
            </w:r>
          </w:p>
          <w:p w14:paraId="70CAE01C"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1A868E2B" w14:textId="63E6E57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&lt;EndNote&gt;&lt;Cite&gt;&lt;Author&gt;Jones&lt;/Author&gt;&lt;Year&gt;1985&lt;/Year&gt;&lt;RecNum&gt;46&lt;/RecNum&gt;&lt;DisplayText&gt;&lt;style face="superscript"&gt;63&lt;/style&gt;&lt;/DisplayText&gt;&lt;record&gt;&lt;rec-number&gt;46&lt;/rec-number&gt;&lt;foreign-keys&gt;&lt;key app="EN" db-id="re0xx2fzyvazv0et9vj59teb2tp5t2w2f9xw" timestamp="1527806544"&gt;46&lt;/key&gt;&lt;/foreign-keys&gt;&lt;ref-type name="Journal Article"&gt;17&lt;/ref-type&gt;&lt;contributors&gt;&lt;authors&gt;&lt;author&gt;Jones, R. L.&lt;/author&gt;&lt;author&gt;Botti, J. J.&lt;/author&gt;&lt;author&gt;Anderson, W. M.&lt;/author&gt;&lt;author&gt;Bennett, N. L.&lt;/author&gt;&lt;/authors&gt;&lt;/contributors&gt;&lt;auth-address&gt;Department of Family and Community Medicine, Department of Obstetrics and Gynecology, The Pennsylvania State University College of Medicine, The Milton S. Hershey Medical Center, Hershey, PA, United States Department of Pulmonary Medicine, Harrisburg Hospital, Harrisburg, PA, United States&lt;/auth-address&gt;&lt;titles&gt;&lt;title&gt;Thermoregulation during aerobic exercise in pregnancy&lt;/title&gt;&lt;secondary-title&gt;Obstetrics and gynecology&lt;/secondary-title&gt;&lt;/titles&gt;&lt;periodical&gt;&lt;full-title&gt;Obstetrics and gynecology&lt;/full-title&gt;&lt;/periodical&gt;&lt;pages&gt;340-345&lt;/pages&gt;&lt;volume&gt;65&lt;/volume&gt;&lt;number&gt;3&lt;/number&gt;&lt;dates&gt;&lt;year&gt;1985&lt;/year&gt;&lt;/dates&gt;&lt;urls&gt;&lt;related-urls&gt;&lt;url&gt;https://www.scopus.com/inward/record.uri?eid=2-s2.0-0021895067&amp;amp;partnerID=40&amp;amp;md5=5bb35b36bdef5d54319f1c74b4815d54&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63</w:t>
            </w:r>
            <w:r w:rsidRPr="00521C6A">
              <w:rPr>
                <w:rFonts w:cs="Times New Roman"/>
                <w:sz w:val="14"/>
                <w:szCs w:val="14"/>
                <w:lang w:val="en-US"/>
              </w:rPr>
              <w:fldChar w:fldCharType="end"/>
            </w:r>
          </w:p>
        </w:tc>
        <w:tc>
          <w:tcPr>
            <w:tcW w:w="357" w:type="pct"/>
          </w:tcPr>
          <w:p w14:paraId="3708CAFC" w14:textId="563408D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4</w:t>
            </w:r>
          </w:p>
        </w:tc>
        <w:tc>
          <w:tcPr>
            <w:tcW w:w="407" w:type="pct"/>
          </w:tcPr>
          <w:p w14:paraId="675FE456" w14:textId="2544085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64C79952" w14:textId="00A51F3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“aerobically conditioned women”</w:t>
            </w:r>
          </w:p>
        </w:tc>
        <w:tc>
          <w:tcPr>
            <w:tcW w:w="324" w:type="pct"/>
          </w:tcPr>
          <w:p w14:paraId="5851D613" w14:textId="2AC00C1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objective</w:t>
            </w:r>
          </w:p>
        </w:tc>
        <w:tc>
          <w:tcPr>
            <w:tcW w:w="519" w:type="pct"/>
          </w:tcPr>
          <w:p w14:paraId="728BAF82" w14:textId="054CA3D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were all running &gt;4x/week; ≥3miles @ 10min/mile pace or better during their pregnancies.</w:t>
            </w:r>
          </w:p>
          <w:p w14:paraId="568E7756" w14:textId="6832F0C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-Studied before and after one exercise session in each trimester for this study.</w:t>
            </w:r>
          </w:p>
        </w:tc>
        <w:tc>
          <w:tcPr>
            <w:tcW w:w="550" w:type="pct"/>
          </w:tcPr>
          <w:p w14:paraId="3284EF51" w14:textId="0FFE466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24 ± 1 weeks 32 ± 1 weeks</w:t>
            </w:r>
          </w:p>
        </w:tc>
        <w:tc>
          <w:tcPr>
            <w:tcW w:w="907" w:type="pct"/>
          </w:tcPr>
          <w:p w14:paraId="562ADD54"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-Running- not on treadmill</w:t>
            </w:r>
          </w:p>
          <w:p w14:paraId="6902329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-30 minutes</w:t>
            </w:r>
          </w:p>
          <w:p w14:paraId="30DDBE6F" w14:textId="4AEFC7F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-80 to 90% of predicted VO</w:t>
            </w:r>
            <w:r w:rsidRPr="00521C6A">
              <w:rPr>
                <w:rFonts w:cs="Times New Roman"/>
                <w:sz w:val="14"/>
                <w:szCs w:val="14"/>
                <w:vertAlign w:val="subscript"/>
                <w:lang w:val="en-US"/>
              </w:rPr>
              <w:t>2max</w:t>
            </w:r>
          </w:p>
        </w:tc>
        <w:tc>
          <w:tcPr>
            <w:tcW w:w="904" w:type="pct"/>
          </w:tcPr>
          <w:p w14:paraId="68100BDE" w14:textId="697C4367"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4CB7716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FHR data was given without SD, therefore could not be extracted to plots.</w:t>
            </w:r>
          </w:p>
          <w:p w14:paraId="4F1882EC" w14:textId="64709BC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Resting FHR was 132bpm. FHR increased 15bpm above resting values after exercise.</w:t>
            </w:r>
          </w:p>
          <w:p w14:paraId="5BA9BC28" w14:textId="77777777" w:rsidR="00E00BFD" w:rsidRPr="00521C6A" w:rsidRDefault="00E00BFD" w:rsidP="00521C6A">
            <w:pPr>
              <w:spacing w:after="0" w:line="240" w:lineRule="auto"/>
              <w:rPr>
                <w:rFonts w:cs="Times New Roman"/>
                <w:sz w:val="14"/>
                <w:szCs w:val="14"/>
                <w:lang w:val="en-US"/>
              </w:rPr>
            </w:pPr>
          </w:p>
          <w:p w14:paraId="45DF7128" w14:textId="070A901A" w:rsidR="00E00BFD" w:rsidRPr="00521C6A" w:rsidRDefault="00E00BFD" w:rsidP="00521C6A">
            <w:pPr>
              <w:spacing w:after="0" w:line="240" w:lineRule="auto"/>
              <w:rPr>
                <w:rFonts w:cs="Times New Roman"/>
                <w:sz w:val="14"/>
                <w:szCs w:val="14"/>
                <w:lang w:val="en-US"/>
              </w:rPr>
            </w:pPr>
          </w:p>
        </w:tc>
      </w:tr>
      <w:tr w:rsidR="00E00BFD" w:rsidRPr="00521C6A" w14:paraId="71A50422" w14:textId="77777777" w:rsidTr="00E00BFD">
        <w:trPr>
          <w:trHeight w:val="20"/>
        </w:trPr>
        <w:tc>
          <w:tcPr>
            <w:tcW w:w="572" w:type="pct"/>
          </w:tcPr>
          <w:p w14:paraId="1D9B6BAF" w14:textId="3C647C89"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Jovanovic et al. </w:t>
            </w:r>
          </w:p>
          <w:p w14:paraId="1A085D73"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1985.</w:t>
            </w:r>
          </w:p>
          <w:p w14:paraId="5121BEDD"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00375DEC" w14:textId="2A70F578"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Cross 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&lt;EndNote&gt;&lt;Cite&gt;&lt;Author&gt;Jovanovic&lt;/Author&gt;&lt;Year&gt;1985&lt;/Year&gt;&lt;RecNum&gt;11&lt;/RecNum&gt;&lt;DisplayText&gt;&lt;style face="superscript"&gt;7&lt;/style&gt;&lt;/DisplayText&gt;&lt;record&gt;&lt;rec-number&gt;11&lt;/rec-number&gt;&lt;foreign-keys&gt;&lt;key app="EN" db-id="re0xx2fzyvazv0et9vj59teb2tp5t2w2f9xw" timestamp="1525897712"&gt;11&lt;/key&gt;&lt;/foreign-keys&gt;&lt;ref-type name="Journal Article"&gt;17&lt;/ref-type&gt;&lt;contributors&gt;&lt;authors&gt;&lt;author&gt;Jovanovic, L.&lt;/author&gt;&lt;author&gt;Kessler, A.&lt;/author&gt;&lt;author&gt;Peterson, C. M.&lt;/author&gt;&lt;/authors&gt;&lt;/contributors&gt;&lt;auth-address&gt;(Jovanovic, Kessler, Peterson) Department of Medicine, Cornell University Medical College, New York, NY 10021 United States Department of Medicine, Cornell University Medical College, New York, NY 10021 United States&lt;/auth-address&gt;&lt;titles&gt;&lt;title&gt;Human maternal and fetal response to graded exercise&lt;/title&gt;&lt;secondary-title&gt;Journal of applied physiology&lt;/secondary-title&gt;&lt;/titles&gt;&lt;periodical&gt;&lt;full-title&gt;Journal of applied physiology&lt;/full-title&gt;&lt;/periodical&gt;&lt;pages&gt;1719-1722&lt;/pages&gt;&lt;volume&gt;58&lt;/volume&gt;&lt;number&gt;5&lt;/number&gt;&lt;dates&gt;&lt;year&gt;1985&lt;/year&gt;&lt;/dates&gt;&lt;isbn&gt;8750-7587&lt;/isbn&gt;&lt;urls&gt;&lt;related-urls&gt;&lt;url&gt;http://login.ezproxy.library.ualberta.ca/login?url=http://ovidsp.ovid.com/ovidweb.cgi?T=JS&amp;amp;CSC=Y&amp;amp;NEWS=N&amp;amp;PAGE=fulltext&amp;amp;D=emed3&amp;amp;AN=15029542 http://resolver.library.ualberta.ca/resolver?sid=OVID:embase&amp;amp;id=pmid:3888949&amp;amp;id=doi:&amp;amp;issn=8750-7587&amp;amp;isbn=&amp;amp;volume=58&amp;amp;issue=5&amp;amp;spage=1719&amp;amp;pages=1719-1722&amp;amp;date=1985&amp;amp;title=Journal+of+Applied+Physiology&amp;amp;atitle=Human+maternal+and+fetal+response+to+graded+exercise&amp;amp;aulast=Jovanovic&amp;amp;pid=%3Cauthor%3EJovanovic+L.%2CKessler+A.%2CPeterson+C.M.%3C%2Fauthor%3E%3CAN%3E15029542%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fr-CA"/>
              </w:rPr>
              <w:t>7</w:t>
            </w:r>
            <w:r w:rsidRPr="00521C6A">
              <w:rPr>
                <w:rFonts w:cs="Times New Roman"/>
                <w:sz w:val="14"/>
                <w:szCs w:val="14"/>
                <w:lang w:val="en-US"/>
              </w:rPr>
              <w:fldChar w:fldCharType="end"/>
            </w:r>
          </w:p>
        </w:tc>
        <w:tc>
          <w:tcPr>
            <w:tcW w:w="357" w:type="pct"/>
          </w:tcPr>
          <w:p w14:paraId="671AC920" w14:textId="6BD6E25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6</w:t>
            </w:r>
          </w:p>
        </w:tc>
        <w:tc>
          <w:tcPr>
            <w:tcW w:w="407" w:type="pct"/>
          </w:tcPr>
          <w:p w14:paraId="09A2B8C8" w14:textId="67B0E60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28.5 ± 1.7</w:t>
            </w:r>
          </w:p>
        </w:tc>
        <w:tc>
          <w:tcPr>
            <w:tcW w:w="460" w:type="pct"/>
          </w:tcPr>
          <w:p w14:paraId="42977E96" w14:textId="08766C4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48E02798" w14:textId="3569018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a&amp; LTPA</w:t>
            </w:r>
          </w:p>
        </w:tc>
        <w:tc>
          <w:tcPr>
            <w:tcW w:w="519" w:type="pct"/>
          </w:tcPr>
          <w:p w14:paraId="6C3AFF58" w14:textId="014C69B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exercised throughout pregnancy (jogging, bicycling, other; at least 2x/week; self-reported).</w:t>
            </w:r>
          </w:p>
          <w:p w14:paraId="6B80E381" w14:textId="77777777" w:rsidR="00E00BFD" w:rsidRPr="00521C6A" w:rsidRDefault="00E00BFD" w:rsidP="00521C6A">
            <w:pPr>
              <w:spacing w:after="0" w:line="240" w:lineRule="auto"/>
              <w:rPr>
                <w:rFonts w:cs="Times New Roman"/>
                <w:sz w:val="14"/>
                <w:szCs w:val="14"/>
                <w:lang w:val="en-US"/>
              </w:rPr>
            </w:pPr>
          </w:p>
          <w:p w14:paraId="5A5BC9A9" w14:textId="10CDC25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Data for acute exercise session only.</w:t>
            </w:r>
          </w:p>
        </w:tc>
        <w:tc>
          <w:tcPr>
            <w:tcW w:w="550" w:type="pct"/>
          </w:tcPr>
          <w:p w14:paraId="0E543143" w14:textId="548282E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w:t>
            </w:r>
            <w:r w:rsidRPr="00521C6A">
              <w:rPr>
                <w:b w:val="0"/>
                <w:sz w:val="14"/>
                <w:szCs w:val="14"/>
                <w:vertAlign w:val="superscript"/>
                <w:lang w:val="en-US"/>
              </w:rPr>
              <w:t>rd</w:t>
            </w:r>
            <w:r w:rsidRPr="00521C6A">
              <w:rPr>
                <w:b w:val="0"/>
                <w:sz w:val="14"/>
                <w:szCs w:val="14"/>
                <w:lang w:val="en-US"/>
              </w:rPr>
              <w:t xml:space="preserve"> trimester</w:t>
            </w:r>
          </w:p>
        </w:tc>
        <w:tc>
          <w:tcPr>
            <w:tcW w:w="907" w:type="pct"/>
          </w:tcPr>
          <w:p w14:paraId="42E9FC4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2D65C9F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-12.8 ±1.7 min</w:t>
            </w:r>
          </w:p>
          <w:p w14:paraId="4EF29B26" w14:textId="35212C1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-79 ± 9Watts</w:t>
            </w:r>
          </w:p>
        </w:tc>
        <w:tc>
          <w:tcPr>
            <w:tcW w:w="904" w:type="pct"/>
          </w:tcPr>
          <w:p w14:paraId="57298333" w14:textId="37A1CE77"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4C36E967" w14:textId="7CC7F0D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Potential artifact during exercise, therefore sensitivity analysis was performed removing it from both acute FHR analysis and bradycardia analysis. </w:t>
            </w:r>
          </w:p>
        </w:tc>
      </w:tr>
      <w:tr w:rsidR="00E00BFD" w:rsidRPr="00521C6A" w14:paraId="525A85F8" w14:textId="77777777" w:rsidTr="00E00BFD">
        <w:trPr>
          <w:trHeight w:val="20"/>
        </w:trPr>
        <w:tc>
          <w:tcPr>
            <w:tcW w:w="572" w:type="pct"/>
          </w:tcPr>
          <w:p w14:paraId="24474183"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Kardel et al.</w:t>
            </w:r>
          </w:p>
          <w:p w14:paraId="59E23642"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2009.</w:t>
            </w:r>
          </w:p>
          <w:p w14:paraId="3324D982"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Norway.</w:t>
            </w:r>
          </w:p>
          <w:p w14:paraId="2EDB90EA"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p>
          <w:p w14:paraId="70E10C82" w14:textId="562FFCE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STORK.</w:t>
            </w:r>
            <w:r w:rsidRPr="00521C6A">
              <w:rPr>
                <w:rFonts w:cs="Times New Roman"/>
                <w:sz w:val="14"/>
                <w:szCs w:val="14"/>
                <w:lang w:val="en-US"/>
              </w:rPr>
              <w:fldChar w:fldCharType="begin">
                <w:fldData xml:space="preserve">PEVuZE5vdGU+PENpdGU+PEF1dGhvcj5LYXJkZWw8L0F1dGhvcj48WWVhcj4yMDA5PC9ZZWFyPjxS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PEVuZE5vdGU+PENpdGU+PEF1dGhvcj5LYXJkZWw8L0F1dGhvcj48WWVhcj4yMDA5PC9ZZWFyPjxS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72</w:t>
            </w:r>
            <w:r w:rsidRPr="00521C6A">
              <w:rPr>
                <w:rFonts w:cs="Times New Roman"/>
                <w:sz w:val="14"/>
                <w:szCs w:val="14"/>
                <w:lang w:val="en-US"/>
              </w:rPr>
              <w:fldChar w:fldCharType="end"/>
            </w:r>
          </w:p>
        </w:tc>
        <w:tc>
          <w:tcPr>
            <w:tcW w:w="357" w:type="pct"/>
          </w:tcPr>
          <w:p w14:paraId="04A9CA05" w14:textId="68CC6D9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59</w:t>
            </w:r>
          </w:p>
        </w:tc>
        <w:tc>
          <w:tcPr>
            <w:tcW w:w="407" w:type="pct"/>
          </w:tcPr>
          <w:p w14:paraId="00B7DFC9" w14:textId="00553EE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30.3 ± 3.9</w:t>
            </w:r>
          </w:p>
          <w:p w14:paraId="7013FFA4" w14:textId="77777777" w:rsidR="00E00BFD" w:rsidRPr="00521C6A" w:rsidRDefault="00E00BFD" w:rsidP="00521C6A">
            <w:pPr>
              <w:spacing w:after="0" w:line="240" w:lineRule="auto"/>
              <w:rPr>
                <w:rFonts w:cs="Times New Roman"/>
                <w:sz w:val="14"/>
                <w:szCs w:val="14"/>
                <w:lang w:val="en-US"/>
              </w:rPr>
            </w:pPr>
          </w:p>
        </w:tc>
        <w:tc>
          <w:tcPr>
            <w:tcW w:w="460" w:type="pct"/>
          </w:tcPr>
          <w:p w14:paraId="2910DDD0" w14:textId="615BAC3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071A4C75" w14:textId="14E9A01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16F3E5F5" w14:textId="61AF040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25C9A1BD" w14:textId="79FB4B4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35-37 weeks</w:t>
            </w:r>
          </w:p>
        </w:tc>
        <w:tc>
          <w:tcPr>
            <w:tcW w:w="907" w:type="pct"/>
          </w:tcPr>
          <w:p w14:paraId="26399F6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-cycle ergometer </w:t>
            </w:r>
          </w:p>
          <w:p w14:paraId="2DF25F6C" w14:textId="0BA523C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-8 to 12 minutes </w:t>
            </w:r>
          </w:p>
          <w:p w14:paraId="381E7B3F"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-incremental (increased 10% of predicted max per minute)</w:t>
            </w:r>
          </w:p>
          <w:p w14:paraId="63C43C68" w14:textId="35CB289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At peak: </w:t>
            </w:r>
          </w:p>
          <w:p w14:paraId="2ACA20F7" w14:textId="71D6B95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MHR=174 ± 8.5</w:t>
            </w:r>
          </w:p>
          <w:p w14:paraId="10FA4E69" w14:textId="5E50812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VO</w:t>
            </w:r>
            <w:r w:rsidRPr="00521C6A">
              <w:rPr>
                <w:rFonts w:cs="Times New Roman"/>
                <w:sz w:val="14"/>
                <w:szCs w:val="14"/>
                <w:vertAlign w:val="subscript"/>
                <w:lang w:val="en-US"/>
              </w:rPr>
              <w:t>2</w:t>
            </w:r>
            <w:r w:rsidRPr="00521C6A">
              <w:rPr>
                <w:rFonts w:cs="Times New Roman"/>
                <w:sz w:val="14"/>
                <w:szCs w:val="14"/>
                <w:lang w:val="en-US"/>
              </w:rPr>
              <w:t xml:space="preserve"> (L/min) =2.1 ± 0.3</w:t>
            </w:r>
          </w:p>
          <w:p w14:paraId="7F9FEFF7" w14:textId="5590837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Work load=171.3± 29.3Watts</w:t>
            </w:r>
          </w:p>
          <w:p w14:paraId="434E948F" w14:textId="35C5C83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RPE=8.6 ± 1.2</w:t>
            </w:r>
          </w:p>
        </w:tc>
        <w:tc>
          <w:tcPr>
            <w:tcW w:w="904" w:type="pct"/>
          </w:tcPr>
          <w:p w14:paraId="38A5F952" w14:textId="5B26A838"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7FDC0C4D" w14:textId="77777777" w:rsidTr="00E00BFD">
        <w:trPr>
          <w:trHeight w:val="20"/>
        </w:trPr>
        <w:tc>
          <w:tcPr>
            <w:tcW w:w="572" w:type="pct"/>
          </w:tcPr>
          <w:p w14:paraId="571CD05B"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Katz et al.</w:t>
            </w:r>
          </w:p>
          <w:p w14:paraId="0F2B88DC"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1988</w:t>
            </w:r>
          </w:p>
          <w:p w14:paraId="01E6128F"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USA</w:t>
            </w:r>
          </w:p>
          <w:p w14:paraId="2059F162" w14:textId="56CCDFA6"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Cohort (Longitudtinal)</w:t>
            </w:r>
            <w:r w:rsidRPr="00521C6A">
              <w:rPr>
                <w:b w:val="0"/>
                <w:sz w:val="14"/>
                <w:szCs w:val="14"/>
                <w:lang w:val="en-US"/>
              </w:rPr>
              <w:fldChar w:fldCharType="begin"/>
            </w:r>
            <w:r w:rsidRPr="00521C6A">
              <w:rPr>
                <w:b w:val="0"/>
                <w:sz w:val="14"/>
                <w:szCs w:val="14"/>
                <w:lang w:val="en-US"/>
              </w:rPr>
              <w:instrText xml:space="preserve"> ADDIN EN.CITE &lt;EndNote&gt;&lt;Cite&gt;&lt;Author&gt;Katz&lt;/Author&gt;&lt;Year&gt;1988&lt;/Year&gt;&lt;RecNum&gt;10&lt;/RecNum&gt;&lt;DisplayText&gt;&lt;style face="superscript"&gt;19&lt;/style&gt;&lt;/DisplayText&gt;&lt;record&gt;&lt;rec-number&gt;10&lt;/rec-number&gt;&lt;foreign-keys&gt;&lt;key app="EN" db-id="re0xx2fzyvazv0et9vj59teb2tp5t2w2f9xw" timestamp="1525897712"&gt;10&lt;/key&gt;&lt;/foreign-keys&gt;&lt;ref-type name="Journal Article"&gt;17&lt;/ref-type&gt;&lt;contributors&gt;&lt;authors&gt;&lt;author&gt;Katz, V. L.&lt;/author&gt;&lt;author&gt;McMurray, R.&lt;/author&gt;&lt;author&gt;Berry, M. J.&lt;/author&gt;&lt;author&gt;Cefalo, R. C.&lt;/author&gt;&lt;/authors&gt;&lt;/contributors&gt;&lt;auth-address&gt;(Katz, McMurray, Berry, Cefalo) Department of Obstetrics and Gynecology, University of North Carolina, Chapel Hill, NC 27514 United States Department of Obstetrics and Gynecology, University of North Carolina, Chapel Hill, NC 27514 United States&lt;/auth-address&gt;&lt;titles&gt;&lt;title&gt;Fetal and uterine responses to immersion and exercise&lt;/title&gt;&lt;secondary-title&gt;Obstetrics and gynecology&lt;/secondary-title&gt;&lt;/titles&gt;&lt;periodical&gt;&lt;full-title&gt;Obstetrics and gynecology&lt;/full-title&gt;&lt;/periodical&gt;&lt;pages&gt;225-230&lt;/pages&gt;&lt;volume&gt;72&lt;/volume&gt;&lt;number&gt;2&lt;/number&gt;&lt;dates&gt;&lt;year&gt;1988&lt;/year&gt;&lt;/dates&gt;&lt;isbn&gt;0029-7844&lt;/isbn&gt;&lt;urls&gt;&lt;related-urls&gt;&lt;url&gt;http://login.ezproxy.library.ualberta.ca/login?url=http://ovidsp.ovid.com/ovidweb.cgi?T=JS&amp;amp;CSC=Y&amp;amp;NEWS=N&amp;amp;PAGE=fulltext&amp;amp;D=emed4&amp;amp;AN=18176073 http://resolver.library.ualberta.ca/resolver?sid=OVID:embase&amp;amp;id=pmid:2455879&amp;amp;id=doi:&amp;amp;issn=0029-7844&amp;amp;isbn=&amp;amp;volume=72&amp;amp;issue=2&amp;amp;spage=225&amp;amp;pages=225-230&amp;amp;date=1988&amp;amp;title=Obstetrics+and+Gynecology&amp;amp;atitle=Fetal+and+uterine+responses+to+immersion+and+exercise&amp;amp;aulast=Katz&amp;amp;pid=%3Cauthor%3EKatz+V.L.%2CMcMurray+R.%2CBerry+M.J.%2CCefalo+R.C.%3C%2Fauthor%3E%3CAN%3E18176073%3C%2FAN%3E%3CDT%3EJournal%3A+Article%3C%2FDT%3E&lt;/url&gt;&lt;/related-urls&gt;&lt;/urls&gt;&lt;/record&gt;&lt;/Cite&gt;&lt;/EndNote&gt;</w:instrText>
            </w:r>
            <w:r w:rsidRPr="00521C6A">
              <w:rPr>
                <w:b w:val="0"/>
                <w:sz w:val="14"/>
                <w:szCs w:val="14"/>
                <w:lang w:val="en-US"/>
              </w:rPr>
              <w:fldChar w:fldCharType="separate"/>
            </w:r>
            <w:r w:rsidRPr="00521C6A">
              <w:rPr>
                <w:b w:val="0"/>
                <w:noProof/>
                <w:sz w:val="14"/>
                <w:szCs w:val="14"/>
                <w:vertAlign w:val="superscript"/>
                <w:lang w:val="fr-CA"/>
              </w:rPr>
              <w:t>19</w:t>
            </w:r>
            <w:r w:rsidRPr="00521C6A">
              <w:rPr>
                <w:b w:val="0"/>
                <w:sz w:val="14"/>
                <w:szCs w:val="14"/>
                <w:lang w:val="en-US"/>
              </w:rPr>
              <w:fldChar w:fldCharType="end"/>
            </w:r>
          </w:p>
        </w:tc>
        <w:tc>
          <w:tcPr>
            <w:tcW w:w="357" w:type="pct"/>
          </w:tcPr>
          <w:p w14:paraId="2CCDC39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12</w:t>
            </w:r>
          </w:p>
          <w:p w14:paraId="5E161460" w14:textId="77777777" w:rsidR="00E00BFD" w:rsidRPr="00521C6A" w:rsidRDefault="00E00BFD" w:rsidP="00521C6A">
            <w:pPr>
              <w:pStyle w:val="Heading1"/>
              <w:spacing w:before="0" w:line="240" w:lineRule="auto"/>
              <w:rPr>
                <w:b w:val="0"/>
                <w:sz w:val="14"/>
                <w:szCs w:val="14"/>
                <w:lang w:val="en-US"/>
              </w:rPr>
            </w:pPr>
          </w:p>
          <w:p w14:paraId="6C304A17" w14:textId="296D385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One subject did not participate in 35week assessment </w:t>
            </w:r>
          </w:p>
          <w:p w14:paraId="358E0715" w14:textId="23147B46" w:rsidR="00E00BFD" w:rsidRPr="00521C6A" w:rsidRDefault="00E00BFD" w:rsidP="00521C6A">
            <w:pPr>
              <w:pStyle w:val="Heading1"/>
              <w:spacing w:before="0" w:line="240" w:lineRule="auto"/>
              <w:rPr>
                <w:b w:val="0"/>
                <w:sz w:val="14"/>
                <w:szCs w:val="14"/>
                <w:lang w:val="en-US"/>
              </w:rPr>
            </w:pPr>
          </w:p>
        </w:tc>
        <w:tc>
          <w:tcPr>
            <w:tcW w:w="407" w:type="pct"/>
          </w:tcPr>
          <w:p w14:paraId="24B2793D" w14:textId="1DF1347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29.5</w:t>
            </w:r>
          </w:p>
        </w:tc>
        <w:tc>
          <w:tcPr>
            <w:tcW w:w="460" w:type="pct"/>
          </w:tcPr>
          <w:p w14:paraId="04903F28" w14:textId="77777777"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6 sedentary</w:t>
            </w:r>
          </w:p>
          <w:p w14:paraId="2C97258A" w14:textId="77777777"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5 light activity</w:t>
            </w:r>
          </w:p>
          <w:p w14:paraId="6DE1CD02" w14:textId="3D87D994" w:rsidR="00E00BFD" w:rsidRPr="00521C6A" w:rsidRDefault="00E00BFD" w:rsidP="00521C6A">
            <w:pPr>
              <w:pStyle w:val="Heading1"/>
              <w:spacing w:before="0" w:line="240" w:lineRule="auto"/>
              <w:rPr>
                <w:b w:val="0"/>
                <w:sz w:val="14"/>
                <w:szCs w:val="14"/>
                <w:lang w:val="en-US"/>
              </w:rPr>
            </w:pPr>
            <w:r w:rsidRPr="00521C6A">
              <w:rPr>
                <w:b w:val="0"/>
                <w:color w:val="000000"/>
                <w:sz w:val="14"/>
                <w:szCs w:val="14"/>
                <w:shd w:val="clear" w:color="auto" w:fill="FFFFFF"/>
              </w:rPr>
              <w:t>1 moderate activity</w:t>
            </w:r>
          </w:p>
        </w:tc>
        <w:tc>
          <w:tcPr>
            <w:tcW w:w="324" w:type="pct"/>
          </w:tcPr>
          <w:p w14:paraId="0A82BA3E" w14:textId="1FB2D05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542FA162" w14:textId="2161A23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sessions only.</w:t>
            </w:r>
          </w:p>
        </w:tc>
        <w:tc>
          <w:tcPr>
            <w:tcW w:w="550" w:type="pct"/>
          </w:tcPr>
          <w:p w14:paraId="29837EEA" w14:textId="5173EAB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16 ± 1 weeks 26 ± 1 weeks</w:t>
            </w:r>
          </w:p>
          <w:p w14:paraId="424F03AB" w14:textId="3BDBD41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36 ± 1 weeks</w:t>
            </w:r>
          </w:p>
        </w:tc>
        <w:tc>
          <w:tcPr>
            <w:tcW w:w="907" w:type="pct"/>
          </w:tcPr>
          <w:p w14:paraId="50221050"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6C4C9381" w14:textId="128B42C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w:t>
            </w:r>
            <w:r w:rsidRPr="00521C6A">
              <w:rPr>
                <w:rFonts w:cs="Times New Roman"/>
                <w:color w:val="000000"/>
                <w:sz w:val="14"/>
                <w:szCs w:val="14"/>
                <w:shd w:val="clear" w:color="auto" w:fill="FFFFFF"/>
              </w:rPr>
              <w:t>Incremental exercise was performed beginning at zero workload, with increasing load of 12-25W in 3-minute stages. After reaching 60% of age predicted HR max, subjects pedaled for 3 minutes at that workload</w:t>
            </w:r>
          </w:p>
        </w:tc>
        <w:tc>
          <w:tcPr>
            <w:tcW w:w="904" w:type="pct"/>
          </w:tcPr>
          <w:p w14:paraId="395530AB" w14:textId="0C642A9F"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p w14:paraId="50C3BAA4" w14:textId="3CA8DC71" w:rsidR="00E00BFD" w:rsidRPr="00521C6A" w:rsidRDefault="00E00BFD" w:rsidP="00521C6A">
            <w:pPr>
              <w:spacing w:after="0" w:line="240" w:lineRule="auto"/>
              <w:rPr>
                <w:rFonts w:cs="Times New Roman"/>
                <w:sz w:val="14"/>
                <w:szCs w:val="14"/>
                <w:lang w:val="en-US"/>
              </w:rPr>
            </w:pPr>
          </w:p>
        </w:tc>
      </w:tr>
      <w:tr w:rsidR="00E00BFD" w:rsidRPr="00521C6A" w14:paraId="581CBBBA" w14:textId="77777777" w:rsidTr="00E00BFD">
        <w:trPr>
          <w:trHeight w:val="20"/>
        </w:trPr>
        <w:tc>
          <w:tcPr>
            <w:tcW w:w="572" w:type="pct"/>
          </w:tcPr>
          <w:p w14:paraId="243667FD" w14:textId="3AF6BE35"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Katz et al.</w:t>
            </w:r>
          </w:p>
          <w:p w14:paraId="714F8A4F"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1990.</w:t>
            </w:r>
          </w:p>
          <w:p w14:paraId="1F5B09D0"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57C7AB4F" w14:textId="2B2FE53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Cross 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&lt;EndNote&gt;&lt;Cite&gt;&lt;Author&gt;Katz&lt;/Author&gt;&lt;Year&gt;1990&lt;/Year&gt;&lt;RecNum&gt;48&lt;/RecNum&gt;&lt;DisplayText&gt;&lt;style face="superscript"&gt;27&lt;/style&gt;&lt;/DisplayText&gt;&lt;record&gt;&lt;rec-number&gt;48&lt;/rec-number&gt;&lt;foreign-keys&gt;&lt;key app="EN" db-id="re0xx2fzyvazv0et9vj59teb2tp5t2w2f9xw" timestamp="1527806544"&gt;48&lt;/key&gt;&lt;/foreign-keys&gt;&lt;ref-type name="Journal Article"&gt;17&lt;/ref-type&gt;&lt;contributors&gt;&lt;authors&gt;&lt;author&gt;Katz, V. L.&lt;/author&gt;&lt;author&gt;McMurray, R.&lt;/author&gt;&lt;author&gt;Goodwin, W. E.&lt;/author&gt;&lt;author&gt;Cefalo, R. C.&lt;/author&gt;&lt;/authors&gt;&lt;/contributors&gt;&lt;auth-address&gt;(Katz, McMurray, Goodwin, Cefalo) 214 MacNider Building, Dept. Obsetrics/Gynecology, University of North Carolina, Chapel Hill, NC 27599-7570, United States V.L. Katz, 214 MacNider Building, Dept. Obsetrics/Gynecology, University of North Carolina, Chapel Hill, NC 27599-7570, United States&lt;/auth-address&gt;&lt;titles&gt;&lt;title&gt;Nonweightbearing exercise during pregnancy on land and during immersion: A comparative study&lt;/title&gt;&lt;secondary-title&gt;American Journal of Perinatology&lt;/secondary-title&gt;&lt;/titles&gt;&lt;periodical&gt;&lt;full-title&gt;American Journal of Perinatology&lt;/full-title&gt;&lt;/periodical&gt;&lt;pages&gt;281-284&lt;/pages&gt;&lt;volume&gt;7&lt;/volume&gt;&lt;number&gt;3&lt;/number&gt;&lt;dates&gt;&lt;year&gt;1990&lt;/year&gt;&lt;/dates&gt;&lt;isbn&gt;0735-1631&lt;/isbn&gt;&lt;urls&gt;&lt;related-urls&gt;&lt;url&gt;http://login.ezproxy.library.ualberta.ca/login?url=http://ovidsp.ovid.com/ovidweb.cgi?T=JS&amp;amp;CSC=Y&amp;amp;NEWS=N&amp;amp;PAGE=fulltext&amp;amp;D=emed5&amp;amp;AN=20225273 http://resolver.library.ualberta.ca/resolver?sid=OVID:embase&amp;amp;id=pmid:2372338&amp;amp;id=doi:&amp;amp;issn=0735-1631&amp;amp;isbn=&amp;amp;volume=7&amp;amp;issue=3&amp;amp;spage=281&amp;amp;pages=281-284&amp;amp;date=1990&amp;amp;title=American+Journal+of+Perinatology&amp;amp;atitle=Nonweightbearing+exercise+during+pregnancy+on+land+and+during+immersion%3A+A+comparative+study&amp;amp;aulast=Katz&amp;amp;pid=%3Cauthor%3EKatz+V.L.%2CMcMurray+R.%2CGoodwin+W.E.%2CCefalo+R.C.%3C%2Fauthor%3E%3CAN%3E20225273%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27</w:t>
            </w:r>
            <w:r w:rsidRPr="00521C6A">
              <w:rPr>
                <w:rFonts w:cs="Times New Roman"/>
                <w:sz w:val="14"/>
                <w:szCs w:val="14"/>
                <w:lang w:val="en-US"/>
              </w:rPr>
              <w:fldChar w:fldCharType="end"/>
            </w:r>
          </w:p>
        </w:tc>
        <w:tc>
          <w:tcPr>
            <w:tcW w:w="357" w:type="pct"/>
          </w:tcPr>
          <w:p w14:paraId="2203CF77" w14:textId="5923A25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7</w:t>
            </w:r>
          </w:p>
        </w:tc>
        <w:tc>
          <w:tcPr>
            <w:tcW w:w="407" w:type="pct"/>
          </w:tcPr>
          <w:p w14:paraId="073AD2F0" w14:textId="4717628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76BAF855" w14:textId="672CCCF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7DD5C917" w14:textId="37DCE20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0D906D12" w14:textId="77AB6C4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78B50CCC" w14:textId="3C05B93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25 weeks</w:t>
            </w:r>
          </w:p>
        </w:tc>
        <w:tc>
          <w:tcPr>
            <w:tcW w:w="907" w:type="pct"/>
          </w:tcPr>
          <w:p w14:paraId="1BD1CF15"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Water exercise: </w:t>
            </w:r>
          </w:p>
          <w:p w14:paraId="6A2ADA7C" w14:textId="090CBDE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-immersed bicycle</w:t>
            </w:r>
          </w:p>
          <w:p w14:paraId="49C6BD31"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 minutes</w:t>
            </w:r>
          </w:p>
          <w:p w14:paraId="4E43CAC9" w14:textId="26BABAF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-70% HRmax (1.38l/min)</w:t>
            </w:r>
          </w:p>
          <w:p w14:paraId="210D5CE8" w14:textId="18B1EC6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Land exercise:</w:t>
            </w:r>
          </w:p>
          <w:p w14:paraId="350DBB39"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-Cycle ergometer</w:t>
            </w:r>
          </w:p>
          <w:p w14:paraId="638B4E9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 minutes</w:t>
            </w:r>
          </w:p>
          <w:p w14:paraId="54B8F654" w14:textId="574B1BA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-70% HRmax (1.40l/min)</w:t>
            </w:r>
          </w:p>
        </w:tc>
        <w:tc>
          <w:tcPr>
            <w:tcW w:w="904" w:type="pct"/>
          </w:tcPr>
          <w:p w14:paraId="56CED70C" w14:textId="665F8297"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4867E07B" w14:textId="77777777" w:rsidTr="00E00BFD">
        <w:trPr>
          <w:trHeight w:val="20"/>
        </w:trPr>
        <w:tc>
          <w:tcPr>
            <w:tcW w:w="572" w:type="pct"/>
          </w:tcPr>
          <w:p w14:paraId="73493BB8" w14:textId="6952724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Kennelly et al.</w:t>
            </w:r>
          </w:p>
          <w:p w14:paraId="04AA28F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2002.</w:t>
            </w:r>
          </w:p>
          <w:p w14:paraId="67DBAC33"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Ireland.</w:t>
            </w:r>
          </w:p>
          <w:p w14:paraId="0B77F854" w14:textId="55DAB13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fldData xml:space="preserve">PEVuZE5vdGU+PENpdGU+PEF1dGhvcj5LZW5uZWxseTwvQXV0aG9yPjxZZWFyPjIwMDI8L1llYXI+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PEVuZE5vdGU+PENpdGU+PEF1dGhvcj5LZW5uZWxseTwvQXV0aG9yPjxZZWFyPjIwMDI8L1llYXI+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47</w:t>
            </w:r>
            <w:r w:rsidRPr="00521C6A">
              <w:rPr>
                <w:rFonts w:cs="Times New Roman"/>
                <w:sz w:val="14"/>
                <w:szCs w:val="14"/>
                <w:lang w:val="en-US"/>
              </w:rPr>
              <w:fldChar w:fldCharType="end"/>
            </w:r>
          </w:p>
        </w:tc>
        <w:tc>
          <w:tcPr>
            <w:tcW w:w="357" w:type="pct"/>
          </w:tcPr>
          <w:p w14:paraId="680FD74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22</w:t>
            </w:r>
          </w:p>
          <w:p w14:paraId="147E77A6" w14:textId="3F9C3E53" w:rsidR="00E00BFD" w:rsidRPr="00521C6A" w:rsidRDefault="00E00BFD" w:rsidP="00521C6A">
            <w:pPr>
              <w:spacing w:after="0" w:line="240" w:lineRule="auto"/>
              <w:rPr>
                <w:rFonts w:cs="Times New Roman"/>
                <w:sz w:val="14"/>
                <w:szCs w:val="14"/>
                <w:lang w:val="en-US"/>
              </w:rPr>
            </w:pPr>
          </w:p>
        </w:tc>
        <w:tc>
          <w:tcPr>
            <w:tcW w:w="407" w:type="pct"/>
          </w:tcPr>
          <w:p w14:paraId="52C0D992" w14:textId="3531913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25.96 ± 4.9</w:t>
            </w:r>
          </w:p>
        </w:tc>
        <w:tc>
          <w:tcPr>
            <w:tcW w:w="460" w:type="pct"/>
          </w:tcPr>
          <w:p w14:paraId="4B678DB4" w14:textId="2A65B3E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1E639B45"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p w14:paraId="5EB42029" w14:textId="37C1BC5A" w:rsidR="00E00BFD" w:rsidRPr="00521C6A" w:rsidRDefault="00E00BFD" w:rsidP="00521C6A">
            <w:pPr>
              <w:spacing w:after="0" w:line="240" w:lineRule="auto"/>
              <w:rPr>
                <w:rFonts w:cs="Times New Roman"/>
                <w:sz w:val="14"/>
                <w:szCs w:val="14"/>
                <w:lang w:val="en-US"/>
              </w:rPr>
            </w:pPr>
          </w:p>
        </w:tc>
        <w:tc>
          <w:tcPr>
            <w:tcW w:w="519" w:type="pct"/>
          </w:tcPr>
          <w:p w14:paraId="3F42A2B5" w14:textId="3CD3FC8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7A68BD1C" w14:textId="75776AA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30-34 weeks </w:t>
            </w:r>
          </w:p>
        </w:tc>
        <w:tc>
          <w:tcPr>
            <w:tcW w:w="907" w:type="pct"/>
          </w:tcPr>
          <w:p w14:paraId="4DE2DBB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62463D5F" w14:textId="7F279F2B" w:rsidR="00E00BFD" w:rsidRPr="00521C6A" w:rsidRDefault="00E00BFD" w:rsidP="00521C6A">
            <w:pPr>
              <w:spacing w:after="0" w:line="240" w:lineRule="auto"/>
              <w:rPr>
                <w:rFonts w:cs="Times New Roman"/>
                <w:color w:val="000000"/>
                <w:sz w:val="14"/>
                <w:szCs w:val="14"/>
                <w:shd w:val="clear" w:color="auto" w:fill="FFFFFF"/>
              </w:rPr>
            </w:pPr>
            <w:r w:rsidRPr="00521C6A">
              <w:rPr>
                <w:rFonts w:cs="Times New Roman"/>
                <w:sz w:val="14"/>
                <w:szCs w:val="14"/>
                <w:lang w:val="en-US"/>
              </w:rPr>
              <w:t xml:space="preserve">-incremental (time varied) </w:t>
            </w:r>
            <w:r w:rsidRPr="00521C6A">
              <w:rPr>
                <w:rFonts w:cs="Times New Roman"/>
                <w:color w:val="000000"/>
                <w:sz w:val="14"/>
                <w:szCs w:val="14"/>
                <w:shd w:val="clear" w:color="auto" w:fill="FFFFFF"/>
              </w:rPr>
              <w:t xml:space="preserve"> </w:t>
            </w:r>
          </w:p>
          <w:p w14:paraId="31B23E8A" w14:textId="708D47C3" w:rsidR="00E00BFD" w:rsidRPr="00521C6A" w:rsidRDefault="00E00BFD" w:rsidP="00521C6A">
            <w:pPr>
              <w:spacing w:after="0" w:line="240" w:lineRule="auto"/>
              <w:rPr>
                <w:rFonts w:cs="Times New Roman"/>
                <w:sz w:val="14"/>
                <w:szCs w:val="14"/>
                <w:lang w:val="en-US"/>
              </w:rPr>
            </w:pPr>
            <w:r w:rsidRPr="00521C6A">
              <w:rPr>
                <w:rFonts w:cs="Times New Roman"/>
                <w:color w:val="000000"/>
                <w:sz w:val="14"/>
                <w:szCs w:val="14"/>
                <w:shd w:val="clear" w:color="auto" w:fill="FFFFFF"/>
              </w:rPr>
              <w:t>-peak at 85.8 ± 4.2% HRmax</w:t>
            </w:r>
            <w:r w:rsidRPr="00521C6A">
              <w:rPr>
                <w:rFonts w:cs="Times New Roman"/>
                <w:color w:val="000000"/>
                <w:sz w:val="14"/>
                <w:szCs w:val="14"/>
              </w:rPr>
              <w:t xml:space="preserve">; </w:t>
            </w:r>
            <w:r w:rsidRPr="00521C6A">
              <w:rPr>
                <w:rFonts w:cs="Times New Roman"/>
                <w:color w:val="000000"/>
                <w:sz w:val="14"/>
                <w:szCs w:val="14"/>
                <w:shd w:val="clear" w:color="auto" w:fill="FFFFFF"/>
              </w:rPr>
              <w:t>102.3 ± 15.7 Watt; VO</w:t>
            </w:r>
            <w:r w:rsidRPr="00521C6A">
              <w:rPr>
                <w:rFonts w:cs="Times New Roman"/>
                <w:color w:val="000000"/>
                <w:sz w:val="14"/>
                <w:szCs w:val="14"/>
                <w:shd w:val="clear" w:color="auto" w:fill="FFFFFF"/>
                <w:vertAlign w:val="subscript"/>
              </w:rPr>
              <w:t>2</w:t>
            </w:r>
            <w:r w:rsidRPr="00521C6A">
              <w:rPr>
                <w:rFonts w:cs="Times New Roman"/>
                <w:color w:val="000000"/>
                <w:sz w:val="14"/>
                <w:szCs w:val="14"/>
                <w:shd w:val="clear" w:color="auto" w:fill="FFFFFF"/>
              </w:rPr>
              <w:t xml:space="preserve"> 23.9 ± 5.6 (ml/kg/min)</w:t>
            </w:r>
          </w:p>
          <w:p w14:paraId="1F2BE6B1" w14:textId="045450F3" w:rsidR="00E00BFD" w:rsidRPr="00521C6A" w:rsidRDefault="00E00BFD" w:rsidP="00521C6A">
            <w:pPr>
              <w:spacing w:after="0" w:line="240" w:lineRule="auto"/>
              <w:rPr>
                <w:rFonts w:cs="Times New Roman"/>
                <w:sz w:val="14"/>
                <w:szCs w:val="14"/>
                <w:lang w:val="en-US"/>
              </w:rPr>
            </w:pPr>
          </w:p>
        </w:tc>
        <w:tc>
          <w:tcPr>
            <w:tcW w:w="904" w:type="pct"/>
          </w:tcPr>
          <w:p w14:paraId="5880D329" w14:textId="5516DA54" w:rsidR="00E00BFD" w:rsidRPr="00521C6A" w:rsidRDefault="00E00BFD" w:rsidP="00521C6A">
            <w:pPr>
              <w:pStyle w:val="Heading1"/>
              <w:spacing w:before="0" w:line="240" w:lineRule="auto"/>
              <w:rPr>
                <w:b w:val="0"/>
                <w:sz w:val="14"/>
                <w:szCs w:val="14"/>
                <w:u w:val="single"/>
                <w:lang w:val="en-US"/>
              </w:rPr>
            </w:pPr>
            <w:r w:rsidRPr="00521C6A">
              <w:rPr>
                <w:sz w:val="14"/>
                <w:szCs w:val="14"/>
                <w:u w:val="single"/>
                <w:lang w:val="en-US"/>
              </w:rPr>
              <w:lastRenderedPageBreak/>
              <w:t>Narrative Summary:</w:t>
            </w:r>
          </w:p>
          <w:p w14:paraId="723DD02A" w14:textId="5EC8CD8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The nadir of the umbilical artery PI was at 5 minutes post exercise.</w:t>
            </w:r>
          </w:p>
        </w:tc>
      </w:tr>
      <w:tr w:rsidR="00E00BFD" w:rsidRPr="00521C6A" w14:paraId="6593AEAD" w14:textId="77777777" w:rsidTr="00E00BFD">
        <w:trPr>
          <w:trHeight w:val="20"/>
        </w:trPr>
        <w:tc>
          <w:tcPr>
            <w:tcW w:w="572" w:type="pct"/>
          </w:tcPr>
          <w:p w14:paraId="157BFCD6" w14:textId="7927075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Kennelly et al.</w:t>
            </w:r>
          </w:p>
          <w:p w14:paraId="588751EE"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2002.</w:t>
            </w:r>
          </w:p>
          <w:p w14:paraId="04093BB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Ireland.</w:t>
            </w:r>
          </w:p>
          <w:p w14:paraId="72F44286" w14:textId="6005DC8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fldData xml:space="preserve">PEVuZE5vdGU+PENpdGU+PEF1dGhvcj5LZW5uZWxseTwvQXV0aG9yPjxZZWFyPjIwMDI8L1llYXI+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=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PEVuZE5vdGU+PENpdGU+PEF1dGhvcj5LZW5uZWxseTwvQXV0aG9yPjxZZWFyPjIwMDI8L1llYXI+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=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48</w:t>
            </w:r>
            <w:r w:rsidRPr="00521C6A">
              <w:rPr>
                <w:rFonts w:cs="Times New Roman"/>
                <w:sz w:val="14"/>
                <w:szCs w:val="14"/>
                <w:lang w:val="en-US"/>
              </w:rPr>
              <w:fldChar w:fldCharType="end"/>
            </w:r>
            <w:r w:rsidRPr="00521C6A">
              <w:rPr>
                <w:rFonts w:cs="Times New Roman"/>
                <w:sz w:val="14"/>
                <w:szCs w:val="14"/>
                <w:lang w:val="en-US"/>
              </w:rPr>
              <w:t xml:space="preserve"> </w:t>
            </w:r>
          </w:p>
        </w:tc>
        <w:tc>
          <w:tcPr>
            <w:tcW w:w="357" w:type="pct"/>
          </w:tcPr>
          <w:p w14:paraId="26576978" w14:textId="50AE18A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No: 112</w:t>
            </w:r>
          </w:p>
          <w:p w14:paraId="0AA89F31"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Mild: 119</w:t>
            </w:r>
          </w:p>
          <w:p w14:paraId="1FA8F09D" w14:textId="7CA0B36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Mod: 27</w:t>
            </w:r>
          </w:p>
        </w:tc>
        <w:tc>
          <w:tcPr>
            <w:tcW w:w="407" w:type="pct"/>
          </w:tcPr>
          <w:p w14:paraId="671332A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None: </w:t>
            </w:r>
          </w:p>
          <w:p w14:paraId="2F237A19" w14:textId="3EE4B57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25.8 ± 5.6</w:t>
            </w:r>
          </w:p>
          <w:p w14:paraId="07CA0B10"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Mild:</w:t>
            </w:r>
          </w:p>
          <w:p w14:paraId="43395096" w14:textId="668B445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28.4 ± 5.1</w:t>
            </w:r>
          </w:p>
          <w:p w14:paraId="2A61DCAD"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Mod:</w:t>
            </w:r>
          </w:p>
          <w:p w14:paraId="049D744F" w14:textId="6D171A8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30.4 ± 4.3</w:t>
            </w:r>
          </w:p>
          <w:p w14:paraId="75325449" w14:textId="77777777" w:rsidR="00E00BFD" w:rsidRPr="00521C6A" w:rsidRDefault="00E00BFD" w:rsidP="00521C6A">
            <w:pPr>
              <w:spacing w:after="0" w:line="240" w:lineRule="auto"/>
              <w:rPr>
                <w:rFonts w:cs="Times New Roman"/>
                <w:sz w:val="14"/>
                <w:szCs w:val="14"/>
                <w:lang w:val="en-US"/>
              </w:rPr>
            </w:pPr>
          </w:p>
        </w:tc>
        <w:tc>
          <w:tcPr>
            <w:tcW w:w="460" w:type="pct"/>
          </w:tcPr>
          <w:p w14:paraId="7F0FDA5C" w14:textId="1A1BC91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Varied</w:t>
            </w:r>
          </w:p>
        </w:tc>
        <w:tc>
          <w:tcPr>
            <w:tcW w:w="324" w:type="pct"/>
          </w:tcPr>
          <w:p w14:paraId="1E38EDFD" w14:textId="2008CFD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090ED26A" w14:textId="31944C9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 FHR combined for all women (not reported based on activity level).</w:t>
            </w:r>
          </w:p>
        </w:tc>
        <w:tc>
          <w:tcPr>
            <w:tcW w:w="550" w:type="pct"/>
          </w:tcPr>
          <w:p w14:paraId="18AAD546" w14:textId="34746F8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32-38 weeks</w:t>
            </w:r>
          </w:p>
        </w:tc>
        <w:tc>
          <w:tcPr>
            <w:tcW w:w="907" w:type="pct"/>
          </w:tcPr>
          <w:p w14:paraId="6CC3457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57E5A414" w14:textId="76C22EF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-Incremental exercise; increased by 10W each minute at a constant speed of 50-60rpm. Aim was to reach AT. </w:t>
            </w:r>
          </w:p>
          <w:p w14:paraId="6CC48AB6" w14:textId="2C90CFE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-time varied</w:t>
            </w:r>
          </w:p>
        </w:tc>
        <w:tc>
          <w:tcPr>
            <w:tcW w:w="904" w:type="pct"/>
          </w:tcPr>
          <w:p w14:paraId="4B0A4F5E" w14:textId="1FA1C55F"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73C18AF5" w14:textId="77777777" w:rsidTr="00E00BFD">
        <w:trPr>
          <w:trHeight w:val="20"/>
        </w:trPr>
        <w:tc>
          <w:tcPr>
            <w:tcW w:w="572" w:type="pct"/>
          </w:tcPr>
          <w:p w14:paraId="503C375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Lindqvist et al.</w:t>
            </w:r>
          </w:p>
          <w:p w14:paraId="257E5BAC"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2003.</w:t>
            </w:r>
          </w:p>
          <w:p w14:paraId="4CE212E6"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Sweden.</w:t>
            </w:r>
          </w:p>
          <w:p w14:paraId="2BE8397A" w14:textId="021B3A9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fldData xml:space="preserve">PEVuZE5vdGU+PENpdGU+PEF1dGhvcj5MaW5kcXZpc3Q8L0F1dGhvcj48WWVhcj4yMDAzPC9ZZWFy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PEVuZE5vdGU+PENpdGU+PEF1dGhvcj5MaW5kcXZpc3Q8L0F1dGhvcj48WWVhcj4yMDAzPC9ZZWFy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90</w:t>
            </w:r>
            <w:r w:rsidRPr="00521C6A">
              <w:rPr>
                <w:rFonts w:cs="Times New Roman"/>
                <w:sz w:val="14"/>
                <w:szCs w:val="14"/>
                <w:lang w:val="en-US"/>
              </w:rPr>
              <w:fldChar w:fldCharType="end"/>
            </w:r>
          </w:p>
        </w:tc>
        <w:tc>
          <w:tcPr>
            <w:tcW w:w="357" w:type="pct"/>
          </w:tcPr>
          <w:p w14:paraId="06F1BA64" w14:textId="1B05D92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14</w:t>
            </w:r>
          </w:p>
        </w:tc>
        <w:tc>
          <w:tcPr>
            <w:tcW w:w="407" w:type="pct"/>
          </w:tcPr>
          <w:p w14:paraId="0288433B" w14:textId="456192B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29 ± 5</w:t>
            </w:r>
          </w:p>
        </w:tc>
        <w:tc>
          <w:tcPr>
            <w:tcW w:w="460" w:type="pct"/>
          </w:tcPr>
          <w:p w14:paraId="4087EB0D" w14:textId="6EEA014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Healthy and physically active but not participating in specific exercise programs.</w:t>
            </w:r>
          </w:p>
        </w:tc>
        <w:tc>
          <w:tcPr>
            <w:tcW w:w="324" w:type="pct"/>
          </w:tcPr>
          <w:p w14:paraId="3951298B" w14:textId="75DE852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79B37F7A" w14:textId="74A77DB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762E5E2F" w14:textId="7C6D827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“Throughout pregnancy”</w:t>
            </w:r>
          </w:p>
        </w:tc>
        <w:tc>
          <w:tcPr>
            <w:tcW w:w="907" w:type="pct"/>
          </w:tcPr>
          <w:p w14:paraId="4196C1B2" w14:textId="2C0B7A5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25FEA23F" w14:textId="11CACC4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-85% HRmax </w:t>
            </w:r>
          </w:p>
          <w:p w14:paraId="6BE01C72" w14:textId="6DB9F3C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-Duration not given</w:t>
            </w:r>
          </w:p>
        </w:tc>
        <w:tc>
          <w:tcPr>
            <w:tcW w:w="904" w:type="pct"/>
          </w:tcPr>
          <w:p w14:paraId="69E58267" w14:textId="77777777" w:rsidR="00E00BFD" w:rsidRPr="00521C6A" w:rsidRDefault="00E00BFD" w:rsidP="00521C6A">
            <w:pPr>
              <w:pStyle w:val="Heading1"/>
              <w:spacing w:before="0" w:line="240" w:lineRule="auto"/>
              <w:rPr>
                <w:sz w:val="14"/>
                <w:szCs w:val="14"/>
                <w:u w:val="single"/>
                <w:lang w:val="en-US"/>
              </w:rPr>
            </w:pPr>
            <w:r w:rsidRPr="00521C6A">
              <w:rPr>
                <w:sz w:val="14"/>
                <w:szCs w:val="14"/>
                <w:u w:val="single"/>
                <w:lang w:val="en-US"/>
              </w:rPr>
              <w:t>Narrative Summary:</w:t>
            </w:r>
          </w:p>
          <w:p w14:paraId="0FB0267F" w14:textId="5C865B8D" w:rsidR="00E00BFD" w:rsidRPr="00521C6A" w:rsidRDefault="00E00BFD" w:rsidP="00521C6A">
            <w:pPr>
              <w:spacing w:after="0" w:line="240" w:lineRule="auto"/>
              <w:rPr>
                <w:lang w:val="en-US"/>
              </w:rPr>
            </w:pPr>
            <w:r w:rsidRPr="00521C6A">
              <w:rPr>
                <w:sz w:val="14"/>
                <w:lang w:val="en-US"/>
              </w:rPr>
              <w:t>“no abnormal FHR tracings”</w:t>
            </w:r>
          </w:p>
        </w:tc>
      </w:tr>
      <w:tr w:rsidR="00E00BFD" w:rsidRPr="00521C6A" w14:paraId="7B6D6A68" w14:textId="77777777" w:rsidTr="00E00BFD">
        <w:trPr>
          <w:trHeight w:val="20"/>
        </w:trPr>
        <w:tc>
          <w:tcPr>
            <w:tcW w:w="572" w:type="pct"/>
          </w:tcPr>
          <w:p w14:paraId="0EE11625" w14:textId="2389D17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Lotgering et al. </w:t>
            </w:r>
          </w:p>
          <w:p w14:paraId="1EDA52D7"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1998.</w:t>
            </w:r>
          </w:p>
          <w:p w14:paraId="7696A65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Netherlands.</w:t>
            </w:r>
          </w:p>
          <w:p w14:paraId="05C1098E" w14:textId="4D15B14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&lt;EndNote&gt;&lt;Cite&gt;&lt;Author&gt;Lotgering&lt;/Author&gt;&lt;Year&gt;1998&lt;/Year&gt;&lt;RecNum&gt;93&lt;/RecNum&gt;&lt;DisplayText&gt;&lt;style face="superscript"&gt;64&lt;/style&gt;&lt;/DisplayText&gt;&lt;record&gt;&lt;rec-number&gt;93&lt;/rec-number&gt;&lt;foreign-keys&gt;&lt;key app="EN" db-id="re0xx2fzyvazv0et9vj59teb2tp5t2w2f9xw" timestamp="1527868973"&gt;93&lt;/key&gt;&lt;/foreign-keys&gt;&lt;ref-type name="Journal Article"&gt;17&lt;/ref-type&gt;&lt;contributors&gt;&lt;authors&gt;&lt;author&gt;Lotgering, F. K.&lt;/author&gt;&lt;author&gt;Spinnewijn, W. E.&lt;/author&gt;&lt;author&gt;Struijk, P. C.&lt;/author&gt;&lt;author&gt;Boomsma, F.&lt;/author&gt;&lt;author&gt;Wallenburg, H. C.&lt;/author&gt;&lt;/authors&gt;&lt;/contributors&gt;&lt;auth-address&gt;Department of Obstetrics and Gynecology, Erasmus University School of Medicine and Health Sciences, Rotterdam, The Netherlands.&lt;/auth-address&gt;&lt;titles&gt;&lt;title&gt;Respiratory and metabolic responses to endurance cycle exercise in pregnant and postpartum women&lt;/title&gt;&lt;secondary-title&gt;International Journal of Sports Medicine&lt;/secondary-title&gt;&lt;/titles&gt;&lt;periodical&gt;&lt;full-title&gt;International Journal of Sports Medicine&lt;/full-title&gt;&lt;/periodical&gt;&lt;pages&gt;193-198&lt;/pages&gt;&lt;volume&gt;19&lt;/volume&gt;&lt;number&gt;3&lt;/number&gt;&lt;dates&gt;&lt;year&gt;1998&lt;/year&gt;&lt;/dates&gt;&lt;pub-location&gt;Germany&lt;/pub-location&gt;&lt;isbn&gt;0172-4622&lt;/isbn&gt;&lt;urls&gt;&lt;/urls&gt;&lt;electronic-resource-num&gt;10.1055/s-2007-971903 [doi]&lt;/electronic-resource-num&gt;&lt;access-date&gt;April 01&lt;/access-date&gt;&lt;/record&gt;&lt;/Cite&gt;&lt;/EndNote&gt;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64</w:t>
            </w:r>
            <w:r w:rsidRPr="00521C6A">
              <w:rPr>
                <w:rFonts w:cs="Times New Roman"/>
                <w:sz w:val="14"/>
                <w:szCs w:val="14"/>
                <w:lang w:val="en-US"/>
              </w:rPr>
              <w:fldChar w:fldCharType="end"/>
            </w:r>
          </w:p>
        </w:tc>
        <w:tc>
          <w:tcPr>
            <w:tcW w:w="357" w:type="pct"/>
          </w:tcPr>
          <w:p w14:paraId="59984F6C" w14:textId="70BCF5F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22</w:t>
            </w:r>
          </w:p>
        </w:tc>
        <w:tc>
          <w:tcPr>
            <w:tcW w:w="407" w:type="pct"/>
          </w:tcPr>
          <w:p w14:paraId="432BBCF9" w14:textId="1C34068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7FFD7505" w14:textId="4109607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did not exercise regularly before or during pregnancy</w:t>
            </w:r>
          </w:p>
        </w:tc>
        <w:tc>
          <w:tcPr>
            <w:tcW w:w="324" w:type="pct"/>
          </w:tcPr>
          <w:p w14:paraId="397F357B" w14:textId="25458F3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6033827A" w14:textId="4EDB004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  Data was calculated from median and IQR.</w:t>
            </w:r>
          </w:p>
        </w:tc>
        <w:tc>
          <w:tcPr>
            <w:tcW w:w="550" w:type="pct"/>
          </w:tcPr>
          <w:p w14:paraId="33217782" w14:textId="47975B9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18-36 weeks</w:t>
            </w:r>
          </w:p>
        </w:tc>
        <w:tc>
          <w:tcPr>
            <w:tcW w:w="907" w:type="pct"/>
          </w:tcPr>
          <w:p w14:paraId="2ED8FC1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48D9B6BA" w14:textId="6343E8B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p w14:paraId="25F2935D" w14:textId="2EA2293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-75Watt</w:t>
            </w:r>
          </w:p>
        </w:tc>
        <w:tc>
          <w:tcPr>
            <w:tcW w:w="904" w:type="pct"/>
          </w:tcPr>
          <w:p w14:paraId="660C2828" w14:textId="3282C03D"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 xml:space="preserve">. </w:t>
            </w:r>
          </w:p>
        </w:tc>
      </w:tr>
      <w:tr w:rsidR="00E00BFD" w:rsidRPr="00521C6A" w14:paraId="48887D10" w14:textId="77777777" w:rsidTr="00E00BFD">
        <w:trPr>
          <w:trHeight w:val="20"/>
        </w:trPr>
        <w:tc>
          <w:tcPr>
            <w:tcW w:w="572" w:type="pct"/>
          </w:tcPr>
          <w:p w14:paraId="6A56480D" w14:textId="53935F7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Lynch et al. </w:t>
            </w:r>
          </w:p>
          <w:p w14:paraId="675441D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2003</w:t>
            </w:r>
          </w:p>
          <w:p w14:paraId="574CF018"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Australia.</w:t>
            </w:r>
          </w:p>
          <w:p w14:paraId="383B9558" w14:textId="175A8DC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fldData xml:space="preserve">PEVuZE5vdGU+PENpdGU+PEF1dGhvcj5MeW5jaDwvQXV0aG9yPjxZZWFyPjIwMDM8L1llYXI+PFJl
Y051bT45MjwvUmVjTnVtPjxEaXNwbGF5VGV4dD48c3R5bGUgZmFjZT0ic3VwZXJzY3JpcHQiPjQ5
PC9zdHlsZT48L0Rpc3BsYXlUZXh0PjxyZWNvcmQ+PHJlYy1udW1iZXI+OTI8L3JlYy1udW1iZXI+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dXJscz48YWNjZXNzLWRhdGU+MDEgU2VwPC9hY2Nlc3MtZGF0ZT48L3JlY29yZD48L0NpdGU+PC9F
bmROb3RlPgB=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PEVuZE5vdGU+PENpdGU+PEF1dGhvcj5MeW5jaDwvQXV0aG9yPjxZZWFyPjIwMDM8L1llYXI+PFJl
Y051bT45MjwvUmVjTnVtPjxEaXNwbGF5VGV4dD48c3R5bGUgZmFjZT0ic3VwZXJzY3JpcHQiPjQ5
PC9zdHlsZT48L0Rpc3BsYXlUZXh0PjxyZWNvcmQ+PHJlYy1udW1iZXI+OTI8L3JlYy1udW1iZXI+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dXJscz48YWNjZXNzLWRhdGU+MDEgU2VwPC9hY2Nlc3MtZGF0ZT48L3JlY29yZD48L0NpdGU+PC9F
bmROb3RlPgB=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49</w:t>
            </w:r>
            <w:r w:rsidRPr="00521C6A">
              <w:rPr>
                <w:rFonts w:cs="Times New Roman"/>
                <w:sz w:val="14"/>
                <w:szCs w:val="14"/>
                <w:lang w:val="en-US"/>
              </w:rPr>
              <w:fldChar w:fldCharType="end"/>
            </w:r>
          </w:p>
        </w:tc>
        <w:tc>
          <w:tcPr>
            <w:tcW w:w="357" w:type="pct"/>
          </w:tcPr>
          <w:p w14:paraId="60DD2FD4" w14:textId="7025CB8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23</w:t>
            </w:r>
          </w:p>
        </w:tc>
        <w:tc>
          <w:tcPr>
            <w:tcW w:w="407" w:type="pct"/>
          </w:tcPr>
          <w:p w14:paraId="2080B035" w14:textId="14E7D22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28.7 ± 4</w:t>
            </w:r>
          </w:p>
        </w:tc>
        <w:tc>
          <w:tcPr>
            <w:tcW w:w="460" w:type="pct"/>
          </w:tcPr>
          <w:p w14:paraId="03F4B314" w14:textId="5AC0A0B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Sedentary in the first four months of pregnancy.</w:t>
            </w:r>
          </w:p>
        </w:tc>
        <w:tc>
          <w:tcPr>
            <w:tcW w:w="324" w:type="pct"/>
          </w:tcPr>
          <w:p w14:paraId="5D86C73A" w14:textId="0EBBFBC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LTPA</w:t>
            </w:r>
          </w:p>
        </w:tc>
        <w:tc>
          <w:tcPr>
            <w:tcW w:w="519" w:type="pct"/>
            <w:shd w:val="clear" w:color="auto" w:fill="auto"/>
          </w:tcPr>
          <w:p w14:paraId="6B82C976" w14:textId="71DBF1F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FHR taken before and after supervised exercise sessions (swimming) during a longitudinal study where all women were part of a structured exercise program.</w:t>
            </w:r>
          </w:p>
          <w:p w14:paraId="09D6D520" w14:textId="77777777" w:rsidR="00E00BFD" w:rsidRPr="00521C6A" w:rsidRDefault="00E00BFD" w:rsidP="00521C6A">
            <w:pPr>
              <w:spacing w:after="0" w:line="240" w:lineRule="auto"/>
              <w:rPr>
                <w:rFonts w:cs="Times New Roman"/>
                <w:sz w:val="14"/>
                <w:szCs w:val="14"/>
                <w:lang w:val="en-US"/>
              </w:rPr>
            </w:pPr>
          </w:p>
          <w:p w14:paraId="1695E86B" w14:textId="24A432AB" w:rsidR="00E00BFD" w:rsidRPr="00521C6A" w:rsidRDefault="00E00BFD" w:rsidP="00521C6A">
            <w:pPr>
              <w:spacing w:after="0" w:line="240" w:lineRule="auto"/>
              <w:rPr>
                <w:rFonts w:cs="Times New Roman"/>
                <w:b/>
                <w:sz w:val="14"/>
                <w:szCs w:val="14"/>
                <w:lang w:val="en-US"/>
              </w:rPr>
            </w:pPr>
            <w:r w:rsidRPr="00521C6A">
              <w:rPr>
                <w:rFonts w:cs="Times New Roman"/>
                <w:b/>
                <w:sz w:val="14"/>
                <w:szCs w:val="14"/>
                <w:lang w:val="en-US"/>
              </w:rPr>
              <w:t>FITT in table 2.</w:t>
            </w:r>
          </w:p>
        </w:tc>
        <w:tc>
          <w:tcPr>
            <w:tcW w:w="550" w:type="pct"/>
            <w:shd w:val="clear" w:color="auto" w:fill="auto"/>
          </w:tcPr>
          <w:p w14:paraId="10021D60" w14:textId="68C29B6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16, 20, 24, 28, 32 &amp; 36 weeks</w:t>
            </w:r>
          </w:p>
        </w:tc>
        <w:tc>
          <w:tcPr>
            <w:tcW w:w="907" w:type="pct"/>
            <w:shd w:val="clear" w:color="auto" w:fill="auto"/>
          </w:tcPr>
          <w:p w14:paraId="1DDECE4D" w14:textId="079D289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Exercise program:</w:t>
            </w:r>
          </w:p>
          <w:p w14:paraId="5BE3F25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-Swimming</w:t>
            </w:r>
          </w:p>
          <w:p w14:paraId="2A77FE0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-40minutes</w:t>
            </w:r>
          </w:p>
          <w:p w14:paraId="1FCAA6B8"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-&lt;70%HRmax, &lt;140bpm</w:t>
            </w:r>
          </w:p>
          <w:p w14:paraId="20CD9830" w14:textId="120F829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Fitness testing: </w:t>
            </w:r>
          </w:p>
          <w:p w14:paraId="332A8FFB" w14:textId="5922407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(16wks only)</w:t>
            </w:r>
          </w:p>
          <w:p w14:paraId="4149CE0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-Cycle ergometer</w:t>
            </w:r>
          </w:p>
          <w:p w14:paraId="3C2DB0CF" w14:textId="220CB7D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-incremental: initial load 60rpm, no resistance; increase 0.5-1Kp every 3 minutes “depending on exercise history”. </w:t>
            </w:r>
          </w:p>
        </w:tc>
        <w:tc>
          <w:tcPr>
            <w:tcW w:w="904" w:type="pct"/>
            <w:shd w:val="clear" w:color="auto" w:fill="auto"/>
          </w:tcPr>
          <w:p w14:paraId="3FE4D33C" w14:textId="2552213E"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p>
        </w:tc>
      </w:tr>
      <w:tr w:rsidR="00E00BFD" w:rsidRPr="00521C6A" w14:paraId="0E305C21" w14:textId="77777777" w:rsidTr="00E00BFD">
        <w:trPr>
          <w:trHeight w:val="20"/>
        </w:trPr>
        <w:tc>
          <w:tcPr>
            <w:tcW w:w="572" w:type="pct"/>
          </w:tcPr>
          <w:p w14:paraId="0F2ED642" w14:textId="706ABC65"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Macphail et al. </w:t>
            </w:r>
          </w:p>
          <w:p w14:paraId="4C6F9A84"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2000.</w:t>
            </w:r>
          </w:p>
          <w:p w14:paraId="5482F948"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Canada.</w:t>
            </w:r>
          </w:p>
          <w:p w14:paraId="7AA731EC" w14:textId="11D526F0"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Cohort</w:t>
            </w:r>
            <w:r w:rsidRPr="00521C6A">
              <w:rPr>
                <w:rFonts w:cs="Times New Roman"/>
                <w:sz w:val="14"/>
                <w:szCs w:val="14"/>
                <w:lang w:val="en-US"/>
              </w:rPr>
              <w:fldChar w:fldCharType="begin">
                <w:fldData xml:space="preserve">PEVuZE5vdGU+PENpdGU+PEF1dGhvcj5NYWNQaGFpbDwvQXV0aG9yPjxZZWFyPjIwMDA8L1llYXI+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PEVuZE5vdGU+PENpdGU+PEF1dGhvcj5NYWNQaGFpbDwvQXV0aG9yPjxZZWFyPjIwMDA8L1llYXI+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50</w:t>
            </w:r>
            <w:r w:rsidRPr="00521C6A">
              <w:rPr>
                <w:rFonts w:cs="Times New Roman"/>
                <w:sz w:val="14"/>
                <w:szCs w:val="14"/>
                <w:lang w:val="en-US"/>
              </w:rPr>
              <w:fldChar w:fldCharType="end"/>
            </w:r>
          </w:p>
        </w:tc>
        <w:tc>
          <w:tcPr>
            <w:tcW w:w="357" w:type="pct"/>
          </w:tcPr>
          <w:p w14:paraId="7B3336D9" w14:textId="3E878FA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23</w:t>
            </w:r>
          </w:p>
        </w:tc>
        <w:tc>
          <w:tcPr>
            <w:tcW w:w="407" w:type="pct"/>
          </w:tcPr>
          <w:p w14:paraId="76CC1672" w14:textId="23E9FF7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32 ± 4</w:t>
            </w:r>
          </w:p>
        </w:tc>
        <w:tc>
          <w:tcPr>
            <w:tcW w:w="460" w:type="pct"/>
          </w:tcPr>
          <w:p w14:paraId="0E85F7BF" w14:textId="5FD59C9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All women had a BMI &lt;37 pre-pregnancy and were active throughout pregnancy. </w:t>
            </w:r>
          </w:p>
        </w:tc>
        <w:tc>
          <w:tcPr>
            <w:tcW w:w="324" w:type="pct"/>
          </w:tcPr>
          <w:p w14:paraId="447E1641" w14:textId="597327B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069AB59D" w14:textId="785E674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r w:rsidRPr="00521C6A">
              <w:rPr>
                <w:b w:val="0"/>
                <w:sz w:val="14"/>
                <w:szCs w:val="14"/>
                <w:lang w:val="en-US"/>
              </w:rPr>
              <w:br/>
            </w:r>
          </w:p>
          <w:p w14:paraId="34289A79" w14:textId="4A1B60F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Used data from 10-minute baseline closest to exercise, and first 10-minute recovery.</w:t>
            </w:r>
          </w:p>
        </w:tc>
        <w:tc>
          <w:tcPr>
            <w:tcW w:w="550" w:type="pct"/>
          </w:tcPr>
          <w:p w14:paraId="082062A5"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Range: </w:t>
            </w:r>
          </w:p>
          <w:p w14:paraId="02B8DDEE" w14:textId="6DFDC1C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31-38 weeks</w:t>
            </w:r>
          </w:p>
          <w:p w14:paraId="14BAEC27" w14:textId="39C72D1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Mean:35±1.6 weeks</w:t>
            </w:r>
          </w:p>
        </w:tc>
        <w:tc>
          <w:tcPr>
            <w:tcW w:w="907" w:type="pct"/>
          </w:tcPr>
          <w:p w14:paraId="52C8DE2A"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5762F49C" w14:textId="56170F5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-incremental: 20W for 4min, increased 20W/min to fatigue.</w:t>
            </w:r>
          </w:p>
          <w:p w14:paraId="62023FA0" w14:textId="2C8FC1D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-Peak 184W; MHR 176 ± 6</w:t>
            </w:r>
          </w:p>
        </w:tc>
        <w:tc>
          <w:tcPr>
            <w:tcW w:w="904" w:type="pct"/>
          </w:tcPr>
          <w:p w14:paraId="574D02E2" w14:textId="49FAC298"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 xml:space="preserve">. </w:t>
            </w:r>
          </w:p>
          <w:p w14:paraId="0AC6706D" w14:textId="77777777" w:rsidR="00E00BFD" w:rsidRPr="00521C6A" w:rsidRDefault="00E00BFD" w:rsidP="00521C6A">
            <w:pPr>
              <w:spacing w:after="0" w:line="240" w:lineRule="auto"/>
              <w:rPr>
                <w:rFonts w:cs="Times New Roman"/>
                <w:sz w:val="14"/>
                <w:szCs w:val="14"/>
                <w:lang w:val="en-US"/>
              </w:rPr>
            </w:pPr>
          </w:p>
          <w:p w14:paraId="0B4FC474" w14:textId="374192F0" w:rsidR="00E00BFD" w:rsidRPr="00521C6A" w:rsidRDefault="00E00BFD" w:rsidP="00521C6A">
            <w:pPr>
              <w:pStyle w:val="Heading1"/>
              <w:spacing w:before="0" w:line="240" w:lineRule="auto"/>
              <w:rPr>
                <w:b w:val="0"/>
                <w:sz w:val="14"/>
                <w:szCs w:val="14"/>
                <w:lang w:val="en-US"/>
              </w:rPr>
            </w:pPr>
          </w:p>
        </w:tc>
      </w:tr>
      <w:tr w:rsidR="00E00BFD" w:rsidRPr="00521C6A" w14:paraId="69BAAFE5" w14:textId="77777777" w:rsidTr="00E00BFD">
        <w:trPr>
          <w:trHeight w:val="20"/>
        </w:trPr>
        <w:tc>
          <w:tcPr>
            <w:tcW w:w="572" w:type="pct"/>
          </w:tcPr>
          <w:p w14:paraId="769DD384" w14:textId="71C9B79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Manders et al. </w:t>
            </w:r>
          </w:p>
          <w:p w14:paraId="699ED6C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1997.</w:t>
            </w:r>
          </w:p>
          <w:p w14:paraId="51074CDC"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Netherlands.</w:t>
            </w:r>
          </w:p>
          <w:p w14:paraId="53F68A55" w14:textId="351DD3A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fldData xml:space="preserve">PEVuZE5vdGU+PENpdGU+PEF1dGhvcj5NYW5kZXJzPC9BdXRob3I+PFllYXI+MTk5NzwvWWVhcj48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PEVuZE5vdGU+PENpdGU+PEF1dGhvcj5NYW5kZXJzPC9BdXRob3I+PFllYXI+MTk5NzwvWWVhcj48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28</w:t>
            </w:r>
            <w:r w:rsidRPr="00521C6A">
              <w:rPr>
                <w:rFonts w:cs="Times New Roman"/>
                <w:sz w:val="14"/>
                <w:szCs w:val="14"/>
                <w:lang w:val="en-US"/>
              </w:rPr>
              <w:fldChar w:fldCharType="end"/>
            </w:r>
          </w:p>
        </w:tc>
        <w:tc>
          <w:tcPr>
            <w:tcW w:w="357" w:type="pct"/>
          </w:tcPr>
          <w:p w14:paraId="3425CF0C" w14:textId="2525C0C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12</w:t>
            </w:r>
          </w:p>
        </w:tc>
        <w:tc>
          <w:tcPr>
            <w:tcW w:w="407" w:type="pct"/>
          </w:tcPr>
          <w:p w14:paraId="08F2235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20-36</w:t>
            </w:r>
          </w:p>
          <w:p w14:paraId="2984D5FA" w14:textId="43433B4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Median: 29</w:t>
            </w:r>
          </w:p>
        </w:tc>
        <w:tc>
          <w:tcPr>
            <w:tcW w:w="460" w:type="pct"/>
          </w:tcPr>
          <w:p w14:paraId="6811B0C2" w14:textId="29BF2C4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None of the women was a conditioned athlete.</w:t>
            </w:r>
          </w:p>
        </w:tc>
        <w:tc>
          <w:tcPr>
            <w:tcW w:w="324" w:type="pct"/>
          </w:tcPr>
          <w:p w14:paraId="09B6F39F" w14:textId="5B5E5E8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4AACD8E0" w14:textId="0AE9D11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6408F977" w14:textId="6AACB0F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29-32 weeks</w:t>
            </w:r>
          </w:p>
        </w:tc>
        <w:tc>
          <w:tcPr>
            <w:tcW w:w="907" w:type="pct"/>
          </w:tcPr>
          <w:p w14:paraId="49DD3F8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583CF1FD" w14:textId="1933D78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-Incremental: initial load of 50W, increased 25W every 5min to maximal exertion, and maintained for 5min at maximal load.</w:t>
            </w:r>
          </w:p>
          <w:p w14:paraId="213B5E7D" w14:textId="547925A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-peak: 53-99% HRmax (mean: 82%)</w:t>
            </w:r>
          </w:p>
          <w:p w14:paraId="4757403E" w14:textId="363894E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-15-30min (mean: 20) </w:t>
            </w:r>
          </w:p>
        </w:tc>
        <w:tc>
          <w:tcPr>
            <w:tcW w:w="904" w:type="pct"/>
          </w:tcPr>
          <w:p w14:paraId="79486795" w14:textId="387583EE"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1C06AD3B" w14:textId="77777777" w:rsidTr="00E00BFD">
        <w:trPr>
          <w:trHeight w:val="20"/>
        </w:trPr>
        <w:tc>
          <w:tcPr>
            <w:tcW w:w="572" w:type="pct"/>
          </w:tcPr>
          <w:p w14:paraId="66DEA8F7" w14:textId="52AF6C9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Marsal et al. </w:t>
            </w:r>
          </w:p>
          <w:p w14:paraId="3474DB5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1979.</w:t>
            </w:r>
          </w:p>
          <w:p w14:paraId="1103B64C" w14:textId="1FEB076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Sweden.</w:t>
            </w:r>
          </w:p>
          <w:p w14:paraId="78B49957" w14:textId="36BCF9C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&lt;EndNote&gt;&lt;Cite&gt;&lt;Author&gt;Marsal&lt;/Author&gt;&lt;Year&gt;1979&lt;/Year&gt;&lt;RecNum&gt;55&lt;/RecNum&gt;&lt;DisplayText&gt;&lt;style face="superscript"&gt;57&lt;/style&gt;&lt;/DisplayText&gt;&lt;record&gt;&lt;rec-number&gt;55&lt;/rec-number&gt;&lt;foreign-keys&gt;&lt;key app="EN" db-id="re0xx2fzyvazv0et9vj59teb2tp5t2w2f9xw" timestamp="1527806544"&gt;55&lt;/key&gt;&lt;/foreign-keys&gt;&lt;ref-type name="Journal Article"&gt;17&lt;/ref-type&gt;&lt;contributors&gt;&lt;authors&gt;&lt;author&gt;Marsal, K.&lt;/author&gt;&lt;author&gt;Lofgren, O.&lt;/author&gt;&lt;author&gt;Gennser, G.&lt;/author&gt;&lt;/authors&gt;&lt;/contributors&gt;&lt;auth-address&gt;(Marsal, Lofgren, Gennser) Dept. Obstet. Gynecol., Allmanna Sjukh., Univ. Lund, Malmo Sweden Dept. Obstet. Gynecol., Allmanna Sjukh., Univ. Lund, Malmo Sweden&lt;/auth-address&gt;&lt;titles&gt;&lt;title&gt;Fetal breathing movements and maternal exercise&lt;/title&gt;&lt;secondary-title&gt;Acta Obstetricia et Gynecologica Scandinavica&lt;/secondary-title&gt;&lt;/titles&gt;&lt;periodical&gt;&lt;full-title&gt;Acta Obstetricia et Gynecologica Scandinavica&lt;/full-title&gt;&lt;/periodical&gt;&lt;pages&gt;197-201&lt;/pages&gt;&lt;volume&gt;58&lt;/volume&gt;&lt;number&gt;2&lt;/number&gt;&lt;dates&gt;&lt;year&gt;1979&lt;/year&gt;&lt;/dates&gt;&lt;isbn&gt;0001-6349&lt;/isbn&gt;&lt;urls&gt;&lt;related-urls&gt;&lt;url&gt;http://login.ezproxy.library.ualberta.ca/login?url=http://ovidsp.ovid.com/ovidweb.cgi?T=JS&amp;amp;CSC=Y&amp;amp;NEWS=N&amp;amp;PAGE=fulltext&amp;amp;D=emed2&amp;amp;AN=9166630 http://resolver.library.ualberta.ca/resolver?sid=OVID:embase&amp;amp;id=pmid:36731&amp;amp;id=doi:&amp;amp;issn=0001-6349&amp;amp;isbn=&amp;amp;volume=58&amp;amp;issue=2&amp;amp;spage=197&amp;amp;pages=197-201&amp;amp;date=1979&amp;amp;title=Acta+Obstetricia+et+Gynecologica+Scandinavica&amp;amp;atitle=Fetal+breathing+movements+and+maternal+exercise&amp;amp;aulast=Marsal&amp;amp;pid=%3Cauthor%3EMarsal+K.%2CLofgren+O.%2CGennser+G.%3C%2Fauthor%3E%3CAN%3E9166630%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57</w:t>
            </w:r>
            <w:r w:rsidRPr="00521C6A">
              <w:rPr>
                <w:rFonts w:cs="Times New Roman"/>
                <w:sz w:val="14"/>
                <w:szCs w:val="14"/>
                <w:lang w:val="en-US"/>
              </w:rPr>
              <w:fldChar w:fldCharType="end"/>
            </w:r>
          </w:p>
        </w:tc>
        <w:tc>
          <w:tcPr>
            <w:tcW w:w="357" w:type="pct"/>
          </w:tcPr>
          <w:p w14:paraId="436BA04E" w14:textId="2F8D0D5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40</w:t>
            </w:r>
          </w:p>
        </w:tc>
        <w:tc>
          <w:tcPr>
            <w:tcW w:w="407" w:type="pct"/>
          </w:tcPr>
          <w:p w14:paraId="3EA65C4A"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18-30</w:t>
            </w:r>
          </w:p>
          <w:p w14:paraId="12F1BA5D" w14:textId="4FA910B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Median: 25</w:t>
            </w:r>
          </w:p>
        </w:tc>
        <w:tc>
          <w:tcPr>
            <w:tcW w:w="460" w:type="pct"/>
          </w:tcPr>
          <w:p w14:paraId="5E873615" w14:textId="3CC67AD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0432BB98" w14:textId="2E1AE0C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29536247" w14:textId="2C6DA7A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08FA9E4F"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Range: </w:t>
            </w:r>
          </w:p>
          <w:p w14:paraId="42687459" w14:textId="1B46DF8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32-37 weeks</w:t>
            </w:r>
          </w:p>
          <w:p w14:paraId="0AE3372C"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Median:</w:t>
            </w:r>
          </w:p>
          <w:p w14:paraId="7EEE1023" w14:textId="2483003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34 weeks</w:t>
            </w:r>
          </w:p>
        </w:tc>
        <w:tc>
          <w:tcPr>
            <w:tcW w:w="907" w:type="pct"/>
          </w:tcPr>
          <w:p w14:paraId="61A2635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-Bed cycle ergometer</w:t>
            </w:r>
          </w:p>
          <w:p w14:paraId="4CFED74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p w14:paraId="0DEE0076" w14:textId="4B8675F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-80Watts</w:t>
            </w:r>
          </w:p>
        </w:tc>
        <w:tc>
          <w:tcPr>
            <w:tcW w:w="904" w:type="pct"/>
          </w:tcPr>
          <w:p w14:paraId="7E945826" w14:textId="7FD2C718"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620A08BA" w14:textId="77777777" w:rsidTr="00E00BFD">
        <w:trPr>
          <w:trHeight w:val="20"/>
        </w:trPr>
        <w:tc>
          <w:tcPr>
            <w:tcW w:w="572" w:type="pct"/>
          </w:tcPr>
          <w:p w14:paraId="61A344BE" w14:textId="57B401BF"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McMurray et al.</w:t>
            </w:r>
          </w:p>
          <w:p w14:paraId="0595A183"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1995</w:t>
            </w:r>
          </w:p>
          <w:p w14:paraId="5861CFAB"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78F53C0A" w14:textId="5EF9999D"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&lt;EndNote&gt;&lt;Cite&gt;&lt;Author&gt;McMurray&lt;/Author&gt;&lt;Year&gt;1995&lt;/Year&gt;&lt;RecNum&gt;9&lt;/RecNum&gt;&lt;DisplayText&gt;&lt;style face="superscript"&gt;5&lt;/style&gt;&lt;/DisplayText&gt;&lt;record&gt;&lt;rec-number&gt;9&lt;/rec-number&gt;&lt;foreign-keys&gt;&lt;key app="EN" db-id="re0xx2fzyvazv0et9vj59teb2tp5t2w2f9xw" timestamp="1525897712"&gt;9&lt;/key&gt;&lt;/foreign-keys&gt;&lt;ref-type name="Journal Article"&gt;17&lt;/ref-type&gt;&lt;contributors&gt;&lt;authors&gt;&lt;author&gt;McMurray, R. G.&lt;/author&gt;&lt;author&gt;Katz, V. L.&lt;/author&gt;&lt;author&gt;Poe, M. P.&lt;/author&gt;&lt;author&gt;Hackney, A. C.&lt;/author&gt;&lt;/authors&gt;&lt;/contributors&gt;&lt;auth-address&gt;(McMurray, Katz, Poe, Hackney) Fetter Gym, University of North Carolina, CB 8700, Chapel Hill, NC 27599-8700, United States R.G. McMurray, Fetter Gym, University of North Carolina, CB 8700, Chapel Hill, NC 27599-8700, United States&lt;/auth-address&gt;&lt;titles&gt;&lt;title&gt;Maternal and fetal responses to low-impact aerobic dance&lt;/title&gt;&lt;secondary-title&gt;American Journal of Perinatology&lt;/secondary-title&gt;&lt;/titles&gt;&lt;periodical&gt;&lt;full-title&gt;American Journal of Perinatology&lt;/full-title&gt;&lt;/periodical&gt;&lt;pages&gt;282-285&lt;/pages&gt;&lt;volume&gt;12&lt;/volume&gt;&lt;number&gt;4&lt;/number&gt;&lt;dates&gt;&lt;year&gt;1995&lt;/year&gt;&lt;/dates&gt;&lt;isbn&gt;0735-1631&lt;/isbn&gt;&lt;urls&gt;&lt;related-urls&gt;&lt;url&gt;http://login.ezproxy.library.ualberta.ca/login?url=http://ovidsp.ovid.com/ovidweb.cgi?T=JS&amp;amp;CSC=Y&amp;amp;NEWS=N&amp;amp;PAGE=fulltext&amp;amp;D=emed6&amp;amp;AN=25228598 http://resolver.library.ualberta.ca/resolver?sid=OVID:embase&amp;amp;id=pmid:7575837&amp;amp;id=doi:&amp;amp;issn=0735-1631&amp;amp;isbn=&amp;amp;volume=12&amp;amp;issue=4&amp;amp;spage=282&amp;amp;pages=282-285&amp;amp;date=1995&amp;amp;title=American+Journal+of+Perinatology&amp;amp;atitle=Maternal+and+fetal+responses+to+low-impact+aerobic+dance&amp;amp;aulast=McMurray&amp;amp;pid=%3Cauthor%3EMcMurray+R.G.%2CKatz+V.L.%2CPoe+M.P.%2CHackney+A.C.%3C%2Fauthor%3E%3CAN%3E25228598%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fr-CA"/>
              </w:rPr>
              <w:t>5</w:t>
            </w:r>
            <w:r w:rsidRPr="00521C6A">
              <w:rPr>
                <w:rFonts w:cs="Times New Roman"/>
                <w:sz w:val="14"/>
                <w:szCs w:val="14"/>
                <w:lang w:val="en-US"/>
              </w:rPr>
              <w:fldChar w:fldCharType="end"/>
            </w:r>
          </w:p>
        </w:tc>
        <w:tc>
          <w:tcPr>
            <w:tcW w:w="357" w:type="pct"/>
          </w:tcPr>
          <w:p w14:paraId="730D4D1B" w14:textId="02AC977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10</w:t>
            </w:r>
          </w:p>
        </w:tc>
        <w:tc>
          <w:tcPr>
            <w:tcW w:w="407" w:type="pct"/>
          </w:tcPr>
          <w:p w14:paraId="60540037" w14:textId="144B6DF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32 ± 5</w:t>
            </w:r>
          </w:p>
        </w:tc>
        <w:tc>
          <w:tcPr>
            <w:tcW w:w="460" w:type="pct"/>
          </w:tcPr>
          <w:p w14:paraId="11991E1E" w14:textId="4223C54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Varied.</w:t>
            </w:r>
          </w:p>
        </w:tc>
        <w:tc>
          <w:tcPr>
            <w:tcW w:w="324" w:type="pct"/>
          </w:tcPr>
          <w:p w14:paraId="3A251A19" w14:textId="5907D02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41B170CF" w14:textId="3F366C4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p w14:paraId="3C670993" w14:textId="31C3AAB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Data during exercise was extracted as the last data point during exercise.</w:t>
            </w:r>
          </w:p>
        </w:tc>
        <w:tc>
          <w:tcPr>
            <w:tcW w:w="550" w:type="pct"/>
          </w:tcPr>
          <w:p w14:paraId="57E713BC" w14:textId="4A92CF5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21-28 weeks</w:t>
            </w:r>
          </w:p>
        </w:tc>
        <w:tc>
          <w:tcPr>
            <w:tcW w:w="907" w:type="pct"/>
          </w:tcPr>
          <w:p w14:paraId="23A07C3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-Dance, walking, treadmill</w:t>
            </w:r>
          </w:p>
          <w:p w14:paraId="74543AF9"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-40 minutes</w:t>
            </w:r>
          </w:p>
          <w:p w14:paraId="56ECEA23" w14:textId="3BE31EB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-133-135bpm</w:t>
            </w:r>
          </w:p>
        </w:tc>
        <w:tc>
          <w:tcPr>
            <w:tcW w:w="904" w:type="pct"/>
          </w:tcPr>
          <w:p w14:paraId="70AACA99" w14:textId="5702FF92"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p w14:paraId="59DF2E8F" w14:textId="1DA72F06" w:rsidR="00E00BFD" w:rsidRPr="00521C6A" w:rsidRDefault="00E00BFD" w:rsidP="00521C6A">
            <w:pPr>
              <w:pStyle w:val="Heading1"/>
              <w:spacing w:before="0" w:line="240" w:lineRule="auto"/>
              <w:rPr>
                <w:b w:val="0"/>
                <w:sz w:val="14"/>
                <w:szCs w:val="14"/>
                <w:lang w:val="en-US"/>
              </w:rPr>
            </w:pPr>
          </w:p>
        </w:tc>
      </w:tr>
      <w:tr w:rsidR="00E00BFD" w:rsidRPr="00521C6A" w14:paraId="5A6BC297" w14:textId="77777777" w:rsidTr="00E00BFD">
        <w:trPr>
          <w:trHeight w:val="20"/>
        </w:trPr>
        <w:tc>
          <w:tcPr>
            <w:tcW w:w="572" w:type="pct"/>
          </w:tcPr>
          <w:p w14:paraId="0AADAC48"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Moore et al.</w:t>
            </w:r>
          </w:p>
          <w:p w14:paraId="5E1207D5"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1988.</w:t>
            </w:r>
          </w:p>
          <w:p w14:paraId="056A74B1"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 xml:space="preserve">USA. </w:t>
            </w:r>
          </w:p>
          <w:p w14:paraId="1F8EF08F" w14:textId="15602BD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lastRenderedPageBreak/>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&lt;EndNote&gt;&lt;Cite&gt;&lt;Author&gt;Moore&lt;/Author&gt;&lt;Year&gt;1988&lt;/Year&gt;&lt;RecNum&gt;58&lt;/RecNum&gt;&lt;DisplayText&gt;&lt;style face="superscript"&gt;86&lt;/style&gt;&lt;/DisplayText&gt;&lt;record&gt;&lt;rec-number&gt;58&lt;/rec-number&gt;&lt;foreign-keys&gt;&lt;key app="EN" db-id="re0xx2fzyvazv0et9vj59teb2tp5t2w2f9xw" timestamp="1527806544"&gt;58&lt;/key&gt;&lt;/foreign-keys&gt;&lt;ref-type name="Journal Article"&gt;17&lt;/ref-type&gt;&lt;contributors&gt;&lt;authors&gt;&lt;author&gt;Moore, D. H.&lt;/author&gt;&lt;author&gt;Jarrett, J. C.&lt;/author&gt;&lt;author&gt;Bendick, P. J.&lt;/author&gt;&lt;/authors&gt;&lt;/contributors&gt;&lt;auth-address&gt;Department of Obstetrics/Gynecology, Indiana University School of Medicine, Indianapolis.&lt;/auth-address&gt;&lt;titles&gt;&lt;title&gt;Exercise-induced changes in uterine artery blood flow, as measured by Doppler ultrasound, in pregnant subjects&lt;/title&gt;&lt;secondary-title&gt;American Journal of Perinatology&lt;/secondary-title&gt;&lt;/titles&gt;&lt;periodical&gt;&lt;full-title&gt;American Journal of Perinatology&lt;/full-title&gt;&lt;/periodical&gt;&lt;pages&gt;94-97&lt;/pages&gt;&lt;volume&gt;5&lt;/volume&gt;&lt;number&gt;2&lt;/number&gt;&lt;dates&gt;&lt;year&gt;1988&lt;/year&gt;&lt;/dates&gt;&lt;pub-location&gt;United States&lt;/pub-location&gt;&lt;isbn&gt;0735-1631&lt;/isbn&gt;&lt;urls&gt;&lt;/urls&gt;&lt;electronic-resource-num&gt;10.1055/s-2007-999663 [doi]&lt;/electronic-resource-num&gt;&lt;access-date&gt;April 01&lt;/access-date&gt;&lt;/record&gt;&lt;/Cite&gt;&lt;/EndNote&gt;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86</w:t>
            </w:r>
            <w:r w:rsidRPr="00521C6A">
              <w:rPr>
                <w:rFonts w:cs="Times New Roman"/>
                <w:sz w:val="14"/>
                <w:szCs w:val="14"/>
                <w:lang w:val="en-US"/>
              </w:rPr>
              <w:fldChar w:fldCharType="end"/>
            </w:r>
          </w:p>
        </w:tc>
        <w:tc>
          <w:tcPr>
            <w:tcW w:w="357" w:type="pct"/>
          </w:tcPr>
          <w:p w14:paraId="49AF674E" w14:textId="64400FD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lastRenderedPageBreak/>
              <w:t>11</w:t>
            </w:r>
          </w:p>
        </w:tc>
        <w:tc>
          <w:tcPr>
            <w:tcW w:w="407" w:type="pct"/>
            <w:shd w:val="clear" w:color="auto" w:fill="auto"/>
          </w:tcPr>
          <w:p w14:paraId="691AEE81" w14:textId="54DB3C4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26.6</w:t>
            </w:r>
          </w:p>
        </w:tc>
        <w:tc>
          <w:tcPr>
            <w:tcW w:w="460" w:type="pct"/>
            <w:shd w:val="clear" w:color="auto" w:fill="auto"/>
          </w:tcPr>
          <w:p w14:paraId="493CBC87" w14:textId="5BE3602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8/11 were regular exercisers during </w:t>
            </w:r>
            <w:r w:rsidRPr="00521C6A">
              <w:rPr>
                <w:b w:val="0"/>
                <w:sz w:val="14"/>
                <w:szCs w:val="14"/>
                <w:lang w:val="en-US"/>
              </w:rPr>
              <w:lastRenderedPageBreak/>
              <w:t xml:space="preserve">their pregnancy (3x/wk; 1hr) </w:t>
            </w:r>
          </w:p>
        </w:tc>
        <w:tc>
          <w:tcPr>
            <w:tcW w:w="324" w:type="pct"/>
            <w:shd w:val="clear" w:color="auto" w:fill="auto"/>
          </w:tcPr>
          <w:p w14:paraId="3A1975F0" w14:textId="1DAC979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lastRenderedPageBreak/>
              <w:t>Self-reported &amp; LTPA</w:t>
            </w:r>
          </w:p>
        </w:tc>
        <w:tc>
          <w:tcPr>
            <w:tcW w:w="519" w:type="pct"/>
            <w:shd w:val="clear" w:color="auto" w:fill="auto"/>
          </w:tcPr>
          <w:p w14:paraId="7DCE4B6E" w14:textId="0140891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shd w:val="clear" w:color="auto" w:fill="auto"/>
          </w:tcPr>
          <w:p w14:paraId="6E30B398" w14:textId="48D70FA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16-28 weeks</w:t>
            </w:r>
          </w:p>
        </w:tc>
        <w:tc>
          <w:tcPr>
            <w:tcW w:w="907" w:type="pct"/>
            <w:shd w:val="clear" w:color="auto" w:fill="auto"/>
          </w:tcPr>
          <w:p w14:paraId="6F96EEA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57173AD7" w14:textId="2252FB4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-Incremental</w:t>
            </w:r>
          </w:p>
          <w:p w14:paraId="647DBBBC" w14:textId="29427EC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-60-75%HRmax</w:t>
            </w:r>
          </w:p>
          <w:p w14:paraId="5D66B924" w14:textId="1ADE338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lastRenderedPageBreak/>
              <w:t>-up to 20min</w:t>
            </w:r>
          </w:p>
        </w:tc>
        <w:tc>
          <w:tcPr>
            <w:tcW w:w="904" w:type="pct"/>
            <w:shd w:val="clear" w:color="auto" w:fill="auto"/>
          </w:tcPr>
          <w:p w14:paraId="316FAD7F" w14:textId="6713B1C3" w:rsidR="00E00BFD" w:rsidRPr="00521C6A" w:rsidRDefault="00E00BFD" w:rsidP="00521C6A">
            <w:pPr>
              <w:pStyle w:val="Heading1"/>
              <w:spacing w:before="0" w:line="240" w:lineRule="auto"/>
              <w:rPr>
                <w:b w:val="0"/>
                <w:sz w:val="14"/>
                <w:szCs w:val="14"/>
                <w:lang w:val="en-US"/>
              </w:rPr>
            </w:pPr>
            <w:r w:rsidRPr="00521C6A">
              <w:rPr>
                <w:sz w:val="14"/>
                <w:szCs w:val="14"/>
                <w:lang w:val="en-US"/>
              </w:rPr>
              <w:lastRenderedPageBreak/>
              <w:t>Data in forest plots</w:t>
            </w:r>
            <w:r w:rsidRPr="00521C6A">
              <w:rPr>
                <w:b w:val="0"/>
                <w:sz w:val="14"/>
                <w:szCs w:val="14"/>
                <w:lang w:val="en-US"/>
              </w:rPr>
              <w:t>.</w:t>
            </w:r>
          </w:p>
          <w:p w14:paraId="48D97BB6" w14:textId="4579869F" w:rsidR="00E00BFD" w:rsidRPr="00521C6A" w:rsidRDefault="00E00BFD" w:rsidP="00521C6A">
            <w:pPr>
              <w:pStyle w:val="Heading1"/>
              <w:spacing w:before="0" w:line="240" w:lineRule="auto"/>
              <w:rPr>
                <w:b w:val="0"/>
                <w:sz w:val="14"/>
                <w:szCs w:val="14"/>
                <w:lang w:val="en-US"/>
              </w:rPr>
            </w:pPr>
          </w:p>
        </w:tc>
      </w:tr>
      <w:tr w:rsidR="00E00BFD" w:rsidRPr="00521C6A" w14:paraId="14557C5E" w14:textId="77777777" w:rsidTr="00E00BFD">
        <w:trPr>
          <w:trHeight w:val="20"/>
        </w:trPr>
        <w:tc>
          <w:tcPr>
            <w:tcW w:w="572" w:type="pct"/>
          </w:tcPr>
          <w:p w14:paraId="670F4859" w14:textId="5877BB4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Morrow et al. </w:t>
            </w:r>
          </w:p>
          <w:p w14:paraId="14978A3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1989.</w:t>
            </w:r>
          </w:p>
          <w:p w14:paraId="0493122F"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Canada.</w:t>
            </w:r>
          </w:p>
          <w:p w14:paraId="66408C4E" w14:textId="7F97B0F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&lt;EndNote&gt;&lt;Cite&gt;&lt;Author&gt;Morrow&lt;/Author&gt;&lt;Year&gt;1989&lt;/Year&gt;&lt;RecNum&gt;59&lt;/RecNum&gt;&lt;DisplayText&gt;&lt;style face="superscript"&gt;34&lt;/style&gt;&lt;/DisplayText&gt;&lt;record&gt;&lt;rec-number&gt;59&lt;/rec-number&gt;&lt;foreign-keys&gt;&lt;key app="EN" db-id="re0xx2fzyvazv0et9vj59teb2tp5t2w2f9xw" timestamp="1527806544"&gt;59&lt;/key&gt;&lt;/foreign-keys&gt;&lt;ref-type name="Journal Article"&gt;17&lt;/ref-type&gt;&lt;contributors&gt;&lt;authors&gt;&lt;author&gt;Morrow, R. J.&lt;/author&gt;&lt;author&gt;Knox Ritchie, J. W.&lt;/author&gt;&lt;author&gt;Bull, S. B.&lt;/author&gt;&lt;/authors&gt;&lt;/contributors&gt;&lt;auth-address&gt;(Morrow, Knox Ritchie, Bull) Department of Obstetrics and Gynecology, Mount Sinai Hospital, University of Toronto Perinatal Complex, Toronto, Ont. M5G 1X5 Canada Department of Obstetrics and Gynecology, Mount Sinai Hospital, University of Toronto Perinatal Complex, Toronto, Ont. M5G 1X5 Canada&lt;/auth-address&gt;&lt;titles&gt;&lt;title&gt;Fetal and maternal hemodynamic responses to exercise in pregnancy assessed by Doppler ultrasonography&lt;/title&gt;&lt;secondary-title&gt;American Journal of Obstetrics and Gynecology&lt;/secondary-title&gt;&lt;/titles&gt;&lt;periodical&gt;&lt;full-title&gt;American Journal of Obstetrics and Gynecology&lt;/full-title&gt;&lt;/periodical&gt;&lt;pages&gt;138-140&lt;/pages&gt;&lt;volume&gt;160&lt;/volume&gt;&lt;number&gt;1&lt;/number&gt;&lt;dates&gt;&lt;year&gt;1989&lt;/year&gt;&lt;/dates&gt;&lt;isbn&gt;0002-9378&lt;/isbn&gt;&lt;urls&gt;&lt;related-urls&gt;&lt;url&gt;http://login.ezproxy.library.ualberta.ca/login?url=http://ovidsp.ovid.com/ovidweb.cgi?T=JS&amp;amp;CSC=Y&amp;amp;NEWS=N&amp;amp;PAGE=fulltext&amp;amp;D=emed5&amp;amp;AN=19055276 http://resolver.library.ualberta.ca/resolver?sid=OVID:embase&amp;amp;id=pmid:2643319&amp;amp;id=doi:&amp;amp;issn=0002-9378&amp;amp;isbn=&amp;amp;volume=160&amp;amp;issue=1&amp;amp;spage=138&amp;amp;pages=138-140&amp;amp;date=1989&amp;amp;title=American+Journal+of+Obstetrics+and+Gynecology&amp;amp;atitle=Fetal+and+maternal+hemodynamic+responses+to+exercise+in+pregnancy+assessed+by+Doppler+ultrasonography&amp;amp;aulast=Morrow&amp;amp;pid=%3Cauthor%3EMorrow+R.J.%2CKnox+Ritchie+J.W.%2CBull+S.B.%3C%2Fauthor%3E%3CAN%3E19055276%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34</w:t>
            </w:r>
            <w:r w:rsidRPr="00521C6A">
              <w:rPr>
                <w:rFonts w:cs="Times New Roman"/>
                <w:sz w:val="14"/>
                <w:szCs w:val="14"/>
                <w:lang w:val="en-US"/>
              </w:rPr>
              <w:fldChar w:fldCharType="end"/>
            </w:r>
          </w:p>
        </w:tc>
        <w:tc>
          <w:tcPr>
            <w:tcW w:w="357" w:type="pct"/>
          </w:tcPr>
          <w:p w14:paraId="55537995" w14:textId="2380992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15</w:t>
            </w:r>
          </w:p>
        </w:tc>
        <w:tc>
          <w:tcPr>
            <w:tcW w:w="407" w:type="pct"/>
          </w:tcPr>
          <w:p w14:paraId="7E6C1C85" w14:textId="178044D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148F20E4" w14:textId="2EDD8D2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51ED86FF" w14:textId="6A063B7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2060B902" w14:textId="479EE13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39A6496F" w14:textId="10D5510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36-41 weeks</w:t>
            </w:r>
          </w:p>
        </w:tc>
        <w:tc>
          <w:tcPr>
            <w:tcW w:w="907" w:type="pct"/>
          </w:tcPr>
          <w:p w14:paraId="0E2BE82E"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12E73801"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p w14:paraId="3B5BFAA5" w14:textId="18AC65E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-20W</w:t>
            </w:r>
          </w:p>
        </w:tc>
        <w:tc>
          <w:tcPr>
            <w:tcW w:w="904" w:type="pct"/>
          </w:tcPr>
          <w:p w14:paraId="52AB652E" w14:textId="41D66A02"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p>
        </w:tc>
      </w:tr>
      <w:tr w:rsidR="00E00BFD" w:rsidRPr="00521C6A" w14:paraId="3D102BC5" w14:textId="77777777" w:rsidTr="00E00BFD">
        <w:trPr>
          <w:trHeight w:val="20"/>
        </w:trPr>
        <w:tc>
          <w:tcPr>
            <w:tcW w:w="572" w:type="pct"/>
          </w:tcPr>
          <w:p w14:paraId="45C99485" w14:textId="4222DF68"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Nabeshima et al. </w:t>
            </w:r>
          </w:p>
          <w:p w14:paraId="511B3420"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1997</w:t>
            </w:r>
          </w:p>
          <w:p w14:paraId="1AE05152"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Japan.</w:t>
            </w:r>
          </w:p>
          <w:p w14:paraId="0F39021C" w14:textId="68DD1C4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Cross-sectional.</w:t>
            </w:r>
            <w:r w:rsidRPr="00521C6A">
              <w:rPr>
                <w:rFonts w:cs="Times New Roman"/>
                <w:sz w:val="14"/>
                <w:szCs w:val="14"/>
                <w:lang w:val="en-US"/>
              </w:rPr>
              <w:fldChar w:fldCharType="begin">
                <w:fldData xml:space="preserve">PEVuZE5vdGU+PENpdGU+PEF1dGhvcj5OYWJlc2hpbWE8L0F1dGhvcj48WWVhcj4xOTk3PC9ZZWFy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==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PEVuZE5vdGU+PENpdGU+PEF1dGhvcj5OYWJlc2hpbWE8L0F1dGhvcj48WWVhcj4xOTk3PC9ZZWFy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==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29</w:t>
            </w:r>
            <w:r w:rsidRPr="00521C6A">
              <w:rPr>
                <w:rFonts w:cs="Times New Roman"/>
                <w:sz w:val="14"/>
                <w:szCs w:val="14"/>
                <w:lang w:val="en-US"/>
              </w:rPr>
              <w:fldChar w:fldCharType="end"/>
            </w:r>
          </w:p>
        </w:tc>
        <w:tc>
          <w:tcPr>
            <w:tcW w:w="357" w:type="pct"/>
          </w:tcPr>
          <w:p w14:paraId="5AD59A51" w14:textId="620A218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Healthy: 17</w:t>
            </w:r>
          </w:p>
          <w:p w14:paraId="1912A0ED" w14:textId="368E7C8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Complicated:7</w:t>
            </w:r>
          </w:p>
        </w:tc>
        <w:tc>
          <w:tcPr>
            <w:tcW w:w="407" w:type="pct"/>
          </w:tcPr>
          <w:p w14:paraId="7AB452C6" w14:textId="216AD61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72D87C59" w14:textId="4595DDC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Complication= IUGR- not extracted</w:t>
            </w:r>
          </w:p>
        </w:tc>
        <w:tc>
          <w:tcPr>
            <w:tcW w:w="324" w:type="pct"/>
          </w:tcPr>
          <w:p w14:paraId="76275D70" w14:textId="0FDEDEB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5F387C4F" w14:textId="03512FB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1505CED3" w14:textId="2E54F99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36-42 weeks</w:t>
            </w:r>
          </w:p>
        </w:tc>
        <w:tc>
          <w:tcPr>
            <w:tcW w:w="907" w:type="pct"/>
          </w:tcPr>
          <w:p w14:paraId="37608115"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-Treadmill</w:t>
            </w:r>
          </w:p>
          <w:p w14:paraId="47DDC4CA" w14:textId="724E264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-Incremental: 3kph, increase every 3min (4 stages: 0, 15, 20, &amp; 25%).</w:t>
            </w:r>
          </w:p>
          <w:p w14:paraId="0BDB28BF" w14:textId="1DCA62D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-peak MHR: 150bpm</w:t>
            </w:r>
          </w:p>
          <w:p w14:paraId="1ADC2C40" w14:textId="6DE4A55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-4-15min (mean: 8.8± 2.8)</w:t>
            </w:r>
          </w:p>
        </w:tc>
        <w:tc>
          <w:tcPr>
            <w:tcW w:w="904" w:type="pct"/>
          </w:tcPr>
          <w:p w14:paraId="0B9A648D" w14:textId="772B48B5"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505E380C" w14:textId="77777777" w:rsidTr="00E00BFD">
        <w:trPr>
          <w:trHeight w:val="20"/>
        </w:trPr>
        <w:tc>
          <w:tcPr>
            <w:tcW w:w="572" w:type="pct"/>
          </w:tcPr>
          <w:p w14:paraId="07D15B4B" w14:textId="782FFA40"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Nesler et al.</w:t>
            </w:r>
          </w:p>
          <w:p w14:paraId="18DC2FF3"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1988.</w:t>
            </w:r>
          </w:p>
          <w:p w14:paraId="6EF3BEF7"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121C09A0" w14:textId="19C10B9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&lt;EndNote&gt;&lt;Cite&gt;&lt;Author&gt;Nesler&lt;/Author&gt;&lt;Year&gt;1988&lt;/Year&gt;&lt;RecNum&gt;8&lt;/RecNum&gt;&lt;DisplayText&gt;&lt;style face="superscript"&gt;9&lt;/style&gt;&lt;/DisplayText&gt;&lt;record&gt;&lt;rec-number&gt;8&lt;/rec-number&gt;&lt;foreign-keys&gt;&lt;key app="EN" db-id="re0xx2fzyvazv0et9vj59teb2tp5t2w2f9xw" timestamp="1525897712"&gt;8&lt;/key&gt;&lt;/foreign-keys&gt;&lt;ref-type name="Journal Article"&gt;17&lt;/ref-type&gt;&lt;contributors&gt;&lt;authors&gt;&lt;author&gt;Nesler, C. L.&lt;/author&gt;&lt;author&gt;Hassett, S. L.&lt;/author&gt;&lt;author&gt;Cary, S.&lt;/author&gt;&lt;author&gt;Brooke, J.&lt;/author&gt;&lt;/authors&gt;&lt;/contributors&gt;&lt;auth-address&gt;(Nesler, Hassett, Cary, Brooke) Emanual Perinatal Center, Department of Obstetrics and Gynecology, Oregon Health Sciences University, Portland, OR 97227 United States Emanual Perinatal Center, Department of Obstetrics and Gynecology, Oregon Health Sciences University, Portland, OR 97227 United States&lt;/auth-address&gt;&lt;titles&gt;&lt;title&gt;Effects of supine exercise on fetal heart rate in the second and third trimesters&lt;/title&gt;&lt;secondary-title&gt;American Journal of Perinatology&lt;/secondary-title&gt;&lt;/titles&gt;&lt;periodical&gt;&lt;full-title&gt;American Journal of Perinatology&lt;/full-title&gt;&lt;/periodical&gt;&lt;pages&gt;159-163&lt;/pages&gt;&lt;volume&gt;5&lt;/volume&gt;&lt;number&gt;2&lt;/number&gt;&lt;dates&gt;&lt;year&gt;1988&lt;/year&gt;&lt;/dates&gt;&lt;isbn&gt;0735-1631&lt;/isbn&gt;&lt;urls&gt;&lt;related-urls&gt;&lt;url&gt;http://login.ezproxy.library.ualberta.ca/login?url=http://ovidsp.ovid.com/ovidweb.cgi?T=JS&amp;amp;CSC=Y&amp;amp;NEWS=N&amp;amp;PAGE=fulltext&amp;amp;D=emed4&amp;amp;AN=18101569 http://resolver.library.ualberta.ca/resolver?sid=OVID:embase&amp;amp;id=pmid:3348862&amp;amp;id=doi:&amp;amp;issn=0735-1631&amp;amp;isbn=&amp;amp;volume=5&amp;amp;issue=2&amp;amp;spage=159&amp;amp;pages=159-163&amp;amp;date=1988&amp;amp;title=American+Journal+of+Perinatology&amp;amp;atitle=Effects+of+supine+exercise+on+fetal+heart+rate+in+the+second+and+third+trimesters&amp;amp;aulast=Nesler&amp;amp;pid=%3Cauthor%3ENesler+C.L.%2CHassett+S.L.%2CCary+S.%2CBrooke+J.%3C%2Fauthor%3E%3CAN%3E18101569%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9</w:t>
            </w:r>
            <w:r w:rsidRPr="00521C6A">
              <w:rPr>
                <w:rFonts w:cs="Times New Roman"/>
                <w:sz w:val="14"/>
                <w:szCs w:val="14"/>
                <w:lang w:val="en-US"/>
              </w:rPr>
              <w:fldChar w:fldCharType="end"/>
            </w:r>
          </w:p>
        </w:tc>
        <w:tc>
          <w:tcPr>
            <w:tcW w:w="357" w:type="pct"/>
          </w:tcPr>
          <w:p w14:paraId="6C2E586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2T: n= 12</w:t>
            </w:r>
          </w:p>
          <w:p w14:paraId="58AA0ACD" w14:textId="4903460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3T: n= 13</w:t>
            </w:r>
          </w:p>
        </w:tc>
        <w:tc>
          <w:tcPr>
            <w:tcW w:w="407" w:type="pct"/>
          </w:tcPr>
          <w:p w14:paraId="0E6D45D9" w14:textId="29656E7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111D547A" w14:textId="3D455F4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“healthy, regularly exercising women”</w:t>
            </w:r>
          </w:p>
        </w:tc>
        <w:tc>
          <w:tcPr>
            <w:tcW w:w="324" w:type="pct"/>
          </w:tcPr>
          <w:p w14:paraId="2D3E7A1A" w14:textId="195C53E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Self-reported </w:t>
            </w:r>
            <w:r w:rsidRPr="00521C6A">
              <w:rPr>
                <w:b w:val="0"/>
                <w:sz w:val="14"/>
                <w:szCs w:val="14"/>
                <w:lang w:val="en-US"/>
              </w:rPr>
              <w:br/>
              <w:t>&amp; Objective</w:t>
            </w:r>
          </w:p>
        </w:tc>
        <w:tc>
          <w:tcPr>
            <w:tcW w:w="519" w:type="pct"/>
          </w:tcPr>
          <w:p w14:paraId="50DF109C" w14:textId="47F6C4B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Participants all participated in a YMCA pregnancy fitness program (no details given). </w:t>
            </w:r>
          </w:p>
        </w:tc>
        <w:tc>
          <w:tcPr>
            <w:tcW w:w="550" w:type="pct"/>
          </w:tcPr>
          <w:p w14:paraId="45D50A0A" w14:textId="7BE45DC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2T: 24-28 weeks</w:t>
            </w:r>
          </w:p>
          <w:p w14:paraId="188D105C" w14:textId="02EDDCB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3T: 32-36 weeks</w:t>
            </w:r>
          </w:p>
        </w:tc>
        <w:tc>
          <w:tcPr>
            <w:tcW w:w="907" w:type="pct"/>
          </w:tcPr>
          <w:p w14:paraId="288DDE21" w14:textId="54774F1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-Supine abdominal exercises </w:t>
            </w:r>
          </w:p>
          <w:p w14:paraId="76B94B2C" w14:textId="4A98C8F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-5 minutes</w:t>
            </w:r>
          </w:p>
        </w:tc>
        <w:tc>
          <w:tcPr>
            <w:tcW w:w="904" w:type="pct"/>
          </w:tcPr>
          <w:p w14:paraId="795B924D" w14:textId="21D3BD7E" w:rsidR="00E00BFD" w:rsidRPr="00521C6A" w:rsidRDefault="00E00BFD" w:rsidP="00521C6A">
            <w:pPr>
              <w:spacing w:after="0" w:line="240" w:lineRule="auto"/>
              <w:rPr>
                <w:rFonts w:cs="Times New Roman"/>
                <w:sz w:val="14"/>
                <w:szCs w:val="14"/>
                <w:u w:val="single"/>
                <w:lang w:val="en-US"/>
              </w:rPr>
            </w:pPr>
            <w:r w:rsidRPr="00521C6A">
              <w:rPr>
                <w:rFonts w:cs="Times New Roman"/>
                <w:b/>
                <w:sz w:val="14"/>
                <w:szCs w:val="14"/>
                <w:u w:val="single"/>
                <w:lang w:val="en-US"/>
              </w:rPr>
              <w:t>Narrative Summary:</w:t>
            </w:r>
          </w:p>
          <w:p w14:paraId="7831F96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FHR data is described as “percent maximal pulse” at rest and during exercise.</w:t>
            </w:r>
          </w:p>
          <w:p w14:paraId="4CF91178" w14:textId="0A40A72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24-28weeks</w:t>
            </w:r>
          </w:p>
          <w:p w14:paraId="6A2C0874" w14:textId="2775C35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max (rest): 40 +/-5</w:t>
            </w:r>
          </w:p>
          <w:p w14:paraId="07CDFC3A" w14:textId="364D373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max (EX): 46 +/-5</w:t>
            </w:r>
          </w:p>
          <w:p w14:paraId="55668976" w14:textId="6409311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32-36weeks</w:t>
            </w:r>
          </w:p>
          <w:p w14:paraId="5FEB69D9" w14:textId="2B20E17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max (rest): 40 +/- 29</w:t>
            </w:r>
          </w:p>
          <w:p w14:paraId="3D85C834" w14:textId="2E62287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max (EX): 49 +/-6</w:t>
            </w:r>
          </w:p>
        </w:tc>
      </w:tr>
      <w:tr w:rsidR="00E00BFD" w:rsidRPr="00521C6A" w14:paraId="0B37B1DC" w14:textId="77777777" w:rsidTr="00E00BFD">
        <w:trPr>
          <w:trHeight w:val="20"/>
        </w:trPr>
        <w:tc>
          <w:tcPr>
            <w:tcW w:w="572" w:type="pct"/>
          </w:tcPr>
          <w:p w14:paraId="6011AB39" w14:textId="7A00280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O’Neill et al.</w:t>
            </w:r>
          </w:p>
          <w:p w14:paraId="23947D03" w14:textId="1EA7562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1996,</w:t>
            </w:r>
          </w:p>
          <w:p w14:paraId="54101F5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Australia.</w:t>
            </w:r>
          </w:p>
          <w:p w14:paraId="61598D4E" w14:textId="66047AC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&lt;EndNote&gt;&lt;Cite&gt;&lt;Author&gt;O&amp;apos;Neill&lt;/Author&gt;&lt;Year&gt;1996&lt;/Year&gt;&lt;RecNum&gt;62&lt;/RecNum&gt;&lt;DisplayText&gt;&lt;style face="superscript"&gt;43&lt;/style&gt;&lt;/DisplayText&gt;&lt;record&gt;&lt;rec-number&gt;62&lt;/rec-number&gt;&lt;foreign-keys&gt;&lt;key app="EN" db-id="re0xx2fzyvazv0et9vj59teb2tp5t2w2f9xw" timestamp="1527806544"&gt;62&lt;/key&gt;&lt;/foreign-keys&gt;&lt;ref-type name="Journal Article"&gt;17&lt;/ref-type&gt;&lt;contributors&gt;&lt;authors&gt;&lt;author&gt;O&amp;apos;Neill, M. E.&lt;/author&gt;&lt;/authors&gt;&lt;/contributors&gt;&lt;auth-address&gt;(O&amp;apos;Neill) 42 Chaseling St., Phillip, ACT, 2606, Australia M.E. O&amp;apos;Neill, Cardiology Centre, 6B Thesiger Court, Deakin, ACT, 2600, Australia&lt;/auth-address&gt;&lt;titles&gt;&lt;title&gt;Maternal rectal temperature and fetal heart rate responses to upright cycling in late pregnancy&lt;/title&gt;&lt;secondary-title&gt;British journal of sports medicine&lt;/secondary-title&gt;&lt;/titles&gt;&lt;periodical&gt;&lt;full-title&gt;British journal of sports medicine&lt;/full-title&gt;&lt;/periodical&gt;&lt;pages&gt;32-35&lt;/pages&gt;&lt;volume&gt;30&lt;/volume&gt;&lt;number&gt;1&lt;/number&gt;&lt;dates&gt;&lt;year&gt;1996&lt;/year&gt;&lt;/dates&gt;&lt;isbn&gt;0306-3674&lt;/isbn&gt;&lt;urls&gt;&lt;related-urls&gt;&lt;url&gt;http://login.ezproxy.library.ualberta.ca/login?url=http://ovidsp.ovid.com/ovidweb.cgi?T=JS&amp;amp;CSC=Y&amp;amp;NEWS=N&amp;amp;PAGE=fulltext&amp;amp;D=emed7&amp;amp;AN=26088219 http://resolver.library.ualberta.ca/resolver?sid=OVID:embase&amp;amp;id=pmid:8665115&amp;amp;id=doi:&amp;amp;issn=0306-3674&amp;amp;isbn=&amp;amp;volume=30&amp;amp;issue=1&amp;amp;spage=32&amp;amp;pages=32-35&amp;amp;date=1996&amp;amp;title=British+Journal+of+Sports+Medicine&amp;amp;atitle=Maternal+rectal+temperature+and+fetal+heart+rate+responses+to+upright+cycling+in+late+pregnancy&amp;amp;aulast=O%27Neill&amp;amp;pid=%3Cauthor%3EO%27Neill+M.E.%3C%2Fauthor%3E%3CAN%3E26088219%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43</w:t>
            </w:r>
            <w:r w:rsidRPr="00521C6A">
              <w:rPr>
                <w:rFonts w:cs="Times New Roman"/>
                <w:sz w:val="14"/>
                <w:szCs w:val="14"/>
                <w:lang w:val="en-US"/>
              </w:rPr>
              <w:fldChar w:fldCharType="end"/>
            </w:r>
            <w:r w:rsidRPr="00521C6A">
              <w:rPr>
                <w:rFonts w:cs="Times New Roman"/>
                <w:sz w:val="14"/>
                <w:szCs w:val="14"/>
                <w:lang w:val="en-US"/>
              </w:rPr>
              <w:t xml:space="preserve"> </w:t>
            </w:r>
          </w:p>
        </w:tc>
        <w:tc>
          <w:tcPr>
            <w:tcW w:w="357" w:type="pct"/>
          </w:tcPr>
          <w:p w14:paraId="438ED396" w14:textId="439E971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11</w:t>
            </w:r>
          </w:p>
        </w:tc>
        <w:tc>
          <w:tcPr>
            <w:tcW w:w="407" w:type="pct"/>
          </w:tcPr>
          <w:p w14:paraId="5957EAB2" w14:textId="205B1D4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30.3 ± 3.3</w:t>
            </w:r>
          </w:p>
        </w:tc>
        <w:tc>
          <w:tcPr>
            <w:tcW w:w="460" w:type="pct"/>
          </w:tcPr>
          <w:p w14:paraId="7BB0DC28" w14:textId="707EB24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-5 sedentary</w:t>
            </w:r>
          </w:p>
          <w:p w14:paraId="637F65F8" w14:textId="3F77C2F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 somewhat active</w:t>
            </w:r>
          </w:p>
          <w:p w14:paraId="1CD39A43" w14:textId="6023260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-4 “trained”</w:t>
            </w:r>
          </w:p>
        </w:tc>
        <w:tc>
          <w:tcPr>
            <w:tcW w:w="324" w:type="pct"/>
          </w:tcPr>
          <w:p w14:paraId="7CD1CFE2" w14:textId="11C9CB2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2E292DC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All women performed three acute exercise tests (A, B &amp; C). </w:t>
            </w:r>
          </w:p>
          <w:p w14:paraId="7CCD289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Test C includes 15min of exercise (Test B), up to 15min rest, and then an additional 15min exercise (Test C) all on the same day. Therefore, the baseline for test C and B are the same.</w:t>
            </w:r>
          </w:p>
          <w:p w14:paraId="1820FF40" w14:textId="0E354F20" w:rsidR="00E00BFD" w:rsidRPr="00521C6A" w:rsidRDefault="00E00BFD" w:rsidP="00521C6A">
            <w:pPr>
              <w:spacing w:after="0" w:line="240" w:lineRule="auto"/>
              <w:rPr>
                <w:rFonts w:cs="Times New Roman"/>
                <w:sz w:val="14"/>
                <w:szCs w:val="14"/>
                <w:lang w:val="en-US"/>
              </w:rPr>
            </w:pPr>
          </w:p>
        </w:tc>
        <w:tc>
          <w:tcPr>
            <w:tcW w:w="550" w:type="pct"/>
          </w:tcPr>
          <w:p w14:paraId="44ECEE53" w14:textId="1D4D179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34-37 weeks</w:t>
            </w:r>
          </w:p>
        </w:tc>
        <w:tc>
          <w:tcPr>
            <w:tcW w:w="907" w:type="pct"/>
          </w:tcPr>
          <w:p w14:paraId="10B369DE" w14:textId="04D8285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Test A:</w:t>
            </w:r>
          </w:p>
          <w:p w14:paraId="738FBB49" w14:textId="7D09386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-cycle ergometer</w:t>
            </w:r>
          </w:p>
          <w:p w14:paraId="67828E81" w14:textId="01E7214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-15 minutes</w:t>
            </w:r>
          </w:p>
          <w:p w14:paraId="4FEF1116" w14:textId="19C4F6F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 138; 62.5W</w:t>
            </w:r>
          </w:p>
          <w:p w14:paraId="4640F81E" w14:textId="77777777" w:rsidR="00E00BFD" w:rsidRPr="00521C6A" w:rsidRDefault="00E00BFD" w:rsidP="00521C6A">
            <w:pPr>
              <w:spacing w:after="0" w:line="240" w:lineRule="auto"/>
              <w:rPr>
                <w:rFonts w:cs="Times New Roman"/>
                <w:sz w:val="14"/>
                <w:szCs w:val="14"/>
                <w:lang w:val="en-US"/>
              </w:rPr>
            </w:pPr>
          </w:p>
          <w:p w14:paraId="29F6137D" w14:textId="4F49334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Test B:</w:t>
            </w:r>
          </w:p>
          <w:p w14:paraId="19588EE7" w14:textId="4A9738E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-cycle ergometer</w:t>
            </w:r>
          </w:p>
          <w:p w14:paraId="3E10AFD9" w14:textId="159B1BC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-15 minutes</w:t>
            </w:r>
          </w:p>
          <w:p w14:paraId="5937AD74" w14:textId="164D30B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 156; 87.5W</w:t>
            </w:r>
          </w:p>
          <w:p w14:paraId="2E3BB654" w14:textId="77777777" w:rsidR="00E00BFD" w:rsidRPr="00521C6A" w:rsidRDefault="00E00BFD" w:rsidP="00521C6A">
            <w:pPr>
              <w:spacing w:after="0" w:line="240" w:lineRule="auto"/>
              <w:rPr>
                <w:rFonts w:cs="Times New Roman"/>
                <w:sz w:val="14"/>
                <w:szCs w:val="14"/>
                <w:lang w:val="en-US"/>
              </w:rPr>
            </w:pPr>
          </w:p>
          <w:p w14:paraId="23087BB6" w14:textId="457B821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Test C:</w:t>
            </w:r>
          </w:p>
          <w:p w14:paraId="113140E0" w14:textId="4A12D94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-cycle ergometer</w:t>
            </w:r>
          </w:p>
          <w:p w14:paraId="7BFA55F1" w14:textId="1A0898E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-30min total</w:t>
            </w:r>
          </w:p>
          <w:p w14:paraId="507FC935" w14:textId="7D3B534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 142; 87.5W</w:t>
            </w:r>
          </w:p>
        </w:tc>
        <w:tc>
          <w:tcPr>
            <w:tcW w:w="904" w:type="pct"/>
          </w:tcPr>
          <w:p w14:paraId="5E5BB434" w14:textId="269A00C2"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p w14:paraId="5156D50A" w14:textId="0C74227C" w:rsidR="00E00BFD" w:rsidRPr="00521C6A" w:rsidRDefault="00E00BFD" w:rsidP="00521C6A">
            <w:pPr>
              <w:spacing w:after="0" w:line="240" w:lineRule="auto"/>
              <w:rPr>
                <w:rFonts w:cs="Times New Roman"/>
                <w:sz w:val="14"/>
                <w:szCs w:val="14"/>
                <w:lang w:val="en-US"/>
              </w:rPr>
            </w:pPr>
          </w:p>
        </w:tc>
      </w:tr>
      <w:tr w:rsidR="00E00BFD" w:rsidRPr="00521C6A" w14:paraId="71A1EE0F" w14:textId="77777777" w:rsidTr="00E00BFD">
        <w:trPr>
          <w:trHeight w:val="20"/>
        </w:trPr>
        <w:tc>
          <w:tcPr>
            <w:tcW w:w="572" w:type="pct"/>
          </w:tcPr>
          <w:p w14:paraId="304A1C17" w14:textId="1265149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O’Neill et al. </w:t>
            </w:r>
          </w:p>
          <w:p w14:paraId="21768B2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1991</w:t>
            </w:r>
          </w:p>
          <w:p w14:paraId="636FD355" w14:textId="4672281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Australia.</w:t>
            </w:r>
          </w:p>
          <w:p w14:paraId="2479FF76" w14:textId="090AF95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&lt;EndNote&gt;&lt;Cite&gt;&lt;Author&gt;O&amp;apos;Neill&lt;/Author&gt;&lt;Year&gt;1991&lt;/Year&gt;&lt;RecNum&gt;64&lt;/RecNum&gt;&lt;DisplayText&gt;&lt;style face="superscript"&gt;42&lt;/style&gt;&lt;/DisplayText&gt;&lt;record&gt;&lt;rec-number&gt;64&lt;/rec-number&gt;&lt;foreign-keys&gt;&lt;key app="EN" db-id="re0xx2fzyvazv0et9vj59teb2tp5t2w2f9xw" timestamp="1527806544"&gt;64&lt;/key&gt;&lt;/foreign-keys&gt;&lt;ref-type name="Journal Article"&gt;17&lt;/ref-type&gt;&lt;contributors&gt;&lt;authors&gt;&lt;author&gt;O&amp;apos;Neill, M. E.&lt;/author&gt;&lt;author&gt;Cooper, K. A.&lt;/author&gt;&lt;author&gt;Cook, C. M.&lt;/author&gt;&lt;author&gt;Trudinger, B. J.&lt;/author&gt;&lt;author&gt;Boyce, E. S.&lt;/author&gt;&lt;author&gt;Hunyor, S. N.&lt;/author&gt;&lt;/authors&gt;&lt;/contributors&gt;&lt;auth-address&gt;Department of Cardiology, Cardiovascular Research Unit, Royal North Shore Hospital, St. Leonards, NSW, Australia&lt;/auth-address&gt;&lt;titles&gt;&lt;title&gt;The influence of exercise intensity on the umbilical artery flow velocity waveform and foetal heart rate response to moderate duration, semi-supine cycling in late pregnancy&lt;/title&gt;&lt;secondary-title&gt;Australian Journal of Science and Medicine in Sport&lt;/secondary-title&gt;&lt;/titles&gt;&lt;periodical&gt;&lt;full-title&gt;Australian Journal of Science and Medicine in Sport&lt;/full-title&gt;&lt;/periodical&gt;&lt;pages&gt;101-104&lt;/pages&gt;&lt;volume&gt;23&lt;/volume&gt;&lt;number&gt;4&lt;/number&gt;&lt;dates&gt;&lt;year&gt;1991&lt;/year&gt;&lt;/dates&gt;&lt;urls&gt;&lt;related-urls&gt;&lt;url&gt;https://www.scopus.com/inward/record.uri?eid=2-s2.0-0026339242&amp;amp;partnerID=40&amp;amp;md5=08d3251257df1a65602b87ba4aca85f3&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42</w:t>
            </w:r>
            <w:r w:rsidRPr="00521C6A">
              <w:rPr>
                <w:rFonts w:cs="Times New Roman"/>
                <w:sz w:val="14"/>
                <w:szCs w:val="14"/>
                <w:lang w:val="en-US"/>
              </w:rPr>
              <w:fldChar w:fldCharType="end"/>
            </w:r>
          </w:p>
          <w:p w14:paraId="118592C7" w14:textId="08092F7F" w:rsidR="00E00BFD" w:rsidRPr="00521C6A" w:rsidRDefault="00E00BFD" w:rsidP="00521C6A">
            <w:pPr>
              <w:spacing w:after="0" w:line="240" w:lineRule="auto"/>
              <w:rPr>
                <w:rFonts w:cs="Times New Roman"/>
                <w:sz w:val="14"/>
                <w:szCs w:val="14"/>
                <w:lang w:val="en-US"/>
              </w:rPr>
            </w:pPr>
          </w:p>
        </w:tc>
        <w:tc>
          <w:tcPr>
            <w:tcW w:w="357" w:type="pct"/>
          </w:tcPr>
          <w:p w14:paraId="6D891197" w14:textId="273FE7B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study n= 21</w:t>
            </w:r>
          </w:p>
          <w:p w14:paraId="59A83483" w14:textId="77777777" w:rsidR="00E00BFD" w:rsidRPr="00521C6A" w:rsidRDefault="00E00BFD" w:rsidP="00521C6A">
            <w:pPr>
              <w:spacing w:after="0" w:line="240" w:lineRule="auto"/>
              <w:rPr>
                <w:rFonts w:cs="Times New Roman"/>
                <w:sz w:val="14"/>
                <w:szCs w:val="14"/>
                <w:lang w:val="en-US"/>
              </w:rPr>
            </w:pPr>
          </w:p>
          <w:p w14:paraId="4C5BC7F1" w14:textId="74A2DE8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For FHR data:</w:t>
            </w:r>
          </w:p>
          <w:p w14:paraId="6F8ADA17" w14:textId="7CFE8C5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MHR&lt;140bpm: 10</w:t>
            </w:r>
          </w:p>
          <w:p w14:paraId="09DE6C2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MHR&gt;140bpm: 8</w:t>
            </w:r>
          </w:p>
          <w:p w14:paraId="4C5C8C3F" w14:textId="01DC4B83" w:rsidR="00E00BFD" w:rsidRPr="00521C6A" w:rsidRDefault="00E00BFD" w:rsidP="00521C6A">
            <w:pPr>
              <w:spacing w:after="0" w:line="240" w:lineRule="auto"/>
              <w:rPr>
                <w:rFonts w:cs="Times New Roman"/>
                <w:sz w:val="14"/>
                <w:szCs w:val="14"/>
                <w:lang w:val="en-US"/>
              </w:rPr>
            </w:pPr>
          </w:p>
        </w:tc>
        <w:tc>
          <w:tcPr>
            <w:tcW w:w="407" w:type="pct"/>
          </w:tcPr>
          <w:p w14:paraId="4F850844" w14:textId="43AAD3F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MHR&lt;140bpm 28.9 ± 4.2</w:t>
            </w:r>
          </w:p>
          <w:p w14:paraId="157D3052" w14:textId="5DBAD66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MHR&gt;140bpm 27.9 ± 4.6</w:t>
            </w:r>
          </w:p>
        </w:tc>
        <w:tc>
          <w:tcPr>
            <w:tcW w:w="460" w:type="pct"/>
          </w:tcPr>
          <w:p w14:paraId="7EB36EAF" w14:textId="7F46C65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Varied.</w:t>
            </w:r>
          </w:p>
        </w:tc>
        <w:tc>
          <w:tcPr>
            <w:tcW w:w="324" w:type="pct"/>
          </w:tcPr>
          <w:p w14:paraId="44AA38EB" w14:textId="36B40D3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51566743" w14:textId="2A76F85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7AC451A6" w14:textId="2A67A4E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34-38 weeks</w:t>
            </w:r>
          </w:p>
        </w:tc>
        <w:tc>
          <w:tcPr>
            <w:tcW w:w="907" w:type="pct"/>
          </w:tcPr>
          <w:p w14:paraId="5871CCB9"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MHR&lt;140bpm </w:t>
            </w:r>
          </w:p>
          <w:p w14:paraId="1855EB25" w14:textId="3EF5029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-Cycle ergometer</w:t>
            </w:r>
          </w:p>
          <w:p w14:paraId="2A9DA200"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-Incremental (time varied)</w:t>
            </w:r>
          </w:p>
          <w:p w14:paraId="26EA34B4"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-HRpeak &lt;140bpm</w:t>
            </w:r>
          </w:p>
          <w:p w14:paraId="08FEE9B7" w14:textId="05A2C70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MHR&gt;140bpm </w:t>
            </w:r>
          </w:p>
          <w:p w14:paraId="592C7D9A" w14:textId="6C1BFE7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-cycle ergometer</w:t>
            </w:r>
          </w:p>
          <w:p w14:paraId="12714D64"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-incremental (time varied)</w:t>
            </w:r>
          </w:p>
          <w:p w14:paraId="587D451D" w14:textId="171E6E9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HRpeak &gt;140bpm</w:t>
            </w:r>
          </w:p>
        </w:tc>
        <w:tc>
          <w:tcPr>
            <w:tcW w:w="904" w:type="pct"/>
          </w:tcPr>
          <w:p w14:paraId="58D15475" w14:textId="30B36EB7"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1C20FA74" w14:textId="77777777" w:rsidTr="00E00BFD">
        <w:trPr>
          <w:trHeight w:val="20"/>
        </w:trPr>
        <w:tc>
          <w:tcPr>
            <w:tcW w:w="572" w:type="pct"/>
          </w:tcPr>
          <w:p w14:paraId="5BAEBB2D" w14:textId="00EBF7E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O’Neill, et al.</w:t>
            </w:r>
          </w:p>
          <w:p w14:paraId="7B81A692"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2006.</w:t>
            </w:r>
          </w:p>
          <w:p w14:paraId="716C744A"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Australia.</w:t>
            </w:r>
          </w:p>
          <w:p w14:paraId="10EF99A9" w14:textId="0E66516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fldData xml:space="preserve">PEVuZE5vdGU+PENpdGU+PEF1dGhvcj5PJmFwb3M7TmVpbGw8L0F1dGhvcj48WWVhcj4yMDA2PC9Z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PEVuZE5vdGU+PENpdGU+PEF1dGhvcj5PJmFwb3M7TmVpbGw8L0F1dGhvcj48WWVhcj4yMDA2PC9Z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44</w:t>
            </w:r>
            <w:r w:rsidRPr="00521C6A">
              <w:rPr>
                <w:rFonts w:cs="Times New Roman"/>
                <w:sz w:val="14"/>
                <w:szCs w:val="14"/>
                <w:lang w:val="en-US"/>
              </w:rPr>
              <w:fldChar w:fldCharType="end"/>
            </w:r>
          </w:p>
        </w:tc>
        <w:tc>
          <w:tcPr>
            <w:tcW w:w="357" w:type="pct"/>
          </w:tcPr>
          <w:p w14:paraId="6A0FC470" w14:textId="560AA31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Semi-supine: 27</w:t>
            </w:r>
          </w:p>
          <w:p w14:paraId="52E691E7" w14:textId="73BA40C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Upright: 23</w:t>
            </w:r>
          </w:p>
        </w:tc>
        <w:tc>
          <w:tcPr>
            <w:tcW w:w="407" w:type="pct"/>
          </w:tcPr>
          <w:p w14:paraId="6DBF3FC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Group 1: </w:t>
            </w:r>
          </w:p>
          <w:p w14:paraId="71CC679F" w14:textId="041552E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30 ± 5</w:t>
            </w:r>
          </w:p>
          <w:p w14:paraId="749BA14A"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Group 2: </w:t>
            </w:r>
          </w:p>
          <w:p w14:paraId="72783CE2" w14:textId="3D9E151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30 ± 4</w:t>
            </w:r>
          </w:p>
        </w:tc>
        <w:tc>
          <w:tcPr>
            <w:tcW w:w="460" w:type="pct"/>
          </w:tcPr>
          <w:p w14:paraId="674C104F"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Group 1: </w:t>
            </w:r>
          </w:p>
          <w:p w14:paraId="6E48CEC7" w14:textId="50444D0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 trained, 59% sedentary</w:t>
            </w:r>
          </w:p>
          <w:p w14:paraId="245683F9" w14:textId="2611A0D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Group 2: </w:t>
            </w:r>
          </w:p>
          <w:p w14:paraId="09C48E82" w14:textId="082C3E1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22% trained, 65% sedentary</w:t>
            </w:r>
          </w:p>
        </w:tc>
        <w:tc>
          <w:tcPr>
            <w:tcW w:w="324" w:type="pct"/>
          </w:tcPr>
          <w:p w14:paraId="549BD3FD" w14:textId="257D84D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792064AD" w14:textId="5867C9D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6AC343E5" w14:textId="2AAF12F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34-36 weeks</w:t>
            </w:r>
          </w:p>
        </w:tc>
        <w:tc>
          <w:tcPr>
            <w:tcW w:w="907" w:type="pct"/>
          </w:tcPr>
          <w:p w14:paraId="7633D45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Group 1: </w:t>
            </w:r>
          </w:p>
          <w:p w14:paraId="107ADAF3" w14:textId="3D66291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-semi-supine (45º) cycling</w:t>
            </w:r>
          </w:p>
          <w:p w14:paraId="351EFE0A"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-12 minutes</w:t>
            </w:r>
          </w:p>
          <w:p w14:paraId="6399015A" w14:textId="3E9A065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-resistance increased until MHR was 135-145bpm</w:t>
            </w:r>
          </w:p>
          <w:p w14:paraId="5CE8A40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Group 2:</w:t>
            </w:r>
          </w:p>
          <w:p w14:paraId="76B8A864"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-upright cycling</w:t>
            </w:r>
          </w:p>
          <w:p w14:paraId="60109C8E" w14:textId="4B80A58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-10 minutes at MHR 135-145</w:t>
            </w:r>
          </w:p>
        </w:tc>
        <w:tc>
          <w:tcPr>
            <w:tcW w:w="904" w:type="pct"/>
          </w:tcPr>
          <w:p w14:paraId="7852D0CB" w14:textId="37DA429F"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0964309B" w14:textId="77777777" w:rsidTr="00E00BFD">
        <w:trPr>
          <w:trHeight w:val="20"/>
        </w:trPr>
        <w:tc>
          <w:tcPr>
            <w:tcW w:w="572" w:type="pct"/>
          </w:tcPr>
          <w:p w14:paraId="0D24D18F" w14:textId="15C59363"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Paolone et al.</w:t>
            </w:r>
          </w:p>
          <w:p w14:paraId="035D2565" w14:textId="6B8C570D"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1987</w:t>
            </w:r>
          </w:p>
          <w:p w14:paraId="01F48922"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 xml:space="preserve">USA </w:t>
            </w:r>
          </w:p>
          <w:p w14:paraId="4AEB817D" w14:textId="1938EA1E"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&lt;EndNote&gt;&lt;Cite&gt;&lt;Author&gt;Paolone&lt;/Author&gt;&lt;Year&gt;1987&lt;/Year&gt;&lt;RecNum&gt;7&lt;/RecNum&gt;&lt;DisplayText&gt;&lt;style face="superscript"&gt;8&lt;/style&gt;&lt;/DisplayText&gt;&lt;record&gt;&lt;rec-number&gt;7&lt;/rec-number&gt;&lt;foreign-keys&gt;&lt;key app="EN" db-id="re0xx2fzyvazv0et9vj59teb2tp5t2w2f9xw" timestamp="1525897712"&gt;7&lt;/key&gt;&lt;/foreign-keys&gt;&lt;ref-type name="Journal Article"&gt;17&lt;/ref-type&gt;&lt;contributors&gt;&lt;authors&gt;&lt;author&gt;Paolone, A. M.&lt;/author&gt;&lt;author&gt;Shangold, M.&lt;/author&gt;&lt;author&gt;Paul, D.&lt;/author&gt;&lt;author&gt;Minnitti, J.&lt;/author&gt;&lt;author&gt;Weiner, S.&lt;/author&gt;&lt;/authors&gt;&lt;/contributors&gt;&lt;auth-address&gt;Biokinetics Research Laboratory, Temple University, Philadelphia, PA, 19122, United States Department of Obstetrics and Gynecology, Pennsylvania Hospital, University of Pennsylvania School of Medicine, Philadelphia, PA, 19122, United States&lt;/auth-address&gt;&lt;titles&gt;&lt;title&gt;Fetal heart rate measurement during maternal exercise-avoidance of artifact&lt;/title&gt;&lt;secondary-title&gt;Medicine and science in sports and exercise&lt;/secondary-title&gt;&lt;/titles&gt;&lt;periodical&gt;&lt;full-title&gt;Medicine and science in sports and exercise&lt;/full-title&gt;&lt;/periodical&gt;&lt;pages&gt;605-609&lt;/pages&gt;&lt;volume&gt;19&lt;/volume&gt;&lt;number&gt;6&lt;/number&gt;&lt;dates&gt;&lt;year&gt;1987&lt;/year&gt;&lt;/dates&gt;&lt;urls&gt;&lt;related-urls&gt;&lt;url&gt;https://www.scopus.com/inward/record.uri?eid=2-s2.0-0023507367&amp;amp;partnerID=40&amp;amp;md5=03ec900c172f1fbecd51e026a14b82ed&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fr-CA"/>
              </w:rPr>
              <w:t>8</w:t>
            </w:r>
            <w:r w:rsidRPr="00521C6A">
              <w:rPr>
                <w:rFonts w:cs="Times New Roman"/>
                <w:sz w:val="14"/>
                <w:szCs w:val="14"/>
                <w:lang w:val="en-US"/>
              </w:rPr>
              <w:fldChar w:fldCharType="end"/>
            </w:r>
          </w:p>
        </w:tc>
        <w:tc>
          <w:tcPr>
            <w:tcW w:w="357" w:type="pct"/>
          </w:tcPr>
          <w:p w14:paraId="47D36A15" w14:textId="05DB69F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4</w:t>
            </w:r>
          </w:p>
        </w:tc>
        <w:tc>
          <w:tcPr>
            <w:tcW w:w="407" w:type="pct"/>
          </w:tcPr>
          <w:p w14:paraId="14998105" w14:textId="4D7CB8B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w:t>
            </w:r>
          </w:p>
        </w:tc>
        <w:tc>
          <w:tcPr>
            <w:tcW w:w="460" w:type="pct"/>
          </w:tcPr>
          <w:p w14:paraId="5FF76B0A" w14:textId="4609708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31D250C0" w14:textId="44C62C3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6C70A1BA" w14:textId="4409EA8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Three acute exercise sessions. </w:t>
            </w:r>
          </w:p>
          <w:p w14:paraId="632C21E1" w14:textId="77777777" w:rsidR="00E00BFD" w:rsidRPr="00521C6A" w:rsidRDefault="00E00BFD" w:rsidP="00521C6A">
            <w:pPr>
              <w:spacing w:after="0" w:line="240" w:lineRule="auto"/>
              <w:jc w:val="center"/>
              <w:rPr>
                <w:rFonts w:cs="Times New Roman"/>
                <w:sz w:val="14"/>
                <w:szCs w:val="14"/>
                <w:lang w:val="en-US"/>
              </w:rPr>
            </w:pPr>
          </w:p>
        </w:tc>
        <w:tc>
          <w:tcPr>
            <w:tcW w:w="550" w:type="pct"/>
          </w:tcPr>
          <w:p w14:paraId="37F93D74" w14:textId="1EB6681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30-37 weeks</w:t>
            </w:r>
          </w:p>
        </w:tc>
        <w:tc>
          <w:tcPr>
            <w:tcW w:w="907" w:type="pct"/>
          </w:tcPr>
          <w:p w14:paraId="205E9D2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-Treadmill: 1.5-2.0mph</w:t>
            </w:r>
          </w:p>
          <w:p w14:paraId="14947F35"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-Cycle: 50,60,70rpm</w:t>
            </w:r>
          </w:p>
          <w:p w14:paraId="6FB75FBB" w14:textId="0877EF4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tc>
        <w:tc>
          <w:tcPr>
            <w:tcW w:w="904" w:type="pct"/>
          </w:tcPr>
          <w:p w14:paraId="3A18212E" w14:textId="0EFF3AAD" w:rsidR="00E00BFD" w:rsidRPr="00521C6A" w:rsidRDefault="00E00BFD" w:rsidP="00521C6A">
            <w:pPr>
              <w:pStyle w:val="Heading1"/>
              <w:spacing w:before="0" w:line="240" w:lineRule="auto"/>
              <w:rPr>
                <w:b w:val="0"/>
                <w:sz w:val="14"/>
                <w:szCs w:val="14"/>
                <w:u w:val="single"/>
                <w:lang w:val="en-US"/>
              </w:rPr>
            </w:pPr>
            <w:r w:rsidRPr="00521C6A">
              <w:rPr>
                <w:sz w:val="14"/>
                <w:szCs w:val="14"/>
                <w:u w:val="single"/>
                <w:lang w:val="en-US"/>
              </w:rPr>
              <w:t>Narrative Summary:</w:t>
            </w:r>
            <w:r w:rsidRPr="00521C6A">
              <w:rPr>
                <w:b w:val="0"/>
                <w:sz w:val="14"/>
                <w:szCs w:val="14"/>
                <w:u w:val="single"/>
                <w:lang w:val="en-US"/>
              </w:rPr>
              <w:t xml:space="preserve"> </w:t>
            </w:r>
          </w:p>
          <w:p w14:paraId="68E08BE8" w14:textId="486732E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For the treadmill exercise, we use the pre-exercise sitting values for extraction because the recovery position was also </w:t>
            </w:r>
            <w:r w:rsidRPr="00521C6A">
              <w:rPr>
                <w:b w:val="0"/>
                <w:sz w:val="14"/>
                <w:szCs w:val="14"/>
                <w:lang w:val="en-US"/>
              </w:rPr>
              <w:lastRenderedPageBreak/>
              <w:t>sitting. The standing, resting FHR values were 140 ± 3.6</w:t>
            </w:r>
          </w:p>
        </w:tc>
      </w:tr>
      <w:tr w:rsidR="00E00BFD" w:rsidRPr="00521C6A" w14:paraId="50F107B2" w14:textId="77777777" w:rsidTr="00E00BFD">
        <w:trPr>
          <w:trHeight w:val="20"/>
        </w:trPr>
        <w:tc>
          <w:tcPr>
            <w:tcW w:w="572" w:type="pct"/>
            <w:shd w:val="clear" w:color="auto" w:fill="auto"/>
          </w:tcPr>
          <w:p w14:paraId="5EA84414" w14:textId="738C31B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lastRenderedPageBreak/>
              <w:t xml:space="preserve">Perales et al. </w:t>
            </w:r>
          </w:p>
          <w:p w14:paraId="52A226F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2015.</w:t>
            </w:r>
          </w:p>
          <w:p w14:paraId="1EF4802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Spain.</w:t>
            </w:r>
          </w:p>
          <w:p w14:paraId="24E5BA4E" w14:textId="5BB2914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RCT.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&lt;EndNote&gt;&lt;Cite&gt;&lt;Author&gt;Perales Santaella&lt;/Author&gt;&lt;Year&gt;2015&lt;/Year&gt;&lt;RecNum&gt;66&lt;/RecNum&gt;&lt;DisplayText&gt;&lt;style face="superscript"&gt;23&lt;/style&gt;&lt;/DisplayText&gt;&lt;record&gt;&lt;rec-number&gt;66&lt;/rec-number&gt;&lt;foreign-keys&gt;&lt;key app="EN" db-id="re0xx2fzyvazv0et9vj59teb2tp5t2w2f9xw" timestamp="1527806544"&gt;66&lt;/key&gt;&lt;/foreign-keys&gt;&lt;ref-type name="Journal Article"&gt;17&lt;/ref-type&gt;&lt;contributors&gt;&lt;authors&gt;&lt;author&gt;Perales Santaella, Maria&lt;/author&gt;&lt;author&gt;Mateos, Silvia&lt;/author&gt;&lt;author&gt;Vargas, Marina&lt;/author&gt;&lt;author&gt;Sanz, Isabel&lt;/author&gt;&lt;author&gt;Lucía Mulas, Alejandro&lt;/author&gt;&lt;author&gt;Barakat Carballo, Ruben Omar&lt;/author&gt;&lt;/authors&gt;&lt;/contributors&gt;&lt;titles&gt;&lt;title&gt;Fetal and maternal heart rate responses to exercise in pregnant women. A randomized Controlled Trial&lt;/title&gt;&lt;secondary-title&gt;Arch Med Deporte&lt;/secondary-title&gt;&lt;/titles&gt;&lt;periodical&gt;&lt;full-title&gt;Arch Med Deporte&lt;/full-title&gt;&lt;/periodical&gt;&lt;pages&gt;361-367&lt;/pages&gt;&lt;volume&gt;32&lt;/volume&gt;&lt;number&gt;6&lt;/number&gt;&lt;dates&gt;&lt;year&gt;2015&lt;/year&gt;&lt;/dates&gt;&lt;publisher&gt;Facultad de Ciencias de la Actividad Física y del Deporte (INEF)(UPM)&lt;/publisher&gt;&lt;urls&gt;&lt;related-urls&gt;&lt;url&gt;http://oa.upm.es/41185/&lt;/url&gt;&lt;/related-urls&gt;&lt;/urls&gt;&lt;access-date&gt;Nov&lt;/access-date&gt;&lt;/record&gt;&lt;/Cite&gt;&lt;/EndNote&gt;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23</w:t>
            </w:r>
            <w:r w:rsidRPr="00521C6A">
              <w:rPr>
                <w:rFonts w:cs="Times New Roman"/>
                <w:sz w:val="14"/>
                <w:szCs w:val="14"/>
                <w:lang w:val="en-US"/>
              </w:rPr>
              <w:fldChar w:fldCharType="end"/>
            </w:r>
          </w:p>
          <w:p w14:paraId="4B887F31" w14:textId="2773C25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NCT 01723293</w:t>
            </w:r>
          </w:p>
        </w:tc>
        <w:tc>
          <w:tcPr>
            <w:tcW w:w="357" w:type="pct"/>
            <w:shd w:val="clear" w:color="auto" w:fill="auto"/>
          </w:tcPr>
          <w:p w14:paraId="4440FF8B"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38</w:t>
            </w:r>
          </w:p>
          <w:p w14:paraId="4E845F21" w14:textId="49D9F45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25</w:t>
            </w:r>
          </w:p>
        </w:tc>
        <w:tc>
          <w:tcPr>
            <w:tcW w:w="407" w:type="pct"/>
            <w:shd w:val="clear" w:color="auto" w:fill="auto"/>
          </w:tcPr>
          <w:p w14:paraId="47425725" w14:textId="29D6D10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31.9 ±3.2</w:t>
            </w:r>
          </w:p>
        </w:tc>
        <w:tc>
          <w:tcPr>
            <w:tcW w:w="460" w:type="pct"/>
            <w:shd w:val="clear" w:color="auto" w:fill="auto"/>
          </w:tcPr>
          <w:p w14:paraId="5715FE55" w14:textId="311D042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shd w:val="clear" w:color="auto" w:fill="auto"/>
          </w:tcPr>
          <w:p w14:paraId="01CADF32" w14:textId="48225BA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shd w:val="clear" w:color="auto" w:fill="auto"/>
          </w:tcPr>
          <w:p w14:paraId="1B7E8044" w14:textId="6CD4879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All Women were participating in a RCT.</w:t>
            </w:r>
          </w:p>
          <w:p w14:paraId="06FB4182" w14:textId="77777777" w:rsidR="00E00BFD" w:rsidRPr="00521C6A" w:rsidRDefault="00E00BFD" w:rsidP="00521C6A">
            <w:pPr>
              <w:spacing w:after="0" w:line="240" w:lineRule="auto"/>
              <w:rPr>
                <w:rFonts w:cs="Times New Roman"/>
                <w:sz w:val="14"/>
                <w:szCs w:val="14"/>
                <w:lang w:val="en-US"/>
              </w:rPr>
            </w:pPr>
          </w:p>
          <w:p w14:paraId="5EE12C3F" w14:textId="289E90BE" w:rsidR="00E00BFD" w:rsidRPr="00521C6A" w:rsidRDefault="00E00BFD" w:rsidP="00521C6A">
            <w:pPr>
              <w:pStyle w:val="Heading1"/>
              <w:spacing w:before="0" w:line="240" w:lineRule="auto"/>
              <w:rPr>
                <w:sz w:val="14"/>
                <w:szCs w:val="14"/>
                <w:lang w:val="en-US"/>
              </w:rPr>
            </w:pPr>
            <w:r w:rsidRPr="00521C6A">
              <w:rPr>
                <w:sz w:val="14"/>
                <w:szCs w:val="14"/>
                <w:lang w:val="en-US"/>
              </w:rPr>
              <w:t>FITT in table 2</w:t>
            </w:r>
          </w:p>
        </w:tc>
        <w:tc>
          <w:tcPr>
            <w:tcW w:w="550" w:type="pct"/>
            <w:shd w:val="clear" w:color="auto" w:fill="auto"/>
          </w:tcPr>
          <w:p w14:paraId="7F6B57BC" w14:textId="0A8DB17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34.08 ± 2.27 weeks</w:t>
            </w:r>
          </w:p>
        </w:tc>
        <w:tc>
          <w:tcPr>
            <w:tcW w:w="907" w:type="pct"/>
            <w:shd w:val="clear" w:color="auto" w:fill="auto"/>
          </w:tcPr>
          <w:p w14:paraId="38CF92E5" w14:textId="45C7D91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40% HRR </w:t>
            </w:r>
          </w:p>
          <w:p w14:paraId="0A5AD619" w14:textId="59D4390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-walking</w:t>
            </w:r>
          </w:p>
          <w:p w14:paraId="41763B2D" w14:textId="6FC9046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-3minutes</w:t>
            </w:r>
          </w:p>
          <w:p w14:paraId="1AE3811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60% HRR </w:t>
            </w:r>
          </w:p>
          <w:p w14:paraId="3D9C8102" w14:textId="380DFDC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-walking</w:t>
            </w:r>
          </w:p>
          <w:p w14:paraId="5411B8E3" w14:textId="24DCCD9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-3minutes</w:t>
            </w:r>
          </w:p>
        </w:tc>
        <w:tc>
          <w:tcPr>
            <w:tcW w:w="904" w:type="pct"/>
            <w:shd w:val="clear" w:color="auto" w:fill="auto"/>
          </w:tcPr>
          <w:p w14:paraId="46EEC464" w14:textId="21A1AE9F"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7567F30E" w14:textId="77777777" w:rsidTr="00E00BFD">
        <w:trPr>
          <w:trHeight w:val="20"/>
        </w:trPr>
        <w:tc>
          <w:tcPr>
            <w:tcW w:w="572" w:type="pct"/>
          </w:tcPr>
          <w:p w14:paraId="12CA3171" w14:textId="76AB2B59"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Pijpers et al. </w:t>
            </w:r>
          </w:p>
          <w:p w14:paraId="2A41DE6C"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1984</w:t>
            </w:r>
          </w:p>
          <w:p w14:paraId="370B7802" w14:textId="1A4910CC"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Netherlands</w:t>
            </w:r>
          </w:p>
          <w:p w14:paraId="1618DB8D" w14:textId="7FAF5D7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&lt;EndNote&gt;&lt;Cite&gt;&lt;Author&gt;Pijpers&lt;/Author&gt;&lt;Year&gt;1984&lt;/Year&gt;&lt;RecNum&gt;67&lt;/RecNum&gt;&lt;DisplayText&gt;&lt;style face="superscript"&gt;35&lt;/style&gt;&lt;/DisplayText&gt;&lt;record&gt;&lt;rec-number&gt;67&lt;/rec-number&gt;&lt;foreign-keys&gt;&lt;key app="EN" db-id="re0xx2fzyvazv0et9vj59teb2tp5t2w2f9xw" timestamp="1527806544"&gt;67&lt;/key&gt;&lt;/foreign-keys&gt;&lt;ref-type name="Journal Article"&gt;17&lt;/ref-type&gt;&lt;contributors&gt;&lt;authors&gt;&lt;author&gt;Pijpers, L.&lt;/author&gt;&lt;author&gt;Wladimiroff, J. W.&lt;/author&gt;&lt;author&gt;McGhie, J.&lt;/author&gt;&lt;/authors&gt;&lt;/contributors&gt;&lt;auth-address&gt;Department of Obstetrics and Gynaecology &amp;amp; N. BOM, Department of Cardiovascular Research, Erasmus University, Rotterdam, Netherlands&lt;/auth-address&gt;&lt;titles&gt;&lt;title&gt;Effect of short‐term maternal exercise on maternal and fetal cardiovascular dynamics&lt;/title&gt;&lt;secondary-title&gt;BJOG: An International Journal of Obstetrics &amp;amp; Gynaecology&lt;/secondary-title&gt;&lt;/titles&gt;&lt;periodical&gt;&lt;full-title&gt;BJOG: An International Journal of Obstetrics &amp;amp; Gynaecology&lt;/full-title&gt;&lt;/periodical&gt;&lt;pages&gt;1081-1086&lt;/pages&gt;&lt;volume&gt;91&lt;/volume&gt;&lt;number&gt;11&lt;/number&gt;&lt;dates&gt;&lt;year&gt;1984&lt;/year&gt;&lt;/dates&gt;&lt;urls&gt;&lt;related-urls&gt;&lt;url&gt;https://www.scopus.com/inward/record.uri?eid=2-s2.0-0021676855&amp;amp;doi=10.1111%2fj.1471-0528.1984.tb15080.x&amp;amp;partnerID=40&amp;amp;md5=cf1e350509d20804445b4566f99a331d&lt;/url&gt;&lt;/related-urls&gt;&lt;/urls&gt;&lt;electronic-resource-num&gt;10.1111/j.1471-0528.1984.tb15080.x&lt;/electronic-resource-num&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35</w:t>
            </w:r>
            <w:r w:rsidRPr="00521C6A">
              <w:rPr>
                <w:rFonts w:cs="Times New Roman"/>
                <w:sz w:val="14"/>
                <w:szCs w:val="14"/>
                <w:lang w:val="en-US"/>
              </w:rPr>
              <w:fldChar w:fldCharType="end"/>
            </w:r>
          </w:p>
        </w:tc>
        <w:tc>
          <w:tcPr>
            <w:tcW w:w="357" w:type="pct"/>
          </w:tcPr>
          <w:p w14:paraId="0133D00A"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14</w:t>
            </w:r>
          </w:p>
          <w:p w14:paraId="0E8284B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 14</w:t>
            </w:r>
          </w:p>
          <w:p w14:paraId="19047AE2" w14:textId="77777777" w:rsidR="00E00BFD" w:rsidRPr="00521C6A" w:rsidRDefault="00E00BFD" w:rsidP="00521C6A">
            <w:pPr>
              <w:pStyle w:val="Heading1"/>
              <w:spacing w:before="0" w:line="240" w:lineRule="auto"/>
              <w:rPr>
                <w:b w:val="0"/>
                <w:sz w:val="14"/>
                <w:szCs w:val="14"/>
                <w:lang w:val="en-US"/>
              </w:rPr>
            </w:pPr>
          </w:p>
          <w:p w14:paraId="28D143A5" w14:textId="2E0F38D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FHR data from n=11 (all from exercise group</w:t>
            </w:r>
          </w:p>
          <w:p w14:paraId="52AB687E" w14:textId="49E5B06B" w:rsidR="00E00BFD" w:rsidRPr="00521C6A" w:rsidRDefault="00E00BFD" w:rsidP="00521C6A">
            <w:pPr>
              <w:spacing w:after="0" w:line="240" w:lineRule="auto"/>
              <w:rPr>
                <w:rFonts w:cs="Times New Roman"/>
                <w:sz w:val="14"/>
                <w:szCs w:val="14"/>
                <w:lang w:val="en-US"/>
              </w:rPr>
            </w:pPr>
          </w:p>
        </w:tc>
        <w:tc>
          <w:tcPr>
            <w:tcW w:w="407" w:type="pct"/>
          </w:tcPr>
          <w:p w14:paraId="44A1AE1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26.1 </w:t>
            </w:r>
          </w:p>
          <w:p w14:paraId="2FCC1BC1"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Range: </w:t>
            </w:r>
          </w:p>
          <w:p w14:paraId="14D4936D" w14:textId="77F291B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22-29</w:t>
            </w:r>
          </w:p>
        </w:tc>
        <w:tc>
          <w:tcPr>
            <w:tcW w:w="460" w:type="pct"/>
          </w:tcPr>
          <w:p w14:paraId="3A28746B" w14:textId="212E1E4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All nulliparous women</w:t>
            </w:r>
          </w:p>
        </w:tc>
        <w:tc>
          <w:tcPr>
            <w:tcW w:w="324" w:type="pct"/>
          </w:tcPr>
          <w:p w14:paraId="3D071313" w14:textId="6E38BF0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7A61A615"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performed two sequential exercise sessions separated by a rest period.</w:t>
            </w:r>
          </w:p>
          <w:p w14:paraId="53739073" w14:textId="0902531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Women in the control group did not exercise.</w:t>
            </w:r>
          </w:p>
        </w:tc>
        <w:tc>
          <w:tcPr>
            <w:tcW w:w="550" w:type="pct"/>
          </w:tcPr>
          <w:p w14:paraId="392B4EE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Range: </w:t>
            </w:r>
          </w:p>
          <w:p w14:paraId="335D3A91" w14:textId="2D8A996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34-38 weeks</w:t>
            </w:r>
          </w:p>
          <w:p w14:paraId="30DFF82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Mean: </w:t>
            </w:r>
          </w:p>
          <w:p w14:paraId="13796FBC" w14:textId="796C1DF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35.6 weeks</w:t>
            </w:r>
          </w:p>
        </w:tc>
        <w:tc>
          <w:tcPr>
            <w:tcW w:w="907" w:type="pct"/>
          </w:tcPr>
          <w:p w14:paraId="4D6CADC8" w14:textId="04BD213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Stimulus 1 (period III) &amp; Stimulus 2 (period VIII):</w:t>
            </w:r>
          </w:p>
          <w:p w14:paraId="148DB98D" w14:textId="07B6B88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-bed-type cycle ergometer</w:t>
            </w:r>
          </w:p>
          <w:p w14:paraId="478C008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p w14:paraId="76AB1B0E" w14:textId="34ED011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-25W</w:t>
            </w:r>
          </w:p>
          <w:p w14:paraId="034F689C" w14:textId="77777777" w:rsidR="00E00BFD" w:rsidRPr="00521C6A" w:rsidRDefault="00E00BFD" w:rsidP="00521C6A">
            <w:pPr>
              <w:spacing w:after="0" w:line="240" w:lineRule="auto"/>
              <w:rPr>
                <w:rFonts w:cs="Times New Roman"/>
                <w:sz w:val="14"/>
                <w:szCs w:val="14"/>
                <w:lang w:val="en-US"/>
              </w:rPr>
            </w:pPr>
          </w:p>
          <w:p w14:paraId="73203061" w14:textId="186CE45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stimulus 1 &amp; 2 are extracted as separate sessions in plots.</w:t>
            </w:r>
          </w:p>
          <w:p w14:paraId="34C03E9D" w14:textId="247FC162" w:rsidR="00E00BFD" w:rsidRPr="00521C6A" w:rsidRDefault="00E00BFD" w:rsidP="00521C6A">
            <w:pPr>
              <w:spacing w:after="0" w:line="240" w:lineRule="auto"/>
              <w:rPr>
                <w:rFonts w:cs="Times New Roman"/>
                <w:sz w:val="14"/>
                <w:szCs w:val="14"/>
                <w:lang w:val="en-US"/>
              </w:rPr>
            </w:pPr>
          </w:p>
        </w:tc>
        <w:tc>
          <w:tcPr>
            <w:tcW w:w="904" w:type="pct"/>
          </w:tcPr>
          <w:p w14:paraId="4E2ED32B" w14:textId="00082292"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669615BD" w14:textId="77777777" w:rsidTr="00E00BFD">
        <w:trPr>
          <w:trHeight w:val="20"/>
        </w:trPr>
        <w:tc>
          <w:tcPr>
            <w:tcW w:w="572" w:type="pct"/>
          </w:tcPr>
          <w:p w14:paraId="6FB92CE7" w14:textId="5D7BFF01"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Polis et al. </w:t>
            </w:r>
          </w:p>
          <w:p w14:paraId="78F2BE06"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2015.</w:t>
            </w:r>
          </w:p>
          <w:p w14:paraId="6D18298F"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537AFCAF" w14:textId="137D903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&lt;EndNote&gt;&lt;Cite&gt;&lt;Author&gt;Polis&lt;/Author&gt;&lt;Year&gt;2015&lt;/Year&gt;&lt;RecNum&gt;68&lt;/RecNum&gt;&lt;DisplayText&gt;&lt;style face="superscript"&gt;53&lt;/style&gt;&lt;/DisplayText&gt;&lt;record&gt;&lt;rec-number&gt;68&lt;/rec-number&gt;&lt;foreign-keys&gt;&lt;key app="EN" db-id="re0xx2fzyvazv0et9vj59teb2tp5t2w2f9xw" timestamp="1527806544"&gt;68&lt;/key&gt;&lt;/foreign-keys&gt;&lt;ref-type name="Journal Article"&gt;17&lt;/ref-type&gt;&lt;contributors&gt;&lt;authors&gt;&lt;author&gt;Polis, R. L.&lt;/author&gt;&lt;author&gt;Gussman, D.&lt;/author&gt;&lt;author&gt;Kuo, Y. H.&lt;/author&gt;&lt;/authors&gt;&lt;/contributors&gt;&lt;auth-address&gt;&amp;lt;Go to ISI&amp;gt;://WOS:000365302600003&lt;/auth-address&gt;&lt;titles&gt;&lt;title&gt;Yoga in Pregnancy An Examination of Maternal and Fetal Responses to 26 Yoga Postures&lt;/title&gt;&lt;secondary-title&gt;Obstetrics and gynecology&lt;/secondary-title&gt;&lt;/titles&gt;&lt;periodical&gt;&lt;full-title&gt;Obstetrics and gynecology&lt;/full-title&gt;&lt;/periodical&gt;&lt;pages&gt;1237-1241&lt;/pages&gt;&lt;volume&gt;126&lt;/volume&gt;&lt;number&gt;6&lt;/number&gt;&lt;dates&gt;&lt;year&gt;2015&lt;/year&gt;&lt;/dates&gt;&lt;isbn&gt;0029-7844&lt;/isbn&gt;&lt;urls&gt;&lt;/urls&gt;&lt;electronic-resource-num&gt;10.1097/aog.0000000000001137&lt;/electronic-resource-num&gt;&lt;access-date&gt;Dec&lt;/access-date&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53</w:t>
            </w:r>
            <w:r w:rsidRPr="00521C6A">
              <w:rPr>
                <w:rFonts w:cs="Times New Roman"/>
                <w:sz w:val="14"/>
                <w:szCs w:val="14"/>
                <w:lang w:val="en-US"/>
              </w:rPr>
              <w:fldChar w:fldCharType="end"/>
            </w:r>
          </w:p>
        </w:tc>
        <w:tc>
          <w:tcPr>
            <w:tcW w:w="357" w:type="pct"/>
            <w:shd w:val="clear" w:color="auto" w:fill="auto"/>
          </w:tcPr>
          <w:p w14:paraId="6630CCA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E(1): 10</w:t>
            </w:r>
          </w:p>
          <w:p w14:paraId="0C206F25"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E(2): 8</w:t>
            </w:r>
          </w:p>
          <w:p w14:paraId="303CAB67" w14:textId="711AD74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E(3): 7</w:t>
            </w:r>
          </w:p>
        </w:tc>
        <w:tc>
          <w:tcPr>
            <w:tcW w:w="407" w:type="pct"/>
            <w:shd w:val="clear" w:color="auto" w:fill="auto"/>
          </w:tcPr>
          <w:p w14:paraId="34B11849" w14:textId="7F58085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All: 31.7± 3.1</w:t>
            </w:r>
          </w:p>
          <w:p w14:paraId="08FD7553" w14:textId="6E5EEFF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E(1):32.2±3.4</w:t>
            </w:r>
          </w:p>
          <w:p w14:paraId="28E5DA22" w14:textId="4B28E8D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E(2):30.3±2.0</w:t>
            </w:r>
          </w:p>
          <w:p w14:paraId="2288627D" w14:textId="7B79619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E(3):32.7±3.5</w:t>
            </w:r>
          </w:p>
        </w:tc>
        <w:tc>
          <w:tcPr>
            <w:tcW w:w="460" w:type="pct"/>
            <w:shd w:val="clear" w:color="auto" w:fill="auto"/>
          </w:tcPr>
          <w:p w14:paraId="6EDD58F6" w14:textId="02D6A55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E(1): regular yoga practice </w:t>
            </w:r>
          </w:p>
          <w:p w14:paraId="7F4365A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E(2): yoga familiar </w:t>
            </w:r>
          </w:p>
          <w:p w14:paraId="6537279B" w14:textId="579ED1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E(3): no yoga experience</w:t>
            </w:r>
          </w:p>
        </w:tc>
        <w:tc>
          <w:tcPr>
            <w:tcW w:w="324" w:type="pct"/>
            <w:shd w:val="clear" w:color="auto" w:fill="auto"/>
          </w:tcPr>
          <w:p w14:paraId="0FF7491E" w14:textId="7F92A02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Total PA</w:t>
            </w:r>
          </w:p>
        </w:tc>
        <w:tc>
          <w:tcPr>
            <w:tcW w:w="519" w:type="pct"/>
            <w:shd w:val="clear" w:color="auto" w:fill="auto"/>
          </w:tcPr>
          <w:p w14:paraId="1CBCB547" w14:textId="1D8B72A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shd w:val="clear" w:color="auto" w:fill="auto"/>
          </w:tcPr>
          <w:p w14:paraId="0E83332C" w14:textId="2E9E459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35-38 weeks</w:t>
            </w:r>
          </w:p>
        </w:tc>
        <w:tc>
          <w:tcPr>
            <w:tcW w:w="907" w:type="pct"/>
            <w:shd w:val="clear" w:color="auto" w:fill="auto"/>
          </w:tcPr>
          <w:p w14:paraId="5CA66EF0"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-Yoga (26 postures)</w:t>
            </w:r>
          </w:p>
          <w:p w14:paraId="38AA9B1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-110-115minutes </w:t>
            </w:r>
          </w:p>
          <w:p w14:paraId="2B09ABEE" w14:textId="70CF169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Intensity/inclusion:</w:t>
            </w:r>
          </w:p>
          <w:p w14:paraId="2D158B7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-SBP &lt;200mmHg</w:t>
            </w:r>
          </w:p>
          <w:p w14:paraId="2E947BC6" w14:textId="53A24DF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-MHR&lt;HRmax (220-age)</w:t>
            </w:r>
          </w:p>
          <w:p w14:paraId="115D141A"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-SaO</w:t>
            </w:r>
            <w:r w:rsidRPr="00521C6A">
              <w:rPr>
                <w:b w:val="0"/>
                <w:sz w:val="14"/>
                <w:szCs w:val="14"/>
                <w:vertAlign w:val="subscript"/>
                <w:lang w:val="en-US"/>
              </w:rPr>
              <w:t>2</w:t>
            </w:r>
            <w:r w:rsidRPr="00521C6A">
              <w:rPr>
                <w:b w:val="0"/>
                <w:sz w:val="14"/>
                <w:szCs w:val="14"/>
                <w:lang w:val="en-US"/>
              </w:rPr>
              <w:t>&gt;94%</w:t>
            </w:r>
          </w:p>
          <w:p w14:paraId="3AD8F3A0"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-FHR110-160 </w:t>
            </w:r>
          </w:p>
          <w:p w14:paraId="5A4ED24F" w14:textId="3007143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–no uterine contractions</w:t>
            </w:r>
          </w:p>
        </w:tc>
        <w:tc>
          <w:tcPr>
            <w:tcW w:w="904" w:type="pct"/>
            <w:shd w:val="clear" w:color="auto" w:fill="auto"/>
          </w:tcPr>
          <w:p w14:paraId="1CE70ACD" w14:textId="7DBD9447"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58AB8D5F" w14:textId="77777777" w:rsidTr="00E00BFD">
        <w:trPr>
          <w:trHeight w:val="20"/>
        </w:trPr>
        <w:tc>
          <w:tcPr>
            <w:tcW w:w="572" w:type="pct"/>
          </w:tcPr>
          <w:p w14:paraId="138894A6"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Pomerance et al. </w:t>
            </w:r>
          </w:p>
          <w:p w14:paraId="79BB6830" w14:textId="12BA53FA"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1974</w:t>
            </w:r>
          </w:p>
          <w:p w14:paraId="762FB708"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19D00BED" w14:textId="5EBF325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&lt;EndNote&gt;&lt;Cite&gt;&lt;Author&gt;Pomerance&lt;/Author&gt;&lt;Year&gt;1974&lt;/Year&gt;&lt;RecNum&gt;69&lt;/RecNum&gt;&lt;DisplayText&gt;&lt;style face="superscript"&gt;58&lt;/style&gt;&lt;/DisplayText&gt;&lt;record&gt;&lt;rec-number&gt;69&lt;/rec-number&gt;&lt;foreign-keys&gt;&lt;key app="EN" db-id="re0xx2fzyvazv0et9vj59teb2tp5t2w2f9xw" timestamp="1527806544"&gt;69&lt;/key&gt;&lt;/foreign-keys&gt;&lt;ref-type name="Journal Article"&gt;17&lt;/ref-type&gt;&lt;contributors&gt;&lt;authors&gt;&lt;author&gt;Pomerance, J. J.&lt;/author&gt;&lt;author&gt;Gluck, L.&lt;/author&gt;&lt;author&gt;Lynch, V. A.&lt;/author&gt;&lt;/authors&gt;&lt;/contributors&gt;&lt;auth-address&gt;(Pomerance, Gluck, Lynch) Dept. Ped., Univ. California, San Diego, La Jolla, Calif. 92037 United States Dept. Ped., Univ. California, San Diego, La Jolla, Calif. 92037 United States&lt;/auth-address&gt;&lt;titles&gt;&lt;title&gt;Maternal exercise as a screening test for uteroplacental insufficiency&lt;/title&gt;&lt;secondary-title&gt;Obstetrics and gynecology&lt;/secondary-title&gt;&lt;/titles&gt;&lt;periodical&gt;&lt;full-title&gt;Obstetrics and gynecology&lt;/full-title&gt;&lt;/periodical&gt;&lt;pages&gt;383-387&lt;/pages&gt;&lt;volume&gt;44&lt;/volume&gt;&lt;number&gt;3&lt;/number&gt;&lt;dates&gt;&lt;year&gt;1974&lt;/year&gt;&lt;/dates&gt;&lt;isbn&gt;0029-7844&lt;/isbn&gt;&lt;urls&gt;&lt;related-urls&gt;&lt;url&gt;http://login.ezproxy.library.ualberta.ca/login?url=http://ovidsp.ovid.com/ovidweb.cgi?T=JS&amp;amp;CSC=Y&amp;amp;NEWS=N&amp;amp;PAGE=fulltext&amp;amp;D=emed2&amp;amp;AN=5113107 http://resolver.library.ualberta.ca/resolver?sid=OVID:embase&amp;amp;id=pmid:4853105&amp;amp;id=doi:&amp;amp;issn=0029-7844&amp;amp;isbn=&amp;amp;volume=44&amp;amp;issue=3&amp;amp;spage=383&amp;amp;pages=383-387&amp;amp;date=1974&amp;amp;title=Obstetrics+and+Gynecology&amp;amp;atitle=Maternal+exercise+as+a+screening+test+for+uteroplacental+insufficiency&amp;amp;aulast=Pomerance&amp;amp;pid=%3Cauthor%3EPomerance+J.J.%2CGluck+L.%2CLynch+V.A.%3C%2Fauthor%3E%3CAN%3E5113107%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58</w:t>
            </w:r>
            <w:r w:rsidRPr="00521C6A">
              <w:rPr>
                <w:rFonts w:cs="Times New Roman"/>
                <w:sz w:val="14"/>
                <w:szCs w:val="14"/>
                <w:lang w:val="en-US"/>
              </w:rPr>
              <w:fldChar w:fldCharType="end"/>
            </w:r>
          </w:p>
        </w:tc>
        <w:tc>
          <w:tcPr>
            <w:tcW w:w="357" w:type="pct"/>
          </w:tcPr>
          <w:p w14:paraId="5D66312D" w14:textId="729F165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54</w:t>
            </w:r>
          </w:p>
        </w:tc>
        <w:tc>
          <w:tcPr>
            <w:tcW w:w="407" w:type="pct"/>
          </w:tcPr>
          <w:p w14:paraId="34798063" w14:textId="56D72E0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343F252A" w14:textId="288725B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Pre-pregnancy weight between 100-169lbs</w:t>
            </w:r>
          </w:p>
        </w:tc>
        <w:tc>
          <w:tcPr>
            <w:tcW w:w="324" w:type="pct"/>
          </w:tcPr>
          <w:p w14:paraId="758195DE" w14:textId="449E087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075F6F25" w14:textId="25E4F4A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73379DE7" w14:textId="54C1ACF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35-37 weeks</w:t>
            </w:r>
          </w:p>
        </w:tc>
        <w:tc>
          <w:tcPr>
            <w:tcW w:w="907" w:type="pct"/>
          </w:tcPr>
          <w:p w14:paraId="37B1A15A" w14:textId="1E030F1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tc>
        <w:tc>
          <w:tcPr>
            <w:tcW w:w="904" w:type="pct"/>
          </w:tcPr>
          <w:p w14:paraId="028DD6BF" w14:textId="317C04C5" w:rsidR="00E00BFD" w:rsidRPr="00521C6A" w:rsidRDefault="00E00BFD" w:rsidP="00521C6A">
            <w:pPr>
              <w:pStyle w:val="Heading1"/>
              <w:spacing w:before="0" w:line="240" w:lineRule="auto"/>
              <w:rPr>
                <w:b w:val="0"/>
                <w:sz w:val="14"/>
                <w:szCs w:val="14"/>
                <w:u w:val="single"/>
                <w:lang w:val="en-US"/>
              </w:rPr>
            </w:pPr>
            <w:r w:rsidRPr="00521C6A">
              <w:rPr>
                <w:sz w:val="14"/>
                <w:szCs w:val="14"/>
                <w:u w:val="single"/>
                <w:lang w:val="en-US"/>
              </w:rPr>
              <w:t>Narrative Summary:</w:t>
            </w:r>
          </w:p>
          <w:p w14:paraId="76606518" w14:textId="542AA1C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Definition of bradycardia was not consistent with clinical definitions (&lt;110bpm), and data from paper shows that FHR did not decrease below 110bpm, therefore instances of bradycardia reported in this paper were not included in bradycardia analysis.</w:t>
            </w:r>
          </w:p>
          <w:p w14:paraId="3487CC0B" w14:textId="14F53E1B" w:rsidR="00E00BFD" w:rsidRPr="00521C6A" w:rsidRDefault="00E00BFD" w:rsidP="00521C6A">
            <w:pPr>
              <w:spacing w:after="0" w:line="240" w:lineRule="auto"/>
              <w:rPr>
                <w:rFonts w:cs="Times New Roman"/>
                <w:sz w:val="14"/>
                <w:szCs w:val="14"/>
                <w:lang w:val="en-US"/>
              </w:rPr>
            </w:pPr>
          </w:p>
        </w:tc>
      </w:tr>
      <w:tr w:rsidR="00E00BFD" w:rsidRPr="00521C6A" w14:paraId="1ACF823C" w14:textId="77777777" w:rsidTr="00E00BFD">
        <w:trPr>
          <w:trHeight w:val="20"/>
        </w:trPr>
        <w:tc>
          <w:tcPr>
            <w:tcW w:w="572" w:type="pct"/>
          </w:tcPr>
          <w:p w14:paraId="6C207E6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Rafla &amp; Beazely,</w:t>
            </w:r>
          </w:p>
          <w:p w14:paraId="29F08CD7" w14:textId="7DB6764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1991.</w:t>
            </w:r>
          </w:p>
          <w:p w14:paraId="1FBE4339"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UK.</w:t>
            </w:r>
          </w:p>
          <w:p w14:paraId="07C8138E" w14:textId="2A0BD55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&lt;EndNote&gt;&lt;Cite&gt;&lt;Author&gt;Rafla&lt;/Author&gt;&lt;Year&gt;1991&lt;/Year&gt;&lt;RecNum&gt;71&lt;/RecNum&gt;&lt;DisplayText&gt;&lt;style face="superscript"&gt;70&lt;/style&gt;&lt;/DisplayText&gt;&lt;record&gt;&lt;rec-number&gt;71&lt;/rec-number&gt;&lt;foreign-keys&gt;&lt;key app="EN" db-id="re0xx2fzyvazv0et9vj59teb2tp5t2w2f9xw" timestamp="1527806544"&gt;71&lt;/key&gt;&lt;/foreign-keys&gt;&lt;ref-type name="Journal Article"&gt;17&lt;/ref-type&gt;&lt;contributors&gt;&lt;authors&gt;&lt;author&gt;Rafla, N. M.&lt;/author&gt;&lt;author&gt;Beazely, J. M.&lt;/author&gt;&lt;/authors&gt;&lt;/contributors&gt;&lt;auth-address&gt;(Rafla, Beazely) The Royal Liverpool Hospital, Prescot street, Liverpool United Kingdom N.M. Rafla, Kent and Canterbury Hospital, Canterbury, Kent CT1 3NG, United Kingdom&lt;/auth-address&gt;&lt;titles&gt;&lt;title&gt;The effect of maternal exercise on fetal umbilical artery waveforms&lt;/title&gt;&lt;secondary-title&gt;European Journal of Obstetrics Gynecology and Reproductive Biology&lt;/secondary-title&gt;&lt;/titles&gt;&lt;periodical&gt;&lt;full-title&gt;European Journal of Obstetrics Gynecology and Reproductive Biology&lt;/full-title&gt;&lt;/periodical&gt;&lt;pages&gt;119-122&lt;/pages&gt;&lt;volume&gt;40&lt;/volume&gt;&lt;number&gt;2&lt;/number&gt;&lt;dates&gt;&lt;year&gt;1991&lt;/year&gt;&lt;/dates&gt;&lt;isbn&gt;0028-2243&lt;/isbn&gt;&lt;urls&gt;&lt;related-urls&gt;&lt;url&gt;http://login.ezproxy.library.ualberta.ca/login?url=http://ovidsp.ovid.com/ovidweb.cgi?T=JS&amp;amp;CSC=Y&amp;amp;NEWS=N&amp;amp;PAGE=fulltext&amp;amp;D=emed5&amp;amp;AN=21152593 http://resolver.library.ualberta.ca/resolver?sid=OVID:embase&amp;amp;id=pmid:2070949&amp;amp;id=doi:&amp;amp;issn=0028-2243&amp;amp;isbn=&amp;amp;volume=40&amp;amp;issue=2&amp;amp;spage=119&amp;amp;pages=119-122&amp;amp;date=1991&amp;amp;title=European+Journal+of+Obstetrics+Gynecology+and+Reproductive+Biology&amp;amp;atitle=The+effect+of+maternal+exercise+on+fetal+umbilical+artery+waveforms&amp;amp;aulast=Rafla&amp;amp;pid=%3Cauthor%3ERafla+N.M.%2CBeazely+J.M.%3C%2Fauthor%3E%3CAN%3E21152593%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70</w:t>
            </w:r>
            <w:r w:rsidRPr="00521C6A">
              <w:rPr>
                <w:rFonts w:cs="Times New Roman"/>
                <w:sz w:val="14"/>
                <w:szCs w:val="14"/>
                <w:lang w:val="en-US"/>
              </w:rPr>
              <w:fldChar w:fldCharType="end"/>
            </w:r>
          </w:p>
        </w:tc>
        <w:tc>
          <w:tcPr>
            <w:tcW w:w="357" w:type="pct"/>
          </w:tcPr>
          <w:p w14:paraId="21A2D64D" w14:textId="7263881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21</w:t>
            </w:r>
          </w:p>
        </w:tc>
        <w:tc>
          <w:tcPr>
            <w:tcW w:w="407" w:type="pct"/>
          </w:tcPr>
          <w:p w14:paraId="7F0405C9" w14:textId="6F68971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585EEA9A" w14:textId="1A7A661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4C5AF614" w14:textId="64AB547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589F38D4" w14:textId="1BD58BA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6F53F581" w14:textId="608B3F2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w:t>
            </w:r>
            <w:r w:rsidRPr="00521C6A">
              <w:rPr>
                <w:b w:val="0"/>
                <w:sz w:val="14"/>
                <w:szCs w:val="14"/>
                <w:vertAlign w:val="superscript"/>
                <w:lang w:val="en-US"/>
              </w:rPr>
              <w:t>rd</w:t>
            </w:r>
            <w:r w:rsidRPr="00521C6A">
              <w:rPr>
                <w:b w:val="0"/>
                <w:sz w:val="14"/>
                <w:szCs w:val="14"/>
                <w:lang w:val="en-US"/>
              </w:rPr>
              <w:t xml:space="preserve"> trimester</w:t>
            </w:r>
          </w:p>
        </w:tc>
        <w:tc>
          <w:tcPr>
            <w:tcW w:w="907" w:type="pct"/>
          </w:tcPr>
          <w:p w14:paraId="59031F7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63A86B63"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p w14:paraId="02FE4390" w14:textId="7FB6753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-70% of submaximal exercise</w:t>
            </w:r>
          </w:p>
        </w:tc>
        <w:tc>
          <w:tcPr>
            <w:tcW w:w="904" w:type="pct"/>
          </w:tcPr>
          <w:p w14:paraId="6F729BCA" w14:textId="124EE56B"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508D0920" w14:textId="77777777" w:rsidTr="00E00BFD">
        <w:trPr>
          <w:trHeight w:val="20"/>
        </w:trPr>
        <w:tc>
          <w:tcPr>
            <w:tcW w:w="572" w:type="pct"/>
          </w:tcPr>
          <w:p w14:paraId="46DCEC8B"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Rafla &amp; Cook.</w:t>
            </w:r>
          </w:p>
          <w:p w14:paraId="45D73E2A"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1999.</w:t>
            </w:r>
          </w:p>
          <w:p w14:paraId="4B5C77D4"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UK.</w:t>
            </w:r>
          </w:p>
          <w:p w14:paraId="412F680A" w14:textId="3B99786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&lt;EndNote&gt;&lt;Cite&gt;&lt;Author&gt;Rafla&lt;/Author&gt;&lt;Year&gt;1999&lt;/Year&gt;&lt;RecNum&gt;72&lt;/RecNum&gt;&lt;DisplayText&gt;&lt;style face="superscript"&gt;38&lt;/style&gt;&lt;/DisplayText&gt;&lt;record&gt;&lt;rec-number&gt;72&lt;/rec-number&gt;&lt;foreign-keys&gt;&lt;key app="EN" db-id="re0xx2fzyvazv0et9vj59teb2tp5t2w2f9xw" timestamp="1527806544"&gt;72&lt;/key&gt;&lt;/foreign-keys&gt;&lt;ref-type name="Journal Article"&gt;17&lt;/ref-type&gt;&lt;contributors&gt;&lt;authors&gt;&lt;author&gt;Rafla, N. M.&lt;/author&gt;&lt;author&gt;Cook, J. R.&lt;/author&gt;&lt;/authors&gt;&lt;/contributors&gt;&lt;auth-address&gt;(Rafla) Kent and Canterbury Hospital, Ethelbert Road, Canterbury, Kent CT1 3NG, United Kingdom N.M. Rafla, Kent and Canterbury Hospital, Ethelbert Road, Canterbury, Kent CT1 3NG, United Kingdom&lt;/auth-address&gt;&lt;titles&gt;&lt;title&gt;The effect of maternal exercise on fetal heart rate&lt;/title&gt;&lt;secondary-title&gt;Journal of Obstetrics and Gynaecology&lt;/secondary-title&gt;&lt;/titles&gt;&lt;periodical&gt;&lt;full-title&gt;Journal of Obstetrics and Gynaecology&lt;/full-title&gt;&lt;/periodical&gt;&lt;pages&gt;381-384&lt;/pages&gt;&lt;volume&gt;19&lt;/volume&gt;&lt;number&gt;4&lt;/number&gt;&lt;dates&gt;&lt;year&gt;1999&lt;/year&gt;&lt;/dates&gt;&lt;isbn&gt;0144-3615&lt;/isbn&gt;&lt;urls&gt;&lt;related-urls&gt;&lt;url&gt;http://login.ezproxy.library.ualberta.ca/login?url=http://ovidsp.ovid.com/ovidweb.cgi?T=JS&amp;amp;CSC=Y&amp;amp;NEWS=N&amp;amp;PAGE=fulltext&amp;amp;D=emed7&amp;amp;AN=29361305 http://resolver.library.ualberta.ca/resolver?sid=OVID:embase&amp;amp;id=pmid:&amp;amp;id=doi:10.1080%2F01443619964698&amp;amp;issn=0144-3615&amp;amp;isbn=&amp;amp;volume=19&amp;amp;issue=4&amp;amp;spage=381&amp;amp;pages=381-384&amp;amp;date=1999&amp;amp;title=Journal+of+Obstetrics+and+Gynaecology&amp;amp;atitle=The+effect+of+maternal+exercise+on+fetal+heart+rate&amp;amp;aulast=Rafla&amp;amp;pid=%3Cauthor%3ERafla+N.M.%2CCook+J.R.%3C%2Fauthor%3E%3CAN%3E29361305%3C%2FAN%3E%3CDT%3EJournal%3A+Article%3C%2FDT%3E&lt;/url&gt;&lt;/related-urls&gt;&lt;/urls&gt;&lt;electronic-resource-num&gt;//dx.doi.org/10.1080/01443619964698&lt;/electronic-resource-num&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38</w:t>
            </w:r>
            <w:r w:rsidRPr="00521C6A">
              <w:rPr>
                <w:rFonts w:cs="Times New Roman"/>
                <w:sz w:val="14"/>
                <w:szCs w:val="14"/>
                <w:lang w:val="en-US"/>
              </w:rPr>
              <w:fldChar w:fldCharType="end"/>
            </w:r>
          </w:p>
        </w:tc>
        <w:tc>
          <w:tcPr>
            <w:tcW w:w="357" w:type="pct"/>
          </w:tcPr>
          <w:p w14:paraId="52B715B5" w14:textId="0CD11A4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193</w:t>
            </w:r>
          </w:p>
        </w:tc>
        <w:tc>
          <w:tcPr>
            <w:tcW w:w="407" w:type="pct"/>
          </w:tcPr>
          <w:p w14:paraId="54C8A4EF" w14:textId="303347E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Range: 16-38</w:t>
            </w:r>
          </w:p>
        </w:tc>
        <w:tc>
          <w:tcPr>
            <w:tcW w:w="460" w:type="pct"/>
          </w:tcPr>
          <w:p w14:paraId="6D1709E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Uncomplicated</w:t>
            </w:r>
          </w:p>
          <w:p w14:paraId="0E9771E1" w14:textId="77777777" w:rsidR="00E00BFD" w:rsidRPr="00521C6A" w:rsidRDefault="00E00BFD" w:rsidP="00521C6A">
            <w:pPr>
              <w:pStyle w:val="Heading1"/>
              <w:spacing w:before="0" w:line="240" w:lineRule="auto"/>
              <w:rPr>
                <w:b w:val="0"/>
                <w:sz w:val="14"/>
                <w:szCs w:val="14"/>
                <w:lang w:val="en-US"/>
              </w:rPr>
            </w:pPr>
          </w:p>
          <w:p w14:paraId="29CC1C4C" w14:textId="4DA361D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This study recruited 44 “high risk women” including 9 women with diabetes, 18 with IUGR and 17 with unspecified hypertensive disorders not used in the analysis.</w:t>
            </w:r>
          </w:p>
          <w:p w14:paraId="306C390B" w14:textId="3A5A28C2" w:rsidR="00E00BFD" w:rsidRPr="00521C6A" w:rsidRDefault="00E00BFD" w:rsidP="00521C6A">
            <w:pPr>
              <w:pStyle w:val="Heading1"/>
              <w:spacing w:before="0" w:line="240" w:lineRule="auto"/>
              <w:rPr>
                <w:b w:val="0"/>
                <w:sz w:val="14"/>
                <w:szCs w:val="14"/>
                <w:lang w:val="en-US"/>
              </w:rPr>
            </w:pPr>
          </w:p>
        </w:tc>
        <w:tc>
          <w:tcPr>
            <w:tcW w:w="324" w:type="pct"/>
          </w:tcPr>
          <w:p w14:paraId="42D53B21" w14:textId="268AB79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094A3C8E" w14:textId="32B2380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0001C5B8" w14:textId="05E4DD5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w:t>
            </w:r>
            <w:r w:rsidRPr="00521C6A">
              <w:rPr>
                <w:b w:val="0"/>
                <w:sz w:val="14"/>
                <w:szCs w:val="14"/>
                <w:vertAlign w:val="superscript"/>
                <w:lang w:val="en-US"/>
              </w:rPr>
              <w:t>rd</w:t>
            </w:r>
            <w:r w:rsidRPr="00521C6A">
              <w:rPr>
                <w:b w:val="0"/>
                <w:sz w:val="14"/>
                <w:szCs w:val="14"/>
                <w:lang w:val="en-US"/>
              </w:rPr>
              <w:t xml:space="preserve"> trimester</w:t>
            </w:r>
          </w:p>
        </w:tc>
        <w:tc>
          <w:tcPr>
            <w:tcW w:w="907" w:type="pct"/>
          </w:tcPr>
          <w:p w14:paraId="380BB94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227FDA6F"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p w14:paraId="5F0AC4D0" w14:textId="33A10C8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-70% of submaximal exercise</w:t>
            </w:r>
          </w:p>
        </w:tc>
        <w:tc>
          <w:tcPr>
            <w:tcW w:w="904" w:type="pct"/>
          </w:tcPr>
          <w:p w14:paraId="40490D72" w14:textId="35BC9B3E"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p w14:paraId="015ED78C" w14:textId="77777777" w:rsidR="00E00BFD" w:rsidRPr="00521C6A" w:rsidRDefault="00E00BFD" w:rsidP="00521C6A">
            <w:pPr>
              <w:spacing w:after="0" w:line="240" w:lineRule="auto"/>
              <w:rPr>
                <w:rFonts w:cs="Times New Roman"/>
                <w:sz w:val="14"/>
                <w:szCs w:val="14"/>
                <w:lang w:val="en-US"/>
              </w:rPr>
            </w:pPr>
          </w:p>
          <w:p w14:paraId="5E83354F" w14:textId="77777777" w:rsidR="00E00BFD" w:rsidRPr="00521C6A" w:rsidRDefault="00E00BFD" w:rsidP="00521C6A">
            <w:pPr>
              <w:spacing w:after="0" w:line="240" w:lineRule="auto"/>
              <w:rPr>
                <w:rFonts w:cs="Times New Roman"/>
                <w:b/>
                <w:sz w:val="14"/>
                <w:szCs w:val="14"/>
                <w:u w:val="single"/>
                <w:lang w:val="en-US"/>
              </w:rPr>
            </w:pPr>
            <w:r w:rsidRPr="00521C6A">
              <w:rPr>
                <w:rFonts w:cs="Times New Roman"/>
                <w:b/>
                <w:sz w:val="14"/>
                <w:szCs w:val="14"/>
                <w:u w:val="single"/>
                <w:lang w:val="en-US"/>
              </w:rPr>
              <w:t>Narrative Summary (FHR):</w:t>
            </w:r>
          </w:p>
          <w:p w14:paraId="27A55C3D" w14:textId="2E7D966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SD and p-values not given for FHR, so could not be included in forest plots. </w:t>
            </w:r>
          </w:p>
          <w:p w14:paraId="6A703B02" w14:textId="0FED8F7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Rest: 143</w:t>
            </w:r>
          </w:p>
          <w:p w14:paraId="6E94BDA6" w14:textId="6978E2C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Recovery: 143.4</w:t>
            </w:r>
          </w:p>
          <w:p w14:paraId="3B2D3668" w14:textId="312EDD69" w:rsidR="00E00BFD" w:rsidRPr="00521C6A" w:rsidRDefault="00E00BFD" w:rsidP="00521C6A">
            <w:pPr>
              <w:spacing w:after="0" w:line="240" w:lineRule="auto"/>
              <w:rPr>
                <w:rFonts w:cs="Times New Roman"/>
                <w:sz w:val="14"/>
                <w:szCs w:val="14"/>
                <w:lang w:val="en-US"/>
              </w:rPr>
            </w:pPr>
          </w:p>
        </w:tc>
      </w:tr>
      <w:tr w:rsidR="00E00BFD" w:rsidRPr="00521C6A" w14:paraId="2E71FE1B" w14:textId="77777777" w:rsidTr="00E00BFD">
        <w:trPr>
          <w:trHeight w:val="20"/>
        </w:trPr>
        <w:tc>
          <w:tcPr>
            <w:tcW w:w="572" w:type="pct"/>
          </w:tcPr>
          <w:p w14:paraId="796B8AA0"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Rafla &amp; Etokowo.</w:t>
            </w:r>
          </w:p>
          <w:p w14:paraId="227D30B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1998.</w:t>
            </w:r>
          </w:p>
          <w:p w14:paraId="5BE536B9" w14:textId="03D0CBC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UK.</w:t>
            </w:r>
          </w:p>
          <w:p w14:paraId="7C26A19A" w14:textId="4D11F5E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&lt;EndNote&gt;&lt;Cite&gt;&lt;Author&gt;Rafla&lt;/Author&gt;&lt;Year&gt;1998&lt;/Year&gt;&lt;RecNum&gt;73&lt;/RecNum&gt;&lt;DisplayText&gt;&lt;style face="superscript"&gt;87&lt;/style&gt;&lt;/DisplayText&gt;&lt;record&gt;&lt;rec-number&gt;73&lt;/rec-number&gt;&lt;foreign-keys&gt;&lt;key app="EN" db-id="re0xx2fzyvazv0et9vj59teb2tp5t2w2f9xw" timestamp="1527806544"&gt;73&lt;/key&gt;&lt;/foreign-keys&gt;&lt;ref-type name="Journal Article"&gt;17&lt;/ref-type&gt;&lt;contributors&gt;&lt;authors&gt;&lt;author&gt;Rafla, N. M.&lt;/author&gt;&lt;author&gt;Etokowo, G. A.&lt;/author&gt;&lt;/authors&gt;&lt;/contributors&gt;&lt;auth-address&gt;Dept. of Obstetrics and Gynaecology, Kent and Canterbury Hospital, United Kingdom Dept. of Obstetrics and Gynaecology, Kent and Canterbury Hospital, Canterbury CT1 3NG, United Kingdom&lt;/auth-address&gt;&lt;titles&gt;&lt;title&gt;The effect of maternal exercise on uterine artery velocimetry waveforms&lt;/title&gt;&lt;secondary-title&gt;Journal of Obstetrics and Gynaecology&lt;/secondary-title&gt;&lt;/titles&gt;&lt;periodical&gt;&lt;full-title&gt;Journal of Obstetrics and Gynaecology&lt;/full-title&gt;&lt;/periodical&gt;&lt;pages&gt;14-17&lt;/pages&gt;&lt;volume&gt;18&lt;/volume&gt;&lt;number&gt;1&lt;/number&gt;&lt;dates&gt;&lt;year&gt;1998&lt;/year&gt;&lt;/dates&gt;&lt;urls&gt;&lt;related-urls&gt;&lt;url&gt;https://www.scopus.com/inward/record.uri?eid=2-s2.0-0031963376&amp;amp;doi=10.1080%2f01443619868181&amp;amp;partnerID=40&amp;amp;md5=83d3e811d5c84107454d4b36967fa0dc&lt;/url&gt;&lt;/related-urls&gt;&lt;/urls&gt;&lt;electronic-resource-num&gt;10.1080/01443619868181&lt;/electronic-resource-num&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87</w:t>
            </w:r>
            <w:r w:rsidRPr="00521C6A">
              <w:rPr>
                <w:rFonts w:cs="Times New Roman"/>
                <w:sz w:val="14"/>
                <w:szCs w:val="14"/>
                <w:lang w:val="en-US"/>
              </w:rPr>
              <w:fldChar w:fldCharType="end"/>
            </w:r>
          </w:p>
          <w:p w14:paraId="51BD69EA" w14:textId="1F9EF134" w:rsidR="00E00BFD" w:rsidRPr="00521C6A" w:rsidRDefault="00E00BFD" w:rsidP="00521C6A">
            <w:pPr>
              <w:spacing w:after="0" w:line="240" w:lineRule="auto"/>
              <w:rPr>
                <w:rFonts w:cs="Times New Roman"/>
                <w:sz w:val="14"/>
                <w:szCs w:val="14"/>
                <w:lang w:val="en-US"/>
              </w:rPr>
            </w:pPr>
          </w:p>
        </w:tc>
        <w:tc>
          <w:tcPr>
            <w:tcW w:w="357" w:type="pct"/>
          </w:tcPr>
          <w:p w14:paraId="6A951577" w14:textId="096086A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102</w:t>
            </w:r>
          </w:p>
        </w:tc>
        <w:tc>
          <w:tcPr>
            <w:tcW w:w="407" w:type="pct"/>
          </w:tcPr>
          <w:p w14:paraId="74655FCD" w14:textId="62FDF2C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Range: 17-38</w:t>
            </w:r>
          </w:p>
        </w:tc>
        <w:tc>
          <w:tcPr>
            <w:tcW w:w="460" w:type="pct"/>
          </w:tcPr>
          <w:p w14:paraId="1C634EE8" w14:textId="715CC62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-78 women “involved in active sports”</w:t>
            </w:r>
          </w:p>
          <w:p w14:paraId="0F2B3B0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-24 women </w:t>
            </w:r>
          </w:p>
          <w:p w14:paraId="7019390D" w14:textId="5589072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lastRenderedPageBreak/>
              <w:t>“not involved in active sports”</w:t>
            </w:r>
          </w:p>
        </w:tc>
        <w:tc>
          <w:tcPr>
            <w:tcW w:w="324" w:type="pct"/>
          </w:tcPr>
          <w:p w14:paraId="12AE920D" w14:textId="04E4A59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lastRenderedPageBreak/>
              <w:t>Objective</w:t>
            </w:r>
          </w:p>
        </w:tc>
        <w:tc>
          <w:tcPr>
            <w:tcW w:w="519" w:type="pct"/>
          </w:tcPr>
          <w:p w14:paraId="4E25A69B" w14:textId="698C5A7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157576C1" w14:textId="2466D37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25-39 weeks</w:t>
            </w:r>
          </w:p>
        </w:tc>
        <w:tc>
          <w:tcPr>
            <w:tcW w:w="907" w:type="pct"/>
          </w:tcPr>
          <w:p w14:paraId="1FFEEDCE"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1CB37FF5" w14:textId="7B4379B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p w14:paraId="565999E9" w14:textId="4562D2F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-67.2% (range: 51-90)</w:t>
            </w:r>
          </w:p>
        </w:tc>
        <w:tc>
          <w:tcPr>
            <w:tcW w:w="904" w:type="pct"/>
          </w:tcPr>
          <w:p w14:paraId="46726AA4" w14:textId="11BBF6B8"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5AA282D4" w14:textId="77777777" w:rsidTr="00E00BFD">
        <w:trPr>
          <w:trHeight w:val="20"/>
        </w:trPr>
        <w:tc>
          <w:tcPr>
            <w:tcW w:w="572" w:type="pct"/>
          </w:tcPr>
          <w:p w14:paraId="61017839"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Rafla et al. </w:t>
            </w:r>
          </w:p>
          <w:p w14:paraId="677E3A6E"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1999.</w:t>
            </w:r>
          </w:p>
          <w:p w14:paraId="0DDBBE50"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 xml:space="preserve">UK. </w:t>
            </w:r>
          </w:p>
          <w:p w14:paraId="168A9A96" w14:textId="412B223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&lt;EndNote&gt;&lt;Cite&gt;&lt;Author&gt;Rafla&lt;/Author&gt;&lt;Year&gt;1999&lt;/Year&gt;&lt;RecNum&gt;70&lt;/RecNum&gt;&lt;DisplayText&gt;&lt;style face="superscript"&gt;82&lt;/style&gt;&lt;/DisplayText&gt;&lt;record&gt;&lt;rec-number&gt;70&lt;/rec-number&gt;&lt;foreign-keys&gt;&lt;key app="EN" db-id="re0xx2fzyvazv0et9vj59teb2tp5t2w2f9xw" timestamp="1527806544"&gt;70&lt;/key&gt;&lt;/foreign-keys&gt;&lt;ref-type name="Journal Article"&gt;17&lt;/ref-type&gt;&lt;contributors&gt;&lt;authors&gt;&lt;author&gt;Rafla, N. M.&lt;/author&gt;&lt;/authors&gt;&lt;/contributors&gt;&lt;auth-address&gt;Kent and Canterbury Hospital, Canterbury, Kent CT1 3NG, United Kingdom&lt;/auth-address&gt;&lt;titles&gt;&lt;title&gt;Umbilical artery flow velocity waveforms following maternal exercise&lt;/title&gt;&lt;secondary-title&gt;Journal of Obstetrics and Gynaecology&lt;/secondary-title&gt;&lt;/titles&gt;&lt;periodical&gt;&lt;full-title&gt;Journal of Obstetrics and Gynaecology&lt;/full-title&gt;&lt;/periodical&gt;&lt;pages&gt;385-389&lt;/pages&gt;&lt;volume&gt;19&lt;/volume&gt;&lt;number&gt;4&lt;/number&gt;&lt;dates&gt;&lt;year&gt;1999&lt;/year&gt;&lt;/dates&gt;&lt;urls&gt;&lt;related-urls&gt;&lt;url&gt;https://www.scopus.com/inward/record.uri?eid=2-s2.0-0032778408&amp;amp;doi=10.1080%2f01443619964706&amp;amp;partnerID=40&amp;amp;md5=0dc99ae81cfbe6f5b025bc145072a0d9&lt;/url&gt;&lt;/related-urls&gt;&lt;/urls&gt;&lt;electronic-resource-num&gt;10.1080/01443619964706&lt;/electronic-resource-num&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82</w:t>
            </w:r>
            <w:r w:rsidRPr="00521C6A">
              <w:rPr>
                <w:rFonts w:cs="Times New Roman"/>
                <w:sz w:val="14"/>
                <w:szCs w:val="14"/>
                <w:lang w:val="en-US"/>
              </w:rPr>
              <w:fldChar w:fldCharType="end"/>
            </w:r>
          </w:p>
        </w:tc>
        <w:tc>
          <w:tcPr>
            <w:tcW w:w="357" w:type="pct"/>
          </w:tcPr>
          <w:p w14:paraId="5E593373" w14:textId="02132D6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143</w:t>
            </w:r>
          </w:p>
        </w:tc>
        <w:tc>
          <w:tcPr>
            <w:tcW w:w="407" w:type="pct"/>
          </w:tcPr>
          <w:p w14:paraId="1F179D25" w14:textId="34C1AD5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25.5</w:t>
            </w:r>
          </w:p>
        </w:tc>
        <w:tc>
          <w:tcPr>
            <w:tcW w:w="460" w:type="pct"/>
          </w:tcPr>
          <w:p w14:paraId="67F44A2A" w14:textId="043654A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“healthy”</w:t>
            </w:r>
          </w:p>
        </w:tc>
        <w:tc>
          <w:tcPr>
            <w:tcW w:w="324" w:type="pct"/>
          </w:tcPr>
          <w:p w14:paraId="21CE102A" w14:textId="335A86C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794EEC1A" w14:textId="41F1227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63C4A145" w14:textId="075A3BE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w:t>
            </w:r>
            <w:r w:rsidRPr="00521C6A">
              <w:rPr>
                <w:b w:val="0"/>
                <w:sz w:val="14"/>
                <w:szCs w:val="14"/>
                <w:vertAlign w:val="superscript"/>
                <w:lang w:val="en-US"/>
              </w:rPr>
              <w:t>rd</w:t>
            </w:r>
            <w:r w:rsidRPr="00521C6A">
              <w:rPr>
                <w:b w:val="0"/>
                <w:sz w:val="14"/>
                <w:szCs w:val="14"/>
                <w:lang w:val="en-US"/>
              </w:rPr>
              <w:t xml:space="preserve"> trimester</w:t>
            </w:r>
          </w:p>
        </w:tc>
        <w:tc>
          <w:tcPr>
            <w:tcW w:w="907" w:type="pct"/>
          </w:tcPr>
          <w:p w14:paraId="1C0D3426" w14:textId="34E5CC3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5B04ABB3" w14:textId="27A7318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p w14:paraId="542466F4" w14:textId="093EBC8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 116-200bpm; mean= 144bpm</w:t>
            </w:r>
          </w:p>
          <w:p w14:paraId="096BCFA0" w14:textId="47F75E6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-55-90%VO</w:t>
            </w:r>
            <w:r w:rsidRPr="00521C6A">
              <w:rPr>
                <w:rFonts w:cs="Times New Roman"/>
                <w:sz w:val="14"/>
                <w:szCs w:val="14"/>
                <w:vertAlign w:val="subscript"/>
                <w:lang w:val="en-US"/>
              </w:rPr>
              <w:t>2max</w:t>
            </w:r>
            <w:r w:rsidRPr="00521C6A">
              <w:rPr>
                <w:rFonts w:cs="Times New Roman"/>
                <w:sz w:val="14"/>
                <w:szCs w:val="14"/>
                <w:lang w:val="en-US"/>
              </w:rPr>
              <w:t xml:space="preserve"> </w:t>
            </w:r>
          </w:p>
        </w:tc>
        <w:tc>
          <w:tcPr>
            <w:tcW w:w="904" w:type="pct"/>
          </w:tcPr>
          <w:p w14:paraId="0808F4C3" w14:textId="178CFA1B"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3559EE33" w14:textId="77777777" w:rsidTr="00E00BFD">
        <w:trPr>
          <w:trHeight w:val="20"/>
        </w:trPr>
        <w:tc>
          <w:tcPr>
            <w:tcW w:w="572" w:type="pct"/>
          </w:tcPr>
          <w:p w14:paraId="65D0533A"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Rakhshani et al.</w:t>
            </w:r>
          </w:p>
          <w:p w14:paraId="0415B31D"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2015.</w:t>
            </w:r>
          </w:p>
          <w:p w14:paraId="4F85073F"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India.</w:t>
            </w:r>
          </w:p>
          <w:p w14:paraId="2CC043C6" w14:textId="1BCEC680" w:rsidR="00E00BFD" w:rsidRPr="00521C6A" w:rsidRDefault="00E00BFD" w:rsidP="00521C6A">
            <w:pPr>
              <w:pStyle w:val="Heading1"/>
              <w:spacing w:before="0" w:line="240" w:lineRule="auto"/>
              <w:rPr>
                <w:b w:val="0"/>
                <w:sz w:val="14"/>
                <w:szCs w:val="14"/>
                <w:lang w:val="en-US"/>
              </w:rPr>
            </w:pPr>
            <w:r w:rsidRPr="00521C6A">
              <w:rPr>
                <w:b w:val="0"/>
                <w:sz w:val="14"/>
                <w:szCs w:val="14"/>
                <w:lang w:val="fr-CA"/>
              </w:rPr>
              <w:t>RCT.</w:t>
            </w:r>
            <w:r w:rsidRPr="00521C6A">
              <w:rPr>
                <w:b w:val="0"/>
                <w:sz w:val="14"/>
                <w:szCs w:val="14"/>
                <w:lang w:val="en-US"/>
              </w:rPr>
              <w:fldChar w:fldCharType="begin"/>
            </w:r>
            <w:r w:rsidRPr="00521C6A">
              <w:rPr>
                <w:b w:val="0"/>
                <w:sz w:val="14"/>
                <w:szCs w:val="14"/>
                <w:lang w:val="en-US"/>
              </w:rPr>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Pr="00521C6A">
              <w:rPr>
                <w:b w:val="0"/>
                <w:sz w:val="14"/>
                <w:szCs w:val="14"/>
                <w:lang w:val="en-US"/>
              </w:rPr>
              <w:fldChar w:fldCharType="separate"/>
            </w:r>
            <w:r w:rsidRPr="00521C6A">
              <w:rPr>
                <w:b w:val="0"/>
                <w:noProof/>
                <w:sz w:val="14"/>
                <w:szCs w:val="14"/>
                <w:vertAlign w:val="superscript"/>
                <w:lang w:val="en-US"/>
              </w:rPr>
              <w:t>75</w:t>
            </w:r>
            <w:r w:rsidRPr="00521C6A">
              <w:rPr>
                <w:b w:val="0"/>
                <w:sz w:val="14"/>
                <w:szCs w:val="14"/>
                <w:lang w:val="en-US"/>
              </w:rPr>
              <w:fldChar w:fldCharType="end"/>
            </w:r>
          </w:p>
        </w:tc>
        <w:tc>
          <w:tcPr>
            <w:tcW w:w="357" w:type="pct"/>
          </w:tcPr>
          <w:p w14:paraId="2167C066" w14:textId="72B86B7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yoga: 27</w:t>
            </w:r>
          </w:p>
          <w:p w14:paraId="66F4D32D" w14:textId="4676DEF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walking: 31</w:t>
            </w:r>
          </w:p>
        </w:tc>
        <w:tc>
          <w:tcPr>
            <w:tcW w:w="407" w:type="pct"/>
          </w:tcPr>
          <w:p w14:paraId="123C1020"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yoga: </w:t>
            </w:r>
          </w:p>
          <w:p w14:paraId="2FDAF437" w14:textId="131E735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27.2 ± 4.8</w:t>
            </w:r>
          </w:p>
          <w:p w14:paraId="23D0D803"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walking: </w:t>
            </w:r>
          </w:p>
          <w:p w14:paraId="595653CA" w14:textId="2543599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27.5 ±5.5</w:t>
            </w:r>
          </w:p>
        </w:tc>
        <w:tc>
          <w:tcPr>
            <w:tcW w:w="460" w:type="pct"/>
          </w:tcPr>
          <w:p w14:paraId="5FD9628B" w14:textId="58197B4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All “high-risk pregnant women” none experiencing PE, 3 had PIH.</w:t>
            </w:r>
          </w:p>
        </w:tc>
        <w:tc>
          <w:tcPr>
            <w:tcW w:w="324" w:type="pct"/>
          </w:tcPr>
          <w:p w14:paraId="31A6597F" w14:textId="649B9CB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objective &amp; LTPA</w:t>
            </w:r>
          </w:p>
        </w:tc>
        <w:tc>
          <w:tcPr>
            <w:tcW w:w="519" w:type="pct"/>
          </w:tcPr>
          <w:p w14:paraId="6A562A85" w14:textId="4F62D8D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were enrolled in an exercise intervention (RCT) where one group attended yoga classes while the other group walked on their own.</w:t>
            </w:r>
          </w:p>
          <w:p w14:paraId="55C41F4C" w14:textId="3E6A8890" w:rsidR="00E00BFD" w:rsidRPr="00521C6A" w:rsidRDefault="00E00BFD" w:rsidP="00521C6A">
            <w:pPr>
              <w:spacing w:after="0" w:line="240" w:lineRule="auto"/>
              <w:rPr>
                <w:rFonts w:cs="Times New Roman"/>
                <w:b/>
                <w:sz w:val="14"/>
                <w:szCs w:val="14"/>
                <w:lang w:val="en-US"/>
              </w:rPr>
            </w:pPr>
            <w:r w:rsidRPr="00521C6A">
              <w:rPr>
                <w:rFonts w:cs="Times New Roman"/>
                <w:b/>
                <w:sz w:val="14"/>
                <w:szCs w:val="14"/>
                <w:lang w:val="en-US"/>
              </w:rPr>
              <w:t>FITT in table 2.</w:t>
            </w:r>
          </w:p>
        </w:tc>
        <w:tc>
          <w:tcPr>
            <w:tcW w:w="550" w:type="pct"/>
          </w:tcPr>
          <w:p w14:paraId="64E808C4"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12, 20, &amp; 28 weeks </w:t>
            </w:r>
          </w:p>
          <w:p w14:paraId="42A5F57C" w14:textId="77777777" w:rsidR="00E00BFD" w:rsidRPr="00521C6A" w:rsidRDefault="00E00BFD" w:rsidP="00521C6A">
            <w:pPr>
              <w:pStyle w:val="Heading1"/>
              <w:spacing w:before="0" w:line="240" w:lineRule="auto"/>
              <w:rPr>
                <w:b w:val="0"/>
                <w:sz w:val="14"/>
                <w:szCs w:val="14"/>
                <w:lang w:val="en-US"/>
              </w:rPr>
            </w:pPr>
          </w:p>
          <w:p w14:paraId="17F46B74" w14:textId="34A5407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Only uterine artery SD, RI &amp; PI have measures at 12 weeks, all other measures done at 20 &amp; 28 weeks only.</w:t>
            </w:r>
          </w:p>
          <w:p w14:paraId="5FF18F5C" w14:textId="7EF740A9" w:rsidR="00E00BFD" w:rsidRPr="00521C6A" w:rsidRDefault="00E00BFD" w:rsidP="00521C6A">
            <w:pPr>
              <w:pStyle w:val="Heading1"/>
              <w:spacing w:before="0" w:line="240" w:lineRule="auto"/>
              <w:rPr>
                <w:b w:val="0"/>
                <w:sz w:val="14"/>
                <w:szCs w:val="14"/>
                <w:lang w:val="en-US"/>
              </w:rPr>
            </w:pPr>
          </w:p>
        </w:tc>
        <w:tc>
          <w:tcPr>
            <w:tcW w:w="907" w:type="pct"/>
          </w:tcPr>
          <w:p w14:paraId="767428F6" w14:textId="3331487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Exercise group:</w:t>
            </w:r>
          </w:p>
          <w:p w14:paraId="1D6BB617" w14:textId="50C6D20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-Yoga</w:t>
            </w:r>
          </w:p>
          <w:p w14:paraId="59373E6B" w14:textId="04B5050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-60 minutes</w:t>
            </w:r>
          </w:p>
          <w:p w14:paraId="7D045698" w14:textId="745562B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Control group:</w:t>
            </w:r>
          </w:p>
          <w:p w14:paraId="0AB8891B" w14:textId="03E874F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“conventional antenatal exercises; walking”</w:t>
            </w:r>
          </w:p>
          <w:p w14:paraId="511593B6" w14:textId="07919588" w:rsidR="00E00BFD" w:rsidRPr="00521C6A" w:rsidRDefault="00E00BFD" w:rsidP="00521C6A">
            <w:pPr>
              <w:spacing w:after="0" w:line="240" w:lineRule="auto"/>
              <w:rPr>
                <w:rFonts w:cs="Times New Roman"/>
                <w:sz w:val="14"/>
                <w:szCs w:val="14"/>
                <w:lang w:val="en-US"/>
              </w:rPr>
            </w:pPr>
          </w:p>
        </w:tc>
        <w:tc>
          <w:tcPr>
            <w:tcW w:w="904" w:type="pct"/>
          </w:tcPr>
          <w:p w14:paraId="43D09E69" w14:textId="3F6EE011"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4A80A374" w14:textId="77777777" w:rsidTr="00E00BFD">
        <w:trPr>
          <w:trHeight w:val="20"/>
        </w:trPr>
        <w:tc>
          <w:tcPr>
            <w:tcW w:w="572" w:type="pct"/>
          </w:tcPr>
          <w:p w14:paraId="4E60ECA1" w14:textId="5512C288"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Rauramo et al. </w:t>
            </w:r>
          </w:p>
          <w:p w14:paraId="59B06305"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1987.</w:t>
            </w:r>
          </w:p>
          <w:p w14:paraId="27D30C90"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Finland.</w:t>
            </w:r>
          </w:p>
          <w:p w14:paraId="79880BEC" w14:textId="118BDDB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&lt;EndNote&gt;&lt;Cite&gt;&lt;Author&gt;Rauramo&lt;/Author&gt;&lt;Year&gt;1987&lt;/Year&gt;&lt;RecNum&gt;75&lt;/RecNum&gt;&lt;DisplayText&gt;&lt;style face="superscript"&gt;59&lt;/style&gt;&lt;/DisplayText&gt;&lt;record&gt;&lt;rec-number&gt;75&lt;/rec-number&gt;&lt;foreign-keys&gt;&lt;key app="EN" db-id="re0xx2fzyvazv0et9vj59teb2tp5t2w2f9xw" timestamp="1527806544"&gt;75&lt;/key&gt;&lt;/foreign-keys&gt;&lt;ref-type name="Journal Article"&gt;17&lt;/ref-type&gt;&lt;contributors&gt;&lt;authors&gt;&lt;author&gt;Rauramo, I.&lt;/author&gt;&lt;/authors&gt;&lt;/contributors&gt;&lt;auth-address&gt;(Rauramo) Second Department of Obstetrics and Gynaecology, University Central Hospital, Helsinki, Finland. I. Rauramo, Second Department of Obstetrics and Gynaecology, University Central Hospital, Helsinki, Finland.&lt;/auth-address&gt;&lt;titles&gt;&lt;title&gt;Effect of short-term physical exercise on foetal heart rate and uterine activity in normal and abnormal pregnancies&lt;/title&gt;&lt;secondary-title&gt;Annales Chirurgiae et Gynaecologiae&lt;/secondary-title&gt;&lt;/titles&gt;&lt;periodical&gt;&lt;full-title&gt;Annales Chirurgiae et Gynaecologiae&lt;/full-title&gt;&lt;/periodical&gt;&lt;pages&gt;274-279&lt;/pages&gt;&lt;volume&gt;76&lt;/volume&gt;&lt;number&gt;5&lt;/number&gt;&lt;dates&gt;&lt;year&gt;1987&lt;/year&gt;&lt;/dates&gt;&lt;isbn&gt;0355-9521&lt;/isbn&gt;&lt;urls&gt;&lt;related-urls&gt;&lt;url&gt;http://login.ezproxy.library.ualberta.ca/login?url=http://ovidsp.ovid.com/ovidweb.cgi?T=JS&amp;amp;CSC=Y&amp;amp;NEWS=N&amp;amp;PAGE=fulltext&amp;amp;D=emed3&amp;amp;AN=18717566 http://resolver.library.ualberta.ca/resolver?sid=OVID:embase&amp;amp;id=pmid:3435001&amp;amp;id=doi:&amp;amp;issn=0355-9521&amp;amp;isbn=&amp;amp;volume=76&amp;amp;issue=5&amp;amp;spage=274&amp;amp;pages=274-279&amp;amp;date=1987&amp;amp;title=Annales+chirurgiae+et+gynaecologiae&amp;amp;atitle=Effect+of+short-term+physical+exercise+on+foetal+heart+rate+and+uterine+activity+in+normal+and+abnormal+pregnancies&amp;amp;aulast=Rauramo&amp;amp;pid=%3Cauthor%3ERauramo+I.%3C%2Fauthor%3E%3CAN%3E18717566%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59</w:t>
            </w:r>
            <w:r w:rsidRPr="00521C6A">
              <w:rPr>
                <w:rFonts w:cs="Times New Roman"/>
                <w:sz w:val="14"/>
                <w:szCs w:val="14"/>
                <w:lang w:val="en-US"/>
              </w:rPr>
              <w:fldChar w:fldCharType="end"/>
            </w:r>
          </w:p>
        </w:tc>
        <w:tc>
          <w:tcPr>
            <w:tcW w:w="357" w:type="pct"/>
          </w:tcPr>
          <w:p w14:paraId="55EA681D" w14:textId="0568095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Healthy: 38</w:t>
            </w:r>
          </w:p>
          <w:p w14:paraId="0538F2A8"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Diabetes: 11</w:t>
            </w:r>
          </w:p>
          <w:p w14:paraId="1E27ACD3" w14:textId="77777777" w:rsidR="00E00BFD" w:rsidRPr="00521C6A" w:rsidRDefault="00E00BFD" w:rsidP="00521C6A">
            <w:pPr>
              <w:spacing w:after="0" w:line="240" w:lineRule="auto"/>
              <w:rPr>
                <w:rFonts w:cs="Times New Roman"/>
                <w:sz w:val="14"/>
                <w:szCs w:val="14"/>
                <w:lang w:val="en-US"/>
              </w:rPr>
            </w:pPr>
          </w:p>
          <w:p w14:paraId="138852CE" w14:textId="53E4839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 varied following exercise: Healthy, n=31 Diabetes, n=8</w:t>
            </w:r>
          </w:p>
          <w:p w14:paraId="733E65DA" w14:textId="4E264AE2" w:rsidR="00E00BFD" w:rsidRPr="00521C6A" w:rsidRDefault="00E00BFD" w:rsidP="00521C6A">
            <w:pPr>
              <w:spacing w:after="0" w:line="240" w:lineRule="auto"/>
              <w:rPr>
                <w:rFonts w:cs="Times New Roman"/>
                <w:sz w:val="14"/>
                <w:szCs w:val="14"/>
                <w:lang w:val="en-US"/>
              </w:rPr>
            </w:pPr>
          </w:p>
        </w:tc>
        <w:tc>
          <w:tcPr>
            <w:tcW w:w="407" w:type="pct"/>
          </w:tcPr>
          <w:p w14:paraId="79C6FCD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Healthy: </w:t>
            </w:r>
          </w:p>
          <w:p w14:paraId="56D34E2F" w14:textId="61DE97C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27 ± 3</w:t>
            </w:r>
          </w:p>
          <w:p w14:paraId="473D2EB8"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Diabetes: </w:t>
            </w:r>
          </w:p>
          <w:p w14:paraId="3735EF38" w14:textId="11361A9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27 ± 5</w:t>
            </w:r>
          </w:p>
          <w:p w14:paraId="3BD6459F" w14:textId="2E139CDD" w:rsidR="00E00BFD" w:rsidRPr="00521C6A" w:rsidRDefault="00E00BFD" w:rsidP="00521C6A">
            <w:pPr>
              <w:spacing w:after="0" w:line="240" w:lineRule="auto"/>
              <w:rPr>
                <w:rFonts w:cs="Times New Roman"/>
                <w:sz w:val="14"/>
                <w:szCs w:val="14"/>
                <w:lang w:val="en-US"/>
              </w:rPr>
            </w:pPr>
          </w:p>
        </w:tc>
        <w:tc>
          <w:tcPr>
            <w:tcW w:w="460" w:type="pct"/>
          </w:tcPr>
          <w:p w14:paraId="2639AE1E" w14:textId="0AA9158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The other two groups were women with preeclampsia (n=13) and women with cholestasis (n= 9) not included in the analysis.</w:t>
            </w:r>
          </w:p>
        </w:tc>
        <w:tc>
          <w:tcPr>
            <w:tcW w:w="324" w:type="pct"/>
          </w:tcPr>
          <w:p w14:paraId="0DD98812" w14:textId="3DC6E67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2719F3A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p w14:paraId="1474EF1F" w14:textId="77777777" w:rsidR="00E00BFD" w:rsidRPr="00521C6A" w:rsidRDefault="00E00BFD" w:rsidP="00521C6A">
            <w:pPr>
              <w:pStyle w:val="Heading1"/>
              <w:spacing w:before="0" w:line="240" w:lineRule="auto"/>
              <w:rPr>
                <w:b w:val="0"/>
                <w:sz w:val="14"/>
                <w:szCs w:val="14"/>
                <w:lang w:val="en-US"/>
              </w:rPr>
            </w:pPr>
          </w:p>
          <w:p w14:paraId="6D45E5D7" w14:textId="65063AA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FHR data was extracted for the first timepoint following exercise only.</w:t>
            </w:r>
          </w:p>
        </w:tc>
        <w:tc>
          <w:tcPr>
            <w:tcW w:w="550" w:type="pct"/>
          </w:tcPr>
          <w:p w14:paraId="2D8F5800" w14:textId="42CC1C4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32-40 weeks</w:t>
            </w:r>
          </w:p>
        </w:tc>
        <w:tc>
          <w:tcPr>
            <w:tcW w:w="907" w:type="pct"/>
          </w:tcPr>
          <w:p w14:paraId="011AE7F6" w14:textId="0F0F94F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63D183F1" w14:textId="4202427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-submaximal</w:t>
            </w:r>
          </w:p>
          <w:p w14:paraId="238AED47" w14:textId="23BD78D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Healthy: </w:t>
            </w:r>
          </w:p>
          <w:p w14:paraId="65001C7A" w14:textId="36D089F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 peak =152 ± 12</w:t>
            </w:r>
          </w:p>
          <w:p w14:paraId="15A78EAA"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Diabetes: </w:t>
            </w:r>
          </w:p>
          <w:p w14:paraId="6F2FCB3E" w14:textId="5818C70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-MHR peak =149 ± 6</w:t>
            </w:r>
          </w:p>
        </w:tc>
        <w:tc>
          <w:tcPr>
            <w:tcW w:w="904" w:type="pct"/>
          </w:tcPr>
          <w:p w14:paraId="17950229" w14:textId="011DA5C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w:t>
            </w: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5C3FCBA7" w14:textId="77777777" w:rsidTr="00E00BFD">
        <w:trPr>
          <w:trHeight w:val="20"/>
        </w:trPr>
        <w:tc>
          <w:tcPr>
            <w:tcW w:w="572" w:type="pct"/>
            <w:shd w:val="clear" w:color="auto" w:fill="auto"/>
          </w:tcPr>
          <w:p w14:paraId="21FF1A6C" w14:textId="479DED3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Roldan et al.</w:t>
            </w:r>
          </w:p>
          <w:p w14:paraId="67984FCE"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2015.</w:t>
            </w:r>
          </w:p>
          <w:p w14:paraId="53A503E8"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Spain.</w:t>
            </w:r>
          </w:p>
          <w:p w14:paraId="62AF1E3B" w14:textId="60C6926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RCT.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&lt;EndNote&gt;&lt;Cite&gt;&lt;Author&gt;Roldan&lt;/Author&gt;&lt;Year&gt;2015&lt;/Year&gt;&lt;RecNum&gt;76&lt;/RecNum&gt;&lt;DisplayText&gt;&lt;style face="superscript"&gt;24&lt;/style&gt;&lt;/DisplayText&gt;&lt;record&gt;&lt;rec-number&gt;76&lt;/rec-number&gt;&lt;foreign-keys&gt;&lt;key app="EN" db-id="re0xx2fzyvazv0et9vj59teb2tp5t2w2f9xw" timestamp="1527806544"&gt;76&lt;/key&gt;&lt;/foreign-keys&gt;&lt;ref-type name="Journal Article"&gt;17&lt;/ref-type&gt;&lt;contributors&gt;&lt;authors&gt;&lt;author&gt;Roldan, O.&lt;/author&gt;&lt;author&gt;Perales, M.&lt;/author&gt;&lt;author&gt;Mateos, S.&lt;/author&gt;&lt;author&gt;Barakat, R.&lt;/author&gt;&lt;/authors&gt;&lt;/contributors&gt;&lt;auth-address&gt;&amp;lt;Go to ISI&amp;gt;://WOS:000368922400009&lt;/auth-address&gt;&lt;titles&gt;&lt;title&gt;SUPERVISED PHYSICAL ACTIVITY DURING PREGNANCY IMPROVES FETAL CARDIAC RESPONSE&lt;/title&gt;&lt;secondary-title&gt;Revista Internacional De Medicina Y Ciencias De La Actividad Fisica Y Del Deporte&lt;/secondary-title&gt;&lt;/titles&gt;&lt;periodical&gt;&lt;full-title&gt;Revista Internacional De Medicina Y Ciencias De La Actividad Fisica Y Del Deporte&lt;/full-title&gt;&lt;/periodical&gt;&lt;pages&gt;757-772&lt;/pages&gt;&lt;volume&gt;15&lt;/volume&gt;&lt;number&gt;60&lt;/number&gt;&lt;dates&gt;&lt;year&gt;2015&lt;/year&gt;&lt;/dates&gt;&lt;isbn&gt;1577-0354&lt;/isbn&gt;&lt;urls&gt;&lt;/urls&gt;&lt;access-date&gt;Dec&lt;/access-date&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24</w:t>
            </w:r>
            <w:r w:rsidRPr="00521C6A">
              <w:rPr>
                <w:rFonts w:cs="Times New Roman"/>
                <w:sz w:val="14"/>
                <w:szCs w:val="14"/>
                <w:lang w:val="en-US"/>
              </w:rPr>
              <w:fldChar w:fldCharType="end"/>
            </w:r>
          </w:p>
        </w:tc>
        <w:tc>
          <w:tcPr>
            <w:tcW w:w="357" w:type="pct"/>
            <w:shd w:val="clear" w:color="auto" w:fill="auto"/>
          </w:tcPr>
          <w:p w14:paraId="64563A4E"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25</w:t>
            </w:r>
          </w:p>
          <w:p w14:paraId="7327A31C" w14:textId="4708653C"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C:20</w:t>
            </w:r>
          </w:p>
        </w:tc>
        <w:tc>
          <w:tcPr>
            <w:tcW w:w="407" w:type="pct"/>
            <w:shd w:val="clear" w:color="auto" w:fill="auto"/>
          </w:tcPr>
          <w:p w14:paraId="52A955AB" w14:textId="5A2B0CD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shd w:val="clear" w:color="auto" w:fill="auto"/>
          </w:tcPr>
          <w:p w14:paraId="45485B8F" w14:textId="40975C9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shd w:val="clear" w:color="auto" w:fill="auto"/>
          </w:tcPr>
          <w:p w14:paraId="03ED6002" w14:textId="5003D61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shd w:val="clear" w:color="auto" w:fill="auto"/>
          </w:tcPr>
          <w:p w14:paraId="75709978" w14:textId="345944F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Women were enrolled in an exercise intervention (RCT). They performed one acute exercise session in which FHR was measured in the third trimester. </w:t>
            </w:r>
          </w:p>
          <w:p w14:paraId="4488E526" w14:textId="15004E32" w:rsidR="00E00BFD" w:rsidRPr="00521C6A" w:rsidRDefault="00E00BFD" w:rsidP="00521C6A">
            <w:pPr>
              <w:spacing w:after="0" w:line="240" w:lineRule="auto"/>
              <w:rPr>
                <w:rFonts w:cs="Times New Roman"/>
                <w:b/>
                <w:sz w:val="14"/>
                <w:szCs w:val="14"/>
                <w:lang w:val="en-US"/>
              </w:rPr>
            </w:pPr>
            <w:r w:rsidRPr="00521C6A">
              <w:rPr>
                <w:rFonts w:cs="Times New Roman"/>
                <w:b/>
                <w:sz w:val="14"/>
                <w:szCs w:val="14"/>
                <w:lang w:val="en-US"/>
              </w:rPr>
              <w:t>FITT in table 2</w:t>
            </w:r>
          </w:p>
        </w:tc>
        <w:tc>
          <w:tcPr>
            <w:tcW w:w="550" w:type="pct"/>
            <w:shd w:val="clear" w:color="auto" w:fill="auto"/>
          </w:tcPr>
          <w:p w14:paraId="52CBB407" w14:textId="12A1AA8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34-36 weeks</w:t>
            </w:r>
          </w:p>
        </w:tc>
        <w:tc>
          <w:tcPr>
            <w:tcW w:w="907" w:type="pct"/>
            <w:shd w:val="clear" w:color="auto" w:fill="auto"/>
          </w:tcPr>
          <w:p w14:paraId="51434A0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-Treadmill</w:t>
            </w:r>
          </w:p>
          <w:p w14:paraId="33656EA4"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-40% and 60%</w:t>
            </w:r>
          </w:p>
          <w:p w14:paraId="4C05CE2D" w14:textId="5F13644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 minutes each stage</w:t>
            </w:r>
          </w:p>
          <w:p w14:paraId="6BC6467C" w14:textId="122FBA2B" w:rsidR="00E00BFD" w:rsidRPr="00521C6A" w:rsidRDefault="00E00BFD" w:rsidP="00521C6A">
            <w:pPr>
              <w:spacing w:after="0" w:line="240" w:lineRule="auto"/>
              <w:rPr>
                <w:rFonts w:cs="Times New Roman"/>
                <w:sz w:val="14"/>
                <w:szCs w:val="14"/>
                <w:lang w:val="en-US"/>
              </w:rPr>
            </w:pPr>
          </w:p>
        </w:tc>
        <w:tc>
          <w:tcPr>
            <w:tcW w:w="904" w:type="pct"/>
            <w:shd w:val="clear" w:color="auto" w:fill="auto"/>
          </w:tcPr>
          <w:p w14:paraId="308AEA00" w14:textId="4CE785CF"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5CB7EC09" w14:textId="77777777" w:rsidTr="00E00BFD">
        <w:trPr>
          <w:trHeight w:val="20"/>
        </w:trPr>
        <w:tc>
          <w:tcPr>
            <w:tcW w:w="572" w:type="pct"/>
          </w:tcPr>
          <w:p w14:paraId="2CEBCD91" w14:textId="174DB15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Ruissen et al </w:t>
            </w:r>
          </w:p>
          <w:p w14:paraId="786E5393"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1990</w:t>
            </w:r>
          </w:p>
          <w:p w14:paraId="4804F5B2" w14:textId="54E34005"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Netherlands</w:t>
            </w:r>
          </w:p>
          <w:p w14:paraId="54DF47BA" w14:textId="1679558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&lt;EndNote&gt;&lt;Cite&gt;&lt;Author&gt;Ruissen&lt;/Author&gt;&lt;Year&gt;1990&lt;/Year&gt;&lt;RecNum&gt;77&lt;/RecNum&gt;&lt;DisplayText&gt;&lt;style face="superscript"&gt;30&lt;/style&gt;&lt;/DisplayText&gt;&lt;record&gt;&lt;rec-number&gt;77&lt;/rec-number&gt;&lt;foreign-keys&gt;&lt;key app="EN" db-id="re0xx2fzyvazv0et9vj59teb2tp5t2w2f9xw" timestamp="1527806544"&gt;77&lt;/key&gt;&lt;/foreign-keys&gt;&lt;ref-type name="Journal Article"&gt;17&lt;/ref-type&gt;&lt;contributors&gt;&lt;authors&gt;&lt;author&gt;Ruissen, C.&lt;/author&gt;&lt;author&gt;Jager, W.&lt;/author&gt;&lt;author&gt;Drongelen, M.&lt;/author&gt;&lt;author&gt;Hoogland, H.&lt;/author&gt;&lt;/authors&gt;&lt;/contributors&gt;&lt;auth-address&gt;Department of Obstetrics and Gynecology, University of Limburg, Maastricht, Netherlands&lt;/auth-address&gt;&lt;titles&gt;&lt;title&gt;The influence of maternal exercise on the pulsatility index of the umbilical artery blood velocity waveform&lt;/title&gt;&lt;secondary-title&gt;European Journal of Obstetrics and Gynecology and Reproductive Biology&lt;/secondary-title&gt;&lt;/titles&gt;&lt;periodical&gt;&lt;full-title&gt;European Journal of Obstetrics and Gynecology and Reproductive Biology&lt;/full-title&gt;&lt;/periodical&gt;&lt;pages&gt;1-6&lt;/pages&gt;&lt;volume&gt;37&lt;/volume&gt;&lt;number&gt;1&lt;/number&gt;&lt;dates&gt;&lt;year&gt;1990&lt;/year&gt;&lt;/dates&gt;&lt;urls&gt;&lt;related-urls&gt;&lt;url&gt;https://www.scopus.com/inward/record.uri?eid=2-s2.0-0025338529&amp;amp;doi=10.1016%2f0028-2243%2890%2990088-I&amp;amp;partnerID=40&amp;amp;md5=fbd3f3010c9970c3eae722b547bc6136&lt;/url&gt;&lt;/related-urls&gt;&lt;/urls&gt;&lt;electronic-resource-num&gt;10.1016/0028-2243(90)90088-I&lt;/electronic-resource-num&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30</w:t>
            </w:r>
            <w:r w:rsidRPr="00521C6A">
              <w:rPr>
                <w:rFonts w:cs="Times New Roman"/>
                <w:sz w:val="14"/>
                <w:szCs w:val="14"/>
                <w:lang w:val="en-US"/>
              </w:rPr>
              <w:fldChar w:fldCharType="end"/>
            </w:r>
          </w:p>
        </w:tc>
        <w:tc>
          <w:tcPr>
            <w:tcW w:w="357" w:type="pct"/>
          </w:tcPr>
          <w:p w14:paraId="14CF96B2" w14:textId="3A2DEDA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23</w:t>
            </w:r>
          </w:p>
        </w:tc>
        <w:tc>
          <w:tcPr>
            <w:tcW w:w="407" w:type="pct"/>
          </w:tcPr>
          <w:p w14:paraId="7AD4E242" w14:textId="70082E2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28.8</w:t>
            </w:r>
          </w:p>
        </w:tc>
        <w:tc>
          <w:tcPr>
            <w:tcW w:w="460" w:type="pct"/>
          </w:tcPr>
          <w:p w14:paraId="53F8F5A3" w14:textId="04E0A33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10F44B34" w14:textId="7BF180B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06F5CD54" w14:textId="7A1E23B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1ED2D547" w14:textId="4280CEB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14-37 weeks</w:t>
            </w:r>
          </w:p>
        </w:tc>
        <w:tc>
          <w:tcPr>
            <w:tcW w:w="907" w:type="pct"/>
          </w:tcPr>
          <w:p w14:paraId="082C867A" w14:textId="4AEC0C5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 deep knee bends</w:t>
            </w:r>
          </w:p>
          <w:p w14:paraId="194CBC64" w14:textId="1A99247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No other information given.</w:t>
            </w:r>
          </w:p>
        </w:tc>
        <w:tc>
          <w:tcPr>
            <w:tcW w:w="904" w:type="pct"/>
          </w:tcPr>
          <w:p w14:paraId="2FE419A0" w14:textId="06A66618"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06D0FF73" w14:textId="77777777" w:rsidTr="00E00BFD">
        <w:trPr>
          <w:trHeight w:val="20"/>
        </w:trPr>
        <w:tc>
          <w:tcPr>
            <w:tcW w:w="572" w:type="pct"/>
          </w:tcPr>
          <w:p w14:paraId="62628975" w14:textId="47CC239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Shilpa et al.</w:t>
            </w:r>
          </w:p>
          <w:p w14:paraId="3FFA608A"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2016.</w:t>
            </w:r>
          </w:p>
          <w:p w14:paraId="74628B35"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USA.</w:t>
            </w:r>
          </w:p>
          <w:p w14:paraId="284F069E" w14:textId="32D77B4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No intervention RCT.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&lt;EndNote&gt;&lt;Cite&gt;&lt;Author&gt;Shilpa&lt;/Author&gt;&lt;Year&gt;2016&lt;/Year&gt;&lt;RecNum&gt;78&lt;/RecNum&gt;&lt;DisplayText&gt;&lt;style face="superscript"&gt;25&lt;/style&gt;&lt;/DisplayText&gt;&lt;record&gt;&lt;rec-number&gt;78&lt;/rec-number&gt;&lt;foreign-keys&gt;&lt;key app="EN" db-id="re0xx2fzyvazv0et9vj59teb2tp5t2w2f9xw" timestamp="1527806544"&gt;78&lt;/key&gt;&lt;/foreign-keys&gt;&lt;ref-type name="Journal Article"&gt;17&lt;/ref-type&gt;&lt;contributors&gt;&lt;authors&gt;&lt;author&gt;Shilpa, Babbar&lt;/author&gt;&lt;author&gt;James, B. H.&lt;/author&gt;&lt;author&gt;Karen, B. W.&lt;/author&gt;&lt;author&gt;Maria, Pinon&lt;/author&gt;&lt;author&gt;Suneet, P. C.&lt;/author&gt;&lt;author&gt;Dev, Maulik&lt;/author&gt;&lt;/authors&gt;&lt;/contributors&gt;&lt;titles&gt;&lt;title&gt;Acute FeTal Behavioral Response to Prenatal Yoga: A Single Blinded, Randomized Controlled Trial (TRY Yoga)&lt;/title&gt;&lt;secondary-title&gt;American Journal of Obstetrics and Gynecology&lt;/secondary-title&gt;&lt;/titles&gt;&lt;periodical&gt;&lt;full-title&gt;American Journal of Obstetrics and Gynecology&lt;/full-title&gt;&lt;/periodical&gt;&lt;pages&gt;399&lt;/pages&gt;&lt;volume&gt;214&lt;/volume&gt;&lt;number&gt;3&lt;/number&gt;&lt;dates&gt;&lt;year&gt;2016&lt;/year&gt;&lt;/dates&gt;&lt;urls&gt;&lt;related-urls&gt;&lt;url&gt;http://www.ncbi.nlm.nih.gov/pubmed/26721782&lt;/url&gt;&lt;/related-urls&gt;&lt;/urls&gt;&lt;electronic-resource-num&gt;10.1016/j.ajog.2015.12.032&lt;/electronic-resource-num&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25</w:t>
            </w:r>
            <w:r w:rsidRPr="00521C6A">
              <w:rPr>
                <w:rFonts w:cs="Times New Roman"/>
                <w:sz w:val="14"/>
                <w:szCs w:val="14"/>
                <w:lang w:val="en-US"/>
              </w:rPr>
              <w:fldChar w:fldCharType="end"/>
            </w:r>
          </w:p>
          <w:p w14:paraId="493724C4" w14:textId="446D091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“TRY YOGA”</w:t>
            </w:r>
          </w:p>
        </w:tc>
        <w:tc>
          <w:tcPr>
            <w:tcW w:w="357" w:type="pct"/>
            <w:shd w:val="clear" w:color="auto" w:fill="auto"/>
          </w:tcPr>
          <w:p w14:paraId="56EA6B04"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23</w:t>
            </w:r>
          </w:p>
          <w:p w14:paraId="638A5056" w14:textId="5D06049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23</w:t>
            </w:r>
          </w:p>
        </w:tc>
        <w:tc>
          <w:tcPr>
            <w:tcW w:w="407" w:type="pct"/>
            <w:shd w:val="clear" w:color="auto" w:fill="auto"/>
          </w:tcPr>
          <w:p w14:paraId="5F8214A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25.5 ± 4.4</w:t>
            </w:r>
          </w:p>
          <w:p w14:paraId="4C38EAFA" w14:textId="1B46639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25.4 ± 4.6</w:t>
            </w:r>
          </w:p>
        </w:tc>
        <w:tc>
          <w:tcPr>
            <w:tcW w:w="460" w:type="pct"/>
            <w:shd w:val="clear" w:color="auto" w:fill="auto"/>
          </w:tcPr>
          <w:p w14:paraId="3E9B5CB3" w14:textId="5E55F51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No previous yoga experience</w:t>
            </w:r>
          </w:p>
        </w:tc>
        <w:tc>
          <w:tcPr>
            <w:tcW w:w="324" w:type="pct"/>
            <w:shd w:val="clear" w:color="auto" w:fill="auto"/>
          </w:tcPr>
          <w:p w14:paraId="69401DBC" w14:textId="09038EF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shd w:val="clear" w:color="auto" w:fill="auto"/>
          </w:tcPr>
          <w:p w14:paraId="5BC1A5EA" w14:textId="1E380E9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Women were enrolled in a “RCT” however only one acute session was performed. </w:t>
            </w:r>
          </w:p>
        </w:tc>
        <w:tc>
          <w:tcPr>
            <w:tcW w:w="550" w:type="pct"/>
            <w:shd w:val="clear" w:color="auto" w:fill="auto"/>
          </w:tcPr>
          <w:p w14:paraId="2F06DC13" w14:textId="486AD94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28-37 weeks</w:t>
            </w:r>
          </w:p>
        </w:tc>
        <w:tc>
          <w:tcPr>
            <w:tcW w:w="907" w:type="pct"/>
            <w:shd w:val="clear" w:color="auto" w:fill="auto"/>
          </w:tcPr>
          <w:p w14:paraId="048613C8" w14:textId="136A258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-Yoga</w:t>
            </w:r>
          </w:p>
          <w:p w14:paraId="6A2E9DDB" w14:textId="1BDF789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-60 minutes</w:t>
            </w:r>
          </w:p>
          <w:p w14:paraId="20D82E4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-23 postures</w:t>
            </w:r>
          </w:p>
          <w:p w14:paraId="3BE2B583" w14:textId="77777777" w:rsidR="00E00BFD" w:rsidRPr="00521C6A" w:rsidRDefault="00E00BFD" w:rsidP="00521C6A">
            <w:pPr>
              <w:pStyle w:val="Heading1"/>
              <w:spacing w:before="0" w:line="240" w:lineRule="auto"/>
              <w:rPr>
                <w:b w:val="0"/>
                <w:sz w:val="14"/>
                <w:szCs w:val="14"/>
                <w:lang w:val="en-US"/>
              </w:rPr>
            </w:pPr>
          </w:p>
          <w:p w14:paraId="3535851E" w14:textId="49862FC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in the control group watched a PowerPoint presentation on exercise and nutrition during pregnancy in the seated position for 60-minutes.</w:t>
            </w:r>
          </w:p>
        </w:tc>
        <w:tc>
          <w:tcPr>
            <w:tcW w:w="904" w:type="pct"/>
            <w:shd w:val="clear" w:color="auto" w:fill="auto"/>
          </w:tcPr>
          <w:p w14:paraId="61409CEC" w14:textId="0705644C"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1CD32A11" w14:textId="77777777" w:rsidTr="00E00BFD">
        <w:trPr>
          <w:trHeight w:val="20"/>
        </w:trPr>
        <w:tc>
          <w:tcPr>
            <w:tcW w:w="572" w:type="pct"/>
          </w:tcPr>
          <w:p w14:paraId="64813954"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Sibley et al.</w:t>
            </w:r>
          </w:p>
          <w:p w14:paraId="4C814905"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1981.</w:t>
            </w:r>
          </w:p>
          <w:p w14:paraId="16DB282D"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USA</w:t>
            </w:r>
          </w:p>
          <w:p w14:paraId="70A0F447" w14:textId="7D3A5082"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fr-CA"/>
              </w:rPr>
              <w:t>RCT.</w:t>
            </w:r>
            <w:r w:rsidRPr="00521C6A">
              <w:rPr>
                <w:rFonts w:cs="Times New Roman"/>
                <w:sz w:val="14"/>
                <w:szCs w:val="16"/>
                <w:lang w:val="en-US"/>
              </w:rPr>
              <w:fldChar w:fldCharType="begin"/>
            </w:r>
            <w:r w:rsidRPr="00521C6A">
              <w:rPr>
                <w:rFonts w:cs="Times New Roman"/>
                <w:sz w:val="14"/>
                <w:szCs w:val="16"/>
                <w:lang w:val="en-US"/>
              </w:rPr>
              <w:instrText xml:space="preserve"> ADDIN EN.CITE &lt;EndNote&gt;&lt;Cite&gt;&lt;Author&gt;Sibley&lt;/Author&gt;&lt;Year&gt;1981&lt;/Year&gt;&lt;RecNum&gt;3&lt;/RecNum&gt;&lt;DisplayText&gt;&lt;style face="superscript"&gt;1&lt;/style&gt;&lt;/DisplayText&gt;&lt;record&gt;&lt;rec-number&gt;3&lt;/rec-number&gt;&lt;foreign-keys&gt;&lt;key app="EN" db-id="re0xx2fzyvazv0et9vj59teb2tp5t2w2f9xw" timestamp="1525897712"&gt;3&lt;/key&gt;&lt;/foreign-keys&gt;&lt;ref-type name="Journal Article"&gt;17&lt;/ref-type&gt;&lt;contributors&gt;&lt;authors&gt;&lt;author&gt;Sibley, L.&lt;/author&gt;&lt;author&gt;Ruhling, R. O.&lt;/author&gt;&lt;author&gt;Cameron-Foster, J.&lt;/author&gt;&lt;author&gt;Christensen, C.&lt;/author&gt;&lt;author&gt;Bolen, T.&lt;/author&gt;&lt;/authors&gt;&lt;/contributors&gt;&lt;titles&gt;&lt;title&gt;Swimming and physical fitness during pregnancy&lt;/title&gt;&lt;secondary-title&gt;Journal of nurse-midwifery&lt;/secondary-title&gt;&lt;/titles&gt;&lt;periodical&gt;&lt;full-title&gt;Journal of nurse-midwifery&lt;/full-title&gt;&lt;/periodical&gt;&lt;pages&gt;3-12&lt;/pages&gt;&lt;volume&gt;26&lt;/volume&gt;&lt;number&gt;6&lt;/number&gt;&lt;dates&gt;&lt;year&gt;1981&lt;/year&gt;&lt;/dates&gt;&lt;pub-location&gt;United States&lt;/pub-location&gt;&lt;isbn&gt;0091-2182&lt;/isbn&gt;&lt;urls&gt;&lt;/urls&gt;&lt;access-date&gt;December 01&lt;/access-date&gt;&lt;/record&gt;&lt;/Cite&gt;&lt;/EndNote&gt;</w:instrText>
            </w:r>
            <w:r w:rsidRPr="00521C6A">
              <w:rPr>
                <w:rFonts w:cs="Times New Roman"/>
                <w:sz w:val="14"/>
                <w:szCs w:val="16"/>
                <w:lang w:val="en-US"/>
              </w:rPr>
              <w:fldChar w:fldCharType="separate"/>
            </w:r>
            <w:r w:rsidRPr="00521C6A">
              <w:rPr>
                <w:rFonts w:cs="Times New Roman"/>
                <w:noProof/>
                <w:sz w:val="14"/>
                <w:szCs w:val="16"/>
                <w:vertAlign w:val="superscript"/>
                <w:lang w:val="en-US"/>
              </w:rPr>
              <w:t>1</w:t>
            </w:r>
            <w:r w:rsidRPr="00521C6A">
              <w:rPr>
                <w:rFonts w:cs="Times New Roman"/>
                <w:sz w:val="14"/>
                <w:szCs w:val="16"/>
                <w:lang w:val="en-US"/>
              </w:rPr>
              <w:fldChar w:fldCharType="end"/>
            </w:r>
          </w:p>
          <w:p w14:paraId="7CDBAC34" w14:textId="77777777" w:rsidR="00E00BFD" w:rsidRPr="00521C6A" w:rsidRDefault="00E00BFD" w:rsidP="00521C6A">
            <w:pPr>
              <w:pStyle w:val="Heading1"/>
              <w:spacing w:before="0" w:line="240" w:lineRule="auto"/>
              <w:rPr>
                <w:b w:val="0"/>
                <w:sz w:val="14"/>
                <w:szCs w:val="14"/>
                <w:lang w:val="en-US"/>
              </w:rPr>
            </w:pPr>
          </w:p>
        </w:tc>
        <w:tc>
          <w:tcPr>
            <w:tcW w:w="357" w:type="pct"/>
            <w:shd w:val="clear" w:color="auto" w:fill="auto"/>
          </w:tcPr>
          <w:p w14:paraId="69C82EE4"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7</w:t>
            </w:r>
          </w:p>
          <w:p w14:paraId="126A4287" w14:textId="3FBBDEA2" w:rsidR="00E00BFD" w:rsidRPr="00521C6A" w:rsidRDefault="00E00BFD" w:rsidP="00521C6A">
            <w:pPr>
              <w:pStyle w:val="Heading1"/>
              <w:spacing w:before="0" w:line="240" w:lineRule="auto"/>
              <w:rPr>
                <w:b w:val="0"/>
                <w:sz w:val="14"/>
                <w:szCs w:val="14"/>
                <w:lang w:val="en-US"/>
              </w:rPr>
            </w:pPr>
            <w:r w:rsidRPr="00521C6A">
              <w:rPr>
                <w:sz w:val="14"/>
                <w:szCs w:val="16"/>
                <w:lang w:val="en-US"/>
              </w:rPr>
              <w:t>C: 6</w:t>
            </w:r>
          </w:p>
        </w:tc>
        <w:tc>
          <w:tcPr>
            <w:tcW w:w="407" w:type="pct"/>
            <w:shd w:val="clear" w:color="auto" w:fill="auto"/>
          </w:tcPr>
          <w:p w14:paraId="1186DD6F" w14:textId="2558C5B8" w:rsidR="00E00BFD" w:rsidRPr="00521C6A" w:rsidRDefault="00E00BFD" w:rsidP="00521C6A">
            <w:pPr>
              <w:pStyle w:val="Heading1"/>
              <w:spacing w:before="0" w:line="240" w:lineRule="auto"/>
              <w:rPr>
                <w:b w:val="0"/>
                <w:sz w:val="14"/>
                <w:szCs w:val="14"/>
                <w:lang w:val="en-US"/>
              </w:rPr>
            </w:pPr>
            <w:r w:rsidRPr="00521C6A">
              <w:rPr>
                <w:b w:val="0"/>
                <w:sz w:val="14"/>
                <w:szCs w:val="16"/>
                <w:lang w:val="en-US"/>
              </w:rPr>
              <w:t>25.5 ± 3.6</w:t>
            </w:r>
          </w:p>
        </w:tc>
        <w:tc>
          <w:tcPr>
            <w:tcW w:w="460" w:type="pct"/>
            <w:shd w:val="clear" w:color="auto" w:fill="auto"/>
          </w:tcPr>
          <w:p w14:paraId="7DE99B20" w14:textId="59A5E7A7" w:rsidR="00E00BFD" w:rsidRPr="00521C6A" w:rsidRDefault="00E00BFD" w:rsidP="00521C6A">
            <w:pPr>
              <w:pStyle w:val="Heading1"/>
              <w:spacing w:before="0" w:line="240" w:lineRule="auto"/>
              <w:rPr>
                <w:b w:val="0"/>
                <w:sz w:val="14"/>
                <w:szCs w:val="14"/>
                <w:lang w:val="en-US"/>
              </w:rPr>
            </w:pPr>
            <w:r w:rsidRPr="00521C6A">
              <w:rPr>
                <w:b w:val="0"/>
                <w:sz w:val="14"/>
                <w:szCs w:val="16"/>
                <w:lang w:val="en-US"/>
              </w:rPr>
              <w:t>Varied egress of fitness and ability</w:t>
            </w:r>
          </w:p>
        </w:tc>
        <w:tc>
          <w:tcPr>
            <w:tcW w:w="324" w:type="pct"/>
            <w:shd w:val="clear" w:color="auto" w:fill="auto"/>
          </w:tcPr>
          <w:p w14:paraId="05F1167C" w14:textId="4CB4DA44" w:rsidR="00E00BFD" w:rsidRPr="00521C6A" w:rsidRDefault="00E00BFD" w:rsidP="00521C6A">
            <w:pPr>
              <w:pStyle w:val="Heading1"/>
              <w:spacing w:before="0" w:line="240" w:lineRule="auto"/>
              <w:rPr>
                <w:b w:val="0"/>
                <w:sz w:val="14"/>
                <w:szCs w:val="14"/>
                <w:lang w:val="en-US"/>
              </w:rPr>
            </w:pPr>
            <w:r w:rsidRPr="00521C6A">
              <w:rPr>
                <w:b w:val="0"/>
                <w:sz w:val="14"/>
                <w:szCs w:val="16"/>
                <w:lang w:val="en-US"/>
              </w:rPr>
              <w:t>Objective &amp; LTPA</w:t>
            </w:r>
          </w:p>
        </w:tc>
        <w:tc>
          <w:tcPr>
            <w:tcW w:w="519" w:type="pct"/>
            <w:shd w:val="clear" w:color="auto" w:fill="auto"/>
          </w:tcPr>
          <w:p w14:paraId="0CF85044" w14:textId="2B72249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Women were enrolled in a RCT. </w:t>
            </w:r>
            <w:r w:rsidRPr="00521C6A">
              <w:rPr>
                <w:sz w:val="14"/>
                <w:szCs w:val="16"/>
                <w:lang w:val="en-US"/>
              </w:rPr>
              <w:t>FITT in Table 2</w:t>
            </w:r>
          </w:p>
        </w:tc>
        <w:tc>
          <w:tcPr>
            <w:tcW w:w="550" w:type="pct"/>
            <w:shd w:val="clear" w:color="auto" w:fill="auto"/>
          </w:tcPr>
          <w:p w14:paraId="2D2C038A" w14:textId="31B6B5B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13-36 weeks.</w:t>
            </w:r>
          </w:p>
        </w:tc>
        <w:tc>
          <w:tcPr>
            <w:tcW w:w="907" w:type="pct"/>
            <w:shd w:val="clear" w:color="auto" w:fill="auto"/>
          </w:tcPr>
          <w:p w14:paraId="4AA7ACD5"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-Swimming </w:t>
            </w:r>
          </w:p>
          <w:p w14:paraId="5E608EA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-60minutes </w:t>
            </w:r>
          </w:p>
          <w:p w14:paraId="0C909FE0" w14:textId="1D9E564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-MHR 110-163</w:t>
            </w:r>
          </w:p>
        </w:tc>
        <w:tc>
          <w:tcPr>
            <w:tcW w:w="904" w:type="pct"/>
            <w:shd w:val="clear" w:color="auto" w:fill="auto"/>
          </w:tcPr>
          <w:p w14:paraId="1AD4B5C9" w14:textId="77777777" w:rsidR="00E00BFD" w:rsidRPr="00521C6A" w:rsidRDefault="00E00BFD" w:rsidP="00521C6A">
            <w:pPr>
              <w:pStyle w:val="Heading1"/>
              <w:spacing w:before="0" w:line="240" w:lineRule="auto"/>
              <w:rPr>
                <w:sz w:val="14"/>
                <w:szCs w:val="16"/>
                <w:u w:val="single"/>
                <w:lang w:val="en-US"/>
              </w:rPr>
            </w:pPr>
            <w:r w:rsidRPr="00521C6A">
              <w:rPr>
                <w:sz w:val="14"/>
                <w:szCs w:val="16"/>
                <w:u w:val="single"/>
                <w:lang w:val="en-US"/>
              </w:rPr>
              <w:t>Narrative Summary:</w:t>
            </w:r>
          </w:p>
          <w:p w14:paraId="6D4EA494"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-Data has no SD and no control group to compare to for FHR data, therefore could not be extracted to plots. </w:t>
            </w:r>
          </w:p>
          <w:p w14:paraId="7D0CA352"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“Actual fetal heart rate values in beats per minute for the conditioning program ranged from 133 - 155 prior to exercise, from 140- 187 during exercise, and from 137-160 at 5 min of recovery.”</w:t>
            </w:r>
          </w:p>
          <w:p w14:paraId="68E26DCF" w14:textId="77777777" w:rsidR="00E00BFD" w:rsidRPr="00521C6A" w:rsidRDefault="00E00BFD" w:rsidP="00521C6A">
            <w:pPr>
              <w:spacing w:after="0" w:line="240" w:lineRule="auto"/>
              <w:rPr>
                <w:rFonts w:cs="Times New Roman"/>
                <w:sz w:val="14"/>
                <w:szCs w:val="16"/>
                <w:lang w:val="en-US"/>
              </w:rPr>
            </w:pPr>
          </w:p>
          <w:p w14:paraId="519B8320" w14:textId="77777777" w:rsidR="00E00BFD" w:rsidRPr="00521C6A" w:rsidRDefault="00E00BFD" w:rsidP="00521C6A">
            <w:pPr>
              <w:spacing w:after="0" w:line="240" w:lineRule="auto"/>
              <w:rPr>
                <w:rFonts w:cs="Times New Roman"/>
                <w:sz w:val="14"/>
                <w:szCs w:val="16"/>
                <w:lang w:val="en-US"/>
              </w:rPr>
            </w:pPr>
          </w:p>
          <w:p w14:paraId="23520694" w14:textId="77777777" w:rsidR="00E00BFD" w:rsidRPr="00521C6A" w:rsidRDefault="00E00BFD" w:rsidP="00521C6A">
            <w:pPr>
              <w:spacing w:after="0" w:line="240" w:lineRule="auto"/>
              <w:rPr>
                <w:rFonts w:cs="Times New Roman"/>
                <w:b/>
                <w:sz w:val="14"/>
                <w:szCs w:val="14"/>
                <w:lang w:val="en-US"/>
              </w:rPr>
            </w:pPr>
          </w:p>
        </w:tc>
      </w:tr>
      <w:tr w:rsidR="00E00BFD" w:rsidRPr="00521C6A" w14:paraId="43C76F6E" w14:textId="77777777" w:rsidTr="00E00BFD">
        <w:trPr>
          <w:trHeight w:val="20"/>
        </w:trPr>
        <w:tc>
          <w:tcPr>
            <w:tcW w:w="572" w:type="pct"/>
          </w:tcPr>
          <w:p w14:paraId="5CD192F0"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lastRenderedPageBreak/>
              <w:t xml:space="preserve">Silveira, </w:t>
            </w:r>
          </w:p>
          <w:p w14:paraId="6C6A191A"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2010.</w:t>
            </w:r>
          </w:p>
          <w:p w14:paraId="1DE4010D"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Brazil.</w:t>
            </w:r>
          </w:p>
          <w:p w14:paraId="5089F306" w14:textId="01E2D8B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Non-RCT intervention.</w:t>
            </w:r>
            <w:r w:rsidRPr="00521C6A">
              <w:rPr>
                <w:rFonts w:cs="Times New Roman"/>
                <w:sz w:val="14"/>
                <w:szCs w:val="14"/>
                <w:lang w:val="en-US"/>
              </w:rPr>
              <w:fldChar w:fldCharType="begin">
                <w:fldData xml:space="preserve">PEVuZE5vdGU+PENpdGU+PEF1dGhvcj5TaWx2ZWlyYTwvQXV0aG9yPjxZZWFyPjIwMTA8L1llYXI+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PEVuZE5vdGU+PENpdGU+PEF1dGhvcj5TaWx2ZWlyYTwvQXV0aG9yPjxZZWFyPjIwMTA8L1llYXI+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26</w:t>
            </w:r>
            <w:r w:rsidRPr="00521C6A">
              <w:rPr>
                <w:rFonts w:cs="Times New Roman"/>
                <w:sz w:val="14"/>
                <w:szCs w:val="14"/>
                <w:lang w:val="en-US"/>
              </w:rPr>
              <w:fldChar w:fldCharType="end"/>
            </w:r>
          </w:p>
        </w:tc>
        <w:tc>
          <w:tcPr>
            <w:tcW w:w="357" w:type="pct"/>
            <w:shd w:val="clear" w:color="auto" w:fill="auto"/>
          </w:tcPr>
          <w:p w14:paraId="573D1C39" w14:textId="582AA06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133</w:t>
            </w:r>
          </w:p>
        </w:tc>
        <w:tc>
          <w:tcPr>
            <w:tcW w:w="407" w:type="pct"/>
            <w:shd w:val="clear" w:color="auto" w:fill="auto"/>
          </w:tcPr>
          <w:p w14:paraId="65CFF857" w14:textId="0946FE50" w:rsidR="00E00BFD" w:rsidRPr="00521C6A" w:rsidRDefault="00E00BFD" w:rsidP="00521C6A">
            <w:pPr>
              <w:pStyle w:val="Heading1"/>
              <w:spacing w:before="0" w:line="240" w:lineRule="auto"/>
              <w:rPr>
                <w:b w:val="0"/>
                <w:sz w:val="14"/>
                <w:szCs w:val="14"/>
                <w:lang w:val="en-US"/>
              </w:rPr>
            </w:pPr>
            <w:r w:rsidRPr="00521C6A">
              <w:rPr>
                <w:b w:val="0"/>
                <w:sz w:val="14"/>
                <w:szCs w:val="14"/>
              </w:rPr>
              <w:t>≤1</w:t>
            </w:r>
            <w:r w:rsidRPr="00521C6A">
              <w:rPr>
                <w:b w:val="0"/>
                <w:sz w:val="14"/>
                <w:szCs w:val="14"/>
                <w:lang w:val="en-US"/>
              </w:rPr>
              <w:t>9: 9</w:t>
            </w:r>
          </w:p>
          <w:p w14:paraId="7FDD954F"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20-24: 23</w:t>
            </w:r>
          </w:p>
          <w:p w14:paraId="250D77A5" w14:textId="5FEF789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25-219: 57</w:t>
            </w:r>
          </w:p>
          <w:p w14:paraId="37994ED1"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30-34: 29</w:t>
            </w:r>
          </w:p>
          <w:p w14:paraId="5E7097E3" w14:textId="5298E80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≥35: 15</w:t>
            </w:r>
          </w:p>
        </w:tc>
        <w:tc>
          <w:tcPr>
            <w:tcW w:w="460" w:type="pct"/>
            <w:shd w:val="clear" w:color="auto" w:fill="auto"/>
          </w:tcPr>
          <w:p w14:paraId="207FCFDC" w14:textId="0AD83A5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Sedentary</w:t>
            </w:r>
          </w:p>
        </w:tc>
        <w:tc>
          <w:tcPr>
            <w:tcW w:w="324" w:type="pct"/>
            <w:shd w:val="clear" w:color="auto" w:fill="auto"/>
          </w:tcPr>
          <w:p w14:paraId="6255F014" w14:textId="3CA359B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shd w:val="clear" w:color="auto" w:fill="auto"/>
          </w:tcPr>
          <w:p w14:paraId="28F40735" w14:textId="5614889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were enrolled in a non-randomized intervention.</w:t>
            </w:r>
          </w:p>
          <w:p w14:paraId="15E82235" w14:textId="41857E11" w:rsidR="00E00BFD" w:rsidRPr="00521C6A" w:rsidRDefault="00E00BFD" w:rsidP="00521C6A">
            <w:pPr>
              <w:spacing w:after="0" w:line="240" w:lineRule="auto"/>
              <w:rPr>
                <w:rFonts w:cs="Times New Roman"/>
                <w:b/>
                <w:sz w:val="14"/>
                <w:szCs w:val="14"/>
                <w:lang w:val="en-US"/>
              </w:rPr>
            </w:pPr>
            <w:r w:rsidRPr="00521C6A">
              <w:rPr>
                <w:rFonts w:cs="Times New Roman"/>
                <w:b/>
                <w:sz w:val="14"/>
                <w:szCs w:val="14"/>
                <w:lang w:val="en-US"/>
              </w:rPr>
              <w:t>FITT in Table 2</w:t>
            </w:r>
          </w:p>
        </w:tc>
        <w:tc>
          <w:tcPr>
            <w:tcW w:w="550" w:type="pct"/>
            <w:shd w:val="clear" w:color="auto" w:fill="auto"/>
          </w:tcPr>
          <w:p w14:paraId="50BCDECB" w14:textId="45FCCCB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24-27 weeks </w:t>
            </w:r>
          </w:p>
          <w:p w14:paraId="0AC90657" w14:textId="0E45F27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28-31 weeks</w:t>
            </w:r>
          </w:p>
          <w:p w14:paraId="1E166F65" w14:textId="2B1F0BE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32-35 weeks</w:t>
            </w:r>
          </w:p>
          <w:p w14:paraId="730C854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36-40 weeks </w:t>
            </w:r>
          </w:p>
          <w:p w14:paraId="083C8929" w14:textId="77777777" w:rsidR="00E00BFD" w:rsidRPr="00521C6A" w:rsidRDefault="00E00BFD" w:rsidP="00521C6A">
            <w:pPr>
              <w:pStyle w:val="Heading1"/>
              <w:spacing w:before="0" w:line="240" w:lineRule="auto"/>
              <w:rPr>
                <w:b w:val="0"/>
                <w:sz w:val="14"/>
                <w:szCs w:val="14"/>
                <w:lang w:val="en-US"/>
              </w:rPr>
            </w:pPr>
          </w:p>
          <w:p w14:paraId="05751729" w14:textId="30A36A9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are included in more than one range. Number of sessions for each woman is 1.8</w:t>
            </w:r>
          </w:p>
        </w:tc>
        <w:tc>
          <w:tcPr>
            <w:tcW w:w="907" w:type="pct"/>
            <w:shd w:val="clear" w:color="auto" w:fill="auto"/>
          </w:tcPr>
          <w:p w14:paraId="7A4F31B5"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-Aqua aerobics</w:t>
            </w:r>
          </w:p>
          <w:p w14:paraId="7C792165"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-50 minutes</w:t>
            </w:r>
          </w:p>
          <w:p w14:paraId="78063371" w14:textId="51F67B2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-60 to 90% HRmax</w:t>
            </w:r>
          </w:p>
        </w:tc>
        <w:tc>
          <w:tcPr>
            <w:tcW w:w="904" w:type="pct"/>
            <w:shd w:val="clear" w:color="auto" w:fill="auto"/>
          </w:tcPr>
          <w:p w14:paraId="20F0750E" w14:textId="1AF28B3B" w:rsidR="00E00BFD" w:rsidRPr="00521C6A" w:rsidRDefault="00E00BFD" w:rsidP="00521C6A">
            <w:pPr>
              <w:pStyle w:val="Heading1"/>
              <w:spacing w:before="0" w:line="240" w:lineRule="auto"/>
              <w:rPr>
                <w:sz w:val="14"/>
                <w:szCs w:val="14"/>
                <w:lang w:val="en-US"/>
              </w:rPr>
            </w:pPr>
            <w:r w:rsidRPr="00521C6A">
              <w:rPr>
                <w:sz w:val="14"/>
                <w:szCs w:val="14"/>
                <w:lang w:val="en-US"/>
              </w:rPr>
              <w:t>Data in forest plots.</w:t>
            </w:r>
          </w:p>
        </w:tc>
      </w:tr>
      <w:tr w:rsidR="00E00BFD" w:rsidRPr="00521C6A" w14:paraId="35B9224A" w14:textId="77777777" w:rsidTr="00E00BFD">
        <w:trPr>
          <w:trHeight w:val="20"/>
        </w:trPr>
        <w:tc>
          <w:tcPr>
            <w:tcW w:w="572" w:type="pct"/>
          </w:tcPr>
          <w:p w14:paraId="467DDB2A" w14:textId="7E0758F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Sorensen et al. </w:t>
            </w:r>
          </w:p>
          <w:p w14:paraId="7A48E150"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1986</w:t>
            </w:r>
          </w:p>
          <w:p w14:paraId="3389CC90"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Denmark.</w:t>
            </w:r>
          </w:p>
          <w:p w14:paraId="30114485" w14:textId="1A4A678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&lt;EndNote&gt;&lt;Cite&gt;&lt;Author&gt;Sorensen&lt;/Author&gt;&lt;Year&gt;1986&lt;/Year&gt;&lt;RecNum&gt;81&lt;/RecNum&gt;&lt;DisplayText&gt;&lt;style face="superscript"&gt;37&lt;/style&gt;&lt;/DisplayText&gt;&lt;record&gt;&lt;rec-number&gt;81&lt;/rec-number&gt;&lt;foreign-keys&gt;&lt;key app="EN" db-id="re0xx2fzyvazv0et9vj59teb2tp5t2w2f9xw" timestamp="1527806544"&gt;81&lt;/key&gt;&lt;/foreign-keys&gt;&lt;ref-type name="Journal Article"&gt;17&lt;/ref-type&gt;&lt;contributors&gt;&lt;authors&gt;&lt;author&gt;Sorensen, K. E.&lt;/author&gt;&lt;author&gt;Borlum, K. G.&lt;/author&gt;&lt;/authors&gt;&lt;/contributors&gt;&lt;auth-address&gt;(Sorensen, Borlum) Ultrasonic Laboratory, Department of Obstetrics and Gynaecology, Kolding Hospital, DK-6000 Kolding Denmark Ultrasonic Laboratory, Department of Obstetrics and Gynaecology, Kolding Hospital, DK-6000 Kolding Denmark&lt;/auth-address&gt;&lt;titles&gt;&lt;title&gt;Fetal heart function in response to short-term maternal exercise&lt;/title&gt;&lt;secondary-title&gt;British journal of obstetrics and gynaecology&lt;/secondary-title&gt;&lt;/titles&gt;&lt;periodical&gt;&lt;full-title&gt;British journal of obstetrics and gynaecology&lt;/full-title&gt;&lt;/periodical&gt;&lt;pages&gt;310-313&lt;/pages&gt;&lt;volume&gt;93&lt;/volume&gt;&lt;number&gt;4&lt;/number&gt;&lt;dates&gt;&lt;year&gt;1986&lt;/year&gt;&lt;/dates&gt;&lt;isbn&gt;0306-5456&lt;/isbn&gt;&lt;urls&gt;&lt;related-urls&gt;&lt;url&gt;http://login.ezproxy.library.ualberta.ca/login?url=http://ovidsp.ovid.com/ovidweb.cgi?T=JS&amp;amp;CSC=Y&amp;amp;NEWS=N&amp;amp;PAGE=fulltext&amp;amp;D=emed3&amp;amp;AN=16106863 http://resolver.library.ualberta.ca/resolver?sid=OVID:embase&amp;amp;id=pmid:3964605&amp;amp;id=doi:&amp;amp;issn=0306-5456&amp;amp;isbn=&amp;amp;volume=93&amp;amp;issue=4&amp;amp;spage=310&amp;amp;pages=310-313&amp;amp;date=1986&amp;amp;title=British+Journal+of+Obstetrics+and+Gynaecology&amp;amp;atitle=Fetal+heart+function+in+response+to+short-term+maternal+exercise&amp;amp;aulast=Sorensen&amp;amp;pid=%3Cauthor%3ESorensen+K.E.%2CBorlum+K.-G.%3C%2Fauthor%3E%3CAN%3E16106863%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37</w:t>
            </w:r>
            <w:r w:rsidRPr="00521C6A">
              <w:rPr>
                <w:rFonts w:cs="Times New Roman"/>
                <w:sz w:val="14"/>
                <w:szCs w:val="14"/>
                <w:lang w:val="en-US"/>
              </w:rPr>
              <w:fldChar w:fldCharType="end"/>
            </w:r>
          </w:p>
        </w:tc>
        <w:tc>
          <w:tcPr>
            <w:tcW w:w="357" w:type="pct"/>
          </w:tcPr>
          <w:p w14:paraId="217E7185" w14:textId="01EC682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22</w:t>
            </w:r>
          </w:p>
        </w:tc>
        <w:tc>
          <w:tcPr>
            <w:tcW w:w="407" w:type="pct"/>
          </w:tcPr>
          <w:p w14:paraId="75CC6980" w14:textId="3DF8416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Range:</w:t>
            </w:r>
          </w:p>
          <w:p w14:paraId="32B832B0" w14:textId="6C7C40B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17-37</w:t>
            </w:r>
          </w:p>
          <w:p w14:paraId="0AD5AE92" w14:textId="5FE463E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Median: 24</w:t>
            </w:r>
          </w:p>
        </w:tc>
        <w:tc>
          <w:tcPr>
            <w:tcW w:w="460" w:type="pct"/>
          </w:tcPr>
          <w:p w14:paraId="4296D3CE" w14:textId="43177B7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Sedentary</w:t>
            </w:r>
          </w:p>
        </w:tc>
        <w:tc>
          <w:tcPr>
            <w:tcW w:w="324" w:type="pct"/>
          </w:tcPr>
          <w:p w14:paraId="2F486B97" w14:textId="067B23D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7EBA41E4"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Acute exercise session only. </w:t>
            </w:r>
          </w:p>
          <w:p w14:paraId="08544CF6" w14:textId="4A7ECDE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Data was calculated from median and IQR</w:t>
            </w:r>
          </w:p>
        </w:tc>
        <w:tc>
          <w:tcPr>
            <w:tcW w:w="550" w:type="pct"/>
          </w:tcPr>
          <w:p w14:paraId="25192953" w14:textId="450C0D5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18-36 weeks</w:t>
            </w:r>
          </w:p>
        </w:tc>
        <w:tc>
          <w:tcPr>
            <w:tcW w:w="907" w:type="pct"/>
          </w:tcPr>
          <w:p w14:paraId="5E71B8A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-Cycle ergometer</w:t>
            </w:r>
          </w:p>
          <w:p w14:paraId="2AA91772"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-5 minutes</w:t>
            </w:r>
          </w:p>
          <w:p w14:paraId="51531238" w14:textId="69B9D9B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-75W</w:t>
            </w:r>
          </w:p>
        </w:tc>
        <w:tc>
          <w:tcPr>
            <w:tcW w:w="904" w:type="pct"/>
          </w:tcPr>
          <w:p w14:paraId="7AEEC99A" w14:textId="20751ABA"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7A079554" w14:textId="77777777" w:rsidTr="00E00BFD">
        <w:trPr>
          <w:trHeight w:val="20"/>
        </w:trPr>
        <w:tc>
          <w:tcPr>
            <w:tcW w:w="572" w:type="pct"/>
          </w:tcPr>
          <w:p w14:paraId="736A1913" w14:textId="6EA8047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Steegers et al. </w:t>
            </w:r>
          </w:p>
          <w:p w14:paraId="66F2560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1988</w:t>
            </w:r>
          </w:p>
          <w:p w14:paraId="0D9B4252"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Netherlands.</w:t>
            </w:r>
          </w:p>
          <w:p w14:paraId="6B21EB73" w14:textId="170AAD7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fldData xml:space="preserve">PEVuZE5vdGU+PENpdGU+PEF1dGhvcj5TdGVlZ2VyczwvQXV0aG9yPjxZZWFyPjE5ODg8L1llYXI+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PEVuZE5vdGU+PENpdGU+PEF1dGhvcj5TdGVlZ2VyczwvQXV0aG9yPjxZZWFyPjE5ODg8L1llYXI+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36</w:t>
            </w:r>
            <w:r w:rsidRPr="00521C6A">
              <w:rPr>
                <w:rFonts w:cs="Times New Roman"/>
                <w:sz w:val="14"/>
                <w:szCs w:val="14"/>
                <w:lang w:val="en-US"/>
              </w:rPr>
              <w:fldChar w:fldCharType="end"/>
            </w:r>
          </w:p>
        </w:tc>
        <w:tc>
          <w:tcPr>
            <w:tcW w:w="357" w:type="pct"/>
          </w:tcPr>
          <w:p w14:paraId="0F529B35" w14:textId="35AE301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w:t>
            </w:r>
          </w:p>
        </w:tc>
        <w:tc>
          <w:tcPr>
            <w:tcW w:w="407" w:type="pct"/>
          </w:tcPr>
          <w:p w14:paraId="6F19009D" w14:textId="7C98ECA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25 ± 4</w:t>
            </w:r>
          </w:p>
        </w:tc>
        <w:tc>
          <w:tcPr>
            <w:tcW w:w="460" w:type="pct"/>
          </w:tcPr>
          <w:p w14:paraId="2D39885D" w14:textId="7AA9BE6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Had not taken part in exercise programs before or during pregnancy</w:t>
            </w:r>
          </w:p>
        </w:tc>
        <w:tc>
          <w:tcPr>
            <w:tcW w:w="324" w:type="pct"/>
          </w:tcPr>
          <w:p w14:paraId="13311F0C" w14:textId="5DCA3A7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Objective</w:t>
            </w:r>
          </w:p>
        </w:tc>
        <w:tc>
          <w:tcPr>
            <w:tcW w:w="519" w:type="pct"/>
          </w:tcPr>
          <w:p w14:paraId="4FFBB23D"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Two acute exercise sessions on the same day. </w:t>
            </w:r>
          </w:p>
          <w:p w14:paraId="3B4BAB23" w14:textId="20D6154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FHR baseline was taken before both treadmill sessions and FHR post-exercise was taken after the second 10-minute treadmill session. The time between (rest) was not given. For subgroup analysis 10 minutes of exercise was used.</w:t>
            </w:r>
          </w:p>
          <w:p w14:paraId="5E80B8DE" w14:textId="53FA700D" w:rsidR="00E00BFD" w:rsidRPr="00521C6A" w:rsidRDefault="00E00BFD" w:rsidP="00521C6A">
            <w:pPr>
              <w:pStyle w:val="Heading1"/>
              <w:spacing w:before="0" w:line="240" w:lineRule="auto"/>
              <w:rPr>
                <w:b w:val="0"/>
                <w:sz w:val="14"/>
                <w:szCs w:val="14"/>
                <w:lang w:val="en-US"/>
              </w:rPr>
            </w:pPr>
          </w:p>
        </w:tc>
        <w:tc>
          <w:tcPr>
            <w:tcW w:w="550" w:type="pct"/>
          </w:tcPr>
          <w:p w14:paraId="0B410E9E" w14:textId="0D2455D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34 ± 2 weeks</w:t>
            </w:r>
          </w:p>
        </w:tc>
        <w:tc>
          <w:tcPr>
            <w:tcW w:w="907" w:type="pct"/>
          </w:tcPr>
          <w:p w14:paraId="6CBBAE08" w14:textId="42D37A2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Treadmill 1:</w:t>
            </w:r>
          </w:p>
          <w:p w14:paraId="5D3E6B28" w14:textId="0C9AA85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-incremental to 130bpm (equivalent to 65% HRmax; 50% VO</w:t>
            </w:r>
            <w:r w:rsidRPr="00521C6A">
              <w:rPr>
                <w:rFonts w:cs="Times New Roman"/>
                <w:sz w:val="14"/>
                <w:szCs w:val="14"/>
                <w:vertAlign w:val="subscript"/>
                <w:lang w:val="en-US"/>
              </w:rPr>
              <w:t>2</w:t>
            </w:r>
            <w:r w:rsidRPr="00521C6A">
              <w:rPr>
                <w:rFonts w:cs="Times New Roman"/>
                <w:sz w:val="14"/>
                <w:szCs w:val="14"/>
                <w:lang w:val="en-US"/>
              </w:rPr>
              <w:t>max)</w:t>
            </w:r>
          </w:p>
          <w:p w14:paraId="0759E4DE"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-time varied</w:t>
            </w:r>
          </w:p>
          <w:p w14:paraId="3732E8ED"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Treadmill 2:</w:t>
            </w:r>
          </w:p>
          <w:p w14:paraId="59DA8170" w14:textId="74E70BE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-10 minutes at 130bpm</w:t>
            </w:r>
          </w:p>
        </w:tc>
        <w:tc>
          <w:tcPr>
            <w:tcW w:w="904" w:type="pct"/>
          </w:tcPr>
          <w:p w14:paraId="2EA48ED0" w14:textId="56EF15F1" w:rsidR="00E00BFD" w:rsidRPr="00521C6A" w:rsidRDefault="00E00BFD" w:rsidP="00521C6A">
            <w:pPr>
              <w:spacing w:after="0" w:line="240" w:lineRule="auto"/>
              <w:rPr>
                <w:rFonts w:cs="Times New Roman"/>
                <w:sz w:val="14"/>
                <w:szCs w:val="14"/>
                <w:lang w:val="en-US"/>
              </w:rPr>
            </w:pPr>
            <w:r w:rsidRPr="00521C6A">
              <w:rPr>
                <w:rFonts w:cs="Times New Roman"/>
                <w:b/>
                <w:sz w:val="14"/>
                <w:szCs w:val="14"/>
                <w:lang w:val="en-US"/>
              </w:rPr>
              <w:t>Data in forest plots</w:t>
            </w:r>
            <w:r w:rsidRPr="00521C6A">
              <w:rPr>
                <w:rFonts w:cs="Times New Roman"/>
                <w:sz w:val="14"/>
                <w:szCs w:val="14"/>
                <w:lang w:val="en-US"/>
              </w:rPr>
              <w:t>.</w:t>
            </w:r>
          </w:p>
        </w:tc>
      </w:tr>
      <w:tr w:rsidR="00E00BFD" w:rsidRPr="00521C6A" w14:paraId="779F2B92" w14:textId="77777777" w:rsidTr="00E00BFD">
        <w:trPr>
          <w:trHeight w:val="20"/>
        </w:trPr>
        <w:tc>
          <w:tcPr>
            <w:tcW w:w="572" w:type="pct"/>
          </w:tcPr>
          <w:p w14:paraId="63CB538E" w14:textId="4BA7A243"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Szymanski et al.</w:t>
            </w:r>
          </w:p>
          <w:p w14:paraId="380536E4"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2012.</w:t>
            </w:r>
          </w:p>
          <w:p w14:paraId="7DA7361F"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4F25401A" w14:textId="2D5FA79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Cross-sectional.</w:t>
            </w:r>
            <w:r w:rsidRPr="00521C6A">
              <w:rPr>
                <w:rFonts w:cs="Times New Roman"/>
                <w:sz w:val="14"/>
                <w:szCs w:val="14"/>
                <w:lang w:val="en-US"/>
              </w:rPr>
              <w:fldChar w:fldCharType="begin">
                <w:fldData xml:space="preserve">PEVuZE5vdGU+PENpdGU+PEF1dGhvcj5TenltYW5za2k8L0F1dGhvcj48WWVhcj4yMDEyPC9ZZWFy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PEVuZE5vdGU+PENpdGU+PEF1dGhvcj5TenltYW5za2k8L0F1dGhvcj48WWVhcj4yMDEyPC9ZZWFy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31</w:t>
            </w:r>
            <w:r w:rsidRPr="00521C6A">
              <w:rPr>
                <w:rFonts w:cs="Times New Roman"/>
                <w:sz w:val="14"/>
                <w:szCs w:val="14"/>
                <w:lang w:val="en-US"/>
              </w:rPr>
              <w:fldChar w:fldCharType="end"/>
            </w:r>
          </w:p>
        </w:tc>
        <w:tc>
          <w:tcPr>
            <w:tcW w:w="357" w:type="pct"/>
          </w:tcPr>
          <w:p w14:paraId="6C21C16A" w14:textId="4DC1A98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Inactive: 15</w:t>
            </w:r>
          </w:p>
          <w:p w14:paraId="6364228D" w14:textId="452BFFD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Regularly active: 15</w:t>
            </w:r>
          </w:p>
          <w:p w14:paraId="6318F70A" w14:textId="558D2312"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Highly active: 15</w:t>
            </w:r>
          </w:p>
        </w:tc>
        <w:tc>
          <w:tcPr>
            <w:tcW w:w="407" w:type="pct"/>
          </w:tcPr>
          <w:p w14:paraId="45223924" w14:textId="1CAAF33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Inactive: 32.9</w:t>
            </w:r>
          </w:p>
          <w:p w14:paraId="13EAA1A2" w14:textId="6540DB9E"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Regularly active: 34.3</w:t>
            </w:r>
          </w:p>
          <w:p w14:paraId="4FCA336B" w14:textId="0436326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Highly active: 32.9</w:t>
            </w:r>
          </w:p>
        </w:tc>
        <w:tc>
          <w:tcPr>
            <w:tcW w:w="460" w:type="pct"/>
          </w:tcPr>
          <w:p w14:paraId="2E3C4F4C" w14:textId="2896DBF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Inactive group was sedentary before pregnancy.</w:t>
            </w:r>
          </w:p>
          <w:p w14:paraId="4D65A2F4" w14:textId="77777777" w:rsidR="00E00BFD" w:rsidRPr="00521C6A" w:rsidRDefault="00E00BFD" w:rsidP="00521C6A">
            <w:pPr>
              <w:pStyle w:val="Heading1"/>
              <w:spacing w:before="0" w:line="240" w:lineRule="auto"/>
              <w:rPr>
                <w:b w:val="0"/>
                <w:sz w:val="14"/>
                <w:szCs w:val="14"/>
                <w:lang w:val="en-US"/>
              </w:rPr>
            </w:pPr>
          </w:p>
          <w:p w14:paraId="2BAE5823" w14:textId="5ABADAB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Groups defined according to activity in last 6 months (includes pre-pregnancy):</w:t>
            </w:r>
          </w:p>
          <w:p w14:paraId="1B236238" w14:textId="5FA6D3CE" w:rsidR="00E00BFD" w:rsidRPr="00521C6A" w:rsidRDefault="00E00BFD" w:rsidP="00521C6A">
            <w:pPr>
              <w:spacing w:after="0" w:line="240" w:lineRule="auto"/>
              <w:rPr>
                <w:rFonts w:cs="Times New Roman"/>
                <w:sz w:val="14"/>
                <w:szCs w:val="14"/>
                <w:lang w:val="en-US"/>
              </w:rPr>
            </w:pPr>
            <w:r w:rsidRPr="00521C6A">
              <w:rPr>
                <w:sz w:val="14"/>
                <w:szCs w:val="14"/>
                <w:lang w:val="en-US"/>
              </w:rPr>
              <w:t>Inactive defined as &lt; 20min 3x/week;</w:t>
            </w:r>
            <w:r w:rsidRPr="00521C6A">
              <w:rPr>
                <w:b/>
                <w:sz w:val="14"/>
                <w:szCs w:val="14"/>
                <w:lang w:val="en-US"/>
              </w:rPr>
              <w:t xml:space="preserve"> </w:t>
            </w:r>
            <w:r w:rsidRPr="00521C6A">
              <w:rPr>
                <w:rFonts w:cs="Times New Roman"/>
                <w:sz w:val="14"/>
                <w:szCs w:val="14"/>
                <w:lang w:val="en-US"/>
              </w:rPr>
              <w:t>Regularly active defined as mild-moderate activity 20min 3x/week; Highly active (mostly runners) defined as vigorously active &gt;3x/week</w:t>
            </w:r>
          </w:p>
        </w:tc>
        <w:tc>
          <w:tcPr>
            <w:tcW w:w="324" w:type="pct"/>
          </w:tcPr>
          <w:p w14:paraId="377BC9B9" w14:textId="1D8A451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LTPA</w:t>
            </w:r>
          </w:p>
        </w:tc>
        <w:tc>
          <w:tcPr>
            <w:tcW w:w="519" w:type="pct"/>
          </w:tcPr>
          <w:p w14:paraId="22F68DB5" w14:textId="74FDE95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67A727E0" w14:textId="2C55E9A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30 weeks</w:t>
            </w:r>
          </w:p>
        </w:tc>
        <w:tc>
          <w:tcPr>
            <w:tcW w:w="907" w:type="pct"/>
          </w:tcPr>
          <w:p w14:paraId="53BDA9FA"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-Treadmill</w:t>
            </w:r>
          </w:p>
          <w:p w14:paraId="516C0C7C" w14:textId="421A23C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-Incremental: warm-up at 3.0 mph and 0%, then incline increased 2% every 2min. At 12%, speed increased 0.2 mph every 2min</w:t>
            </w:r>
          </w:p>
          <w:p w14:paraId="543D4D2C" w14:textId="6A92CC0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-Time to volitional fatigue:</w:t>
            </w:r>
          </w:p>
          <w:p w14:paraId="319D7D43" w14:textId="518102B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Inactive: 12.1 ± 6 min</w:t>
            </w:r>
          </w:p>
          <w:p w14:paraId="72242AA4" w14:textId="02069A1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Regular: 16.6 ± 3.4 min</w:t>
            </w:r>
          </w:p>
          <w:p w14:paraId="12B1B563" w14:textId="100379D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Highly: 22.3 ± 2.9 min</w:t>
            </w:r>
          </w:p>
        </w:tc>
        <w:tc>
          <w:tcPr>
            <w:tcW w:w="904" w:type="pct"/>
          </w:tcPr>
          <w:p w14:paraId="468857DA" w14:textId="7CCEBAB2" w:rsidR="00E00BFD" w:rsidRPr="00521C6A" w:rsidRDefault="00E00BFD" w:rsidP="00521C6A">
            <w:pPr>
              <w:spacing w:after="0" w:line="240" w:lineRule="auto"/>
              <w:rPr>
                <w:rFonts w:cs="Times New Roman"/>
                <w:b/>
                <w:sz w:val="14"/>
                <w:szCs w:val="14"/>
                <w:lang w:val="en-US"/>
              </w:rPr>
            </w:pPr>
            <w:r w:rsidRPr="00521C6A">
              <w:rPr>
                <w:rFonts w:cs="Times New Roman"/>
                <w:b/>
                <w:sz w:val="14"/>
                <w:szCs w:val="14"/>
                <w:lang w:val="en-US"/>
              </w:rPr>
              <w:t>Data in forest plots.</w:t>
            </w:r>
          </w:p>
        </w:tc>
      </w:tr>
      <w:tr w:rsidR="00E00BFD" w:rsidRPr="00521C6A" w14:paraId="7D45CB32" w14:textId="77777777" w:rsidTr="00E00BFD">
        <w:trPr>
          <w:trHeight w:val="20"/>
        </w:trPr>
        <w:tc>
          <w:tcPr>
            <w:tcW w:w="572" w:type="pct"/>
          </w:tcPr>
          <w:p w14:paraId="161CF217" w14:textId="38C5E7F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Tufnell et al.</w:t>
            </w:r>
          </w:p>
          <w:p w14:paraId="5D323A5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1990</w:t>
            </w:r>
          </w:p>
          <w:p w14:paraId="541F7513"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UK</w:t>
            </w:r>
          </w:p>
          <w:p w14:paraId="56820481" w14:textId="423146BF"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lastRenderedPageBreak/>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&lt;EndNote&gt;&lt;Cite&gt;&lt;Author&gt;Tuffnell&lt;/Author&gt;&lt;Year&gt;1990&lt;/Year&gt;&lt;RecNum&gt;6&lt;/RecNum&gt;&lt;DisplayText&gt;&lt;style face="superscript"&gt;11&lt;/style&gt;&lt;/DisplayText&gt;&lt;record&gt;&lt;rec-number&gt;6&lt;/rec-number&gt;&lt;foreign-keys&gt;&lt;key app="EN" db-id="re0xx2fzyvazv0et9vj59teb2tp5t2w2f9xw" timestamp="1525897712"&gt;6&lt;/key&gt;&lt;/foreign-keys&gt;&lt;ref-type name="Journal Article"&gt;17&lt;/ref-type&gt;&lt;contributors&gt;&lt;authors&gt;&lt;author&gt;Tuffnell, D. J.&lt;/author&gt;&lt;author&gt;Buchan, P. C.&lt;/author&gt;&lt;author&gt;Albert, D.&lt;/author&gt;&lt;author&gt;Tyndale-Biscoe, S.&lt;/author&gt;&lt;/authors&gt;&lt;/contributors&gt;&lt;auth-address&gt;Department of Obstetrics and Gynaecology, St. James s University Hospital, Leeds, United Kingdom&lt;/auth-address&gt;&lt;titles&gt;&lt;title&gt;Fetal heart rate responses to maternal exercise, increased maternal temperature and maternal circadian variation&lt;/title&gt;&lt;secondary-title&gt;Journal of Obstetrics and Gynaecology&lt;/secondary-title&gt;&lt;/titles&gt;&lt;periodical&gt;&lt;full-title&gt;Journal of Obstetrics and Gynaecology&lt;/full-title&gt;&lt;/periodical&gt;&lt;pages&gt;387-391&lt;/pages&gt;&lt;volume&gt;10&lt;/volume&gt;&lt;number&gt;5&lt;/number&gt;&lt;dates&gt;&lt;year&gt;1990&lt;/year&gt;&lt;/dates&gt;&lt;urls&gt;&lt;related-urls&gt;&lt;url&gt;https://www.scopus.com/inward/record.uri?eid=2-s2.0-0025079996&amp;amp;doi=10.3109%2f01443619009151222&amp;amp;partnerID=40&amp;amp;md5=5aa3083b92b9677f576206d18077d91a&lt;/url&gt;&lt;/related-urls&gt;&lt;/urls&gt;&lt;electronic-resource-num&gt;10.3109/01443619009151222&lt;/electronic-resource-num&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11</w:t>
            </w:r>
            <w:r w:rsidRPr="00521C6A">
              <w:rPr>
                <w:rFonts w:cs="Times New Roman"/>
                <w:sz w:val="14"/>
                <w:szCs w:val="14"/>
                <w:lang w:val="en-US"/>
              </w:rPr>
              <w:fldChar w:fldCharType="end"/>
            </w:r>
          </w:p>
          <w:p w14:paraId="156C8969" w14:textId="19DEDEFB" w:rsidR="00E00BFD" w:rsidRPr="00521C6A" w:rsidRDefault="00E00BFD" w:rsidP="00521C6A">
            <w:pPr>
              <w:spacing w:after="0" w:line="240" w:lineRule="auto"/>
              <w:rPr>
                <w:rFonts w:cs="Times New Roman"/>
                <w:sz w:val="14"/>
                <w:szCs w:val="14"/>
                <w:lang w:val="en-US"/>
              </w:rPr>
            </w:pPr>
          </w:p>
        </w:tc>
        <w:tc>
          <w:tcPr>
            <w:tcW w:w="357" w:type="pct"/>
          </w:tcPr>
          <w:p w14:paraId="59670E4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lastRenderedPageBreak/>
              <w:t>AGA: 50</w:t>
            </w:r>
          </w:p>
          <w:p w14:paraId="7FE03238" w14:textId="619ABCE3"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SGA: 20</w:t>
            </w:r>
          </w:p>
        </w:tc>
        <w:tc>
          <w:tcPr>
            <w:tcW w:w="407" w:type="pct"/>
          </w:tcPr>
          <w:p w14:paraId="56F38D92" w14:textId="084D322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460" w:type="pct"/>
          </w:tcPr>
          <w:p w14:paraId="588B045C" w14:textId="7E448F3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683333F5" w14:textId="01BE580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0F5D257C" w14:textId="2736F612"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0373B39B" w14:textId="638E0F0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35-40 weeks</w:t>
            </w:r>
          </w:p>
        </w:tc>
        <w:tc>
          <w:tcPr>
            <w:tcW w:w="907" w:type="pct"/>
          </w:tcPr>
          <w:p w14:paraId="20FBDA36"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-Up/down 30 flights of stairs</w:t>
            </w:r>
          </w:p>
          <w:p w14:paraId="6A4E625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-10 minutes</w:t>
            </w:r>
          </w:p>
          <w:p w14:paraId="08BE0592" w14:textId="5C20277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moderate</w:t>
            </w:r>
          </w:p>
        </w:tc>
        <w:tc>
          <w:tcPr>
            <w:tcW w:w="904" w:type="pct"/>
          </w:tcPr>
          <w:p w14:paraId="3DF2D14B" w14:textId="754CFB19" w:rsidR="00E00BFD" w:rsidRPr="00521C6A" w:rsidRDefault="00E00BFD" w:rsidP="00521C6A">
            <w:pPr>
              <w:pStyle w:val="Heading1"/>
              <w:spacing w:before="0" w:line="240" w:lineRule="auto"/>
              <w:rPr>
                <w:bCs/>
                <w:color w:val="000000"/>
                <w:sz w:val="14"/>
                <w:szCs w:val="14"/>
                <w:u w:val="single"/>
              </w:rPr>
            </w:pPr>
            <w:r w:rsidRPr="00521C6A">
              <w:rPr>
                <w:bCs/>
                <w:color w:val="000000"/>
                <w:sz w:val="14"/>
                <w:szCs w:val="14"/>
                <w:u w:val="single"/>
              </w:rPr>
              <w:t>Narrative Summary:</w:t>
            </w:r>
          </w:p>
          <w:p w14:paraId="60A106C0" w14:textId="21DD32CE" w:rsidR="00E00BFD" w:rsidRPr="00521C6A" w:rsidRDefault="00E00BFD" w:rsidP="00521C6A">
            <w:pPr>
              <w:pStyle w:val="Heading1"/>
              <w:spacing w:before="0" w:line="240" w:lineRule="auto"/>
              <w:rPr>
                <w:b w:val="0"/>
                <w:color w:val="000000"/>
                <w:sz w:val="14"/>
                <w:szCs w:val="14"/>
              </w:rPr>
            </w:pPr>
            <w:r w:rsidRPr="00521C6A">
              <w:rPr>
                <w:b w:val="0"/>
                <w:bCs/>
                <w:color w:val="000000"/>
                <w:sz w:val="14"/>
                <w:szCs w:val="14"/>
              </w:rPr>
              <w:t>The FHR responses after "warming" were not included in the plots and are:</w:t>
            </w:r>
            <w:r w:rsidRPr="00521C6A">
              <w:rPr>
                <w:b w:val="0"/>
                <w:color w:val="000000"/>
                <w:sz w:val="14"/>
                <w:szCs w:val="14"/>
              </w:rPr>
              <w:t xml:space="preserve"> </w:t>
            </w:r>
          </w:p>
          <w:p w14:paraId="640DA51E" w14:textId="77777777" w:rsidR="00E00BFD" w:rsidRPr="00521C6A" w:rsidRDefault="00E00BFD" w:rsidP="00521C6A">
            <w:pPr>
              <w:pStyle w:val="Heading1"/>
              <w:spacing w:before="0" w:line="240" w:lineRule="auto"/>
              <w:rPr>
                <w:b w:val="0"/>
                <w:color w:val="000000"/>
                <w:sz w:val="14"/>
                <w:szCs w:val="14"/>
              </w:rPr>
            </w:pPr>
            <w:r w:rsidRPr="00521C6A">
              <w:rPr>
                <w:b w:val="0"/>
                <w:bCs/>
                <w:color w:val="000000"/>
                <w:sz w:val="14"/>
                <w:szCs w:val="14"/>
              </w:rPr>
              <w:lastRenderedPageBreak/>
              <w:t xml:space="preserve">Resting, </w:t>
            </w:r>
            <w:r w:rsidRPr="00521C6A">
              <w:rPr>
                <w:b w:val="0"/>
                <w:color w:val="000000"/>
                <w:sz w:val="14"/>
                <w:szCs w:val="14"/>
              </w:rPr>
              <w:t>AGA: 143</w:t>
            </w:r>
            <w:r w:rsidRPr="00521C6A">
              <w:rPr>
                <w:b w:val="0"/>
                <w:sz w:val="14"/>
                <w:szCs w:val="14"/>
                <w:lang w:val="en-US"/>
              </w:rPr>
              <w:t xml:space="preserve"> </w:t>
            </w:r>
            <w:r w:rsidRPr="00521C6A">
              <w:rPr>
                <w:b w:val="0"/>
                <w:color w:val="000000"/>
                <w:sz w:val="14"/>
                <w:szCs w:val="14"/>
              </w:rPr>
              <w:t>±</w:t>
            </w:r>
            <w:r w:rsidRPr="00521C6A">
              <w:rPr>
                <w:b w:val="0"/>
                <w:sz w:val="14"/>
                <w:szCs w:val="14"/>
                <w:lang w:val="en-US"/>
              </w:rPr>
              <w:t xml:space="preserve"> </w:t>
            </w:r>
            <w:r w:rsidRPr="00521C6A">
              <w:rPr>
                <w:b w:val="0"/>
                <w:color w:val="000000"/>
                <w:sz w:val="14"/>
                <w:szCs w:val="14"/>
              </w:rPr>
              <w:t>9.9; SGA: 139.7</w:t>
            </w:r>
            <w:r w:rsidRPr="00521C6A">
              <w:rPr>
                <w:b w:val="0"/>
                <w:sz w:val="14"/>
                <w:szCs w:val="14"/>
                <w:lang w:val="en-US"/>
              </w:rPr>
              <w:t xml:space="preserve"> </w:t>
            </w:r>
            <w:r w:rsidRPr="00521C6A">
              <w:rPr>
                <w:b w:val="0"/>
                <w:color w:val="000000"/>
                <w:sz w:val="14"/>
                <w:szCs w:val="14"/>
              </w:rPr>
              <w:t>±</w:t>
            </w:r>
            <w:r w:rsidRPr="00521C6A">
              <w:rPr>
                <w:b w:val="0"/>
                <w:sz w:val="14"/>
                <w:szCs w:val="14"/>
                <w:lang w:val="en-US"/>
              </w:rPr>
              <w:t xml:space="preserve"> </w:t>
            </w:r>
            <w:r w:rsidRPr="00521C6A">
              <w:rPr>
                <w:b w:val="0"/>
                <w:color w:val="000000"/>
                <w:sz w:val="14"/>
                <w:szCs w:val="14"/>
              </w:rPr>
              <w:t xml:space="preserve">5.4. </w:t>
            </w:r>
            <w:r w:rsidRPr="00521C6A">
              <w:rPr>
                <w:b w:val="0"/>
                <w:bCs/>
                <w:color w:val="000000"/>
                <w:sz w:val="14"/>
                <w:szCs w:val="14"/>
              </w:rPr>
              <w:t xml:space="preserve">During exercise, </w:t>
            </w:r>
            <w:r w:rsidRPr="00521C6A">
              <w:rPr>
                <w:b w:val="0"/>
                <w:color w:val="000000"/>
                <w:sz w:val="14"/>
                <w:szCs w:val="14"/>
              </w:rPr>
              <w:t>AGA: 151.1</w:t>
            </w:r>
            <w:r w:rsidRPr="00521C6A">
              <w:rPr>
                <w:b w:val="0"/>
                <w:sz w:val="14"/>
                <w:szCs w:val="14"/>
                <w:lang w:val="en-US"/>
              </w:rPr>
              <w:t xml:space="preserve"> </w:t>
            </w:r>
            <w:r w:rsidRPr="00521C6A">
              <w:rPr>
                <w:b w:val="0"/>
                <w:color w:val="000000"/>
                <w:sz w:val="14"/>
                <w:szCs w:val="14"/>
              </w:rPr>
              <w:t>±</w:t>
            </w:r>
            <w:r w:rsidRPr="00521C6A">
              <w:rPr>
                <w:b w:val="0"/>
                <w:sz w:val="14"/>
                <w:szCs w:val="14"/>
                <w:lang w:val="en-US"/>
              </w:rPr>
              <w:t xml:space="preserve"> </w:t>
            </w:r>
            <w:r w:rsidRPr="00521C6A">
              <w:rPr>
                <w:b w:val="0"/>
                <w:color w:val="000000"/>
                <w:sz w:val="14"/>
                <w:szCs w:val="14"/>
              </w:rPr>
              <w:t>6.3; SGA: 137.2</w:t>
            </w:r>
            <w:r w:rsidRPr="00521C6A">
              <w:rPr>
                <w:b w:val="0"/>
                <w:sz w:val="14"/>
                <w:szCs w:val="14"/>
                <w:lang w:val="en-US"/>
              </w:rPr>
              <w:t xml:space="preserve"> </w:t>
            </w:r>
            <w:r w:rsidRPr="00521C6A">
              <w:rPr>
                <w:b w:val="0"/>
                <w:color w:val="000000"/>
                <w:sz w:val="14"/>
                <w:szCs w:val="14"/>
              </w:rPr>
              <w:t>±</w:t>
            </w:r>
            <w:r w:rsidRPr="00521C6A">
              <w:rPr>
                <w:b w:val="0"/>
                <w:sz w:val="14"/>
                <w:szCs w:val="14"/>
                <w:lang w:val="en-US"/>
              </w:rPr>
              <w:t xml:space="preserve"> 1</w:t>
            </w:r>
            <w:r w:rsidRPr="00521C6A">
              <w:rPr>
                <w:b w:val="0"/>
                <w:color w:val="000000"/>
                <w:sz w:val="14"/>
                <w:szCs w:val="14"/>
              </w:rPr>
              <w:t xml:space="preserve">2.2. </w:t>
            </w:r>
          </w:p>
          <w:p w14:paraId="7CE877B8" w14:textId="1C8CE3D8" w:rsidR="00E00BFD" w:rsidRPr="00521C6A" w:rsidRDefault="00E00BFD" w:rsidP="00521C6A">
            <w:pPr>
              <w:pStyle w:val="Heading1"/>
              <w:spacing w:before="0" w:line="240" w:lineRule="auto"/>
              <w:rPr>
                <w:b w:val="0"/>
                <w:bCs/>
                <w:color w:val="000000"/>
                <w:sz w:val="14"/>
                <w:szCs w:val="14"/>
              </w:rPr>
            </w:pPr>
            <w:r w:rsidRPr="00521C6A">
              <w:rPr>
                <w:b w:val="0"/>
                <w:bCs/>
                <w:color w:val="000000"/>
                <w:sz w:val="14"/>
                <w:szCs w:val="14"/>
              </w:rPr>
              <w:t xml:space="preserve">Following exercise, </w:t>
            </w:r>
            <w:r w:rsidRPr="00521C6A">
              <w:rPr>
                <w:b w:val="0"/>
                <w:color w:val="000000"/>
                <w:sz w:val="14"/>
                <w:szCs w:val="14"/>
              </w:rPr>
              <w:t>AGA: 143.2</w:t>
            </w:r>
            <w:r w:rsidRPr="00521C6A">
              <w:rPr>
                <w:b w:val="0"/>
                <w:sz w:val="14"/>
                <w:szCs w:val="14"/>
                <w:lang w:val="en-US"/>
              </w:rPr>
              <w:t xml:space="preserve"> </w:t>
            </w:r>
            <w:r w:rsidRPr="00521C6A">
              <w:rPr>
                <w:b w:val="0"/>
                <w:color w:val="000000"/>
                <w:sz w:val="14"/>
                <w:szCs w:val="14"/>
              </w:rPr>
              <w:t>±</w:t>
            </w:r>
            <w:r w:rsidRPr="00521C6A">
              <w:rPr>
                <w:b w:val="0"/>
                <w:sz w:val="14"/>
                <w:szCs w:val="14"/>
                <w:lang w:val="en-US"/>
              </w:rPr>
              <w:t xml:space="preserve"> </w:t>
            </w:r>
            <w:r w:rsidRPr="00521C6A">
              <w:rPr>
                <w:b w:val="0"/>
                <w:color w:val="000000"/>
                <w:sz w:val="14"/>
                <w:szCs w:val="14"/>
              </w:rPr>
              <w:t>10.1; SGA: 139.4</w:t>
            </w:r>
            <w:r w:rsidRPr="00521C6A">
              <w:rPr>
                <w:b w:val="0"/>
                <w:sz w:val="14"/>
                <w:szCs w:val="14"/>
                <w:lang w:val="en-US"/>
              </w:rPr>
              <w:t xml:space="preserve"> </w:t>
            </w:r>
            <w:r w:rsidRPr="00521C6A">
              <w:rPr>
                <w:b w:val="0"/>
                <w:color w:val="000000"/>
                <w:sz w:val="14"/>
                <w:szCs w:val="14"/>
              </w:rPr>
              <w:t>±</w:t>
            </w:r>
            <w:r w:rsidRPr="00521C6A">
              <w:rPr>
                <w:b w:val="0"/>
                <w:sz w:val="14"/>
                <w:szCs w:val="14"/>
                <w:lang w:val="en-US"/>
              </w:rPr>
              <w:t xml:space="preserve"> </w:t>
            </w:r>
            <w:r w:rsidRPr="00521C6A">
              <w:rPr>
                <w:b w:val="0"/>
                <w:color w:val="000000"/>
                <w:sz w:val="14"/>
                <w:szCs w:val="14"/>
              </w:rPr>
              <w:t>7.8</w:t>
            </w:r>
          </w:p>
        </w:tc>
      </w:tr>
      <w:tr w:rsidR="00E00BFD" w:rsidRPr="00521C6A" w14:paraId="2CFF8C89" w14:textId="77777777" w:rsidTr="00E00BFD">
        <w:trPr>
          <w:trHeight w:val="20"/>
        </w:trPr>
        <w:tc>
          <w:tcPr>
            <w:tcW w:w="572" w:type="pct"/>
          </w:tcPr>
          <w:p w14:paraId="6C4E6404" w14:textId="333F03C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lastRenderedPageBreak/>
              <w:t xml:space="preserve">Van Doorrn et al. </w:t>
            </w:r>
          </w:p>
          <w:p w14:paraId="1897E5B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1993.</w:t>
            </w:r>
          </w:p>
          <w:p w14:paraId="60739C5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Netherlands.</w:t>
            </w:r>
          </w:p>
          <w:p w14:paraId="59B2EDD5" w14:textId="3090FA1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fldData xml:space="preserve">PEVuZE5vdGU+PENpdGU+PEF1dGhvcj5WYW4gRG9vcm48L0F1dGhvcj48WWVhcj4xOTkyPC9ZZWFy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PEVuZE5vdGU+PENpdGU+PEF1dGhvcj5WYW4gRG9vcm48L0F1dGhvcj48WWVhcj4xOTkyPC9ZZWFy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45</w:t>
            </w:r>
            <w:r w:rsidRPr="00521C6A">
              <w:rPr>
                <w:rFonts w:cs="Times New Roman"/>
                <w:sz w:val="14"/>
                <w:szCs w:val="14"/>
                <w:lang w:val="en-US"/>
              </w:rPr>
              <w:fldChar w:fldCharType="end"/>
            </w:r>
          </w:p>
        </w:tc>
        <w:tc>
          <w:tcPr>
            <w:tcW w:w="357" w:type="pct"/>
          </w:tcPr>
          <w:p w14:paraId="405AFA64" w14:textId="7F74D11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33</w:t>
            </w:r>
          </w:p>
        </w:tc>
        <w:tc>
          <w:tcPr>
            <w:tcW w:w="407" w:type="pct"/>
          </w:tcPr>
          <w:p w14:paraId="7D44AB63" w14:textId="624BE91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30.9 ± 0.7</w:t>
            </w:r>
          </w:p>
        </w:tc>
        <w:tc>
          <w:tcPr>
            <w:tcW w:w="460" w:type="pct"/>
          </w:tcPr>
          <w:p w14:paraId="4E6FE5BB" w14:textId="153A0A8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35CD1F03" w14:textId="23E50B59"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192B7508" w14:textId="325C8BC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6773EBF3" w14:textId="5E9905C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16.1 ± 1.0 weeks</w:t>
            </w:r>
          </w:p>
          <w:p w14:paraId="7B475734" w14:textId="45839A7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25.3 ± 0.7 weeks</w:t>
            </w:r>
          </w:p>
          <w:p w14:paraId="33357D90" w14:textId="2A87AF6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35.0 ± 0.6 weeks</w:t>
            </w:r>
          </w:p>
        </w:tc>
        <w:tc>
          <w:tcPr>
            <w:tcW w:w="907" w:type="pct"/>
          </w:tcPr>
          <w:p w14:paraId="28CFC862" w14:textId="18F96684"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-Cycle ergometer</w:t>
            </w:r>
          </w:p>
          <w:p w14:paraId="272E3B00" w14:textId="7591C9F1" w:rsidR="00E00BFD" w:rsidRPr="00521C6A" w:rsidRDefault="00E00BFD" w:rsidP="00521C6A">
            <w:pPr>
              <w:spacing w:after="0" w:line="240" w:lineRule="auto"/>
              <w:rPr>
                <w:rFonts w:cs="Times New Roman"/>
                <w:sz w:val="14"/>
                <w:szCs w:val="14"/>
              </w:rPr>
            </w:pPr>
            <w:r w:rsidRPr="00521C6A">
              <w:rPr>
                <w:rFonts w:cs="Times New Roman"/>
                <w:sz w:val="14"/>
                <w:szCs w:val="14"/>
              </w:rPr>
              <w:t>-Incremental: 3minute at 30W, followed by a 10W increase every 30s to maximal.</w:t>
            </w:r>
          </w:p>
          <w:p w14:paraId="7B309B56" w14:textId="199537BE" w:rsidR="00E00BFD" w:rsidRPr="00521C6A" w:rsidRDefault="00E00BFD" w:rsidP="00521C6A">
            <w:pPr>
              <w:spacing w:after="0" w:line="240" w:lineRule="auto"/>
              <w:rPr>
                <w:rFonts w:cs="Times New Roman"/>
                <w:sz w:val="14"/>
                <w:szCs w:val="14"/>
              </w:rPr>
            </w:pPr>
            <w:r w:rsidRPr="00521C6A">
              <w:rPr>
                <w:rFonts w:cs="Times New Roman"/>
                <w:sz w:val="14"/>
                <w:szCs w:val="14"/>
              </w:rPr>
              <w:t>-MHR max = 174 ± 2</w:t>
            </w:r>
          </w:p>
          <w:p w14:paraId="261EC5FF" w14:textId="106DC1D0" w:rsidR="00E00BFD" w:rsidRPr="00521C6A" w:rsidRDefault="00E00BFD" w:rsidP="00521C6A">
            <w:pPr>
              <w:spacing w:after="0" w:line="240" w:lineRule="auto"/>
              <w:rPr>
                <w:rFonts w:cs="Times New Roman"/>
                <w:sz w:val="14"/>
                <w:szCs w:val="14"/>
              </w:rPr>
            </w:pPr>
            <w:r w:rsidRPr="00521C6A">
              <w:rPr>
                <w:rFonts w:cs="Times New Roman"/>
                <w:sz w:val="14"/>
                <w:szCs w:val="14"/>
              </w:rPr>
              <w:t>-Time varied</w:t>
            </w:r>
          </w:p>
        </w:tc>
        <w:tc>
          <w:tcPr>
            <w:tcW w:w="904" w:type="pct"/>
          </w:tcPr>
          <w:p w14:paraId="059E8276" w14:textId="7C1F24F6"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47DB7E4F" w14:textId="77777777" w:rsidTr="00E00BFD">
        <w:trPr>
          <w:trHeight w:val="20"/>
        </w:trPr>
        <w:tc>
          <w:tcPr>
            <w:tcW w:w="572" w:type="pct"/>
          </w:tcPr>
          <w:p w14:paraId="479C0372"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Van Leeuwan et al.</w:t>
            </w:r>
          </w:p>
          <w:p w14:paraId="6EB2B56A" w14:textId="26639ED8"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2014</w:t>
            </w:r>
          </w:p>
          <w:p w14:paraId="1EA5E5DA" w14:textId="0EBC7F95"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499C4934" w14:textId="1E27A720"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Cross-sectional.</w:t>
            </w:r>
            <w:r w:rsidRPr="00521C6A">
              <w:rPr>
                <w:rFonts w:cs="Times New Roman"/>
                <w:sz w:val="14"/>
                <w:szCs w:val="14"/>
                <w:lang w:val="en-US"/>
              </w:rPr>
              <w:fldChar w:fldCharType="begin">
                <w:fldData xml:space="preserve">PEVuZE5vdGU+PENpdGU+PEF1dGhvcj5WYW4gTGVldXdlbjwvQXV0aG9yPjxZZWFyPjIwMTQ8L1ll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</w:fldData>
              </w:fldChar>
            </w:r>
            <w:r w:rsidRPr="00521C6A">
              <w:rPr>
                <w:rFonts w:cs="Times New Roman"/>
                <w:sz w:val="14"/>
                <w:szCs w:val="14"/>
                <w:lang w:val="en-US"/>
              </w:rPr>
              <w:instrText xml:space="preserve"> ADDIN EN.CITE </w:instrText>
            </w:r>
            <w:r w:rsidRPr="00521C6A">
              <w:rPr>
                <w:rFonts w:cs="Times New Roman"/>
                <w:sz w:val="14"/>
                <w:szCs w:val="14"/>
                <w:lang w:val="en-US"/>
              </w:rPr>
              <w:fldChar w:fldCharType="begin">
                <w:fldData xml:space="preserve">PEVuZE5vdGU+PENpdGU+PEF1dGhvcj5WYW4gTGVldXdlbjwvQXV0aG9yPjxZZWFyPjIwMTQ8L1ll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</w:fldData>
              </w:fldChar>
            </w:r>
            <w:r w:rsidRPr="00521C6A">
              <w:rPr>
                <w:rFonts w:cs="Times New Roman"/>
                <w:sz w:val="14"/>
                <w:szCs w:val="14"/>
                <w:lang w:val="en-US"/>
              </w:rPr>
              <w:instrText xml:space="preserve"> ADDIN EN.CITE.DATA </w:instrText>
            </w:r>
            <w:r w:rsidRPr="00521C6A">
              <w:rPr>
                <w:rFonts w:cs="Times New Roman"/>
                <w:sz w:val="14"/>
                <w:szCs w:val="14"/>
                <w:lang w:val="en-US"/>
              </w:rPr>
            </w:r>
            <w:r w:rsidRPr="00521C6A">
              <w:rPr>
                <w:rFonts w:cs="Times New Roman"/>
                <w:sz w:val="14"/>
                <w:szCs w:val="14"/>
                <w:lang w:val="en-US"/>
              </w:rPr>
              <w:fldChar w:fldCharType="end"/>
            </w:r>
            <w:r w:rsidRPr="00521C6A">
              <w:rPr>
                <w:rFonts w:cs="Times New Roman"/>
                <w:sz w:val="14"/>
                <w:szCs w:val="14"/>
                <w:lang w:val="en-US"/>
              </w:rPr>
            </w:r>
            <w:r w:rsidRPr="00521C6A">
              <w:rPr>
                <w:rFonts w:cs="Times New Roman"/>
                <w:sz w:val="14"/>
                <w:szCs w:val="14"/>
                <w:lang w:val="en-US"/>
              </w:rPr>
              <w:fldChar w:fldCharType="separate"/>
            </w:r>
            <w:r w:rsidRPr="00521C6A">
              <w:rPr>
                <w:rFonts w:cs="Times New Roman"/>
                <w:noProof/>
                <w:sz w:val="14"/>
                <w:szCs w:val="14"/>
                <w:vertAlign w:val="superscript"/>
                <w:lang w:val="en-US"/>
              </w:rPr>
              <w:t>91</w:t>
            </w:r>
            <w:r w:rsidRPr="00521C6A">
              <w:rPr>
                <w:rFonts w:cs="Times New Roman"/>
                <w:sz w:val="14"/>
                <w:szCs w:val="14"/>
                <w:lang w:val="en-US"/>
              </w:rPr>
              <w:fldChar w:fldCharType="end"/>
            </w:r>
          </w:p>
        </w:tc>
        <w:tc>
          <w:tcPr>
            <w:tcW w:w="357" w:type="pct"/>
          </w:tcPr>
          <w:p w14:paraId="3FB26C5A"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21</w:t>
            </w:r>
          </w:p>
          <w:p w14:paraId="0BB1228A" w14:textId="1F01916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19</w:t>
            </w:r>
          </w:p>
        </w:tc>
        <w:tc>
          <w:tcPr>
            <w:tcW w:w="407" w:type="pct"/>
          </w:tcPr>
          <w:p w14:paraId="1ACF3B5B"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Range: </w:t>
            </w:r>
          </w:p>
          <w:p w14:paraId="2586C906" w14:textId="6EA0685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20-35</w:t>
            </w:r>
          </w:p>
        </w:tc>
        <w:tc>
          <w:tcPr>
            <w:tcW w:w="460" w:type="pct"/>
          </w:tcPr>
          <w:p w14:paraId="3EDAAA32" w14:textId="65CCD99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21 exercised regularly (criteria for assignment to exercise group)</w:t>
            </w:r>
          </w:p>
        </w:tc>
        <w:tc>
          <w:tcPr>
            <w:tcW w:w="324" w:type="pct"/>
          </w:tcPr>
          <w:p w14:paraId="65C010C9" w14:textId="15E2B17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LTPA</w:t>
            </w:r>
          </w:p>
        </w:tc>
        <w:tc>
          <w:tcPr>
            <w:tcW w:w="519" w:type="pct"/>
          </w:tcPr>
          <w:p w14:paraId="4F1C48F4"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MPAQ used to assign groups to exercise or control. </w:t>
            </w:r>
          </w:p>
          <w:p w14:paraId="1450D9F2" w14:textId="22982AB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Women in the exercise group exercised regularly (at least 30min 3x/week).</w:t>
            </w:r>
          </w:p>
        </w:tc>
        <w:tc>
          <w:tcPr>
            <w:tcW w:w="550" w:type="pct"/>
          </w:tcPr>
          <w:p w14:paraId="7CC5D41B" w14:textId="527335E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36 weeks</w:t>
            </w:r>
          </w:p>
        </w:tc>
        <w:tc>
          <w:tcPr>
            <w:tcW w:w="907" w:type="pct"/>
          </w:tcPr>
          <w:p w14:paraId="7CB525B1" w14:textId="77777777"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-Sitting- slightly reclined</w:t>
            </w:r>
          </w:p>
          <w:p w14:paraId="3D25F507"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-18 minutes</w:t>
            </w:r>
          </w:p>
          <w:p w14:paraId="4C66FCAE" w14:textId="22A617F7" w:rsidR="00E00BFD" w:rsidRPr="00521C6A" w:rsidRDefault="00E00BFD" w:rsidP="00521C6A">
            <w:pPr>
              <w:spacing w:after="0" w:line="240" w:lineRule="auto"/>
              <w:rPr>
                <w:rFonts w:cs="Times New Roman"/>
                <w:sz w:val="14"/>
                <w:szCs w:val="14"/>
              </w:rPr>
            </w:pPr>
            <w:r w:rsidRPr="00521C6A">
              <w:rPr>
                <w:rFonts w:cs="Times New Roman"/>
                <w:sz w:val="14"/>
                <w:szCs w:val="14"/>
              </w:rPr>
              <w:t>-Rest</w:t>
            </w:r>
          </w:p>
        </w:tc>
        <w:tc>
          <w:tcPr>
            <w:tcW w:w="904" w:type="pct"/>
          </w:tcPr>
          <w:p w14:paraId="219D5FE2" w14:textId="5BCC8062" w:rsidR="00E00BFD" w:rsidRPr="00521C6A" w:rsidRDefault="00E00BFD" w:rsidP="00521C6A">
            <w:pPr>
              <w:pStyle w:val="Heading1"/>
              <w:spacing w:before="0" w:line="240" w:lineRule="auto"/>
              <w:rPr>
                <w:sz w:val="14"/>
                <w:szCs w:val="14"/>
                <w:u w:val="single"/>
                <w:lang w:val="en-US"/>
              </w:rPr>
            </w:pPr>
            <w:r w:rsidRPr="00521C6A">
              <w:rPr>
                <w:sz w:val="14"/>
                <w:szCs w:val="14"/>
                <w:u w:val="single"/>
                <w:lang w:val="en-US"/>
              </w:rPr>
              <w:t>Narrative Summary:</w:t>
            </w:r>
          </w:p>
          <w:p w14:paraId="5631FB79" w14:textId="2549F73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FHR was only determined at rest and was therefore not included in the plots. </w:t>
            </w:r>
          </w:p>
          <w:p w14:paraId="25F87634" w14:textId="4F6619A0" w:rsidR="00E00BFD" w:rsidRPr="00521C6A" w:rsidRDefault="00E00BFD" w:rsidP="00521C6A">
            <w:pPr>
              <w:spacing w:after="0" w:line="240" w:lineRule="auto"/>
              <w:rPr>
                <w:rFonts w:cs="Times New Roman"/>
                <w:sz w:val="14"/>
                <w:szCs w:val="14"/>
                <w:lang w:val="en-US"/>
              </w:rPr>
            </w:pPr>
          </w:p>
        </w:tc>
      </w:tr>
      <w:tr w:rsidR="00E00BFD" w:rsidRPr="00521C6A" w14:paraId="1D081A11" w14:textId="77777777" w:rsidTr="00E00BFD">
        <w:trPr>
          <w:trHeight w:val="20"/>
        </w:trPr>
        <w:tc>
          <w:tcPr>
            <w:tcW w:w="572" w:type="pct"/>
          </w:tcPr>
          <w:p w14:paraId="771F0F5E" w14:textId="0AD5350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Vega et al. </w:t>
            </w:r>
          </w:p>
          <w:p w14:paraId="72CB9C99"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2011.</w:t>
            </w:r>
          </w:p>
          <w:p w14:paraId="2B3DE857"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Germany.</w:t>
            </w:r>
          </w:p>
          <w:p w14:paraId="18F65438" w14:textId="3D133FF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&lt;EndNote&gt;&lt;Cite&gt;&lt;Author&gt;Vega&lt;/Author&gt;&lt;Year&gt;2011&lt;/Year&gt;&lt;RecNum&gt;87&lt;/RecNum&gt;&lt;DisplayText&gt;&lt;style face="superscript"&gt;51&lt;/style&gt;&lt;/DisplayText&gt;&lt;record&gt;&lt;rec-number&gt;87&lt;/rec-number&gt;&lt;foreign-keys&gt;&lt;key app="EN" db-id="re0xx2fzyvazv0et9vj59teb2tp5t2w2f9xw" timestamp="1527806544"&gt;87&lt;/key&gt;&lt;/foreign-keys&gt;&lt;ref-type name="Journal Article"&gt;17&lt;/ref-type&gt;&lt;contributors&gt;&lt;authors&gt;&lt;author&gt;Vega, S. R.&lt;/author&gt;&lt;author&gt;Kleinert, J.&lt;/author&gt;&lt;author&gt;Sulprizio, M.&lt;/author&gt;&lt;author&gt;Hollmann, W.&lt;/author&gt;&lt;author&gt;Bloch, W.&lt;/author&gt;&lt;author&gt;Struder, H. K.&lt;/author&gt;&lt;/authors&gt;&lt;/contributors&gt;&lt;auth-address&gt;Institute of Movement and Neurosciences, German Sport University Cologne, Cologne, Germany. rojas@dshs-koeln.de&lt;/auth-address&gt;&lt;titles&gt;&lt;title&gt;Responses of serum neurotrophic factors to exercise in pregnant and postpartum women&lt;/title&gt;&lt;secondary-title&gt;Psychoneuroendocrinology&lt;/secondary-title&gt;&lt;/titles&gt;&lt;periodical&gt;&lt;full-title&gt;Psychoneuroendocrinology&lt;/full-title&gt;&lt;/periodical&gt;&lt;pages&gt;220-227&lt;/pages&gt;&lt;volume&gt;36&lt;/volume&gt;&lt;number&gt;2&lt;/number&gt;&lt;dates&gt;&lt;year&gt;2011&lt;/year&gt;&lt;/dates&gt;&lt;pub-location&gt;England&lt;/pub-location&gt;&lt;publisher&gt;Elsevier Ltd&lt;/publisher&gt;&lt;isbn&gt;1873-3360&lt;/isbn&gt;&lt;urls&gt;&lt;/urls&gt;&lt;electronic-resource-num&gt;10.1016/j.psyneuen.2010.07.012 [doi]&lt;/electronic-resource-num&gt;&lt;access-date&gt;February 01&lt;/access-date&gt;&lt;/record&gt;&lt;/Cite&gt;&lt;/EndNote&gt;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51</w:t>
            </w:r>
            <w:r w:rsidRPr="00521C6A">
              <w:rPr>
                <w:rFonts w:cs="Times New Roman"/>
                <w:sz w:val="14"/>
                <w:szCs w:val="14"/>
                <w:lang w:val="en-US"/>
              </w:rPr>
              <w:fldChar w:fldCharType="end"/>
            </w:r>
          </w:p>
        </w:tc>
        <w:tc>
          <w:tcPr>
            <w:tcW w:w="357" w:type="pct"/>
          </w:tcPr>
          <w:p w14:paraId="3D09A3C3" w14:textId="3A55ECA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20</w:t>
            </w:r>
          </w:p>
        </w:tc>
        <w:tc>
          <w:tcPr>
            <w:tcW w:w="407" w:type="pct"/>
          </w:tcPr>
          <w:p w14:paraId="35DC4B41" w14:textId="6121E04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35.2 ± 3.6</w:t>
            </w:r>
          </w:p>
        </w:tc>
        <w:tc>
          <w:tcPr>
            <w:tcW w:w="460" w:type="pct"/>
          </w:tcPr>
          <w:p w14:paraId="5F3FC72A" w14:textId="6BA5883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t>
            </w:r>
          </w:p>
        </w:tc>
        <w:tc>
          <w:tcPr>
            <w:tcW w:w="324" w:type="pct"/>
          </w:tcPr>
          <w:p w14:paraId="2CC88C32" w14:textId="261457B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 &amp; LTPA</w:t>
            </w:r>
          </w:p>
        </w:tc>
        <w:tc>
          <w:tcPr>
            <w:tcW w:w="519" w:type="pct"/>
          </w:tcPr>
          <w:p w14:paraId="24B73042" w14:textId="1AFFB6D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22C32281" w14:textId="061397C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32-36 weeks</w:t>
            </w:r>
          </w:p>
        </w:tc>
        <w:tc>
          <w:tcPr>
            <w:tcW w:w="907" w:type="pct"/>
          </w:tcPr>
          <w:p w14:paraId="23D7AEE5" w14:textId="77777777"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-Cycle ergometer</w:t>
            </w:r>
          </w:p>
          <w:p w14:paraId="5F20770C"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-Incremental: 25W increase every 2 minutes to 150bpm (RPE 16 ± 0.9).</w:t>
            </w:r>
          </w:p>
          <w:p w14:paraId="330F7020" w14:textId="09EA8331" w:rsidR="00E00BFD" w:rsidRPr="00521C6A" w:rsidRDefault="00E00BFD" w:rsidP="00521C6A">
            <w:pPr>
              <w:spacing w:after="0" w:line="240" w:lineRule="auto"/>
              <w:rPr>
                <w:rFonts w:cs="Times New Roman"/>
                <w:sz w:val="14"/>
                <w:szCs w:val="14"/>
              </w:rPr>
            </w:pPr>
            <w:r w:rsidRPr="00521C6A">
              <w:rPr>
                <w:rFonts w:cs="Times New Roman"/>
                <w:sz w:val="14"/>
                <w:szCs w:val="14"/>
              </w:rPr>
              <w:t>-Time varied</w:t>
            </w:r>
          </w:p>
        </w:tc>
        <w:tc>
          <w:tcPr>
            <w:tcW w:w="904" w:type="pct"/>
          </w:tcPr>
          <w:p w14:paraId="724D5D7B" w14:textId="2F1B568C"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05F56CBD" w14:textId="77777777" w:rsidTr="00E00BFD">
        <w:trPr>
          <w:trHeight w:val="20"/>
        </w:trPr>
        <w:tc>
          <w:tcPr>
            <w:tcW w:w="572" w:type="pct"/>
          </w:tcPr>
          <w:p w14:paraId="1DA2CAED" w14:textId="2A911F8D"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 xml:space="preserve">Veille et al. </w:t>
            </w:r>
          </w:p>
          <w:p w14:paraId="2CCCE697"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1985.</w:t>
            </w:r>
          </w:p>
          <w:p w14:paraId="0D90C8FB" w14:textId="10DFE822"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2B285E02" w14:textId="3A2FAE3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&lt;EndNote&gt;&lt;Cite&gt;&lt;Author&gt;Veille&lt;/Author&gt;&lt;Year&gt;1985&lt;/Year&gt;&lt;RecNum&gt;89&lt;/RecNum&gt;&lt;DisplayText&gt;&lt;style face="superscript"&gt;60&lt;/style&gt;&lt;/DisplayText&gt;&lt;record&gt;&lt;rec-number&gt;89&lt;/rec-number&gt;&lt;foreign-keys&gt;&lt;key app="EN" db-id="re0xx2fzyvazv0et9vj59teb2tp5t2w2f9xw" timestamp="1527806544"&gt;89&lt;/key&gt;&lt;/foreign-keys&gt;&lt;ref-type name="Journal Article"&gt;17&lt;/ref-type&gt;&lt;contributors&gt;&lt;authors&gt;&lt;author&gt;Veille, J. C.&lt;/author&gt;&lt;author&gt;Hohimer, A. R.&lt;/author&gt;&lt;author&gt;Burry, K.&lt;/author&gt;&lt;author&gt;Speroff, L.&lt;/author&gt;&lt;/authors&gt;&lt;/contributors&gt;&lt;titles&gt;&lt;title&gt;The effect of exercise on uterine activity in the last eight weeks of pregnancy&lt;/title&gt;&lt;secondary-title&gt;American Journal of Obstetrics and Gynecology&lt;/secondary-title&gt;&lt;/titles&gt;&lt;periodical&gt;&lt;full-title&gt;American Journal of Obstetrics and Gynecology&lt;/full-title&gt;&lt;/periodical&gt;&lt;pages&gt;727-730&lt;/pages&gt;&lt;volume&gt;151&lt;/volume&gt;&lt;number&gt;6&lt;/number&gt;&lt;dates&gt;&lt;year&gt;1985&lt;/year&gt;&lt;/dates&gt;&lt;pub-location&gt;United States&lt;/pub-location&gt;&lt;isbn&gt;0002-9378&lt;/isbn&gt;&lt;urls&gt;&lt;/urls&gt;&lt;electronic-resource-num&gt;0002-9378(85)90505-8 [pii]&lt;/electronic-resource-num&gt;&lt;access-date&gt;March 15&lt;/access-date&gt;&lt;/record&gt;&lt;/Cite&gt;&lt;/EndNote&gt;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60</w:t>
            </w:r>
            <w:r w:rsidRPr="00521C6A">
              <w:rPr>
                <w:rFonts w:cs="Times New Roman"/>
                <w:sz w:val="14"/>
                <w:szCs w:val="14"/>
                <w:lang w:val="en-US"/>
              </w:rPr>
              <w:fldChar w:fldCharType="end"/>
            </w:r>
          </w:p>
        </w:tc>
        <w:tc>
          <w:tcPr>
            <w:tcW w:w="357" w:type="pct"/>
          </w:tcPr>
          <w:p w14:paraId="17C2A6DF" w14:textId="031196FC"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Walking: 10</w:t>
            </w:r>
          </w:p>
          <w:p w14:paraId="68D117A4" w14:textId="776B9EB9"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Cycle: 10</w:t>
            </w:r>
          </w:p>
          <w:p w14:paraId="76B50841" w14:textId="77777777" w:rsidR="00E00BFD" w:rsidRPr="00521C6A" w:rsidRDefault="00E00BFD" w:rsidP="00521C6A">
            <w:pPr>
              <w:spacing w:after="0" w:line="240" w:lineRule="auto"/>
              <w:rPr>
                <w:rFonts w:cs="Times New Roman"/>
                <w:sz w:val="14"/>
                <w:szCs w:val="14"/>
                <w:lang w:val="en-US"/>
              </w:rPr>
            </w:pPr>
          </w:p>
          <w:p w14:paraId="0F76FB18"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Total women n=17.</w:t>
            </w:r>
          </w:p>
          <w:p w14:paraId="46AB44B3" w14:textId="3FC290EE" w:rsidR="00E00BFD" w:rsidRPr="00521C6A" w:rsidRDefault="00E00BFD" w:rsidP="00521C6A">
            <w:pPr>
              <w:spacing w:after="0" w:line="240" w:lineRule="auto"/>
              <w:rPr>
                <w:rFonts w:cs="Times New Roman"/>
                <w:sz w:val="14"/>
                <w:szCs w:val="14"/>
                <w:lang w:val="en-US"/>
              </w:rPr>
            </w:pPr>
          </w:p>
        </w:tc>
        <w:tc>
          <w:tcPr>
            <w:tcW w:w="407" w:type="pct"/>
          </w:tcPr>
          <w:p w14:paraId="337755EE" w14:textId="6269298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31 ± 1</w:t>
            </w:r>
          </w:p>
        </w:tc>
        <w:tc>
          <w:tcPr>
            <w:tcW w:w="460" w:type="pct"/>
          </w:tcPr>
          <w:p w14:paraId="04284935" w14:textId="2B8D86E3"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95% exercised pre-pregnancy</w:t>
            </w:r>
          </w:p>
        </w:tc>
        <w:tc>
          <w:tcPr>
            <w:tcW w:w="324" w:type="pct"/>
          </w:tcPr>
          <w:p w14:paraId="188D1D25" w14:textId="00924B4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Objective</w:t>
            </w:r>
          </w:p>
        </w:tc>
        <w:tc>
          <w:tcPr>
            <w:tcW w:w="519" w:type="pct"/>
          </w:tcPr>
          <w:p w14:paraId="78A3D254" w14:textId="4060872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046306BA"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Range: </w:t>
            </w:r>
          </w:p>
          <w:p w14:paraId="424D51BD" w14:textId="54CE2B6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32-40 weeks</w:t>
            </w:r>
          </w:p>
          <w:p w14:paraId="3DB3E51C" w14:textId="77777777" w:rsidR="00E00BFD" w:rsidRPr="00521C6A" w:rsidRDefault="00E00BFD" w:rsidP="00521C6A">
            <w:pPr>
              <w:spacing w:after="0" w:line="240" w:lineRule="auto"/>
              <w:rPr>
                <w:rFonts w:cs="Times New Roman"/>
                <w:sz w:val="14"/>
                <w:szCs w:val="14"/>
                <w:lang w:val="en-US"/>
              </w:rPr>
            </w:pPr>
          </w:p>
          <w:p w14:paraId="02D66DB5" w14:textId="773B6C3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Mean: </w:t>
            </w:r>
          </w:p>
          <w:p w14:paraId="3FC8E211" w14:textId="307573AA"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35 ± 2 weeks</w:t>
            </w:r>
          </w:p>
        </w:tc>
        <w:tc>
          <w:tcPr>
            <w:tcW w:w="907" w:type="pct"/>
          </w:tcPr>
          <w:p w14:paraId="28E8741C" w14:textId="77777777"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 xml:space="preserve">Group 1: </w:t>
            </w:r>
          </w:p>
          <w:p w14:paraId="680BAFCF"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-walking on track</w:t>
            </w:r>
          </w:p>
          <w:p w14:paraId="69814CD2" w14:textId="3F4BA7B7" w:rsidR="00E00BFD" w:rsidRPr="00521C6A" w:rsidRDefault="00E00BFD" w:rsidP="00521C6A">
            <w:pPr>
              <w:spacing w:after="0" w:line="240" w:lineRule="auto"/>
              <w:rPr>
                <w:rFonts w:cs="Times New Roman"/>
                <w:sz w:val="14"/>
                <w:szCs w:val="14"/>
              </w:rPr>
            </w:pPr>
            <w:r w:rsidRPr="00521C6A">
              <w:rPr>
                <w:rFonts w:cs="Times New Roman"/>
                <w:sz w:val="14"/>
                <w:szCs w:val="14"/>
              </w:rPr>
              <w:t>-10 to 15minutes</w:t>
            </w:r>
          </w:p>
          <w:p w14:paraId="0ADDF3A9"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 xml:space="preserve">Group 2: </w:t>
            </w:r>
          </w:p>
          <w:p w14:paraId="638D7EA8"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-cycle ergometer</w:t>
            </w:r>
          </w:p>
          <w:p w14:paraId="1E369605" w14:textId="77777777" w:rsidR="00E00BFD" w:rsidRPr="00521C6A" w:rsidRDefault="00E00BFD" w:rsidP="00521C6A">
            <w:pPr>
              <w:spacing w:after="0" w:line="240" w:lineRule="auto"/>
              <w:rPr>
                <w:rFonts w:cs="Times New Roman"/>
                <w:sz w:val="14"/>
                <w:szCs w:val="14"/>
              </w:rPr>
            </w:pPr>
            <w:r w:rsidRPr="00521C6A">
              <w:rPr>
                <w:rFonts w:cs="Times New Roman"/>
                <w:sz w:val="14"/>
                <w:szCs w:val="14"/>
              </w:rPr>
              <w:t>-10 to 15 minutes</w:t>
            </w:r>
          </w:p>
          <w:p w14:paraId="18958244" w14:textId="1BC9722F" w:rsidR="00E00BFD" w:rsidRPr="00521C6A" w:rsidRDefault="00E00BFD" w:rsidP="00521C6A">
            <w:pPr>
              <w:spacing w:after="0" w:line="240" w:lineRule="auto"/>
              <w:rPr>
                <w:rFonts w:cs="Times New Roman"/>
                <w:sz w:val="14"/>
                <w:szCs w:val="14"/>
              </w:rPr>
            </w:pPr>
            <w:r w:rsidRPr="00521C6A">
              <w:rPr>
                <w:rFonts w:cs="Times New Roman"/>
                <w:sz w:val="14"/>
                <w:szCs w:val="14"/>
              </w:rPr>
              <w:t>-50W</w:t>
            </w:r>
          </w:p>
        </w:tc>
        <w:tc>
          <w:tcPr>
            <w:tcW w:w="904" w:type="pct"/>
          </w:tcPr>
          <w:p w14:paraId="3AB3273F" w14:textId="514E49A8"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r w:rsidR="00E00BFD" w:rsidRPr="00521C6A" w14:paraId="25DD35DB" w14:textId="77777777" w:rsidTr="00E00BFD">
        <w:trPr>
          <w:trHeight w:val="20"/>
        </w:trPr>
        <w:tc>
          <w:tcPr>
            <w:tcW w:w="572" w:type="pct"/>
          </w:tcPr>
          <w:p w14:paraId="1BB7012E"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Veille et al.</w:t>
            </w:r>
          </w:p>
          <w:p w14:paraId="00EF4CFA"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1989.</w:t>
            </w:r>
          </w:p>
          <w:p w14:paraId="1BF18F1B"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541AE573" w14:textId="6AFCEC78"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&lt;EndNote&gt;&lt;Cite&gt;&lt;Author&gt;Veille&lt;/Author&gt;&lt;Year&gt;1989&lt;/Year&gt;&lt;RecNum&gt;88&lt;/RecNum&gt;&lt;DisplayText&gt;&lt;style face="superscript"&gt;74&lt;/style&gt;&lt;/DisplayText&gt;&lt;record&gt;&lt;rec-number&gt;88&lt;/rec-number&gt;&lt;foreign-keys&gt;&lt;key app="EN" db-id="re0xx2fzyvazv0et9vj59teb2tp5t2w2f9xw" timestamp="1527806544"&gt;88&lt;/key&gt;&lt;/foreign-keys&gt;&lt;ref-type name="Journal Article"&gt;17&lt;/ref-type&gt;&lt;contributors&gt;&lt;authors&gt;&lt;author&gt;Veille, J. C.&lt;/author&gt;&lt;author&gt;Bacevice, A. E.&lt;/author&gt;&lt;author&gt;Wilson, B.&lt;/author&gt;&lt;author&gt;Janos, J.&lt;/author&gt;&lt;author&gt;Hellerstein, H. K.&lt;/author&gt;&lt;/authors&gt;&lt;/contributors&gt;&lt;auth-address&gt;(Veille, Bacevice, Wilson, Janos, Hellerstein) Department of Reproductive Biology, Case Western University, Cleveland, OH United States Department of Reproductive Biology, Case Western University, Cleveland, OH United States&lt;/auth-address&gt;&lt;titles&gt;&lt;title&gt;Umbilical artery waveform during bicycle exercise in normal pregnancy&lt;/title&gt;&lt;secondary-title&gt;Obstetrics and gynecology&lt;/secondary-title&gt;&lt;/titles&gt;&lt;periodical&gt;&lt;full-title&gt;Obstetrics and gynecology&lt;/full-title&gt;&lt;/periodical&gt;&lt;pages&gt;957-960&lt;/pages&gt;&lt;volume&gt;73&lt;/volume&gt;&lt;number&gt;6&lt;/number&gt;&lt;dates&gt;&lt;year&gt;1989&lt;/year&gt;&lt;/dates&gt;&lt;isbn&gt;0029-7844&lt;/isbn&gt;&lt;urls&gt;&lt;related-urls&gt;&lt;url&gt;http://login.ezproxy.library.ualberta.ca/login?url=http://ovidsp.ovid.com/ovidweb.cgi?T=JS&amp;amp;CSC=Y&amp;amp;NEWS=N&amp;amp;PAGE=fulltext&amp;amp;D=emed5&amp;amp;AN=19143830 http://resolver.library.ualberta.ca/resolver?sid=OVID:embase&amp;amp;id=pmid:2657527&amp;amp;id=doi:&amp;amp;issn=0029-7844&amp;amp;isbn=&amp;amp;volume=73&amp;amp;issue=6&amp;amp;spage=957&amp;amp;pages=957-960&amp;amp;date=1989&amp;amp;title=Obstetrics+and+Gynecology&amp;amp;atitle=Umbilical+artery+waveform+during+bicycle+exercise+in+normal+pregnancy&amp;amp;aulast=Veille&amp;amp;pid=%3Cauthor%3EVeille+J.C.%2CBacevice+A.E.%2CWilson+B.%2CJanos+J.%2CHellerstein+H.K.%3C%2Fauthor%3E%3CAN%3E19143830%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74</w:t>
            </w:r>
            <w:r w:rsidRPr="00521C6A">
              <w:rPr>
                <w:rFonts w:cs="Times New Roman"/>
                <w:sz w:val="14"/>
                <w:szCs w:val="14"/>
                <w:lang w:val="en-US"/>
              </w:rPr>
              <w:fldChar w:fldCharType="end"/>
            </w:r>
          </w:p>
        </w:tc>
        <w:tc>
          <w:tcPr>
            <w:tcW w:w="357" w:type="pct"/>
          </w:tcPr>
          <w:p w14:paraId="26E15920" w14:textId="4AFFAD6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18</w:t>
            </w:r>
          </w:p>
        </w:tc>
        <w:tc>
          <w:tcPr>
            <w:tcW w:w="407" w:type="pct"/>
          </w:tcPr>
          <w:p w14:paraId="2E24ED21" w14:textId="6599D011"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29.4 ± 3.7</w:t>
            </w:r>
          </w:p>
        </w:tc>
        <w:tc>
          <w:tcPr>
            <w:tcW w:w="460" w:type="pct"/>
          </w:tcPr>
          <w:p w14:paraId="59A9CFEC" w14:textId="48CF4E2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15 women active pre-pregnancy and continued to exercise regularly throughout pregnancy.</w:t>
            </w:r>
          </w:p>
        </w:tc>
        <w:tc>
          <w:tcPr>
            <w:tcW w:w="324" w:type="pct"/>
          </w:tcPr>
          <w:p w14:paraId="629A6EC5" w14:textId="041AE85D"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objective.</w:t>
            </w:r>
          </w:p>
        </w:tc>
        <w:tc>
          <w:tcPr>
            <w:tcW w:w="519" w:type="pct"/>
          </w:tcPr>
          <w:p w14:paraId="599853D5" w14:textId="5D5A3F8E"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43D4EB2B" w14:textId="70176C0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28.4 ± 6.3 weeks</w:t>
            </w:r>
          </w:p>
        </w:tc>
        <w:tc>
          <w:tcPr>
            <w:tcW w:w="907" w:type="pct"/>
          </w:tcPr>
          <w:p w14:paraId="20321C6A" w14:textId="3D78C342"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-cycle ergometer</w:t>
            </w:r>
          </w:p>
          <w:p w14:paraId="6EA2EC48" w14:textId="5C8522B4" w:rsidR="00E00BFD" w:rsidRPr="00521C6A" w:rsidRDefault="00E00BFD" w:rsidP="00521C6A">
            <w:pPr>
              <w:spacing w:after="0" w:line="240" w:lineRule="auto"/>
              <w:rPr>
                <w:rFonts w:cs="Times New Roman"/>
                <w:sz w:val="14"/>
                <w:szCs w:val="14"/>
              </w:rPr>
            </w:pPr>
            <w:r w:rsidRPr="00521C6A">
              <w:rPr>
                <w:rFonts w:cs="Times New Roman"/>
                <w:sz w:val="14"/>
                <w:szCs w:val="14"/>
              </w:rPr>
              <w:t>-150kpm increase every 3min to 85% HRmax</w:t>
            </w:r>
          </w:p>
          <w:p w14:paraId="5A4EB3D3" w14:textId="5BA4CE24" w:rsidR="00E00BFD" w:rsidRPr="00521C6A" w:rsidRDefault="00E00BFD" w:rsidP="00521C6A">
            <w:pPr>
              <w:spacing w:after="0" w:line="240" w:lineRule="auto"/>
              <w:rPr>
                <w:rFonts w:cs="Times New Roman"/>
                <w:sz w:val="14"/>
                <w:szCs w:val="14"/>
              </w:rPr>
            </w:pPr>
            <w:r w:rsidRPr="00521C6A">
              <w:rPr>
                <w:rFonts w:cs="Times New Roman"/>
                <w:sz w:val="14"/>
                <w:szCs w:val="14"/>
              </w:rPr>
              <w:t>-time varied</w:t>
            </w:r>
          </w:p>
        </w:tc>
        <w:tc>
          <w:tcPr>
            <w:tcW w:w="904" w:type="pct"/>
          </w:tcPr>
          <w:p w14:paraId="18559260" w14:textId="3516A901"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p>
        </w:tc>
      </w:tr>
      <w:tr w:rsidR="00E00BFD" w:rsidRPr="00521C6A" w14:paraId="328E0264" w14:textId="77777777" w:rsidTr="00E00BFD">
        <w:trPr>
          <w:trHeight w:val="20"/>
        </w:trPr>
        <w:tc>
          <w:tcPr>
            <w:tcW w:w="572" w:type="pct"/>
          </w:tcPr>
          <w:p w14:paraId="49D9876B"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Watson et al.</w:t>
            </w:r>
          </w:p>
          <w:p w14:paraId="61A43E31"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1991</w:t>
            </w:r>
          </w:p>
          <w:p w14:paraId="74F2D695" w14:textId="1CAF356B"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t>USA</w:t>
            </w:r>
          </w:p>
          <w:p w14:paraId="1FE029A3" w14:textId="5E834E7B"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fr-CA"/>
              </w:rPr>
              <w:t>Cohort.</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&lt;EndNote&gt;&lt;Cite&gt;&lt;Author&gt;Watson&lt;/Author&gt;&lt;Year&gt;1991&lt;/Year&gt;&lt;RecNum&gt;90&lt;/RecNum&gt;&lt;DisplayText&gt;&lt;style face="superscript"&gt;46&lt;/style&gt;&lt;/DisplayText&gt;&lt;record&gt;&lt;rec-number&gt;90&lt;/rec-number&gt;&lt;foreign-keys&gt;&lt;key app="EN" db-id="re0xx2fzyvazv0et9vj59teb2tp5t2w2f9xw" timestamp="1527806544"&gt;90&lt;/key&gt;&lt;/foreign-keys&gt;&lt;ref-type name="Journal Article"&gt;17&lt;/ref-type&gt;&lt;contributors&gt;&lt;authors&gt;&lt;author&gt;Watson, W. J.&lt;/author&gt;&lt;author&gt;Katz, V. L.&lt;/author&gt;&lt;author&gt;Hackney, A. C.&lt;/author&gt;&lt;author&gt;Gall, M. M.&lt;/author&gt;&lt;author&gt;McMurray, R. G.&lt;/author&gt;&lt;/authors&gt;&lt;/contributors&gt;&lt;auth-address&gt;(Watson, Katz, Hackney, Gall, McMurray) Div. Maternal Fetal Medicine, Dept. Obstetrics/Gynecology, Univ. North Carolina, CB 7570 MacNider, Chapel Hill, NC 27599-7570, United States W.J. Watson, Div. Maternal Fetal Medicine, Dept. Obstetrics/Gynecology, Univ. North Carolina, CB 7570 MacNider, Chapel Hill, NC 27599-7570, United States&lt;/auth-address&gt;&lt;titles&gt;&lt;title&gt;Fetal responses to maximal swimming and cycling exercise during pregnancy&lt;/title&gt;&lt;secondary-title&gt;Obstetrics and gynecology&lt;/secondary-title&gt;&lt;/titles&gt;&lt;periodical&gt;&lt;full-title&gt;Obstetrics and gynecology&lt;/full-title&gt;&lt;/periodical&gt;&lt;pages&gt;382-386&lt;/pages&gt;&lt;volume&gt;77&lt;/volume&gt;&lt;number&gt;3&lt;/number&gt;&lt;dates&gt;&lt;year&gt;1991&lt;/year&gt;&lt;/dates&gt;&lt;isbn&gt;0029-7844&lt;/isbn&gt;&lt;urls&gt;&lt;related-urls&gt;&lt;url&gt;http://login.ezproxy.library.ualberta.ca/login?url=http://ovidsp.ovid.com/ovidweb.cgi?T=JS&amp;amp;CSC=Y&amp;amp;NEWS=N&amp;amp;PAGE=fulltext&amp;amp;D=emed5&amp;amp;AN=21115137 http://resolver.library.ualberta.ca/resolver?sid=OVID:embase&amp;amp;id=pmid:1992404&amp;amp;id=doi:&amp;amp;issn=0029-7844&amp;amp;isbn=&amp;amp;volume=77&amp;amp;issue=3&amp;amp;spage=382&amp;amp;pages=382-386&amp;amp;date=1991&amp;amp;title=Obstetrics+and+Gynecology&amp;amp;atitle=Fetal+responses+to+maximal+swimming+and+cycling+exercise+during+pregnancy&amp;amp;aulast=Watson&amp;amp;pid=%3Cauthor%3EWatson+W.J.%2CKatz+V.L.%2CHackney+A.C.%2CGall+M.M.%2CMcMurray+R.G.%3C%2Fauthor%3E%3CAN%3E21115137%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46</w:t>
            </w:r>
            <w:r w:rsidRPr="00521C6A">
              <w:rPr>
                <w:rFonts w:cs="Times New Roman"/>
                <w:sz w:val="14"/>
                <w:szCs w:val="14"/>
                <w:lang w:val="en-US"/>
              </w:rPr>
              <w:fldChar w:fldCharType="end"/>
            </w:r>
          </w:p>
        </w:tc>
        <w:tc>
          <w:tcPr>
            <w:tcW w:w="357" w:type="pct"/>
          </w:tcPr>
          <w:p w14:paraId="75AA1041" w14:textId="184B5E4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13</w:t>
            </w:r>
          </w:p>
        </w:tc>
        <w:tc>
          <w:tcPr>
            <w:tcW w:w="407" w:type="pct"/>
          </w:tcPr>
          <w:p w14:paraId="2FBE4A73"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30 </w:t>
            </w:r>
          </w:p>
          <w:p w14:paraId="187F81BA"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Range: </w:t>
            </w:r>
          </w:p>
          <w:p w14:paraId="183E76BE" w14:textId="30466AE4"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24-34</w:t>
            </w:r>
          </w:p>
        </w:tc>
        <w:tc>
          <w:tcPr>
            <w:tcW w:w="460" w:type="pct"/>
          </w:tcPr>
          <w:p w14:paraId="2F5E0482" w14:textId="080F5F4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Not participating in organized exercise program.</w:t>
            </w:r>
          </w:p>
        </w:tc>
        <w:tc>
          <w:tcPr>
            <w:tcW w:w="324" w:type="pct"/>
          </w:tcPr>
          <w:p w14:paraId="44DFAC85" w14:textId="7D147BB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Objective</w:t>
            </w:r>
          </w:p>
        </w:tc>
        <w:tc>
          <w:tcPr>
            <w:tcW w:w="519" w:type="pct"/>
          </w:tcPr>
          <w:p w14:paraId="53EA341F" w14:textId="3ED682BB"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Acute exercise session only</w:t>
            </w:r>
          </w:p>
        </w:tc>
        <w:tc>
          <w:tcPr>
            <w:tcW w:w="550" w:type="pct"/>
          </w:tcPr>
          <w:p w14:paraId="5ADE5FE1" w14:textId="36C279CA"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25 &amp; 35 weeks  </w:t>
            </w:r>
          </w:p>
        </w:tc>
        <w:tc>
          <w:tcPr>
            <w:tcW w:w="907" w:type="pct"/>
          </w:tcPr>
          <w:p w14:paraId="5E86D236" w14:textId="490CBAA3" w:rsidR="00E00BFD" w:rsidRPr="00521C6A" w:rsidRDefault="00E00BFD" w:rsidP="00521C6A">
            <w:pPr>
              <w:pStyle w:val="Heading1"/>
              <w:spacing w:before="0" w:line="240" w:lineRule="auto"/>
              <w:rPr>
                <w:b w:val="0"/>
                <w:color w:val="000000"/>
                <w:sz w:val="14"/>
                <w:szCs w:val="14"/>
                <w:shd w:val="clear" w:color="auto" w:fill="FFFFFF"/>
              </w:rPr>
            </w:pPr>
            <w:r w:rsidRPr="00521C6A">
              <w:rPr>
                <w:b w:val="0"/>
                <w:color w:val="000000"/>
                <w:sz w:val="14"/>
                <w:szCs w:val="14"/>
                <w:shd w:val="clear" w:color="auto" w:fill="FFFFFF"/>
              </w:rPr>
              <w:t>-Tethered swim: weight was added to provide resistance, 3 min swim at each resistance with 1 min break between</w:t>
            </w:r>
          </w:p>
          <w:p w14:paraId="201113AE" w14:textId="0860E13A" w:rsidR="00E00BFD" w:rsidRPr="00521C6A" w:rsidRDefault="00E00BFD" w:rsidP="00521C6A">
            <w:pPr>
              <w:pStyle w:val="Heading1"/>
              <w:spacing w:before="0" w:line="240" w:lineRule="auto"/>
              <w:rPr>
                <w:b w:val="0"/>
                <w:sz w:val="14"/>
                <w:szCs w:val="14"/>
                <w:lang w:val="en-US"/>
              </w:rPr>
            </w:pPr>
            <w:r w:rsidRPr="00521C6A">
              <w:rPr>
                <w:b w:val="0"/>
                <w:color w:val="000000"/>
                <w:sz w:val="14"/>
                <w:szCs w:val="14"/>
                <w:shd w:val="clear" w:color="auto" w:fill="FFFFFF"/>
              </w:rPr>
              <w:t>-Cycle ergometer: increasing resistance by 25W every 3 minutes until volitional maximum.</w:t>
            </w:r>
          </w:p>
        </w:tc>
        <w:tc>
          <w:tcPr>
            <w:tcW w:w="904" w:type="pct"/>
          </w:tcPr>
          <w:p w14:paraId="005377ED" w14:textId="5A643E16" w:rsidR="00E00BFD" w:rsidRPr="00521C6A" w:rsidRDefault="00E00BFD" w:rsidP="00521C6A">
            <w:pPr>
              <w:pStyle w:val="Heading1"/>
              <w:spacing w:before="0" w:line="240" w:lineRule="auto"/>
              <w:rPr>
                <w:sz w:val="14"/>
                <w:szCs w:val="14"/>
                <w:u w:val="single"/>
                <w:lang w:val="en-US"/>
              </w:rPr>
            </w:pPr>
            <w:r w:rsidRPr="00521C6A">
              <w:rPr>
                <w:sz w:val="14"/>
                <w:szCs w:val="14"/>
                <w:u w:val="single"/>
                <w:lang w:val="en-US"/>
              </w:rPr>
              <w:t>Narrative Summary:</w:t>
            </w:r>
          </w:p>
          <w:p w14:paraId="4B5A8690" w14:textId="28347AB0"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Definition of bradycardia was not consistent with clinical definitions (&lt;110bpm), and data from paper shows that FHR did not decrease below 110bpm, therefore instances of bradycardia reported in this paper were not included in bradycardia analysis.</w:t>
            </w:r>
          </w:p>
          <w:p w14:paraId="4A2CC4FD" w14:textId="52C42F61" w:rsidR="00E00BFD" w:rsidRPr="00521C6A" w:rsidRDefault="00E00BFD" w:rsidP="00521C6A">
            <w:pPr>
              <w:spacing w:after="0" w:line="240" w:lineRule="auto"/>
              <w:rPr>
                <w:rFonts w:cs="Times New Roman"/>
                <w:sz w:val="14"/>
                <w:szCs w:val="14"/>
                <w:lang w:val="en-US"/>
              </w:rPr>
            </w:pPr>
          </w:p>
        </w:tc>
      </w:tr>
      <w:tr w:rsidR="00E00BFD" w:rsidRPr="00521C6A" w14:paraId="0AF29E2C" w14:textId="77777777" w:rsidTr="00E00BFD">
        <w:trPr>
          <w:trHeight w:val="20"/>
        </w:trPr>
        <w:tc>
          <w:tcPr>
            <w:tcW w:w="572" w:type="pct"/>
          </w:tcPr>
          <w:p w14:paraId="5A200BFC" w14:textId="6B31F636"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Webb et al,</w:t>
            </w:r>
          </w:p>
          <w:p w14:paraId="4D035F30"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1994.</w:t>
            </w:r>
          </w:p>
          <w:p w14:paraId="3B6B14C5"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Canada.</w:t>
            </w:r>
          </w:p>
          <w:p w14:paraId="36358AD5" w14:textId="47EE0AC1"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Non-randomized intervention</w:t>
            </w:r>
            <w:r w:rsidRPr="00521C6A">
              <w:rPr>
                <w:rFonts w:cs="Times New Roman"/>
                <w:sz w:val="14"/>
                <w:szCs w:val="14"/>
                <w:lang w:val="en-US"/>
              </w:rPr>
              <w:fldChar w:fldCharType="begin"/>
            </w:r>
            <w:r w:rsidRPr="00521C6A">
              <w:rPr>
                <w:rFonts w:cs="Times New Roman"/>
                <w:sz w:val="14"/>
                <w:szCs w:val="14"/>
                <w:lang w:val="en-US"/>
              </w:rPr>
              <w:instrText xml:space="preserve"> ADDIN EN.CITE &lt;EndNote&gt;&lt;Cite&gt;&lt;Author&gt;Webb&lt;/Author&gt;&lt;Year&gt;1994&lt;/Year&gt;&lt;RecNum&gt;5&lt;/RecNum&gt;&lt;DisplayText&gt;&lt;style face="superscript"&gt;4&lt;/style&gt;&lt;/DisplayText&gt;&lt;record&gt;&lt;rec-number&gt;5&lt;/rec-number&gt;&lt;foreign-keys&gt;&lt;key app="EN" db-id="re0xx2fzyvazv0et9vj59teb2tp5t2w2f9xw" timestamp="1525897712"&gt;5&lt;/key&gt;&lt;/foreign-keys&gt;&lt;ref-type name="Journal Article"&gt;17&lt;/ref-type&gt;&lt;contributors&gt;&lt;authors&gt;&lt;author&gt;Webb, K. A.&lt;/author&gt;&lt;author&gt;Wolfe, L. A.&lt;/author&gt;&lt;author&gt;McGrath, M. J.&lt;/author&gt;&lt;/authors&gt;&lt;/contributors&gt;&lt;auth-address&gt;(Webb, Wolfe, McGrath) School of Physical/Health Education, Queen&amp;apos;s Univ., Kingston, Ont. K7L 3N6, Canada L.A. Wolfe, School of Physical/Health Education, Queen&amp;apos;s Univ., Kingston, Ont. K7L 3N6, Canada&lt;/auth-address&gt;&lt;titles&gt;&lt;title&gt;Effects of acute and chronic maternal exercise on fetal heart rate&lt;/title&gt;&lt;secondary-title&gt;Journal of applied physiology&lt;/secondary-title&gt;&lt;/titles&gt;&lt;periodical&gt;&lt;full-title&gt;Journal of applied physiology&lt;/full-title&gt;&lt;/periodical&gt;&lt;pages&gt;2207-2213&lt;/pages&gt;&lt;volume&gt;77&lt;/volume&gt;&lt;number&gt;5&lt;/number&gt;&lt;dates&gt;&lt;year&gt;1994&lt;/year&gt;&lt;/dates&gt;&lt;isbn&gt;8750-7587&lt;/isbn&gt;&lt;urls&gt;&lt;related-urls&gt;&lt;url&gt;http://login.ezproxy.library.ualberta.ca/login?url=http://ovidsp.ovid.com/ovidweb.cgi?T=JS&amp;amp;CSC=Y&amp;amp;NEWS=N&amp;amp;PAGE=fulltext&amp;amp;D=emed6&amp;amp;AN=24346424 http://resolver.library.ualberta.ca/resolver?sid=OVID:embase&amp;amp;id=pmid:7868435&amp;amp;id=doi:&amp;amp;issn=8750-7587&amp;amp;isbn=&amp;amp;volume=77&amp;amp;issue=5&amp;amp;spage=2207&amp;amp;pages=2207-2213&amp;amp;date=1994&amp;amp;title=Journal+of+Applied+Physiology&amp;amp;atitle=Effects+of+acute+and+chronic+maternal+exercise+on+fetal+heart+rate&amp;amp;aulast=Webb&amp;amp;pid=%3Cauthor%3EWebb+K.A.%2CWolfe+L.A.%2CMcGrath+M.J.%3C%2Fauthor%3E%3CAN%3E24346424%3C%2FAN%3E%3CDT%3EJournal%3A+Article%3C%2FDT%3E&lt;/url&gt;&lt;/related-urls&gt;&lt;/urls&gt;&lt;/record&gt;&lt;/Cite&gt;&lt;/EndNote&gt;</w:instrText>
            </w:r>
            <w:r w:rsidRPr="00521C6A">
              <w:rPr>
                <w:rFonts w:cs="Times New Roman"/>
                <w:sz w:val="14"/>
                <w:szCs w:val="14"/>
                <w:lang w:val="en-US"/>
              </w:rPr>
              <w:fldChar w:fldCharType="separate"/>
            </w:r>
            <w:r w:rsidRPr="00521C6A">
              <w:rPr>
                <w:rFonts w:cs="Times New Roman"/>
                <w:noProof/>
                <w:sz w:val="14"/>
                <w:szCs w:val="14"/>
                <w:vertAlign w:val="superscript"/>
                <w:lang w:val="en-US"/>
              </w:rPr>
              <w:t>4</w:t>
            </w:r>
            <w:r w:rsidRPr="00521C6A">
              <w:rPr>
                <w:rFonts w:cs="Times New Roman"/>
                <w:sz w:val="14"/>
                <w:szCs w:val="14"/>
                <w:lang w:val="en-US"/>
              </w:rPr>
              <w:fldChar w:fldCharType="end"/>
            </w:r>
          </w:p>
        </w:tc>
        <w:tc>
          <w:tcPr>
            <w:tcW w:w="357" w:type="pct"/>
          </w:tcPr>
          <w:p w14:paraId="34977461"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22</w:t>
            </w:r>
          </w:p>
          <w:p w14:paraId="3F1BCE31" w14:textId="49FF9936"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16</w:t>
            </w:r>
          </w:p>
        </w:tc>
        <w:tc>
          <w:tcPr>
            <w:tcW w:w="407" w:type="pct"/>
          </w:tcPr>
          <w:p w14:paraId="105ED706" w14:textId="7A9E91A5"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E: 30.2 ± 0.9</w:t>
            </w:r>
          </w:p>
          <w:p w14:paraId="28C20C36" w14:textId="42B6C1DD"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C: 29.1 ± 0.9</w:t>
            </w:r>
          </w:p>
        </w:tc>
        <w:tc>
          <w:tcPr>
            <w:tcW w:w="460" w:type="pct"/>
          </w:tcPr>
          <w:p w14:paraId="375B485D" w14:textId="4AE877B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Previously sedentary women “not regularly participating in recreational or occupational physical activity”</w:t>
            </w:r>
          </w:p>
        </w:tc>
        <w:tc>
          <w:tcPr>
            <w:tcW w:w="324" w:type="pct"/>
          </w:tcPr>
          <w:p w14:paraId="43F3DBF8" w14:textId="4E7217C4"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Self-reported &amp; Objective</w:t>
            </w:r>
          </w:p>
        </w:tc>
        <w:tc>
          <w:tcPr>
            <w:tcW w:w="519" w:type="pct"/>
          </w:tcPr>
          <w:p w14:paraId="43122D3C"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Women were enrolled in a non-randomized intervention. Participation in the exercise program (exercise group) was voluntary (self-selected)</w:t>
            </w:r>
          </w:p>
          <w:p w14:paraId="7D4A9E2B" w14:textId="2C5F32D7" w:rsidR="00E00BFD" w:rsidRPr="00521C6A" w:rsidRDefault="00E00BFD" w:rsidP="00521C6A">
            <w:pPr>
              <w:spacing w:after="0" w:line="240" w:lineRule="auto"/>
              <w:rPr>
                <w:rFonts w:cs="Times New Roman"/>
                <w:b/>
                <w:sz w:val="14"/>
                <w:szCs w:val="14"/>
                <w:lang w:val="en-US"/>
              </w:rPr>
            </w:pPr>
            <w:r w:rsidRPr="00521C6A">
              <w:rPr>
                <w:rFonts w:cs="Times New Roman"/>
                <w:b/>
                <w:sz w:val="14"/>
                <w:szCs w:val="14"/>
                <w:lang w:val="en-US"/>
              </w:rPr>
              <w:t>FITT in Table 2.</w:t>
            </w:r>
          </w:p>
        </w:tc>
        <w:tc>
          <w:tcPr>
            <w:tcW w:w="550" w:type="pct"/>
          </w:tcPr>
          <w:p w14:paraId="1EB85F40" w14:textId="5DC71738"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28 ± 1 weeks</w:t>
            </w:r>
          </w:p>
          <w:p w14:paraId="32A2D919" w14:textId="39D29B35"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 xml:space="preserve">37 ± 1 weeks  </w:t>
            </w:r>
          </w:p>
        </w:tc>
        <w:tc>
          <w:tcPr>
            <w:tcW w:w="907" w:type="pct"/>
          </w:tcPr>
          <w:p w14:paraId="402A7CA0" w14:textId="34696EBF"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-Upright cycling</w:t>
            </w:r>
          </w:p>
          <w:p w14:paraId="22D2265B"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-15 minutes</w:t>
            </w:r>
          </w:p>
          <w:p w14:paraId="4C4ECD6A" w14:textId="77777777" w:rsidR="00E00BFD" w:rsidRPr="00521C6A" w:rsidRDefault="00E00BFD" w:rsidP="00521C6A">
            <w:pPr>
              <w:spacing w:after="0" w:line="240" w:lineRule="auto"/>
              <w:rPr>
                <w:rFonts w:cs="Times New Roman"/>
                <w:sz w:val="14"/>
                <w:szCs w:val="14"/>
                <w:lang w:val="en-US"/>
              </w:rPr>
            </w:pPr>
            <w:r w:rsidRPr="00521C6A">
              <w:rPr>
                <w:rFonts w:cs="Times New Roman"/>
                <w:sz w:val="14"/>
                <w:szCs w:val="14"/>
                <w:lang w:val="en-US"/>
              </w:rPr>
              <w:t>-145 to 150bpm</w:t>
            </w:r>
          </w:p>
          <w:p w14:paraId="2C6F6921" w14:textId="3462C5E6" w:rsidR="00E00BFD" w:rsidRPr="00521C6A" w:rsidRDefault="00E00BFD" w:rsidP="00521C6A">
            <w:pPr>
              <w:spacing w:after="0" w:line="240" w:lineRule="auto"/>
              <w:rPr>
                <w:rFonts w:cs="Times New Roman"/>
                <w:sz w:val="14"/>
                <w:szCs w:val="14"/>
                <w:lang w:val="en-US"/>
              </w:rPr>
            </w:pPr>
          </w:p>
        </w:tc>
        <w:tc>
          <w:tcPr>
            <w:tcW w:w="904" w:type="pct"/>
          </w:tcPr>
          <w:p w14:paraId="4920D0AF" w14:textId="5DAAEA12" w:rsidR="00E00BFD" w:rsidRPr="00521C6A" w:rsidRDefault="00E00BFD" w:rsidP="00521C6A">
            <w:pPr>
              <w:pStyle w:val="Heading1"/>
              <w:spacing w:before="0" w:line="240" w:lineRule="auto"/>
              <w:rPr>
                <w:b w:val="0"/>
                <w:sz w:val="14"/>
                <w:szCs w:val="14"/>
                <w:lang w:val="en-US"/>
              </w:rPr>
            </w:pPr>
            <w:r w:rsidRPr="00521C6A">
              <w:rPr>
                <w:sz w:val="14"/>
                <w:szCs w:val="14"/>
                <w:lang w:val="en-US"/>
              </w:rPr>
              <w:t>Data in forest plots</w:t>
            </w:r>
            <w:r w:rsidRPr="00521C6A">
              <w:rPr>
                <w:b w:val="0"/>
                <w:sz w:val="14"/>
                <w:szCs w:val="14"/>
                <w:lang w:val="en-US"/>
              </w:rPr>
              <w:t>.</w:t>
            </w:r>
          </w:p>
        </w:tc>
      </w:tr>
    </w:tbl>
    <w:p w14:paraId="32FEFE36" w14:textId="2B583719" w:rsidR="00D57D9D" w:rsidRPr="00521C6A" w:rsidRDefault="00D57D9D" w:rsidP="00521C6A">
      <w:pPr>
        <w:rPr>
          <w:b/>
        </w:rPr>
      </w:pPr>
      <w:r w:rsidRPr="00521C6A">
        <w:rPr>
          <w:b/>
        </w:rPr>
        <w:lastRenderedPageBreak/>
        <w:t>Abbreviations:</w:t>
      </w:r>
      <w:r w:rsidRPr="00521C6A">
        <w:t xml:space="preserve"> AT, anaerobic threshold; AGA, average for gestational age; BMI, body mass index; bpm, beats per minute; C, control group; E, exercise group; FHR, fetal heart rate; FITT, frequency, intensity, timing, type; GDM, gestational diabetes mellitus; HR, heart arte; IQR, interquartile range; IUGR, intrauterine growth restriction; LTPA, leisure time physical activity; MET, metabolic equivalent; MoM, multiple of the median; MHR, maternal heart rate; </w:t>
      </w:r>
      <w:r w:rsidR="00A420F3" w:rsidRPr="00521C6A">
        <w:t xml:space="preserve">mpw, miles per week; </w:t>
      </w:r>
      <w:r w:rsidRPr="00521C6A">
        <w:t>PA, physical activity; PE, preeclampsia; PI, Pulsatility index; PIH, pregnancy induced hypertension; RCT, randomized controlled trial; RI, resistance index; RPE, rating of perceived exertion; SD, standard deviation; S/D, systolic diastolic ratio; SGA, small for gestational age; UmbA, umbilical artery; UtA, uterine artery; VO</w:t>
      </w:r>
      <w:r w:rsidRPr="00521C6A">
        <w:rPr>
          <w:vertAlign w:val="subscript"/>
        </w:rPr>
        <w:t>2</w:t>
      </w:r>
      <w:r w:rsidRPr="00521C6A">
        <w:t>, velocity of oxygen (measure of oxygen use); W, watts; 2T, second trimester; 3T, third trimester</w:t>
      </w:r>
    </w:p>
    <w:p w14:paraId="7CF58958" w14:textId="77777777" w:rsidR="00042C90" w:rsidRPr="00521C6A" w:rsidRDefault="00042C90" w:rsidP="00521C6A"/>
    <w:p w14:paraId="42E3EA2A" w14:textId="739E92D1" w:rsidR="007C32F0" w:rsidRPr="00521C6A" w:rsidRDefault="00042C90" w:rsidP="00521C6A">
      <w:pPr>
        <w:pStyle w:val="Heading2"/>
        <w:spacing w:before="0" w:line="240" w:lineRule="auto"/>
      </w:pPr>
      <w:r w:rsidRPr="00521C6A">
        <w:lastRenderedPageBreak/>
        <w:t>Table 2. Study characteristics: Exercise interventions/ chronic exercise studies</w:t>
      </w:r>
    </w:p>
    <w:tbl>
      <w:tblPr>
        <w:tblStyle w:val="TableTheme"/>
        <w:tblpPr w:leftFromText="180" w:rightFromText="180" w:vertAnchor="page" w:horzAnchor="margin" w:tblpX="-860" w:tblpY="2191"/>
        <w:tblW w:w="4754" w:type="pct"/>
        <w:tblLayout w:type="fixed"/>
        <w:tblLook w:val="04A0" w:firstRow="1" w:lastRow="0" w:firstColumn="1" w:lastColumn="0" w:noHBand="0" w:noVBand="1"/>
      </w:tblPr>
      <w:tblGrid>
        <w:gridCol w:w="1151"/>
        <w:gridCol w:w="796"/>
        <w:gridCol w:w="816"/>
        <w:gridCol w:w="1138"/>
        <w:gridCol w:w="1032"/>
        <w:gridCol w:w="1768"/>
        <w:gridCol w:w="1022"/>
        <w:gridCol w:w="1480"/>
        <w:gridCol w:w="3110"/>
      </w:tblGrid>
      <w:tr w:rsidR="00E00BFD" w:rsidRPr="00521C6A" w14:paraId="42198161" w14:textId="77777777" w:rsidTr="00E00BFD">
        <w:trPr>
          <w:trHeight w:val="20"/>
        </w:trPr>
        <w:tc>
          <w:tcPr>
            <w:tcW w:w="467" w:type="pct"/>
          </w:tcPr>
          <w:p w14:paraId="504E0CA5" w14:textId="4E5EB149"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Author, year, country, study type, study name </w:t>
            </w:r>
          </w:p>
        </w:tc>
        <w:tc>
          <w:tcPr>
            <w:tcW w:w="323" w:type="pct"/>
          </w:tcPr>
          <w:p w14:paraId="5D47E9C9" w14:textId="21C426C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Sample size (n)</w:t>
            </w:r>
          </w:p>
        </w:tc>
        <w:tc>
          <w:tcPr>
            <w:tcW w:w="331" w:type="pct"/>
          </w:tcPr>
          <w:p w14:paraId="2AE0A7AD" w14:textId="7D111B7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Age, years</w:t>
            </w:r>
          </w:p>
        </w:tc>
        <w:tc>
          <w:tcPr>
            <w:tcW w:w="462" w:type="pct"/>
          </w:tcPr>
          <w:p w14:paraId="078D61A8" w14:textId="14570596"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Complications/ pre</w:t>
            </w:r>
            <w:r w:rsidRPr="00521C6A">
              <w:rPr>
                <w:b w:val="0"/>
                <w:bCs/>
                <w:sz w:val="14"/>
                <w:szCs w:val="16"/>
                <w:lang w:val="en-US"/>
              </w:rPr>
              <w:t>-pregnancy</w:t>
            </w:r>
            <w:r w:rsidRPr="00521C6A">
              <w:rPr>
                <w:b w:val="0"/>
                <w:sz w:val="14"/>
                <w:szCs w:val="16"/>
                <w:lang w:val="en-US"/>
              </w:rPr>
              <w:t xml:space="preserve"> PA</w:t>
            </w:r>
            <w:r w:rsidRPr="00521C6A">
              <w:rPr>
                <w:b w:val="0"/>
                <w:bCs/>
                <w:sz w:val="14"/>
                <w:szCs w:val="16"/>
                <w:lang w:val="en-US"/>
              </w:rPr>
              <w:t xml:space="preserve"> level</w:t>
            </w:r>
          </w:p>
        </w:tc>
        <w:tc>
          <w:tcPr>
            <w:tcW w:w="419" w:type="pct"/>
          </w:tcPr>
          <w:p w14:paraId="55E81A49" w14:textId="697E1A3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PA Assessment</w:t>
            </w:r>
          </w:p>
        </w:tc>
        <w:tc>
          <w:tcPr>
            <w:tcW w:w="718" w:type="pct"/>
          </w:tcPr>
          <w:p w14:paraId="2F06E8A6" w14:textId="02C920D9"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Exercise Intervention (FITT)</w:t>
            </w:r>
          </w:p>
        </w:tc>
        <w:tc>
          <w:tcPr>
            <w:tcW w:w="415" w:type="pct"/>
          </w:tcPr>
          <w:p w14:paraId="3717E66C" w14:textId="022F446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Intervention start point &amp; length</w:t>
            </w:r>
          </w:p>
        </w:tc>
        <w:tc>
          <w:tcPr>
            <w:tcW w:w="601" w:type="pct"/>
          </w:tcPr>
          <w:p w14:paraId="57EA0B9D" w14:textId="26A5544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Compliance</w:t>
            </w:r>
          </w:p>
        </w:tc>
        <w:tc>
          <w:tcPr>
            <w:tcW w:w="1263" w:type="pct"/>
          </w:tcPr>
          <w:p w14:paraId="2AEF86F7" w14:textId="45F15F8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Outcomes (Including Narrative Data)</w:t>
            </w:r>
          </w:p>
        </w:tc>
      </w:tr>
      <w:tr w:rsidR="00E00BFD" w:rsidRPr="00521C6A" w14:paraId="76005094" w14:textId="77777777" w:rsidTr="00E00BFD">
        <w:trPr>
          <w:trHeight w:val="20"/>
        </w:trPr>
        <w:tc>
          <w:tcPr>
            <w:tcW w:w="467" w:type="pct"/>
          </w:tcPr>
          <w:p w14:paraId="7A616335" w14:textId="77777777" w:rsidR="00E00BFD" w:rsidRPr="00521C6A" w:rsidRDefault="00E00BFD" w:rsidP="00521C6A">
            <w:pPr>
              <w:pStyle w:val="Heading1"/>
              <w:spacing w:before="0" w:line="240" w:lineRule="auto"/>
              <w:rPr>
                <w:b w:val="0"/>
                <w:color w:val="000000"/>
                <w:sz w:val="14"/>
                <w:szCs w:val="16"/>
                <w:lang w:val="fr-CA"/>
              </w:rPr>
            </w:pPr>
            <w:r w:rsidRPr="00521C6A">
              <w:rPr>
                <w:b w:val="0"/>
                <w:color w:val="000000"/>
                <w:sz w:val="14"/>
                <w:szCs w:val="16"/>
                <w:lang w:val="fr-CA"/>
              </w:rPr>
              <w:t>Artal et al.</w:t>
            </w:r>
          </w:p>
          <w:p w14:paraId="0527E8E9"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2007</w:t>
            </w:r>
          </w:p>
          <w:p w14:paraId="671EE179"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USA.</w:t>
            </w:r>
          </w:p>
          <w:p w14:paraId="64F5655B" w14:textId="53704335" w:rsidR="00E00BFD" w:rsidRPr="00521C6A" w:rsidRDefault="00E00BFD" w:rsidP="00521C6A">
            <w:pPr>
              <w:pStyle w:val="Heading1"/>
              <w:spacing w:before="0" w:line="240" w:lineRule="auto"/>
              <w:rPr>
                <w:b w:val="0"/>
                <w:sz w:val="14"/>
                <w:szCs w:val="16"/>
                <w:lang w:val="en-US"/>
              </w:rPr>
            </w:pPr>
            <w:r w:rsidRPr="00521C6A">
              <w:rPr>
                <w:b w:val="0"/>
                <w:sz w:val="14"/>
                <w:szCs w:val="16"/>
                <w:lang w:val="fr-CA"/>
              </w:rPr>
              <w:t>Non-RCT intervention.</w:t>
            </w:r>
            <w:r w:rsidRPr="00521C6A">
              <w:rPr>
                <w:b w:val="0"/>
                <w:sz w:val="14"/>
                <w:szCs w:val="16"/>
              </w:rPr>
              <w:fldChar w:fldCharType="begin"/>
            </w:r>
            <w:r w:rsidRPr="00521C6A">
              <w:rPr>
                <w:b w:val="0"/>
                <w:sz w:val="14"/>
                <w:szCs w:val="16"/>
              </w:rPr>
              <w:instrText xml:space="preserve"> ADDIN EN.CITE &lt;EndNote&gt;&lt;Cite&gt;&lt;Author&gt;Artal&lt;/Author&gt;&lt;Year&gt;2007&lt;/Year&gt;&lt;RecNum&gt;20&lt;/RecNum&gt;&lt;DisplayText&gt;&lt;style face="superscript"&gt;68&lt;/style&gt;&lt;/DisplayText&gt;&lt;record&gt;&lt;rec-number&gt;20&lt;/rec-number&gt;&lt;foreign-keys&gt;&lt;key app="EN" db-id="re0xx2fzyvazv0et9vj59teb2tp5t2w2f9xw" timestamp="1527806544"&gt;20&lt;/key&gt;&lt;/foreign-keys&gt;&lt;ref-type name="Journal Article"&gt;17&lt;/ref-type&gt;&lt;contributors&gt;&lt;authors&gt;&lt;author&gt;Artal, R.&lt;/author&gt;&lt;author&gt;Catanzaro, R. B.&lt;/author&gt;&lt;author&gt;Gavard, J. A.&lt;/author&gt;&lt;author&gt;Mostello, D. J.&lt;/author&gt;&lt;author&gt;Friganza, J. C.&lt;/author&gt;&lt;/authors&gt;&lt;/contributors&gt;&lt;auth-address&gt;Saint Louis University School of Medicine, Department of Obstetrics, Gynecology, and Women&amp;apos;s Health, St. Louis, MO 63117, USA. artalr@slu.edu&lt;/auth-address&gt;&lt;titles&gt;&lt;title&gt;A lifestyle intervention of weight-gain restriction: diet and exercise in obese women with gestational diabetes mellitus&lt;/title&gt;&lt;secondary-title&gt;Applied physiology, nutrition, and metabolism = Physiologie appliquee, nutrition et metabolisme&lt;/secondary-title&gt;&lt;/titles&gt;&lt;periodical&gt;&lt;full-title&gt;Applied physiology, nutrition, and metabolism = Physiologie appliquee, nutrition et metabolisme&lt;/full-title&gt;&lt;/periodical&gt;&lt;pages&gt;596-601&lt;/pages&gt;&lt;volume&gt;32&lt;/volume&gt;&lt;number&gt;3&lt;/number&gt;&lt;dates&gt;&lt;year&gt;2007&lt;/year&gt;&lt;/dates&gt;&lt;pub-location&gt;Canada&lt;/pub-location&gt;&lt;isbn&gt;1715-5312&lt;/isbn&gt;&lt;urls&gt;&lt;/urls&gt;&lt;electronic-resource-num&gt;h07-024 [pii]&lt;/electronic-resource-num&gt;&lt;access-date&gt;June 01&lt;/access-date&gt;&lt;/record&gt;&lt;/Cite&gt;&lt;/EndNote&gt;</w:instrText>
            </w:r>
            <w:r w:rsidRPr="00521C6A">
              <w:rPr>
                <w:b w:val="0"/>
                <w:sz w:val="14"/>
                <w:szCs w:val="16"/>
              </w:rPr>
              <w:fldChar w:fldCharType="separate"/>
            </w:r>
            <w:r w:rsidRPr="00521C6A">
              <w:rPr>
                <w:b w:val="0"/>
                <w:noProof/>
                <w:sz w:val="14"/>
                <w:szCs w:val="16"/>
                <w:vertAlign w:val="superscript"/>
              </w:rPr>
              <w:t>68</w:t>
            </w:r>
            <w:r w:rsidRPr="00521C6A">
              <w:rPr>
                <w:b w:val="0"/>
                <w:sz w:val="14"/>
                <w:szCs w:val="16"/>
              </w:rPr>
              <w:fldChar w:fldCharType="end"/>
            </w:r>
          </w:p>
        </w:tc>
        <w:tc>
          <w:tcPr>
            <w:tcW w:w="323" w:type="pct"/>
          </w:tcPr>
          <w:p w14:paraId="340F78F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39</w:t>
            </w:r>
          </w:p>
          <w:p w14:paraId="50A185A2"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 57</w:t>
            </w:r>
          </w:p>
          <w:p w14:paraId="353E5383" w14:textId="77777777" w:rsidR="00E00BFD" w:rsidRPr="00521C6A" w:rsidRDefault="00E00BFD" w:rsidP="00521C6A">
            <w:pPr>
              <w:pStyle w:val="Heading1"/>
              <w:spacing w:before="0" w:line="240" w:lineRule="auto"/>
              <w:rPr>
                <w:b w:val="0"/>
                <w:sz w:val="14"/>
                <w:szCs w:val="16"/>
                <w:lang w:val="en-US"/>
              </w:rPr>
            </w:pPr>
          </w:p>
        </w:tc>
        <w:tc>
          <w:tcPr>
            <w:tcW w:w="331" w:type="pct"/>
          </w:tcPr>
          <w:p w14:paraId="5F907E21" w14:textId="614785D9"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 32.4 ± 5.3</w:t>
            </w:r>
          </w:p>
          <w:p w14:paraId="3316A14E" w14:textId="0254DAB7" w:rsidR="00E00BFD" w:rsidRPr="00521C6A" w:rsidRDefault="00E00BFD" w:rsidP="00521C6A">
            <w:pPr>
              <w:pStyle w:val="Heading1"/>
              <w:spacing w:before="0" w:line="240" w:lineRule="auto"/>
              <w:rPr>
                <w:b w:val="0"/>
                <w:color w:val="000000"/>
                <w:sz w:val="14"/>
                <w:szCs w:val="16"/>
              </w:rPr>
            </w:pPr>
            <w:r w:rsidRPr="00521C6A">
              <w:rPr>
                <w:b w:val="0"/>
                <w:sz w:val="14"/>
                <w:szCs w:val="16"/>
                <w:lang w:val="en-US"/>
              </w:rPr>
              <w:t>C: 30.6 ± 5.5</w:t>
            </w:r>
          </w:p>
        </w:tc>
        <w:tc>
          <w:tcPr>
            <w:tcW w:w="462" w:type="pct"/>
          </w:tcPr>
          <w:p w14:paraId="4BE527B2" w14:textId="05DFC7F9"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-Overweight/ Obese</w:t>
            </w:r>
          </w:p>
          <w:p w14:paraId="0871939E" w14:textId="75074C9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-GDM. </w:t>
            </w:r>
          </w:p>
          <w:p w14:paraId="06370994" w14:textId="3412DC8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-Not taking insulin.</w:t>
            </w:r>
          </w:p>
        </w:tc>
        <w:tc>
          <w:tcPr>
            <w:tcW w:w="419" w:type="pct"/>
          </w:tcPr>
          <w:p w14:paraId="087716E3" w14:textId="07B3B42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&amp; LTPA</w:t>
            </w:r>
          </w:p>
        </w:tc>
        <w:tc>
          <w:tcPr>
            <w:tcW w:w="718" w:type="pct"/>
          </w:tcPr>
          <w:p w14:paraId="50424D28" w14:textId="77777777" w:rsidR="00E00BFD" w:rsidRPr="00521C6A" w:rsidRDefault="00E00BFD" w:rsidP="00521C6A">
            <w:pPr>
              <w:pStyle w:val="Heading1"/>
              <w:spacing w:before="0" w:line="240" w:lineRule="auto"/>
              <w:rPr>
                <w:b w:val="0"/>
                <w:color w:val="000000"/>
                <w:sz w:val="14"/>
                <w:szCs w:val="16"/>
              </w:rPr>
            </w:pPr>
            <w:r w:rsidRPr="00521C6A">
              <w:rPr>
                <w:b w:val="0"/>
                <w:color w:val="000000"/>
                <w:sz w:val="14"/>
                <w:szCs w:val="16"/>
              </w:rPr>
              <w:t>-7x/week</w:t>
            </w:r>
          </w:p>
          <w:p w14:paraId="15AF34AD" w14:textId="77777777" w:rsidR="00E00BFD" w:rsidRPr="00521C6A" w:rsidRDefault="00E00BFD" w:rsidP="00521C6A">
            <w:pPr>
              <w:pStyle w:val="Heading1"/>
              <w:spacing w:before="0" w:line="240" w:lineRule="auto"/>
              <w:rPr>
                <w:b w:val="0"/>
                <w:color w:val="000000"/>
                <w:sz w:val="14"/>
                <w:szCs w:val="16"/>
              </w:rPr>
            </w:pPr>
            <w:r w:rsidRPr="00521C6A">
              <w:rPr>
                <w:b w:val="0"/>
                <w:color w:val="000000"/>
                <w:sz w:val="14"/>
                <w:szCs w:val="16"/>
              </w:rPr>
              <w:t>-cycle ergometer</w:t>
            </w:r>
          </w:p>
          <w:p w14:paraId="13309457" w14:textId="1C6C7043" w:rsidR="00E00BFD" w:rsidRPr="00521C6A" w:rsidRDefault="00E00BFD" w:rsidP="00521C6A">
            <w:pPr>
              <w:pStyle w:val="Heading1"/>
              <w:spacing w:before="0" w:line="240" w:lineRule="auto"/>
              <w:rPr>
                <w:b w:val="0"/>
                <w:color w:val="000000"/>
                <w:sz w:val="14"/>
                <w:szCs w:val="16"/>
              </w:rPr>
            </w:pPr>
            <w:r w:rsidRPr="00521C6A">
              <w:rPr>
                <w:b w:val="0"/>
                <w:color w:val="000000"/>
                <w:sz w:val="14"/>
                <w:szCs w:val="16"/>
              </w:rPr>
              <w:t>-semi-self-enrollment into groups</w:t>
            </w:r>
          </w:p>
          <w:p w14:paraId="75D25095" w14:textId="535CC486" w:rsidR="00E00BFD" w:rsidRPr="00521C6A" w:rsidRDefault="00E00BFD" w:rsidP="00521C6A">
            <w:pPr>
              <w:spacing w:after="0" w:line="240" w:lineRule="auto"/>
              <w:rPr>
                <w:rFonts w:cs="Times New Roman"/>
                <w:sz w:val="14"/>
                <w:szCs w:val="16"/>
              </w:rPr>
            </w:pPr>
            <w:r w:rsidRPr="00521C6A">
              <w:rPr>
                <w:rFonts w:cs="Times New Roman"/>
                <w:sz w:val="14"/>
                <w:szCs w:val="16"/>
              </w:rPr>
              <w:t>-1x/week supervised</w:t>
            </w:r>
          </w:p>
          <w:p w14:paraId="5BB5A4B5" w14:textId="77777777" w:rsidR="00E00BFD" w:rsidRPr="00521C6A" w:rsidRDefault="00E00BFD" w:rsidP="00521C6A">
            <w:pPr>
              <w:pStyle w:val="Heading1"/>
              <w:spacing w:before="0" w:line="240" w:lineRule="auto"/>
              <w:rPr>
                <w:b w:val="0"/>
                <w:sz w:val="14"/>
                <w:szCs w:val="16"/>
                <w:lang w:val="en-US"/>
              </w:rPr>
            </w:pPr>
          </w:p>
        </w:tc>
        <w:tc>
          <w:tcPr>
            <w:tcW w:w="415" w:type="pct"/>
          </w:tcPr>
          <w:p w14:paraId="492B6509"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23EE70DE" w14:textId="62C513F6"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&gt;GDM diagnosis </w:t>
            </w:r>
          </w:p>
          <w:p w14:paraId="1E8BE510" w14:textId="20AC970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 (&lt;33wk)</w:t>
            </w:r>
          </w:p>
          <w:p w14:paraId="066D4787"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Length: </w:t>
            </w:r>
          </w:p>
          <w:p w14:paraId="627C8DF7" w14:textId="6C334865"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unclear</w:t>
            </w:r>
          </w:p>
        </w:tc>
        <w:tc>
          <w:tcPr>
            <w:tcW w:w="601" w:type="pct"/>
          </w:tcPr>
          <w:p w14:paraId="2CF8FDC3" w14:textId="12FCC472" w:rsidR="00E00BFD" w:rsidRPr="00521C6A" w:rsidRDefault="00E00BFD" w:rsidP="00521C6A">
            <w:pPr>
              <w:pStyle w:val="Heading1"/>
              <w:spacing w:before="0" w:line="240" w:lineRule="auto"/>
              <w:rPr>
                <w:b w:val="0"/>
                <w:color w:val="000000"/>
                <w:sz w:val="14"/>
                <w:szCs w:val="16"/>
                <w:shd w:val="clear" w:color="auto" w:fill="FFFFFF"/>
              </w:rPr>
            </w:pPr>
            <w:r w:rsidRPr="00521C6A">
              <w:rPr>
                <w:b w:val="0"/>
                <w:color w:val="000000"/>
                <w:sz w:val="14"/>
                <w:szCs w:val="16"/>
                <w:shd w:val="clear" w:color="auto" w:fill="FFFFFF"/>
              </w:rPr>
              <w:t>50% &gt;150min/ week.</w:t>
            </w:r>
          </w:p>
          <w:p w14:paraId="5F5F313E" w14:textId="3B0DD622" w:rsidR="00E00BFD" w:rsidRPr="00521C6A" w:rsidRDefault="00E00BFD" w:rsidP="00521C6A">
            <w:pPr>
              <w:spacing w:after="0" w:line="240" w:lineRule="auto"/>
              <w:rPr>
                <w:rFonts w:cs="Times New Roman"/>
                <w:sz w:val="14"/>
                <w:szCs w:val="16"/>
              </w:rPr>
            </w:pPr>
            <w:r w:rsidRPr="00521C6A">
              <w:rPr>
                <w:rFonts w:cs="Times New Roman"/>
                <w:sz w:val="14"/>
                <w:szCs w:val="16"/>
              </w:rPr>
              <w:t>-30/39 women regularly exercised (153min/wk on average).</w:t>
            </w:r>
          </w:p>
        </w:tc>
        <w:tc>
          <w:tcPr>
            <w:tcW w:w="1263" w:type="pct"/>
          </w:tcPr>
          <w:p w14:paraId="15456FA1" w14:textId="448150FA" w:rsidR="00E00BFD" w:rsidRPr="00521C6A" w:rsidRDefault="00E00BFD" w:rsidP="00521C6A">
            <w:pPr>
              <w:pStyle w:val="Heading1"/>
              <w:spacing w:before="0" w:line="240" w:lineRule="auto"/>
              <w:rPr>
                <w:sz w:val="14"/>
                <w:szCs w:val="16"/>
                <w:u w:val="single"/>
                <w:lang w:val="en-US"/>
              </w:rPr>
            </w:pPr>
            <w:r w:rsidRPr="00521C6A">
              <w:rPr>
                <w:sz w:val="14"/>
                <w:szCs w:val="16"/>
                <w:u w:val="single"/>
                <w:lang w:val="en-US"/>
              </w:rPr>
              <w:t>Narrative Summary:</w:t>
            </w:r>
          </w:p>
          <w:p w14:paraId="571B2775" w14:textId="22078351" w:rsidR="00E00BFD" w:rsidRPr="00521C6A" w:rsidRDefault="00E00BFD" w:rsidP="00521C6A">
            <w:pPr>
              <w:pStyle w:val="Heading1"/>
              <w:spacing w:before="0" w:line="240" w:lineRule="auto"/>
              <w:rPr>
                <w:sz w:val="14"/>
                <w:szCs w:val="16"/>
                <w:lang w:val="en-US"/>
              </w:rPr>
            </w:pPr>
            <w:r w:rsidRPr="00521C6A">
              <w:rPr>
                <w:sz w:val="14"/>
                <w:szCs w:val="16"/>
                <w:lang w:val="en-US"/>
              </w:rPr>
              <w:t>-Co-intervention (Diet)</w:t>
            </w:r>
          </w:p>
          <w:p w14:paraId="53A5EC3F" w14:textId="1F651111"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-Data was unable to be extracted to plots because it was unclear (“abnormal tracings” not defined). </w:t>
            </w:r>
          </w:p>
          <w:p w14:paraId="61F102AB" w14:textId="5F360A43" w:rsidR="00E00BFD" w:rsidRPr="00521C6A" w:rsidRDefault="00E00BFD" w:rsidP="00521C6A">
            <w:pPr>
              <w:spacing w:after="0" w:line="240" w:lineRule="auto"/>
              <w:rPr>
                <w:rFonts w:cs="Times New Roman"/>
                <w:sz w:val="14"/>
                <w:szCs w:val="16"/>
              </w:rPr>
            </w:pPr>
            <w:r w:rsidRPr="00521C6A">
              <w:rPr>
                <w:rFonts w:cs="Times New Roman"/>
                <w:sz w:val="14"/>
                <w:szCs w:val="16"/>
              </w:rPr>
              <w:t>-If women were prescribed insulin, they were dropped from the study.</w:t>
            </w:r>
          </w:p>
        </w:tc>
      </w:tr>
      <w:tr w:rsidR="00E00BFD" w:rsidRPr="00521C6A" w14:paraId="3FF45F96" w14:textId="77777777" w:rsidTr="00E00BFD">
        <w:trPr>
          <w:trHeight w:val="20"/>
        </w:trPr>
        <w:tc>
          <w:tcPr>
            <w:tcW w:w="467" w:type="pct"/>
          </w:tcPr>
          <w:p w14:paraId="2F59D80F" w14:textId="77777777" w:rsidR="00E00BFD" w:rsidRPr="00521C6A" w:rsidRDefault="00E00BFD" w:rsidP="00521C6A">
            <w:pPr>
              <w:pStyle w:val="Heading1"/>
              <w:spacing w:before="0" w:line="240" w:lineRule="auto"/>
              <w:rPr>
                <w:b w:val="0"/>
                <w:color w:val="000000"/>
                <w:sz w:val="14"/>
                <w:szCs w:val="16"/>
                <w:lang w:val="fr-CA"/>
              </w:rPr>
            </w:pPr>
            <w:r w:rsidRPr="00521C6A">
              <w:rPr>
                <w:b w:val="0"/>
                <w:color w:val="000000"/>
                <w:sz w:val="14"/>
                <w:szCs w:val="16"/>
                <w:lang w:val="fr-CA"/>
              </w:rPr>
              <w:t>Avery et al.</w:t>
            </w:r>
          </w:p>
          <w:p w14:paraId="68A7DDEB"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1997</w:t>
            </w:r>
          </w:p>
          <w:p w14:paraId="337834EF"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USA.</w:t>
            </w:r>
          </w:p>
          <w:p w14:paraId="4CF9F0FF" w14:textId="23EBC9FF" w:rsidR="00E00BFD" w:rsidRPr="00521C6A" w:rsidRDefault="00E00BFD" w:rsidP="00521C6A">
            <w:pPr>
              <w:spacing w:after="0" w:line="240" w:lineRule="auto"/>
              <w:rPr>
                <w:rFonts w:cs="Times New Roman"/>
                <w:sz w:val="14"/>
                <w:szCs w:val="16"/>
              </w:rPr>
            </w:pPr>
            <w:r w:rsidRPr="00521C6A">
              <w:rPr>
                <w:rFonts w:cs="Times New Roman"/>
                <w:sz w:val="14"/>
                <w:szCs w:val="16"/>
                <w:lang w:val="fr-CA"/>
              </w:rPr>
              <w:t>RCT.</w:t>
            </w:r>
            <w:r w:rsidRPr="00521C6A">
              <w:rPr>
                <w:rFonts w:cs="Times New Roman"/>
                <w:sz w:val="14"/>
                <w:szCs w:val="16"/>
              </w:rPr>
              <w:fldChar w:fldCharType="begin"/>
            </w:r>
            <w:r w:rsidRPr="00521C6A">
              <w:rPr>
                <w:rFonts w:cs="Times New Roman"/>
                <w:sz w:val="14"/>
                <w:szCs w:val="16"/>
              </w:rPr>
              <w:instrText xml:space="preserve"> ADDIN EN.CITE &lt;EndNote&gt;&lt;Cite&gt;&lt;Author&gt;Avery&lt;/Author&gt;&lt;Year&gt;1997&lt;/Year&gt;&lt;RecNum&gt;24&lt;/RecNum&gt;&lt;DisplayText&gt;&lt;style face="superscript"&gt;67&lt;/style&gt;&lt;/DisplayText&gt;&lt;record&gt;&lt;rec-number&gt;24&lt;/rec-number&gt;&lt;foreign-keys&gt;&lt;key app="EN" db-id="re0xx2fzyvazv0et9vj59teb2tp5t2w2f9xw" timestamp="1527806544"&gt;24&lt;/key&gt;&lt;/foreign-keys&gt;&lt;ref-type name="Journal Article"&gt;17&lt;/ref-type&gt;&lt;contributors&gt;&lt;authors&gt;&lt;author&gt;Avery, M. D.&lt;/author&gt;&lt;author&gt;Leon, A. S.&lt;/author&gt;&lt;author&gt;Kopher, R. A.&lt;/author&gt;&lt;/authors&gt;&lt;/contributors&gt;&lt;auth-address&gt;Nurse-Midwifery Program, University of Minnesota, School of Nursing, Minneapolis, USA.&lt;/auth-address&gt;&lt;titles&gt;&lt;title&gt;Effects of a partially home-based exercise program for women with gestational diabetes&lt;/title&gt;&lt;secondary-title&gt;Obstetrics and gynecology&lt;/secondary-title&gt;&lt;/titles&gt;&lt;periodical&gt;&lt;full-title&gt;Obstetrics and gynecology&lt;/full-title&gt;&lt;/periodical&gt;&lt;pages&gt;10-15&lt;/pages&gt;&lt;volume&gt;89&lt;/volume&gt;&lt;number&gt;1&lt;/number&gt;&lt;dates&gt;&lt;year&gt;1997&lt;/year&gt;&lt;/dates&gt;&lt;pub-location&gt;United States&lt;/pub-location&gt;&lt;isbn&gt;0029-7844&lt;/isbn&gt;&lt;urls&gt;&lt;/urls&gt;&lt;electronic-resource-num&gt;S0029784497842561 [pii]&lt;/electronic-resource-num&gt;&lt;access-date&gt;January 01&lt;/access-date&gt;&lt;/record&gt;&lt;/Cite&gt;&lt;/EndNote&gt;</w:instrText>
            </w:r>
            <w:r w:rsidRPr="00521C6A">
              <w:rPr>
                <w:rFonts w:cs="Times New Roman"/>
                <w:sz w:val="14"/>
                <w:szCs w:val="16"/>
              </w:rPr>
              <w:fldChar w:fldCharType="separate"/>
            </w:r>
            <w:r w:rsidRPr="00521C6A">
              <w:rPr>
                <w:rFonts w:cs="Times New Roman"/>
                <w:noProof/>
                <w:sz w:val="14"/>
                <w:szCs w:val="16"/>
                <w:vertAlign w:val="superscript"/>
              </w:rPr>
              <w:t>67</w:t>
            </w:r>
            <w:r w:rsidRPr="00521C6A">
              <w:rPr>
                <w:rFonts w:cs="Times New Roman"/>
                <w:sz w:val="14"/>
                <w:szCs w:val="16"/>
              </w:rPr>
              <w:fldChar w:fldCharType="end"/>
            </w:r>
          </w:p>
        </w:tc>
        <w:tc>
          <w:tcPr>
            <w:tcW w:w="323" w:type="pct"/>
          </w:tcPr>
          <w:p w14:paraId="67270673" w14:textId="26F6FF2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15</w:t>
            </w:r>
          </w:p>
          <w:p w14:paraId="2B9F463F" w14:textId="5F1534EA"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 14</w:t>
            </w:r>
            <w:r w:rsidRPr="00521C6A">
              <w:rPr>
                <w:rFonts w:cs="Times New Roman"/>
                <w:b/>
                <w:sz w:val="14"/>
                <w:szCs w:val="16"/>
                <w:lang w:val="en-US"/>
              </w:rPr>
              <w:t xml:space="preserve"> </w:t>
            </w:r>
          </w:p>
        </w:tc>
        <w:tc>
          <w:tcPr>
            <w:tcW w:w="331" w:type="pct"/>
          </w:tcPr>
          <w:p w14:paraId="1856B009" w14:textId="752968AD"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w:t>
            </w:r>
          </w:p>
        </w:tc>
        <w:tc>
          <w:tcPr>
            <w:tcW w:w="462" w:type="pct"/>
          </w:tcPr>
          <w:p w14:paraId="3BA531EF"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No current exercise regime &gt;30 minutes 2x/week.</w:t>
            </w:r>
          </w:p>
          <w:p w14:paraId="50AC183E" w14:textId="02644979"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GDM. </w:t>
            </w:r>
          </w:p>
        </w:tc>
        <w:tc>
          <w:tcPr>
            <w:tcW w:w="419" w:type="pct"/>
          </w:tcPr>
          <w:p w14:paraId="752AED98" w14:textId="1EFBF59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Self-reported, objective &amp; LTPA</w:t>
            </w:r>
          </w:p>
        </w:tc>
        <w:tc>
          <w:tcPr>
            <w:tcW w:w="718" w:type="pct"/>
          </w:tcPr>
          <w:p w14:paraId="089ED972" w14:textId="77777777" w:rsidR="00E00BFD" w:rsidRPr="00521C6A" w:rsidRDefault="00E00BFD" w:rsidP="00521C6A">
            <w:pPr>
              <w:pStyle w:val="Heading1"/>
              <w:spacing w:before="0" w:line="240" w:lineRule="auto"/>
              <w:rPr>
                <w:b w:val="0"/>
                <w:color w:val="000000"/>
                <w:sz w:val="14"/>
                <w:szCs w:val="16"/>
              </w:rPr>
            </w:pPr>
            <w:r w:rsidRPr="00521C6A">
              <w:rPr>
                <w:b w:val="0"/>
                <w:color w:val="000000"/>
                <w:sz w:val="14"/>
                <w:szCs w:val="16"/>
              </w:rPr>
              <w:t xml:space="preserve">Supervised </w:t>
            </w:r>
          </w:p>
          <w:p w14:paraId="7FEE7B61" w14:textId="77777777" w:rsidR="00E00BFD" w:rsidRPr="00521C6A" w:rsidRDefault="00E00BFD" w:rsidP="00521C6A">
            <w:pPr>
              <w:spacing w:after="0" w:line="240" w:lineRule="auto"/>
              <w:rPr>
                <w:rFonts w:cs="Times New Roman"/>
                <w:sz w:val="14"/>
                <w:szCs w:val="16"/>
              </w:rPr>
            </w:pPr>
            <w:r w:rsidRPr="00521C6A">
              <w:rPr>
                <w:rFonts w:cs="Times New Roman"/>
                <w:sz w:val="14"/>
                <w:szCs w:val="16"/>
              </w:rPr>
              <w:t>-2x/week</w:t>
            </w:r>
          </w:p>
          <w:p w14:paraId="06FCA47C" w14:textId="77777777" w:rsidR="00E00BFD" w:rsidRPr="00521C6A" w:rsidRDefault="00E00BFD" w:rsidP="00521C6A">
            <w:pPr>
              <w:spacing w:after="0" w:line="240" w:lineRule="auto"/>
              <w:rPr>
                <w:rFonts w:cs="Times New Roman"/>
                <w:sz w:val="14"/>
                <w:szCs w:val="16"/>
              </w:rPr>
            </w:pPr>
            <w:r w:rsidRPr="00521C6A">
              <w:rPr>
                <w:rFonts w:cs="Times New Roman"/>
                <w:sz w:val="14"/>
                <w:szCs w:val="16"/>
              </w:rPr>
              <w:t>-cycle ergometer</w:t>
            </w:r>
          </w:p>
          <w:p w14:paraId="20DF4739" w14:textId="77777777" w:rsidR="00E00BFD" w:rsidRPr="00521C6A" w:rsidRDefault="00E00BFD" w:rsidP="00521C6A">
            <w:pPr>
              <w:spacing w:after="0" w:line="240" w:lineRule="auto"/>
              <w:rPr>
                <w:rFonts w:cs="Times New Roman"/>
                <w:sz w:val="14"/>
                <w:szCs w:val="16"/>
              </w:rPr>
            </w:pPr>
            <w:r w:rsidRPr="00521C6A">
              <w:rPr>
                <w:rFonts w:cs="Times New Roman"/>
                <w:sz w:val="14"/>
                <w:szCs w:val="16"/>
              </w:rPr>
              <w:t>-30 minutes</w:t>
            </w:r>
          </w:p>
          <w:p w14:paraId="7365A03C" w14:textId="77777777" w:rsidR="00E00BFD" w:rsidRPr="00521C6A" w:rsidRDefault="00E00BFD" w:rsidP="00521C6A">
            <w:pPr>
              <w:spacing w:after="0" w:line="240" w:lineRule="auto"/>
              <w:rPr>
                <w:rFonts w:cs="Times New Roman"/>
                <w:sz w:val="14"/>
                <w:szCs w:val="16"/>
              </w:rPr>
            </w:pPr>
            <w:r w:rsidRPr="00521C6A">
              <w:rPr>
                <w:rFonts w:cs="Times New Roman"/>
                <w:sz w:val="14"/>
                <w:szCs w:val="16"/>
              </w:rPr>
              <w:t>70% HRmax</w:t>
            </w:r>
          </w:p>
          <w:p w14:paraId="6F00CC09" w14:textId="77777777" w:rsidR="00E00BFD" w:rsidRPr="00521C6A" w:rsidRDefault="00E00BFD" w:rsidP="00521C6A">
            <w:pPr>
              <w:spacing w:after="0" w:line="240" w:lineRule="auto"/>
              <w:rPr>
                <w:rFonts w:cs="Times New Roman"/>
                <w:sz w:val="14"/>
                <w:szCs w:val="16"/>
              </w:rPr>
            </w:pPr>
            <w:r w:rsidRPr="00521C6A">
              <w:rPr>
                <w:rFonts w:cs="Times New Roman"/>
                <w:sz w:val="14"/>
                <w:szCs w:val="16"/>
              </w:rPr>
              <w:t>Self-Reported</w:t>
            </w:r>
          </w:p>
          <w:p w14:paraId="4D568D57" w14:textId="77777777" w:rsidR="00E00BFD" w:rsidRPr="00521C6A" w:rsidRDefault="00E00BFD" w:rsidP="00521C6A">
            <w:pPr>
              <w:spacing w:after="0" w:line="240" w:lineRule="auto"/>
              <w:rPr>
                <w:rFonts w:cs="Times New Roman"/>
                <w:sz w:val="14"/>
                <w:szCs w:val="16"/>
              </w:rPr>
            </w:pPr>
            <w:r w:rsidRPr="00521C6A">
              <w:rPr>
                <w:rFonts w:cs="Times New Roman"/>
                <w:sz w:val="14"/>
                <w:szCs w:val="16"/>
              </w:rPr>
              <w:t>-1 to 2x/week</w:t>
            </w:r>
          </w:p>
          <w:p w14:paraId="26C91849" w14:textId="77777777" w:rsidR="00E00BFD" w:rsidRPr="00521C6A" w:rsidRDefault="00E00BFD" w:rsidP="00521C6A">
            <w:pPr>
              <w:spacing w:after="0" w:line="240" w:lineRule="auto"/>
              <w:rPr>
                <w:rFonts w:cs="Times New Roman"/>
                <w:sz w:val="14"/>
                <w:szCs w:val="16"/>
              </w:rPr>
            </w:pPr>
            <w:r w:rsidRPr="00521C6A">
              <w:rPr>
                <w:rFonts w:cs="Times New Roman"/>
                <w:sz w:val="14"/>
                <w:szCs w:val="16"/>
              </w:rPr>
              <w:t>-walking</w:t>
            </w:r>
          </w:p>
          <w:p w14:paraId="0AE9CFB7" w14:textId="1C42D7CD" w:rsidR="00E00BFD" w:rsidRPr="00521C6A" w:rsidRDefault="00E00BFD" w:rsidP="00521C6A">
            <w:pPr>
              <w:spacing w:after="0" w:line="240" w:lineRule="auto"/>
              <w:rPr>
                <w:rFonts w:cs="Times New Roman"/>
                <w:sz w:val="14"/>
                <w:szCs w:val="16"/>
              </w:rPr>
            </w:pPr>
            <w:r w:rsidRPr="00521C6A">
              <w:rPr>
                <w:rFonts w:cs="Times New Roman"/>
                <w:sz w:val="14"/>
                <w:szCs w:val="16"/>
              </w:rPr>
              <w:t>-70% HRmax</w:t>
            </w:r>
          </w:p>
        </w:tc>
        <w:tc>
          <w:tcPr>
            <w:tcW w:w="415" w:type="pct"/>
          </w:tcPr>
          <w:p w14:paraId="27A01BC3" w14:textId="27D7D5A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0C5A8A20"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&gt;GDM diagnosis </w:t>
            </w:r>
          </w:p>
          <w:p w14:paraId="1E2D3673" w14:textId="072E0AA1"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(&lt;34wk)</w:t>
            </w:r>
          </w:p>
          <w:p w14:paraId="0DF3D0B3" w14:textId="7C22B980"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 28.7 ± 3.0 weeks</w:t>
            </w:r>
          </w:p>
          <w:p w14:paraId="1A5A47CF" w14:textId="5B335A09"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 26.3 ±8.1 weeks</w:t>
            </w:r>
          </w:p>
          <w:p w14:paraId="4B5CADE3"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Length:</w:t>
            </w:r>
          </w:p>
          <w:p w14:paraId="46D25DBF" w14:textId="4122D43D"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Remainder of pregnancy</w:t>
            </w:r>
          </w:p>
        </w:tc>
        <w:tc>
          <w:tcPr>
            <w:tcW w:w="601" w:type="pct"/>
          </w:tcPr>
          <w:p w14:paraId="75388F4F" w14:textId="0BDE1727" w:rsidR="00E00BFD" w:rsidRPr="00521C6A" w:rsidRDefault="00E00BFD" w:rsidP="00521C6A">
            <w:pPr>
              <w:pStyle w:val="Heading1"/>
              <w:spacing w:before="0" w:line="240" w:lineRule="auto"/>
              <w:rPr>
                <w:b w:val="0"/>
                <w:sz w:val="14"/>
                <w:szCs w:val="16"/>
                <w:lang w:val="en-US"/>
              </w:rPr>
            </w:pPr>
            <w:r w:rsidRPr="00521C6A">
              <w:rPr>
                <w:b w:val="0"/>
                <w:color w:val="000000"/>
                <w:sz w:val="14"/>
                <w:szCs w:val="16"/>
                <w:shd w:val="clear" w:color="auto" w:fill="FFFFFF"/>
              </w:rPr>
              <w:t>Not reported.</w:t>
            </w:r>
          </w:p>
          <w:p w14:paraId="0F63400E" w14:textId="515F4D31" w:rsidR="00E00BFD" w:rsidRPr="00521C6A" w:rsidRDefault="00E00BFD" w:rsidP="00521C6A">
            <w:pPr>
              <w:pStyle w:val="Heading1"/>
              <w:spacing w:before="0" w:line="240" w:lineRule="auto"/>
              <w:rPr>
                <w:b w:val="0"/>
                <w:color w:val="000000"/>
                <w:sz w:val="14"/>
                <w:szCs w:val="16"/>
                <w:shd w:val="clear" w:color="auto" w:fill="FFFFFF"/>
              </w:rPr>
            </w:pPr>
          </w:p>
        </w:tc>
        <w:tc>
          <w:tcPr>
            <w:tcW w:w="1263" w:type="pct"/>
          </w:tcPr>
          <w:p w14:paraId="42FF2630" w14:textId="77777777" w:rsidR="00E00BFD" w:rsidRPr="00521C6A" w:rsidRDefault="00E00BFD" w:rsidP="00521C6A">
            <w:pPr>
              <w:spacing w:after="0" w:line="240" w:lineRule="auto"/>
              <w:rPr>
                <w:rFonts w:cs="Times New Roman"/>
                <w:sz w:val="14"/>
                <w:szCs w:val="16"/>
                <w:lang w:val="en-US"/>
              </w:rPr>
            </w:pPr>
            <w:r w:rsidRPr="00521C6A">
              <w:rPr>
                <w:rFonts w:cs="Times New Roman"/>
                <w:b/>
                <w:sz w:val="14"/>
                <w:szCs w:val="16"/>
                <w:lang w:val="en-US"/>
              </w:rPr>
              <w:t>Data in forest plots.</w:t>
            </w:r>
            <w:r w:rsidRPr="00521C6A">
              <w:rPr>
                <w:rFonts w:cs="Times New Roman"/>
                <w:sz w:val="14"/>
                <w:szCs w:val="16"/>
                <w:lang w:val="en-US"/>
              </w:rPr>
              <w:t xml:space="preserve"> </w:t>
            </w:r>
          </w:p>
          <w:p w14:paraId="407DD248" w14:textId="77777777" w:rsidR="00E00BFD" w:rsidRPr="00521C6A" w:rsidRDefault="00E00BFD" w:rsidP="00521C6A">
            <w:pPr>
              <w:spacing w:after="0" w:line="240" w:lineRule="auto"/>
              <w:rPr>
                <w:rFonts w:cs="Times New Roman"/>
                <w:sz w:val="14"/>
                <w:szCs w:val="16"/>
                <w:lang w:val="en-US"/>
              </w:rPr>
            </w:pPr>
          </w:p>
          <w:p w14:paraId="293C87E8" w14:textId="452DDF58" w:rsidR="00E00BFD" w:rsidRPr="00521C6A" w:rsidRDefault="00E00BFD" w:rsidP="00521C6A">
            <w:pPr>
              <w:spacing w:after="0" w:line="240" w:lineRule="auto"/>
              <w:rPr>
                <w:rFonts w:cs="Times New Roman"/>
                <w:b/>
                <w:sz w:val="14"/>
                <w:szCs w:val="16"/>
                <w:u w:val="single"/>
                <w:lang w:val="en-US"/>
              </w:rPr>
            </w:pPr>
            <w:r w:rsidRPr="00521C6A">
              <w:rPr>
                <w:rFonts w:cs="Times New Roman"/>
                <w:b/>
                <w:sz w:val="14"/>
                <w:szCs w:val="16"/>
                <w:u w:val="single"/>
                <w:lang w:val="en-US"/>
              </w:rPr>
              <w:t>Narrative Summary:</w:t>
            </w:r>
          </w:p>
          <w:p w14:paraId="6D9D207D" w14:textId="54119419" w:rsidR="00E00BFD" w:rsidRPr="00521C6A" w:rsidRDefault="00E00BFD" w:rsidP="00521C6A">
            <w:pPr>
              <w:spacing w:after="0" w:line="240" w:lineRule="auto"/>
              <w:rPr>
                <w:rFonts w:cs="Times New Roman"/>
                <w:b/>
                <w:sz w:val="14"/>
                <w:szCs w:val="16"/>
                <w:lang w:val="en-US"/>
              </w:rPr>
            </w:pPr>
            <w:r w:rsidRPr="00521C6A">
              <w:rPr>
                <w:rFonts w:cs="Times New Roman"/>
                <w:sz w:val="14"/>
                <w:szCs w:val="16"/>
                <w:lang w:val="en-US"/>
              </w:rPr>
              <w:t>Bradycardia was reported for 77 exercise sessions.</w:t>
            </w:r>
          </w:p>
        </w:tc>
      </w:tr>
      <w:tr w:rsidR="00E00BFD" w:rsidRPr="00521C6A" w14:paraId="6109F5C7" w14:textId="77777777" w:rsidTr="00E00BFD">
        <w:trPr>
          <w:trHeight w:val="20"/>
        </w:trPr>
        <w:tc>
          <w:tcPr>
            <w:tcW w:w="467" w:type="pct"/>
          </w:tcPr>
          <w:p w14:paraId="7F583FCB"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Brenner et al. 1999.</w:t>
            </w:r>
          </w:p>
          <w:p w14:paraId="0D2A4EAF" w14:textId="222C351B"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Canada.</w:t>
            </w:r>
          </w:p>
          <w:p w14:paraId="27E90B17" w14:textId="7D301AA8" w:rsidR="00E00BFD" w:rsidRPr="00521C6A" w:rsidRDefault="00E00BFD" w:rsidP="00521C6A">
            <w:pPr>
              <w:pStyle w:val="Heading1"/>
              <w:spacing w:before="0" w:line="240" w:lineRule="auto"/>
              <w:rPr>
                <w:b w:val="0"/>
                <w:sz w:val="14"/>
                <w:szCs w:val="16"/>
                <w:lang w:val="en-US"/>
              </w:rPr>
            </w:pPr>
            <w:r w:rsidRPr="00521C6A">
              <w:rPr>
                <w:b w:val="0"/>
                <w:sz w:val="14"/>
                <w:szCs w:val="16"/>
                <w:lang w:val="fr-CA"/>
              </w:rPr>
              <w:t>Non-RCT Intervention.</w:t>
            </w:r>
            <w:r w:rsidRPr="00521C6A">
              <w:rPr>
                <w:b w:val="0"/>
                <w:sz w:val="14"/>
                <w:szCs w:val="16"/>
                <w:lang w:val="en-US"/>
              </w:rPr>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Pr="00521C6A">
              <w:rPr>
                <w:b w:val="0"/>
                <w:sz w:val="14"/>
                <w:szCs w:val="16"/>
                <w:lang w:val="en-US"/>
              </w:rPr>
              <w:instrText xml:space="preserve"> ADDIN EN.CITE </w:instrText>
            </w:r>
            <w:r w:rsidRPr="00521C6A">
              <w:rPr>
                <w:b w:val="0"/>
                <w:sz w:val="14"/>
                <w:szCs w:val="16"/>
                <w:lang w:val="en-US"/>
              </w:rPr>
              <w:fldChar w:fldCharType="begin">
                <w:fldData xml:space="preserve">PEVuZE5vdGU+PENpdGU+PEF1dGhvcj5CcmVubmVyPC9BdXRob3I+PFllYXI+MTk5OTwvWWVhcj48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</w:fldData>
              </w:fldChar>
            </w:r>
            <w:r w:rsidRPr="00521C6A">
              <w:rPr>
                <w:b w:val="0"/>
                <w:sz w:val="14"/>
                <w:szCs w:val="16"/>
                <w:lang w:val="en-US"/>
              </w:rPr>
              <w:instrText xml:space="preserve"> ADDIN EN.CITE.DATA </w:instrText>
            </w:r>
            <w:r w:rsidRPr="00521C6A">
              <w:rPr>
                <w:b w:val="0"/>
                <w:sz w:val="14"/>
                <w:szCs w:val="16"/>
                <w:lang w:val="en-US"/>
              </w:rPr>
            </w:r>
            <w:r w:rsidRPr="00521C6A">
              <w:rPr>
                <w:b w:val="0"/>
                <w:sz w:val="14"/>
                <w:szCs w:val="16"/>
                <w:lang w:val="en-US"/>
              </w:rPr>
              <w:fldChar w:fldCharType="end"/>
            </w:r>
            <w:r w:rsidRPr="00521C6A">
              <w:rPr>
                <w:b w:val="0"/>
                <w:sz w:val="14"/>
                <w:szCs w:val="16"/>
                <w:lang w:val="en-US"/>
              </w:rPr>
            </w:r>
            <w:r w:rsidRPr="00521C6A">
              <w:rPr>
                <w:b w:val="0"/>
                <w:sz w:val="14"/>
                <w:szCs w:val="16"/>
                <w:lang w:val="en-US"/>
              </w:rPr>
              <w:fldChar w:fldCharType="separate"/>
            </w:r>
            <w:r w:rsidRPr="00521C6A">
              <w:rPr>
                <w:b w:val="0"/>
                <w:noProof/>
                <w:sz w:val="14"/>
                <w:szCs w:val="16"/>
                <w:vertAlign w:val="superscript"/>
                <w:lang w:val="en-US"/>
              </w:rPr>
              <w:t>2</w:t>
            </w:r>
            <w:r w:rsidRPr="00521C6A">
              <w:rPr>
                <w:b w:val="0"/>
                <w:sz w:val="14"/>
                <w:szCs w:val="16"/>
                <w:lang w:val="en-US"/>
              </w:rPr>
              <w:fldChar w:fldCharType="end"/>
            </w:r>
          </w:p>
        </w:tc>
        <w:tc>
          <w:tcPr>
            <w:tcW w:w="323" w:type="pct"/>
          </w:tcPr>
          <w:p w14:paraId="03B81531" w14:textId="4324CAD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E(T2):14</w:t>
            </w:r>
          </w:p>
          <w:p w14:paraId="4811A5D5" w14:textId="7585770F"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E(T3):14</w:t>
            </w:r>
          </w:p>
          <w:p w14:paraId="325B2B6D" w14:textId="70450CE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 6</w:t>
            </w:r>
          </w:p>
        </w:tc>
        <w:tc>
          <w:tcPr>
            <w:tcW w:w="331" w:type="pct"/>
          </w:tcPr>
          <w:p w14:paraId="6E9DC5AB" w14:textId="1C357110" w:rsidR="00E00BFD" w:rsidRPr="00521C6A" w:rsidRDefault="00E00BFD" w:rsidP="00521C6A">
            <w:pPr>
              <w:pStyle w:val="Heading1"/>
              <w:spacing w:before="0" w:line="240" w:lineRule="auto"/>
              <w:rPr>
                <w:b w:val="0"/>
                <w:sz w:val="14"/>
                <w:szCs w:val="16"/>
                <w:lang w:val="en-US"/>
              </w:rPr>
            </w:pPr>
            <w:r w:rsidRPr="00521C6A">
              <w:rPr>
                <w:b w:val="0"/>
                <w:color w:val="000000"/>
                <w:sz w:val="14"/>
                <w:szCs w:val="16"/>
              </w:rPr>
              <w:t>E: 28.7 ± 3.5</w:t>
            </w:r>
            <w:r w:rsidRPr="00521C6A">
              <w:rPr>
                <w:b w:val="0"/>
                <w:color w:val="000000"/>
                <w:sz w:val="14"/>
                <w:szCs w:val="16"/>
              </w:rPr>
              <w:br/>
              <w:t>C: 29.3 ± 3.2</w:t>
            </w:r>
          </w:p>
        </w:tc>
        <w:tc>
          <w:tcPr>
            <w:tcW w:w="462" w:type="pct"/>
          </w:tcPr>
          <w:p w14:paraId="35B51F7E" w14:textId="1EFB6A6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19" w:type="pct"/>
          </w:tcPr>
          <w:p w14:paraId="0085EDAF" w14:textId="43FF1F8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&amp; LTPA</w:t>
            </w:r>
          </w:p>
        </w:tc>
        <w:tc>
          <w:tcPr>
            <w:tcW w:w="718" w:type="pct"/>
          </w:tcPr>
          <w:p w14:paraId="2142DEF7" w14:textId="2B944F9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-3x/week</w:t>
            </w:r>
          </w:p>
          <w:p w14:paraId="6988DC3F"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-140-150bpm (70% HR</w:t>
            </w:r>
            <w:r w:rsidRPr="00521C6A">
              <w:rPr>
                <w:rFonts w:cs="Times New Roman"/>
                <w:sz w:val="14"/>
                <w:szCs w:val="16"/>
                <w:vertAlign w:val="subscript"/>
                <w:lang w:val="en-US"/>
              </w:rPr>
              <w:t>max</w:t>
            </w:r>
            <w:r w:rsidRPr="00521C6A">
              <w:rPr>
                <w:rFonts w:cs="Times New Roman"/>
                <w:sz w:val="14"/>
                <w:szCs w:val="16"/>
                <w:lang w:val="en-US"/>
              </w:rPr>
              <w:t>)</w:t>
            </w:r>
          </w:p>
          <w:p w14:paraId="632CE906"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-15-25minutes</w:t>
            </w:r>
          </w:p>
          <w:p w14:paraId="3225A1BC" w14:textId="1B9D0698"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-Aerobic (cycle ergometer) &amp; muscular conditioning</w:t>
            </w:r>
          </w:p>
          <w:p w14:paraId="59FCE3DA" w14:textId="2B5A5A86"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-Supervised</w:t>
            </w:r>
          </w:p>
        </w:tc>
        <w:tc>
          <w:tcPr>
            <w:tcW w:w="415" w:type="pct"/>
          </w:tcPr>
          <w:p w14:paraId="1F1A26B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0A2561EB" w14:textId="70CE036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18-20 weeks</w:t>
            </w:r>
          </w:p>
          <w:p w14:paraId="2A647D9A" w14:textId="77777777" w:rsidR="00E00BFD" w:rsidRPr="00521C6A" w:rsidRDefault="00E00BFD" w:rsidP="00521C6A">
            <w:pPr>
              <w:spacing w:after="0" w:line="240" w:lineRule="auto"/>
              <w:rPr>
                <w:rFonts w:cs="Times New Roman"/>
                <w:sz w:val="14"/>
                <w:szCs w:val="16"/>
                <w:lang w:val="en-US"/>
              </w:rPr>
            </w:pPr>
          </w:p>
          <w:p w14:paraId="55BE1A58" w14:textId="3EBD2270"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Length:  unclear</w:t>
            </w:r>
          </w:p>
        </w:tc>
        <w:tc>
          <w:tcPr>
            <w:tcW w:w="601" w:type="pct"/>
          </w:tcPr>
          <w:p w14:paraId="6C6F2694" w14:textId="77777777" w:rsidR="00E00BFD" w:rsidRPr="00521C6A" w:rsidRDefault="00E00BFD" w:rsidP="00521C6A">
            <w:pPr>
              <w:pStyle w:val="Heading1"/>
              <w:spacing w:before="0" w:line="240" w:lineRule="auto"/>
              <w:rPr>
                <w:b w:val="0"/>
                <w:color w:val="000000"/>
                <w:sz w:val="14"/>
                <w:szCs w:val="16"/>
                <w:shd w:val="clear" w:color="auto" w:fill="FFFFFF"/>
              </w:rPr>
            </w:pPr>
            <w:r w:rsidRPr="00521C6A">
              <w:rPr>
                <w:b w:val="0"/>
                <w:color w:val="000000"/>
                <w:sz w:val="14"/>
                <w:szCs w:val="16"/>
                <w:shd w:val="clear" w:color="auto" w:fill="FFFFFF"/>
              </w:rPr>
              <w:t>-attendance to classes</w:t>
            </w:r>
          </w:p>
          <w:p w14:paraId="5A167FC9" w14:textId="5159972C" w:rsidR="00E00BFD" w:rsidRPr="00521C6A" w:rsidRDefault="00E00BFD" w:rsidP="00521C6A">
            <w:pPr>
              <w:pStyle w:val="Heading1"/>
              <w:spacing w:before="0" w:line="240" w:lineRule="auto"/>
              <w:rPr>
                <w:b w:val="0"/>
                <w:color w:val="000000"/>
                <w:sz w:val="14"/>
                <w:szCs w:val="16"/>
                <w:shd w:val="clear" w:color="auto" w:fill="FFFFFF"/>
              </w:rPr>
            </w:pPr>
            <w:r w:rsidRPr="00521C6A">
              <w:rPr>
                <w:b w:val="0"/>
                <w:color w:val="000000"/>
                <w:sz w:val="14"/>
                <w:szCs w:val="16"/>
                <w:shd w:val="clear" w:color="auto" w:fill="FFFFFF"/>
              </w:rPr>
              <w:t>-self reported</w:t>
            </w:r>
          </w:p>
          <w:p w14:paraId="67DF53FF" w14:textId="37DDD30F" w:rsidR="00E00BFD" w:rsidRPr="00521C6A" w:rsidRDefault="00E00BFD" w:rsidP="00521C6A">
            <w:pPr>
              <w:pStyle w:val="Heading1"/>
              <w:spacing w:before="0" w:line="240" w:lineRule="auto"/>
              <w:rPr>
                <w:b w:val="0"/>
                <w:color w:val="000000"/>
                <w:sz w:val="14"/>
                <w:szCs w:val="16"/>
                <w:shd w:val="clear" w:color="auto" w:fill="FFFFFF"/>
              </w:rPr>
            </w:pPr>
            <w:r w:rsidRPr="00521C6A">
              <w:rPr>
                <w:b w:val="0"/>
                <w:color w:val="000000"/>
                <w:sz w:val="14"/>
                <w:szCs w:val="16"/>
                <w:shd w:val="clear" w:color="auto" w:fill="FFFFFF"/>
              </w:rPr>
              <w:t xml:space="preserve">E(T2): 82±47 </w:t>
            </w:r>
            <w:r w:rsidRPr="00521C6A">
              <w:rPr>
                <w:b w:val="0"/>
                <w:color w:val="000000"/>
                <w:sz w:val="14"/>
                <w:szCs w:val="16"/>
              </w:rPr>
              <w:br/>
            </w:r>
            <w:r w:rsidRPr="00521C6A">
              <w:rPr>
                <w:b w:val="0"/>
                <w:color w:val="000000"/>
                <w:sz w:val="14"/>
                <w:szCs w:val="16"/>
                <w:shd w:val="clear" w:color="auto" w:fill="FFFFFF"/>
              </w:rPr>
              <w:t xml:space="preserve">E(T3): 74% </w:t>
            </w:r>
          </w:p>
        </w:tc>
        <w:tc>
          <w:tcPr>
            <w:tcW w:w="1263" w:type="pct"/>
          </w:tcPr>
          <w:p w14:paraId="79057297" w14:textId="478C1B92" w:rsidR="00E00BFD" w:rsidRPr="00521C6A" w:rsidRDefault="00E00BFD" w:rsidP="00521C6A">
            <w:pPr>
              <w:pStyle w:val="Heading1"/>
              <w:spacing w:before="0" w:line="240" w:lineRule="auto"/>
              <w:rPr>
                <w:b w:val="0"/>
                <w:sz w:val="14"/>
                <w:szCs w:val="16"/>
                <w:lang w:val="en-US"/>
              </w:rPr>
            </w:pPr>
            <w:r w:rsidRPr="00521C6A">
              <w:rPr>
                <w:sz w:val="14"/>
                <w:szCs w:val="16"/>
                <w:lang w:val="en-US"/>
              </w:rPr>
              <w:t>Data in forest plots</w:t>
            </w:r>
          </w:p>
        </w:tc>
      </w:tr>
      <w:tr w:rsidR="00E00BFD" w:rsidRPr="00521C6A" w14:paraId="50EB0F44" w14:textId="77777777" w:rsidTr="00E00BFD">
        <w:trPr>
          <w:trHeight w:val="20"/>
        </w:trPr>
        <w:tc>
          <w:tcPr>
            <w:tcW w:w="467" w:type="pct"/>
          </w:tcPr>
          <w:p w14:paraId="5C463CBB"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Backiuk et al.</w:t>
            </w:r>
          </w:p>
          <w:p w14:paraId="1EBEF7E0"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2008.</w:t>
            </w:r>
          </w:p>
          <w:p w14:paraId="4522400E" w14:textId="5BCBDA72"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Brazil</w:t>
            </w:r>
          </w:p>
          <w:p w14:paraId="0EC60801" w14:textId="53A06A73"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RCT.</w:t>
            </w:r>
            <w:r w:rsidRPr="00521C6A">
              <w:rPr>
                <w:rFonts w:cs="Times New Roman"/>
                <w:sz w:val="14"/>
                <w:szCs w:val="16"/>
                <w:lang w:val="en-US"/>
              </w:rPr>
              <w:fldChar w:fldCharType="begin">
                <w:fldData xml:space="preserve">PEVuZE5vdGU+PENpdGU+PEF1dGhvcj5CYWNpdWs8L0F1dGhvcj48WWVhcj4yMDA4PC9ZZWFyPjxS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=
</w:fldData>
              </w:fldChar>
            </w:r>
            <w:r w:rsidRPr="00521C6A">
              <w:rPr>
                <w:rFonts w:cs="Times New Roman"/>
                <w:sz w:val="14"/>
                <w:szCs w:val="16"/>
                <w:lang w:val="en-US"/>
              </w:rPr>
              <w:instrText xml:space="preserve"> ADDIN EN.CITE </w:instrText>
            </w:r>
            <w:r w:rsidRPr="00521C6A">
              <w:rPr>
                <w:rFonts w:cs="Times New Roman"/>
                <w:sz w:val="14"/>
                <w:szCs w:val="16"/>
                <w:lang w:val="en-US"/>
              </w:rPr>
              <w:fldChar w:fldCharType="begin">
                <w:fldData xml:space="preserve">PEVuZE5vdGU+PENpdGU+PEF1dGhvcj5CYWNpdWs8L0F1dGhvcj48WWVhcj4yMDA4PC9ZZWFyPjxS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=
</w:fldData>
              </w:fldChar>
            </w:r>
            <w:r w:rsidRPr="00521C6A">
              <w:rPr>
                <w:rFonts w:cs="Times New Roman"/>
                <w:sz w:val="14"/>
                <w:szCs w:val="16"/>
                <w:lang w:val="en-US"/>
              </w:rPr>
              <w:instrText xml:space="preserve"> ADDIN EN.CITE.DATA </w:instrText>
            </w:r>
            <w:r w:rsidRPr="00521C6A">
              <w:rPr>
                <w:rFonts w:cs="Times New Roman"/>
                <w:sz w:val="14"/>
                <w:szCs w:val="16"/>
                <w:lang w:val="en-US"/>
              </w:rPr>
            </w:r>
            <w:r w:rsidRPr="00521C6A">
              <w:rPr>
                <w:rFonts w:cs="Times New Roman"/>
                <w:sz w:val="14"/>
                <w:szCs w:val="16"/>
                <w:lang w:val="en-US"/>
              </w:rPr>
              <w:fldChar w:fldCharType="end"/>
            </w:r>
            <w:r w:rsidRPr="00521C6A">
              <w:rPr>
                <w:rFonts w:cs="Times New Roman"/>
                <w:sz w:val="14"/>
                <w:szCs w:val="16"/>
                <w:lang w:val="en-US"/>
              </w:rPr>
            </w:r>
            <w:r w:rsidRPr="00521C6A">
              <w:rPr>
                <w:rFonts w:cs="Times New Roman"/>
                <w:sz w:val="14"/>
                <w:szCs w:val="16"/>
                <w:lang w:val="en-US"/>
              </w:rPr>
              <w:fldChar w:fldCharType="separate"/>
            </w:r>
            <w:r w:rsidRPr="00521C6A">
              <w:rPr>
                <w:rFonts w:cs="Times New Roman"/>
                <w:noProof/>
                <w:sz w:val="14"/>
                <w:szCs w:val="16"/>
                <w:vertAlign w:val="superscript"/>
                <w:lang w:val="en-US"/>
              </w:rPr>
              <w:t>22</w:t>
            </w:r>
            <w:r w:rsidRPr="00521C6A">
              <w:rPr>
                <w:rFonts w:cs="Times New Roman"/>
                <w:sz w:val="14"/>
                <w:szCs w:val="16"/>
                <w:lang w:val="en-US"/>
              </w:rPr>
              <w:fldChar w:fldCharType="end"/>
            </w:r>
          </w:p>
        </w:tc>
        <w:tc>
          <w:tcPr>
            <w:tcW w:w="323" w:type="pct"/>
          </w:tcPr>
          <w:p w14:paraId="2261AA67"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34</w:t>
            </w:r>
          </w:p>
          <w:p w14:paraId="5E2DD59E" w14:textId="157DBEFF"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C:27</w:t>
            </w:r>
          </w:p>
        </w:tc>
        <w:tc>
          <w:tcPr>
            <w:tcW w:w="331" w:type="pct"/>
          </w:tcPr>
          <w:p w14:paraId="1F6904A3" w14:textId="1415067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62" w:type="pct"/>
          </w:tcPr>
          <w:p w14:paraId="1AE3ACD2" w14:textId="05A4F3A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Sedentary</w:t>
            </w:r>
          </w:p>
        </w:tc>
        <w:tc>
          <w:tcPr>
            <w:tcW w:w="419" w:type="pct"/>
          </w:tcPr>
          <w:p w14:paraId="2B69B255" w14:textId="3951D3A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Regular, moderate practice or water aerobics.</w:t>
            </w:r>
          </w:p>
        </w:tc>
        <w:tc>
          <w:tcPr>
            <w:tcW w:w="718" w:type="pct"/>
          </w:tcPr>
          <w:p w14:paraId="32A65D34" w14:textId="67EAC04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- 3x /week</w:t>
            </w:r>
          </w:p>
          <w:p w14:paraId="6FC25115"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-70% HRmax</w:t>
            </w:r>
          </w:p>
          <w:p w14:paraId="0CAD8D71" w14:textId="25E5473D"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-50 minutes</w:t>
            </w:r>
          </w:p>
          <w:p w14:paraId="6D73C7D9"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-Water aerobics</w:t>
            </w:r>
          </w:p>
          <w:p w14:paraId="28A94C5A" w14:textId="0DC6D2F6"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Supervised</w:t>
            </w:r>
          </w:p>
        </w:tc>
        <w:tc>
          <w:tcPr>
            <w:tcW w:w="415" w:type="pct"/>
          </w:tcPr>
          <w:p w14:paraId="01E2CF06" w14:textId="0A0B54D6"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From first assessment to delivery</w:t>
            </w:r>
          </w:p>
        </w:tc>
        <w:tc>
          <w:tcPr>
            <w:tcW w:w="601" w:type="pct"/>
          </w:tcPr>
          <w:p w14:paraId="6F0F5971" w14:textId="4167071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Author contacted- no reply</w:t>
            </w:r>
          </w:p>
        </w:tc>
        <w:tc>
          <w:tcPr>
            <w:tcW w:w="1263" w:type="pct"/>
          </w:tcPr>
          <w:p w14:paraId="752CC0BD" w14:textId="0D4FC02C" w:rsidR="00E00BFD" w:rsidRPr="00521C6A" w:rsidRDefault="00E00BFD" w:rsidP="00521C6A">
            <w:pPr>
              <w:pStyle w:val="Heading1"/>
              <w:spacing w:before="0" w:line="240" w:lineRule="auto"/>
              <w:rPr>
                <w:b w:val="0"/>
                <w:sz w:val="14"/>
                <w:szCs w:val="16"/>
                <w:lang w:val="en-US"/>
              </w:rPr>
            </w:pPr>
            <w:r w:rsidRPr="00521C6A">
              <w:rPr>
                <w:sz w:val="14"/>
                <w:szCs w:val="16"/>
                <w:lang w:val="en-US"/>
              </w:rPr>
              <w:t>Data in forest plots</w:t>
            </w:r>
          </w:p>
        </w:tc>
      </w:tr>
      <w:tr w:rsidR="00E00BFD" w:rsidRPr="00521C6A" w14:paraId="4E172D83" w14:textId="77777777" w:rsidTr="00E00BFD">
        <w:trPr>
          <w:trHeight w:val="20"/>
        </w:trPr>
        <w:tc>
          <w:tcPr>
            <w:tcW w:w="467" w:type="pct"/>
          </w:tcPr>
          <w:p w14:paraId="72799202"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Bung.</w:t>
            </w:r>
          </w:p>
          <w:p w14:paraId="3CE35A87"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1993.</w:t>
            </w:r>
          </w:p>
          <w:p w14:paraId="7914B3FF"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Germany.</w:t>
            </w:r>
          </w:p>
          <w:p w14:paraId="65EC5BF8" w14:textId="68CD6EE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RCT.</w:t>
            </w:r>
            <w:r w:rsidRPr="00521C6A">
              <w:rPr>
                <w:b w:val="0"/>
                <w:sz w:val="14"/>
                <w:szCs w:val="16"/>
                <w:lang w:val="en-US"/>
              </w:rPr>
              <w:fldChar w:fldCharType="begin"/>
            </w:r>
            <w:r w:rsidRPr="00521C6A">
              <w:rPr>
                <w:b w:val="0"/>
                <w:sz w:val="14"/>
                <w:szCs w:val="16"/>
                <w:lang w:val="en-US"/>
              </w:rPr>
              <w:instrText xml:space="preserve"> ADDIN EN.CITE &lt;EndNote&gt;&lt;Cite&gt;&lt;Author&gt;Bung&lt;/Author&gt;&lt;Year&gt;1993&lt;/Year&gt;&lt;RecNum&gt;30&lt;/RecNum&gt;&lt;DisplayText&gt;&lt;style face="superscript"&gt;20&lt;/style&gt;&lt;/DisplayText&gt;&lt;record&gt;&lt;rec-number&gt;30&lt;/rec-number&gt;&lt;foreign-keys&gt;&lt;key app="EN" db-id="re0xx2fzyvazv0et9vj59teb2tp5t2w2f9xw" timestamp="1527806544"&gt;30&lt;/key&gt;&lt;/foreign-keys&gt;&lt;ref-type name="Journal Article"&gt;17&lt;/ref-type&gt;&lt;contributors&gt;&lt;authors&gt;&lt;author&gt;Bung, P.&lt;/author&gt;&lt;author&gt;Bung, C.&lt;/author&gt;&lt;author&gt;Artal, R.&lt;/author&gt;&lt;author&gt;Khodiguian, N.&lt;/author&gt;&lt;author&gt;Fallenstein, F.&lt;/author&gt;&lt;author&gt;Spatling, L.&lt;/author&gt;&lt;/authors&gt;&lt;/contributors&gt;&lt;auth-address&gt;Universitatsfrauenklinik, Sigmund-Freud-Strasse 25, W-5300 Bonn 1, Germany&lt;/auth-address&gt;&lt;titles&gt;&lt;title&gt;Therapeutic exercise for insulin-requiring gestational diabetics: Effects on the fetus - Results of a randomized prospective longitudinal study&lt;/title&gt;&lt;secondary-title&gt;Journal of perinatal medicine&lt;/secondary-title&gt;&lt;/titles&gt;&lt;periodical&gt;&lt;full-title&gt;Journal of perinatal medicine&lt;/full-title&gt;&lt;/periodical&gt;&lt;pages&gt;125-137&lt;/pages&gt;&lt;volume&gt;21&lt;/volume&gt;&lt;number&gt;2&lt;/number&gt;&lt;dates&gt;&lt;year&gt;1993&lt;/year&gt;&lt;/dates&gt;&lt;urls&gt;&lt;related-urls&gt;&lt;url&gt;http://www.scopus.com/inward/record.url?eid=2-s2.0-0027158640&amp;amp;partnerID=40&amp;amp;md5=1435ad8652327882eea6f628e80c0d62&lt;/url&gt;&lt;/related-urls&gt;&lt;/urls&gt;&lt;/record&gt;&lt;/Cite&gt;&lt;/EndNote&gt;</w:instrText>
            </w:r>
            <w:r w:rsidRPr="00521C6A">
              <w:rPr>
                <w:b w:val="0"/>
                <w:sz w:val="14"/>
                <w:szCs w:val="16"/>
                <w:lang w:val="en-US"/>
              </w:rPr>
              <w:fldChar w:fldCharType="separate"/>
            </w:r>
            <w:r w:rsidRPr="00521C6A">
              <w:rPr>
                <w:b w:val="0"/>
                <w:noProof/>
                <w:sz w:val="14"/>
                <w:szCs w:val="16"/>
                <w:vertAlign w:val="superscript"/>
                <w:lang w:val="en-US"/>
              </w:rPr>
              <w:t>20</w:t>
            </w:r>
            <w:r w:rsidRPr="00521C6A">
              <w:rPr>
                <w:b w:val="0"/>
                <w:sz w:val="14"/>
                <w:szCs w:val="16"/>
                <w:lang w:val="en-US"/>
              </w:rPr>
              <w:fldChar w:fldCharType="end"/>
            </w:r>
          </w:p>
        </w:tc>
        <w:tc>
          <w:tcPr>
            <w:tcW w:w="323" w:type="pct"/>
          </w:tcPr>
          <w:p w14:paraId="34227AA9"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17</w:t>
            </w:r>
          </w:p>
          <w:p w14:paraId="40574D45"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 17</w:t>
            </w:r>
          </w:p>
          <w:p w14:paraId="673DBE9A" w14:textId="77777777" w:rsidR="00E00BFD" w:rsidRPr="00521C6A" w:rsidRDefault="00E00BFD" w:rsidP="00521C6A">
            <w:pPr>
              <w:spacing w:after="0" w:line="240" w:lineRule="auto"/>
              <w:rPr>
                <w:rFonts w:cs="Times New Roman"/>
                <w:sz w:val="14"/>
                <w:szCs w:val="16"/>
                <w:lang w:val="en-US"/>
              </w:rPr>
            </w:pPr>
          </w:p>
          <w:p w14:paraId="59C19528" w14:textId="46668D0B"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FHR in exercise group only</w:t>
            </w:r>
          </w:p>
          <w:p w14:paraId="37912D4F" w14:textId="29C86E27" w:rsidR="00E00BFD" w:rsidRPr="00521C6A" w:rsidRDefault="00E00BFD" w:rsidP="00521C6A">
            <w:pPr>
              <w:pStyle w:val="Heading1"/>
              <w:spacing w:before="0" w:line="240" w:lineRule="auto"/>
              <w:rPr>
                <w:b w:val="0"/>
                <w:sz w:val="14"/>
                <w:szCs w:val="16"/>
                <w:lang w:val="en-US"/>
              </w:rPr>
            </w:pPr>
          </w:p>
        </w:tc>
        <w:tc>
          <w:tcPr>
            <w:tcW w:w="331" w:type="pct"/>
          </w:tcPr>
          <w:p w14:paraId="0D3D6FEA"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E:38.97 ±1.74</w:t>
            </w:r>
          </w:p>
          <w:p w14:paraId="5783FEF9" w14:textId="42634C7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C:38.18 ± 2.04</w:t>
            </w:r>
          </w:p>
        </w:tc>
        <w:tc>
          <w:tcPr>
            <w:tcW w:w="462" w:type="pct"/>
          </w:tcPr>
          <w:p w14:paraId="7DD97709" w14:textId="7D7F415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All women having GDM and requiring insulin</w:t>
            </w:r>
          </w:p>
        </w:tc>
        <w:tc>
          <w:tcPr>
            <w:tcW w:w="419" w:type="pct"/>
          </w:tcPr>
          <w:p w14:paraId="1AB899A5" w14:textId="051E38E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w:t>
            </w:r>
          </w:p>
        </w:tc>
        <w:tc>
          <w:tcPr>
            <w:tcW w:w="718" w:type="pct"/>
          </w:tcPr>
          <w:p w14:paraId="49923D94" w14:textId="06F9D7B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-3x/week</w:t>
            </w:r>
          </w:p>
          <w:p w14:paraId="44213C20" w14:textId="45758C4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-Semi-reclined cycle ergometer</w:t>
            </w:r>
          </w:p>
          <w:p w14:paraId="4A0C785B" w14:textId="72E28940"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-45 minutes (3x 15min stages interspersed with 5min rest)</w:t>
            </w:r>
          </w:p>
          <w:p w14:paraId="5B722801" w14:textId="1B46D6F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-50% VO2max (varied)</w:t>
            </w:r>
          </w:p>
          <w:p w14:paraId="729FFF55" w14:textId="6D1A1EC6"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-supervised</w:t>
            </w:r>
          </w:p>
        </w:tc>
        <w:tc>
          <w:tcPr>
            <w:tcW w:w="415" w:type="pct"/>
          </w:tcPr>
          <w:p w14:paraId="3808F1D9"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unclear. </w:t>
            </w:r>
          </w:p>
          <w:p w14:paraId="41D35B65" w14:textId="295DAAD6"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(after GDM diagnosis)</w:t>
            </w:r>
          </w:p>
          <w:p w14:paraId="096F8E57" w14:textId="77777777" w:rsidR="00E00BFD" w:rsidRPr="00521C6A" w:rsidRDefault="00E00BFD" w:rsidP="00521C6A">
            <w:pPr>
              <w:spacing w:after="0" w:line="240" w:lineRule="auto"/>
              <w:rPr>
                <w:rFonts w:cs="Times New Roman"/>
                <w:sz w:val="14"/>
                <w:szCs w:val="16"/>
                <w:lang w:val="en-US"/>
              </w:rPr>
            </w:pPr>
          </w:p>
          <w:p w14:paraId="7F1347F3" w14:textId="688B3779"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Length: unclear</w:t>
            </w:r>
          </w:p>
        </w:tc>
        <w:tc>
          <w:tcPr>
            <w:tcW w:w="601" w:type="pct"/>
          </w:tcPr>
          <w:p w14:paraId="55D33C1E" w14:textId="035F8AB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Author contacted- no reply</w:t>
            </w:r>
          </w:p>
        </w:tc>
        <w:tc>
          <w:tcPr>
            <w:tcW w:w="1263" w:type="pct"/>
          </w:tcPr>
          <w:p w14:paraId="1A4B2B0A" w14:textId="77777777" w:rsidR="00E00BFD" w:rsidRPr="00521C6A" w:rsidRDefault="00E00BFD" w:rsidP="00521C6A">
            <w:pPr>
              <w:pStyle w:val="Heading1"/>
              <w:spacing w:before="0" w:line="240" w:lineRule="auto"/>
              <w:rPr>
                <w:bCs/>
                <w:sz w:val="14"/>
                <w:szCs w:val="16"/>
                <w:lang w:val="en-US"/>
              </w:rPr>
            </w:pPr>
            <w:r w:rsidRPr="00521C6A">
              <w:rPr>
                <w:sz w:val="14"/>
                <w:szCs w:val="16"/>
                <w:lang w:val="en-US"/>
              </w:rPr>
              <w:t>Data in forest plots</w:t>
            </w:r>
            <w:r w:rsidRPr="00521C6A">
              <w:rPr>
                <w:bCs/>
                <w:sz w:val="14"/>
                <w:szCs w:val="16"/>
                <w:lang w:val="en-US"/>
              </w:rPr>
              <w:t xml:space="preserve"> </w:t>
            </w:r>
          </w:p>
          <w:p w14:paraId="47C5E0D9" w14:textId="77777777" w:rsidR="00E00BFD" w:rsidRPr="00521C6A" w:rsidRDefault="00E00BFD" w:rsidP="00521C6A">
            <w:pPr>
              <w:pStyle w:val="Heading1"/>
              <w:spacing w:before="0" w:line="240" w:lineRule="auto"/>
              <w:rPr>
                <w:bCs/>
                <w:sz w:val="14"/>
                <w:szCs w:val="16"/>
                <w:u w:val="single"/>
                <w:lang w:val="en-US"/>
              </w:rPr>
            </w:pPr>
          </w:p>
          <w:p w14:paraId="464F8E29" w14:textId="0F04D757" w:rsidR="00E00BFD" w:rsidRPr="00521C6A" w:rsidRDefault="00E00BFD" w:rsidP="00521C6A">
            <w:pPr>
              <w:pStyle w:val="Heading1"/>
              <w:spacing w:before="0" w:line="240" w:lineRule="auto"/>
              <w:rPr>
                <w:bCs/>
                <w:sz w:val="14"/>
                <w:szCs w:val="16"/>
                <w:u w:val="single"/>
                <w:lang w:val="en-US"/>
              </w:rPr>
            </w:pPr>
            <w:r w:rsidRPr="00521C6A">
              <w:rPr>
                <w:bCs/>
                <w:sz w:val="14"/>
                <w:szCs w:val="16"/>
                <w:u w:val="single"/>
                <w:lang w:val="en-US"/>
              </w:rPr>
              <w:t>Narrative Summary:</w:t>
            </w:r>
          </w:p>
          <w:p w14:paraId="3C4C86F9" w14:textId="50BEE477" w:rsidR="00E00BFD" w:rsidRPr="00521C6A" w:rsidRDefault="00E00BFD" w:rsidP="00521C6A">
            <w:pPr>
              <w:pStyle w:val="Heading1"/>
              <w:spacing w:before="0" w:line="240" w:lineRule="auto"/>
              <w:rPr>
                <w:b w:val="0"/>
                <w:bCs/>
                <w:sz w:val="14"/>
                <w:szCs w:val="16"/>
                <w:lang w:val="en-US"/>
              </w:rPr>
            </w:pPr>
            <w:r w:rsidRPr="00521C6A">
              <w:rPr>
                <w:b w:val="0"/>
                <w:bCs/>
                <w:sz w:val="14"/>
                <w:szCs w:val="16"/>
                <w:lang w:val="en-US"/>
              </w:rPr>
              <w:t>Data for FHR is from before and after the 45-minute exercise sessions at 50% of VO</w:t>
            </w:r>
            <w:r w:rsidRPr="00521C6A">
              <w:rPr>
                <w:b w:val="0"/>
                <w:bCs/>
                <w:sz w:val="14"/>
                <w:szCs w:val="16"/>
                <w:vertAlign w:val="subscript"/>
                <w:lang w:val="en-US"/>
              </w:rPr>
              <w:t>2</w:t>
            </w:r>
            <w:r w:rsidRPr="00521C6A">
              <w:rPr>
                <w:b w:val="0"/>
                <w:bCs/>
                <w:sz w:val="14"/>
                <w:szCs w:val="16"/>
                <w:lang w:val="en-US"/>
              </w:rPr>
              <w:t>max.</w:t>
            </w:r>
          </w:p>
          <w:p w14:paraId="5EE2D167"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Symptom limited VO</w:t>
            </w:r>
            <w:r w:rsidRPr="00521C6A">
              <w:rPr>
                <w:rFonts w:cs="Times New Roman"/>
                <w:sz w:val="14"/>
                <w:szCs w:val="16"/>
                <w:vertAlign w:val="subscript"/>
                <w:lang w:val="en-US"/>
              </w:rPr>
              <w:t>2</w:t>
            </w:r>
            <w:r w:rsidRPr="00521C6A">
              <w:rPr>
                <w:rFonts w:cs="Times New Roman"/>
                <w:sz w:val="14"/>
                <w:szCs w:val="16"/>
                <w:lang w:val="en-US"/>
              </w:rPr>
              <w:t>max tests were performed every 3-4 weeks and target workload adjusted</w:t>
            </w:r>
          </w:p>
          <w:p w14:paraId="21BC4105" w14:textId="796B05D0" w:rsidR="00E00BFD" w:rsidRPr="00521C6A" w:rsidRDefault="00E00BFD" w:rsidP="00521C6A">
            <w:pPr>
              <w:spacing w:after="0" w:line="240" w:lineRule="auto"/>
              <w:rPr>
                <w:rFonts w:cs="Times New Roman"/>
                <w:sz w:val="14"/>
                <w:szCs w:val="16"/>
                <w:lang w:val="en-US"/>
              </w:rPr>
            </w:pPr>
          </w:p>
        </w:tc>
      </w:tr>
      <w:tr w:rsidR="00E00BFD" w:rsidRPr="00521C6A" w14:paraId="104A61EB" w14:textId="77777777" w:rsidTr="00E00BFD">
        <w:trPr>
          <w:trHeight w:val="20"/>
        </w:trPr>
        <w:tc>
          <w:tcPr>
            <w:tcW w:w="467" w:type="pct"/>
          </w:tcPr>
          <w:p w14:paraId="17AA6AAE"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Clapp et al.</w:t>
            </w:r>
          </w:p>
          <w:p w14:paraId="1B1FA74E"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2000.</w:t>
            </w:r>
          </w:p>
          <w:p w14:paraId="046F830E"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USA.</w:t>
            </w:r>
          </w:p>
          <w:p w14:paraId="74854E5F" w14:textId="094C65C9"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fr-CA"/>
              </w:rPr>
              <w:t>RCT.</w:t>
            </w:r>
            <w:r w:rsidRPr="00521C6A">
              <w:rPr>
                <w:rFonts w:cs="Times New Roman"/>
                <w:sz w:val="14"/>
                <w:szCs w:val="16"/>
                <w:lang w:val="en-US"/>
              </w:rPr>
              <w:fldChar w:fldCharType="begin">
                <w:fldData xml:space="preserve">PEVuZE5vdGU+PENpdGU+PEF1dGhvcj5DbGFwcDwvQXV0aG9yPjxZZWFyPjIwMDA8L1llYXI+PFJl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</w:fldData>
              </w:fldChar>
            </w:r>
            <w:r w:rsidRPr="00521C6A">
              <w:rPr>
                <w:rFonts w:cs="Times New Roman"/>
                <w:sz w:val="14"/>
                <w:szCs w:val="16"/>
                <w:lang w:val="en-US"/>
              </w:rPr>
              <w:instrText xml:space="preserve"> ADDIN EN.CITE </w:instrText>
            </w:r>
            <w:r w:rsidRPr="00521C6A">
              <w:rPr>
                <w:rFonts w:cs="Times New Roman"/>
                <w:sz w:val="14"/>
                <w:szCs w:val="16"/>
                <w:lang w:val="en-US"/>
              </w:rPr>
              <w:fldChar w:fldCharType="begin">
                <w:fldData xml:space="preserve">PEVuZE5vdGU+PENpdGU+PEF1dGhvcj5DbGFwcDwvQXV0aG9yPjxZZWFyPjIwMDA8L1llYXI+PFJl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</w:fldData>
              </w:fldChar>
            </w:r>
            <w:r w:rsidRPr="00521C6A">
              <w:rPr>
                <w:rFonts w:cs="Times New Roman"/>
                <w:sz w:val="14"/>
                <w:szCs w:val="16"/>
                <w:lang w:val="en-US"/>
              </w:rPr>
              <w:instrText xml:space="preserve"> ADDIN EN.CITE.DATA </w:instrText>
            </w:r>
            <w:r w:rsidRPr="00521C6A">
              <w:rPr>
                <w:rFonts w:cs="Times New Roman"/>
                <w:sz w:val="14"/>
                <w:szCs w:val="16"/>
                <w:lang w:val="en-US"/>
              </w:rPr>
            </w:r>
            <w:r w:rsidRPr="00521C6A">
              <w:rPr>
                <w:rFonts w:cs="Times New Roman"/>
                <w:sz w:val="14"/>
                <w:szCs w:val="16"/>
                <w:lang w:val="en-US"/>
              </w:rPr>
              <w:fldChar w:fldCharType="end"/>
            </w:r>
            <w:r w:rsidRPr="00521C6A">
              <w:rPr>
                <w:rFonts w:cs="Times New Roman"/>
                <w:sz w:val="14"/>
                <w:szCs w:val="16"/>
                <w:lang w:val="en-US"/>
              </w:rPr>
            </w:r>
            <w:r w:rsidRPr="00521C6A">
              <w:rPr>
                <w:rFonts w:cs="Times New Roman"/>
                <w:sz w:val="14"/>
                <w:szCs w:val="16"/>
                <w:lang w:val="en-US"/>
              </w:rPr>
              <w:fldChar w:fldCharType="separate"/>
            </w:r>
            <w:r w:rsidRPr="00521C6A">
              <w:rPr>
                <w:rFonts w:cs="Times New Roman"/>
                <w:noProof/>
                <w:sz w:val="14"/>
                <w:szCs w:val="16"/>
                <w:vertAlign w:val="superscript"/>
                <w:lang w:val="en-US"/>
              </w:rPr>
              <w:t>21</w:t>
            </w:r>
            <w:r w:rsidRPr="00521C6A">
              <w:rPr>
                <w:rFonts w:cs="Times New Roman"/>
                <w:sz w:val="14"/>
                <w:szCs w:val="16"/>
                <w:lang w:val="en-US"/>
              </w:rPr>
              <w:fldChar w:fldCharType="end"/>
            </w:r>
          </w:p>
        </w:tc>
        <w:tc>
          <w:tcPr>
            <w:tcW w:w="323" w:type="pct"/>
          </w:tcPr>
          <w:p w14:paraId="519FB504"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6</w:t>
            </w:r>
          </w:p>
          <w:p w14:paraId="391C883A" w14:textId="1D18E3F2"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 6</w:t>
            </w:r>
          </w:p>
        </w:tc>
        <w:tc>
          <w:tcPr>
            <w:tcW w:w="331" w:type="pct"/>
          </w:tcPr>
          <w:p w14:paraId="45031B67"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30 ± 1</w:t>
            </w:r>
          </w:p>
          <w:p w14:paraId="16A2DA56" w14:textId="233F19F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C: 31 ±1 </w:t>
            </w:r>
          </w:p>
        </w:tc>
        <w:tc>
          <w:tcPr>
            <w:tcW w:w="462" w:type="pct"/>
          </w:tcPr>
          <w:p w14:paraId="46D48AAC" w14:textId="77777777" w:rsidR="00E00BFD" w:rsidRPr="00521C6A" w:rsidRDefault="00E00BFD" w:rsidP="00521C6A">
            <w:pPr>
              <w:pStyle w:val="Heading1"/>
              <w:spacing w:before="0" w:line="240" w:lineRule="auto"/>
              <w:rPr>
                <w:b w:val="0"/>
                <w:color w:val="000000"/>
                <w:sz w:val="14"/>
                <w:szCs w:val="16"/>
                <w:shd w:val="clear" w:color="auto" w:fill="FFFFFF"/>
              </w:rPr>
            </w:pPr>
            <w:r w:rsidRPr="00521C6A">
              <w:rPr>
                <w:b w:val="0"/>
                <w:color w:val="000000"/>
                <w:sz w:val="14"/>
                <w:szCs w:val="16"/>
                <w:shd w:val="clear" w:color="auto" w:fill="FFFFFF"/>
              </w:rPr>
              <w:t>Pre-pregnancy VO</w:t>
            </w:r>
            <w:r w:rsidRPr="00521C6A">
              <w:rPr>
                <w:b w:val="0"/>
                <w:color w:val="000000"/>
                <w:sz w:val="14"/>
                <w:szCs w:val="16"/>
                <w:shd w:val="clear" w:color="auto" w:fill="FFFFFF"/>
                <w:vertAlign w:val="subscript"/>
              </w:rPr>
              <w:t>2</w:t>
            </w:r>
            <w:r w:rsidRPr="00521C6A">
              <w:rPr>
                <w:b w:val="0"/>
                <w:color w:val="000000"/>
                <w:sz w:val="14"/>
                <w:szCs w:val="16"/>
                <w:shd w:val="clear" w:color="auto" w:fill="FFFFFF"/>
              </w:rPr>
              <w:t>max (ml/kg/min)</w:t>
            </w:r>
          </w:p>
          <w:p w14:paraId="62D8D62D" w14:textId="77777777" w:rsidR="00E00BFD" w:rsidRPr="00521C6A" w:rsidRDefault="00E00BFD" w:rsidP="00521C6A">
            <w:pPr>
              <w:spacing w:after="0" w:line="240" w:lineRule="auto"/>
              <w:rPr>
                <w:rFonts w:cs="Times New Roman"/>
                <w:color w:val="000000"/>
                <w:sz w:val="14"/>
                <w:szCs w:val="16"/>
                <w:shd w:val="clear" w:color="auto" w:fill="FFFFFF"/>
              </w:rPr>
            </w:pPr>
            <w:r w:rsidRPr="00521C6A">
              <w:rPr>
                <w:rFonts w:cs="Times New Roman"/>
                <w:color w:val="000000"/>
                <w:sz w:val="14"/>
                <w:szCs w:val="16"/>
                <w:shd w:val="clear" w:color="auto" w:fill="FFFFFF"/>
              </w:rPr>
              <w:t>E: 42.8 ± 2.7</w:t>
            </w:r>
          </w:p>
          <w:p w14:paraId="009ED0BD" w14:textId="4DD4D7E3" w:rsidR="00E00BFD" w:rsidRPr="00521C6A" w:rsidRDefault="00E00BFD" w:rsidP="00521C6A">
            <w:pPr>
              <w:pStyle w:val="Heading1"/>
              <w:spacing w:before="0" w:line="240" w:lineRule="auto"/>
              <w:rPr>
                <w:b w:val="0"/>
                <w:sz w:val="14"/>
                <w:szCs w:val="16"/>
                <w:lang w:val="en-US"/>
              </w:rPr>
            </w:pPr>
            <w:r w:rsidRPr="00521C6A">
              <w:rPr>
                <w:b w:val="0"/>
                <w:color w:val="000000"/>
                <w:sz w:val="14"/>
                <w:szCs w:val="16"/>
                <w:shd w:val="clear" w:color="auto" w:fill="FFFFFF"/>
              </w:rPr>
              <w:t xml:space="preserve">C: 38.2 ± 2.4 </w:t>
            </w:r>
            <w:r w:rsidRPr="00521C6A">
              <w:rPr>
                <w:b w:val="0"/>
                <w:sz w:val="14"/>
                <w:szCs w:val="16"/>
                <w:lang w:val="en-US"/>
              </w:rPr>
              <w:t>Women were recruited from a larger RCT (no reference given).</w:t>
            </w:r>
          </w:p>
        </w:tc>
        <w:tc>
          <w:tcPr>
            <w:tcW w:w="419" w:type="pct"/>
          </w:tcPr>
          <w:p w14:paraId="67BA9EAD" w14:textId="3B4D041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Total PA, &amp; LTPA</w:t>
            </w:r>
          </w:p>
        </w:tc>
        <w:tc>
          <w:tcPr>
            <w:tcW w:w="718" w:type="pct"/>
          </w:tcPr>
          <w:p w14:paraId="49BF4430"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-Randomized to perform either aerobics, treadmill, or stair-stepping at ≥55% pre-pregnancy VO</w:t>
            </w:r>
            <w:r w:rsidRPr="00521C6A">
              <w:rPr>
                <w:b w:val="0"/>
                <w:sz w:val="14"/>
                <w:szCs w:val="16"/>
                <w:vertAlign w:val="subscript"/>
                <w:lang w:val="en-US"/>
              </w:rPr>
              <w:t>2</w:t>
            </w:r>
            <w:r w:rsidRPr="00521C6A">
              <w:rPr>
                <w:b w:val="0"/>
                <w:sz w:val="14"/>
                <w:szCs w:val="16"/>
                <w:lang w:val="en-US"/>
              </w:rPr>
              <w:t>max</w:t>
            </w:r>
          </w:p>
          <w:p w14:paraId="322D897B" w14:textId="52E8D85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-4 to 6x/week</w:t>
            </w:r>
          </w:p>
          <w:p w14:paraId="3C25A74E"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-40 to 60min</w:t>
            </w:r>
          </w:p>
          <w:p w14:paraId="56A4785A" w14:textId="5A16CC24"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-unclear if supervised or not</w:t>
            </w:r>
          </w:p>
        </w:tc>
        <w:tc>
          <w:tcPr>
            <w:tcW w:w="415" w:type="pct"/>
          </w:tcPr>
          <w:p w14:paraId="4A514E53" w14:textId="17B454B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Start: pre-conception</w:t>
            </w:r>
          </w:p>
          <w:p w14:paraId="7C235B74" w14:textId="77777777" w:rsidR="00E00BFD" w:rsidRPr="00521C6A" w:rsidRDefault="00E00BFD" w:rsidP="00521C6A">
            <w:pPr>
              <w:spacing w:after="0" w:line="240" w:lineRule="auto"/>
              <w:rPr>
                <w:rFonts w:cs="Times New Roman"/>
                <w:sz w:val="14"/>
                <w:szCs w:val="16"/>
                <w:lang w:val="en-US"/>
              </w:rPr>
            </w:pPr>
          </w:p>
          <w:p w14:paraId="7EAA059C" w14:textId="305216C0"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Length: unclear</w:t>
            </w:r>
          </w:p>
        </w:tc>
        <w:tc>
          <w:tcPr>
            <w:tcW w:w="601" w:type="pct"/>
          </w:tcPr>
          <w:p w14:paraId="1E8F4E1E" w14:textId="743B336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Author contacted- no reply</w:t>
            </w:r>
          </w:p>
        </w:tc>
        <w:tc>
          <w:tcPr>
            <w:tcW w:w="1263" w:type="pct"/>
          </w:tcPr>
          <w:p w14:paraId="5BA6279C" w14:textId="7060DD1A" w:rsidR="00E00BFD" w:rsidRPr="00521C6A" w:rsidRDefault="00E00BFD" w:rsidP="00521C6A">
            <w:pPr>
              <w:pStyle w:val="Heading1"/>
              <w:spacing w:before="0" w:line="240" w:lineRule="auto"/>
              <w:rPr>
                <w:b w:val="0"/>
                <w:sz w:val="14"/>
                <w:szCs w:val="16"/>
                <w:lang w:val="en-US"/>
              </w:rPr>
            </w:pPr>
            <w:r w:rsidRPr="00521C6A">
              <w:rPr>
                <w:sz w:val="14"/>
                <w:szCs w:val="16"/>
                <w:lang w:val="en-US"/>
              </w:rPr>
              <w:t>Data in forest plots</w:t>
            </w:r>
            <w:r w:rsidRPr="00521C6A">
              <w:rPr>
                <w:b w:val="0"/>
                <w:sz w:val="14"/>
                <w:szCs w:val="16"/>
                <w:lang w:val="en-US"/>
              </w:rPr>
              <w:t>.</w:t>
            </w:r>
          </w:p>
        </w:tc>
      </w:tr>
      <w:tr w:rsidR="00E00BFD" w:rsidRPr="00521C6A" w14:paraId="0E0E2437" w14:textId="77777777" w:rsidTr="00E00BFD">
        <w:trPr>
          <w:trHeight w:val="20"/>
        </w:trPr>
        <w:tc>
          <w:tcPr>
            <w:tcW w:w="467" w:type="pct"/>
          </w:tcPr>
          <w:p w14:paraId="5DBB508A"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Collings et al.</w:t>
            </w:r>
          </w:p>
          <w:p w14:paraId="760D9E30"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1983</w:t>
            </w:r>
          </w:p>
          <w:p w14:paraId="037A9266" w14:textId="77777777" w:rsidR="00E00BFD" w:rsidRPr="00521C6A" w:rsidRDefault="00E00BFD" w:rsidP="00521C6A">
            <w:pPr>
              <w:spacing w:after="0" w:line="240" w:lineRule="auto"/>
              <w:rPr>
                <w:rFonts w:cs="Times New Roman"/>
                <w:sz w:val="14"/>
                <w:szCs w:val="14"/>
                <w:lang w:val="fr-CA"/>
              </w:rPr>
            </w:pPr>
            <w:r w:rsidRPr="00521C6A">
              <w:rPr>
                <w:rFonts w:cs="Times New Roman"/>
                <w:sz w:val="14"/>
                <w:szCs w:val="14"/>
                <w:lang w:val="fr-CA"/>
              </w:rPr>
              <w:lastRenderedPageBreak/>
              <w:t>USA</w:t>
            </w:r>
          </w:p>
          <w:p w14:paraId="4B8A0CA3" w14:textId="27AD30F1" w:rsidR="00E00BFD" w:rsidRPr="00521C6A" w:rsidRDefault="00E00BFD" w:rsidP="00521C6A">
            <w:pPr>
              <w:pStyle w:val="Heading1"/>
              <w:spacing w:before="0" w:line="240" w:lineRule="auto"/>
              <w:rPr>
                <w:b w:val="0"/>
                <w:sz w:val="14"/>
                <w:szCs w:val="16"/>
                <w:lang w:val="fr-CA"/>
              </w:rPr>
            </w:pPr>
            <w:r w:rsidRPr="00521C6A">
              <w:rPr>
                <w:b w:val="0"/>
                <w:sz w:val="14"/>
                <w:szCs w:val="14"/>
                <w:lang w:val="fr-CA"/>
              </w:rPr>
              <w:t>Non-randomized intervention</w:t>
            </w:r>
            <w:r w:rsidRPr="00521C6A">
              <w:rPr>
                <w:b w:val="0"/>
                <w:sz w:val="14"/>
                <w:szCs w:val="14"/>
                <w:lang w:val="en-US"/>
              </w:rPr>
              <w:fldChar w:fldCharType="begin"/>
            </w:r>
            <w:r w:rsidRPr="00521C6A">
              <w:rPr>
                <w:b w:val="0"/>
                <w:sz w:val="14"/>
                <w:szCs w:val="14"/>
                <w:lang w:val="en-US"/>
              </w:rPr>
              <w:instrText xml:space="preserve"> ADDIN EN.CITE &lt;EndNote&gt;&lt;Cite&gt;&lt;Author&gt;Collings&lt;/Author&gt;&lt;Year&gt;1983&lt;/Year&gt;&lt;RecNum&gt;15&lt;/RecNum&gt;&lt;DisplayText&gt;&lt;style face="superscript"&gt;3&lt;/style&gt;&lt;/DisplayText&gt;&lt;record&gt;&lt;rec-number&gt;15&lt;/rec-number&gt;&lt;foreign-keys&gt;&lt;key app="EN" db-id="re0xx2fzyvazv0et9vj59teb2tp5t2w2f9xw" timestamp="1525897712"&gt;15&lt;/key&gt;&lt;/foreign-keys&gt;&lt;ref-type name="Journal Article"&gt;17&lt;/ref-type&gt;&lt;contributors&gt;&lt;authors&gt;&lt;author&gt;Collings, C. A.&lt;/author&gt;&lt;author&gt;Curet, L. B.&lt;/author&gt;&lt;author&gt;Mullin, J. P.&lt;/author&gt;&lt;/authors&gt;&lt;/contributors&gt;&lt;auth-address&gt;(Collings, Curet, Mullin) Dep. Obstet. Gynecol., Univ. Wisconsin, Madison, WI United States Dep. Obstet. Gynecol., Univ. Wisconsin, Madison, WI United States&lt;/auth-address&gt;&lt;titles&gt;&lt;title&gt;Maternal and fetal responses to a maternal aerobic exercise program&lt;/title&gt;&lt;secondary-title&gt;American Journal of Obstetrics and Gynecology&lt;/secondary-title&gt;&lt;/titles&gt;&lt;periodical&gt;&lt;full-title&gt;American Journal of Obstetrics and Gynecology&lt;/full-title&gt;&lt;/periodical&gt;&lt;pages&gt;702-707&lt;/pages&gt;&lt;volume&gt;145&lt;/volume&gt;&lt;number&gt;6&lt;/number&gt;&lt;dates&gt;&lt;year&gt;1983&lt;/year&gt;&lt;/dates&gt;&lt;isbn&gt;0002-9378&lt;/isbn&gt;&lt;urls&gt;&lt;related-urls&gt;&lt;url&gt;http://login.ezproxy.library.ualberta.ca/login?url=http://ovidsp.ovid.com/ovidweb.cgi?T=JS&amp;amp;CSC=Y&amp;amp;NEWS=N&amp;amp;PAGE=fulltext&amp;amp;D=emed2&amp;amp;AN=13158461 http://resolver.library.ualberta.ca/resolver?sid=OVID:embase&amp;amp;id=pmid:6829657&amp;amp;id=doi:&amp;amp;issn=0002-9378&amp;amp;isbn=&amp;amp;volume=145&amp;amp;issue=6&amp;amp;spage=702&amp;amp;pages=702-707&amp;amp;date=1983&amp;amp;title=American+Journal+of+Obstetrics+and+Gynecology&amp;amp;atitle=Maternal+and+fetal+responses+to+a+maternal+aerobic+exercise+program&amp;amp;aulast=Collings&amp;amp;pid=%3Cauthor%3ECollings+C.A.%2CCuret+L.B.%2CMullin+J.P.%3C%2Fauthor%3E%3CAN%3E13158461%3C%2FAN%3E%3CDT%3EJournal%3A+Article%3C%2FDT%3E&lt;/url&gt;&lt;/related-urls&gt;&lt;/urls&gt;&lt;/record&gt;&lt;/Cite&gt;&lt;/EndNote&gt;</w:instrText>
            </w:r>
            <w:r w:rsidRPr="00521C6A">
              <w:rPr>
                <w:b w:val="0"/>
                <w:sz w:val="14"/>
                <w:szCs w:val="14"/>
                <w:lang w:val="en-US"/>
              </w:rPr>
              <w:fldChar w:fldCharType="separate"/>
            </w:r>
            <w:r w:rsidRPr="00521C6A">
              <w:rPr>
                <w:b w:val="0"/>
                <w:noProof/>
                <w:sz w:val="14"/>
                <w:szCs w:val="14"/>
                <w:vertAlign w:val="superscript"/>
                <w:lang w:val="fr-CA"/>
              </w:rPr>
              <w:t>3</w:t>
            </w:r>
            <w:r w:rsidRPr="00521C6A">
              <w:rPr>
                <w:b w:val="0"/>
                <w:sz w:val="14"/>
                <w:szCs w:val="14"/>
                <w:lang w:val="en-US"/>
              </w:rPr>
              <w:fldChar w:fldCharType="end"/>
            </w:r>
          </w:p>
        </w:tc>
        <w:tc>
          <w:tcPr>
            <w:tcW w:w="323" w:type="pct"/>
          </w:tcPr>
          <w:p w14:paraId="43279C2A"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lastRenderedPageBreak/>
              <w:t>E: 12</w:t>
            </w:r>
          </w:p>
          <w:p w14:paraId="0A139F63" w14:textId="619ECD80" w:rsidR="00E00BFD" w:rsidRPr="00521C6A" w:rsidRDefault="00E00BFD" w:rsidP="00521C6A">
            <w:pPr>
              <w:pStyle w:val="Heading1"/>
              <w:spacing w:before="0" w:line="240" w:lineRule="auto"/>
              <w:rPr>
                <w:b w:val="0"/>
                <w:sz w:val="14"/>
                <w:szCs w:val="16"/>
                <w:lang w:val="en-US"/>
              </w:rPr>
            </w:pPr>
            <w:r w:rsidRPr="00521C6A">
              <w:rPr>
                <w:sz w:val="14"/>
                <w:szCs w:val="14"/>
                <w:lang w:val="en-US"/>
              </w:rPr>
              <w:t>C: 8</w:t>
            </w:r>
          </w:p>
        </w:tc>
        <w:tc>
          <w:tcPr>
            <w:tcW w:w="331" w:type="pct"/>
          </w:tcPr>
          <w:p w14:paraId="2DD64819" w14:textId="243E83F7" w:rsidR="00E00BFD" w:rsidRPr="00521C6A" w:rsidRDefault="00E00BFD" w:rsidP="00521C6A">
            <w:pPr>
              <w:pStyle w:val="Heading1"/>
              <w:spacing w:before="0" w:line="240" w:lineRule="auto"/>
              <w:rPr>
                <w:b w:val="0"/>
                <w:sz w:val="14"/>
                <w:szCs w:val="16"/>
                <w:lang w:val="en-US"/>
              </w:rPr>
            </w:pPr>
            <w:r w:rsidRPr="00521C6A">
              <w:rPr>
                <w:b w:val="0"/>
                <w:sz w:val="14"/>
                <w:szCs w:val="14"/>
                <w:lang w:val="en-US"/>
              </w:rPr>
              <w:t>-</w:t>
            </w:r>
          </w:p>
        </w:tc>
        <w:tc>
          <w:tcPr>
            <w:tcW w:w="462" w:type="pct"/>
          </w:tcPr>
          <w:p w14:paraId="1098A43A" w14:textId="06E1FC3B" w:rsidR="00E00BFD" w:rsidRPr="00521C6A" w:rsidRDefault="00E00BFD" w:rsidP="00521C6A">
            <w:pPr>
              <w:pStyle w:val="Heading1"/>
              <w:spacing w:before="0" w:line="240" w:lineRule="auto"/>
              <w:rPr>
                <w:b w:val="0"/>
                <w:color w:val="000000"/>
                <w:sz w:val="14"/>
                <w:szCs w:val="16"/>
                <w:shd w:val="clear" w:color="auto" w:fill="FFFFFF"/>
              </w:rPr>
            </w:pPr>
            <w:r w:rsidRPr="00521C6A">
              <w:rPr>
                <w:b w:val="0"/>
                <w:color w:val="000000"/>
                <w:sz w:val="14"/>
                <w:szCs w:val="16"/>
                <w:shd w:val="clear" w:color="auto" w:fill="FFFFFF"/>
              </w:rPr>
              <w:t>-</w:t>
            </w:r>
          </w:p>
        </w:tc>
        <w:tc>
          <w:tcPr>
            <w:tcW w:w="419" w:type="pct"/>
          </w:tcPr>
          <w:p w14:paraId="4AE100F0" w14:textId="0D5953C1" w:rsidR="00E00BFD" w:rsidRPr="00521C6A" w:rsidRDefault="00E00BFD" w:rsidP="00521C6A">
            <w:pPr>
              <w:pStyle w:val="Heading1"/>
              <w:spacing w:before="0" w:line="240" w:lineRule="auto"/>
              <w:rPr>
                <w:b w:val="0"/>
                <w:sz w:val="14"/>
                <w:szCs w:val="16"/>
                <w:lang w:val="en-US"/>
              </w:rPr>
            </w:pPr>
            <w:r w:rsidRPr="00521C6A">
              <w:rPr>
                <w:b w:val="0"/>
                <w:sz w:val="14"/>
                <w:szCs w:val="14"/>
                <w:lang w:val="en-US"/>
              </w:rPr>
              <w:t>Objective &amp; LTPA</w:t>
            </w:r>
          </w:p>
        </w:tc>
        <w:tc>
          <w:tcPr>
            <w:tcW w:w="718" w:type="pct"/>
          </w:tcPr>
          <w:p w14:paraId="3E968821"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-3x/week</w:t>
            </w:r>
          </w:p>
          <w:p w14:paraId="15B59707"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-50-70% VO</w:t>
            </w:r>
            <w:r w:rsidRPr="00521C6A">
              <w:rPr>
                <w:b w:val="0"/>
                <w:sz w:val="14"/>
                <w:szCs w:val="16"/>
                <w:vertAlign w:val="subscript"/>
                <w:lang w:val="en-US"/>
              </w:rPr>
              <w:t>2max</w:t>
            </w:r>
            <w:r w:rsidRPr="00521C6A">
              <w:rPr>
                <w:b w:val="0"/>
                <w:sz w:val="14"/>
                <w:szCs w:val="16"/>
                <w:lang w:val="en-US"/>
              </w:rPr>
              <w:t xml:space="preserve"> </w:t>
            </w:r>
          </w:p>
          <w:p w14:paraId="1706FEE1"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lastRenderedPageBreak/>
              <w:t>-cycle ergometer</w:t>
            </w:r>
          </w:p>
          <w:p w14:paraId="4124473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-40minutes </w:t>
            </w:r>
          </w:p>
          <w:p w14:paraId="34EDD60C" w14:textId="42B55254"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-supervised</w:t>
            </w:r>
          </w:p>
        </w:tc>
        <w:tc>
          <w:tcPr>
            <w:tcW w:w="415" w:type="pct"/>
          </w:tcPr>
          <w:p w14:paraId="0A06EC2C"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lastRenderedPageBreak/>
              <w:t xml:space="preserve">Start: 22.5weeks </w:t>
            </w:r>
          </w:p>
          <w:p w14:paraId="62B355F1" w14:textId="6DEF970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lastRenderedPageBreak/>
              <w:t xml:space="preserve">Length: </w:t>
            </w:r>
          </w:p>
          <w:p w14:paraId="2339628D" w14:textId="776BC866"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7-9 weeks (mean 13.4)</w:t>
            </w:r>
          </w:p>
        </w:tc>
        <w:tc>
          <w:tcPr>
            <w:tcW w:w="601" w:type="pct"/>
          </w:tcPr>
          <w:p w14:paraId="3852BC47" w14:textId="6AA9CAF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lastRenderedPageBreak/>
              <w:t>-</w:t>
            </w:r>
          </w:p>
          <w:p w14:paraId="6B868D0B" w14:textId="74936014" w:rsidR="00E00BFD" w:rsidRPr="00521C6A" w:rsidRDefault="00E00BFD" w:rsidP="00521C6A">
            <w:pPr>
              <w:pStyle w:val="Heading1"/>
              <w:spacing w:before="0" w:line="240" w:lineRule="auto"/>
              <w:rPr>
                <w:b w:val="0"/>
                <w:sz w:val="14"/>
                <w:szCs w:val="16"/>
                <w:lang w:val="en-US"/>
              </w:rPr>
            </w:pPr>
          </w:p>
        </w:tc>
        <w:tc>
          <w:tcPr>
            <w:tcW w:w="1263" w:type="pct"/>
          </w:tcPr>
          <w:p w14:paraId="6C2AB2DA" w14:textId="63C473C1" w:rsidR="00E00BFD" w:rsidRPr="00521C6A" w:rsidRDefault="00E00BFD" w:rsidP="00521C6A">
            <w:pPr>
              <w:pStyle w:val="Heading1"/>
              <w:spacing w:before="0" w:line="240" w:lineRule="auto"/>
              <w:rPr>
                <w:sz w:val="14"/>
                <w:szCs w:val="14"/>
                <w:lang w:val="en-US"/>
              </w:rPr>
            </w:pPr>
            <w:r w:rsidRPr="00521C6A">
              <w:rPr>
                <w:sz w:val="14"/>
                <w:szCs w:val="14"/>
                <w:lang w:val="en-US"/>
              </w:rPr>
              <w:t>Data in forest plots.</w:t>
            </w:r>
          </w:p>
          <w:p w14:paraId="02999F9D" w14:textId="77777777" w:rsidR="00E00BFD" w:rsidRPr="00521C6A" w:rsidRDefault="00E00BFD" w:rsidP="00521C6A">
            <w:pPr>
              <w:spacing w:after="0" w:line="240" w:lineRule="auto"/>
              <w:rPr>
                <w:sz w:val="14"/>
                <w:lang w:val="en-US"/>
              </w:rPr>
            </w:pPr>
          </w:p>
          <w:p w14:paraId="3D1C4464" w14:textId="77777777" w:rsidR="00E00BFD" w:rsidRPr="00521C6A" w:rsidRDefault="00E00BFD" w:rsidP="00521C6A">
            <w:pPr>
              <w:pStyle w:val="Heading1"/>
              <w:spacing w:before="0" w:line="240" w:lineRule="auto"/>
              <w:rPr>
                <w:bCs/>
                <w:sz w:val="14"/>
                <w:szCs w:val="16"/>
                <w:u w:val="single"/>
                <w:lang w:val="en-US"/>
              </w:rPr>
            </w:pPr>
            <w:r w:rsidRPr="00521C6A">
              <w:rPr>
                <w:bCs/>
                <w:sz w:val="14"/>
                <w:szCs w:val="16"/>
                <w:u w:val="single"/>
                <w:lang w:val="en-US"/>
              </w:rPr>
              <w:lastRenderedPageBreak/>
              <w:t>Narrative Summary:</w:t>
            </w:r>
          </w:p>
          <w:p w14:paraId="23DDC653" w14:textId="244A5D30" w:rsidR="00E00BFD" w:rsidRPr="00521C6A" w:rsidRDefault="00E00BFD" w:rsidP="00521C6A">
            <w:pPr>
              <w:spacing w:after="0" w:line="240" w:lineRule="auto"/>
              <w:rPr>
                <w:sz w:val="14"/>
                <w:lang w:val="en-US"/>
              </w:rPr>
            </w:pPr>
            <w:r w:rsidRPr="00521C6A">
              <w:rPr>
                <w:sz w:val="14"/>
                <w:lang w:val="en-US"/>
              </w:rPr>
              <w:t xml:space="preserve">FHR at rest, during, and following exercise post-intervention could not be included in plots because it had no control group and combined data for both pre-and-post-intervention timepoints. From text (with respect to exercise testing): “FHR remained well within the normal range of 120-160bpm)” </w:t>
            </w:r>
          </w:p>
        </w:tc>
      </w:tr>
      <w:tr w:rsidR="00E00BFD" w:rsidRPr="00521C6A" w14:paraId="37F7FFE9" w14:textId="77777777" w:rsidTr="00E00BFD">
        <w:trPr>
          <w:trHeight w:val="20"/>
        </w:trPr>
        <w:tc>
          <w:tcPr>
            <w:tcW w:w="467" w:type="pct"/>
          </w:tcPr>
          <w:p w14:paraId="3B7C17AA"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lastRenderedPageBreak/>
              <w:t>Collings et al.</w:t>
            </w:r>
          </w:p>
          <w:p w14:paraId="22A4B258"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1985.</w:t>
            </w:r>
          </w:p>
          <w:p w14:paraId="235AAECA"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USA.</w:t>
            </w:r>
          </w:p>
          <w:p w14:paraId="5F9BABBE" w14:textId="0A803F9A" w:rsidR="00E00BFD" w:rsidRPr="00521C6A" w:rsidRDefault="00E00BFD" w:rsidP="00521C6A">
            <w:pPr>
              <w:pStyle w:val="Heading1"/>
              <w:spacing w:before="0" w:line="240" w:lineRule="auto"/>
              <w:rPr>
                <w:b w:val="0"/>
                <w:sz w:val="14"/>
                <w:szCs w:val="16"/>
                <w:lang w:val="en-US"/>
              </w:rPr>
            </w:pPr>
            <w:r w:rsidRPr="00521C6A">
              <w:rPr>
                <w:b w:val="0"/>
                <w:sz w:val="14"/>
                <w:szCs w:val="16"/>
                <w:lang w:val="fr-CA"/>
              </w:rPr>
              <w:t>Cohort.</w:t>
            </w:r>
            <w:r w:rsidRPr="00521C6A">
              <w:rPr>
                <w:b w:val="0"/>
                <w:sz w:val="14"/>
                <w:szCs w:val="16"/>
                <w:lang w:val="en-US"/>
              </w:rPr>
              <w:fldChar w:fldCharType="begin"/>
            </w:r>
            <w:r w:rsidRPr="00521C6A">
              <w:rPr>
                <w:b w:val="0"/>
                <w:sz w:val="14"/>
                <w:szCs w:val="16"/>
                <w:lang w:val="en-US"/>
              </w:rPr>
              <w:instrText xml:space="preserve"> ADDIN EN.CITE &lt;EndNote&gt;&lt;Cite&gt;&lt;Author&gt;Collings&lt;/Author&gt;&lt;Year&gt;1985&lt;/Year&gt;&lt;RecNum&gt;91&lt;/RecNum&gt;&lt;DisplayText&gt;&lt;style face="superscript"&gt;54&lt;/style&gt;&lt;/DisplayText&gt;&lt;record&gt;&lt;rec-number&gt;91&lt;/rec-number&gt;&lt;foreign-keys&gt;&lt;key app="EN" db-id="re0xx2fzyvazv0et9vj59teb2tp5t2w2f9xw" timestamp="1527807027"&gt;91&lt;/key&gt;&lt;/foreign-keys&gt;&lt;ref-type name="Journal Article"&gt;17&lt;/ref-type&gt;&lt;contributors&gt;&lt;authors&gt;&lt;author&gt;Collings, C.&lt;/author&gt;&lt;author&gt;Curet, L. B.&lt;/author&gt;&lt;/authors&gt;&lt;/contributors&gt;&lt;auth-address&gt;(Collings, Curet) University of Wisconsin Perinatal Center at Madison General Hospital, Madison, WI 53715 United States University of Wisconsin Perinatal Center at Madison General Hospital, Madison, WI 53715 United States&lt;/auth-address&gt;&lt;titles&gt;&lt;title&gt;Fetal heart rate response to maternal exercise&lt;/title&gt;&lt;secondary-title&gt;American Journal of Obstetrics and Gynecology&lt;/secondary-title&gt;&lt;/titles&gt;&lt;periodical&gt;&lt;full-title&gt;American Journal of Obstetrics and Gynecology&lt;/full-title&gt;&lt;/periodical&gt;&lt;pages&gt;498-501&lt;/pages&gt;&lt;volume&gt;151&lt;/volume&gt;&lt;number&gt;4&lt;/number&gt;&lt;dates&gt;&lt;year&gt;1985&lt;/year&gt;&lt;/dates&gt;&lt;isbn&gt;0002-9378&lt;/isbn&gt;&lt;urls&gt;&lt;related-urls&gt;&lt;url&gt;http://login.ezproxy.library.ualberta.ca/login?url=http://ovidsp.ovid.com/ovidweb.cgi?T=JS&amp;amp;CSC=Y&amp;amp;NEWS=N&amp;amp;PAGE=fulltext&amp;amp;D=emed3&amp;amp;AN=15237602 http://resolver.library.ualberta.ca/resolver?sid=OVID:embase&amp;amp;id=pmid:3976750&amp;amp;id=doi:&amp;amp;issn=0002-9378&amp;amp;isbn=&amp;amp;volume=151&amp;amp;issue=4&amp;amp;spage=498&amp;amp;pages=498-501&amp;amp;date=1985&amp;amp;title=American+Journal+of+Obstetrics+and+Gynecology&amp;amp;atitle=Fetal+heart+rate+response+to+maternal+exercise&amp;amp;aulast=Collings&amp;amp;pid=%3Cauthor%3ECollings+C.%2CCuret+L.B.%3C%2Fauthor%3E%3CAN%3E15237602%3C%2FAN%3E%3CDT%3EJournal%3A+Article%3C%2FDT%3E&lt;/url&gt;&lt;/related-urls&gt;&lt;/urls&gt;&lt;/record&gt;&lt;/Cite&gt;&lt;/EndNote&gt;</w:instrText>
            </w:r>
            <w:r w:rsidRPr="00521C6A">
              <w:rPr>
                <w:b w:val="0"/>
                <w:sz w:val="14"/>
                <w:szCs w:val="16"/>
                <w:lang w:val="en-US"/>
              </w:rPr>
              <w:fldChar w:fldCharType="separate"/>
            </w:r>
            <w:r w:rsidRPr="00521C6A">
              <w:rPr>
                <w:b w:val="0"/>
                <w:noProof/>
                <w:sz w:val="14"/>
                <w:szCs w:val="16"/>
                <w:vertAlign w:val="superscript"/>
                <w:lang w:val="en-US"/>
              </w:rPr>
              <w:t>54</w:t>
            </w:r>
            <w:r w:rsidRPr="00521C6A">
              <w:rPr>
                <w:b w:val="0"/>
                <w:sz w:val="14"/>
                <w:szCs w:val="16"/>
                <w:lang w:val="en-US"/>
              </w:rPr>
              <w:fldChar w:fldCharType="end"/>
            </w:r>
          </w:p>
        </w:tc>
        <w:tc>
          <w:tcPr>
            <w:tcW w:w="323" w:type="pct"/>
          </w:tcPr>
          <w:p w14:paraId="721881AB" w14:textId="64CED6B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25</w:t>
            </w:r>
          </w:p>
        </w:tc>
        <w:tc>
          <w:tcPr>
            <w:tcW w:w="331" w:type="pct"/>
          </w:tcPr>
          <w:p w14:paraId="313381AC" w14:textId="6E10790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25-35</w:t>
            </w:r>
          </w:p>
        </w:tc>
        <w:tc>
          <w:tcPr>
            <w:tcW w:w="462" w:type="pct"/>
          </w:tcPr>
          <w:p w14:paraId="20026367" w14:textId="090105F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19" w:type="pct"/>
          </w:tcPr>
          <w:p w14:paraId="16AC1793" w14:textId="074EECE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&amp; LTPA</w:t>
            </w:r>
          </w:p>
        </w:tc>
        <w:tc>
          <w:tcPr>
            <w:tcW w:w="718" w:type="pct"/>
          </w:tcPr>
          <w:p w14:paraId="423E6CC1"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-3x/week</w:t>
            </w:r>
          </w:p>
          <w:p w14:paraId="4166BFDB" w14:textId="69E01BDC"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-aerobic exercise</w:t>
            </w:r>
          </w:p>
          <w:p w14:paraId="62DED526" w14:textId="5599A74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-intensity &amp; time not given</w:t>
            </w:r>
          </w:p>
          <w:p w14:paraId="2DC85C88"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-supervise</w:t>
            </w:r>
          </w:p>
          <w:p w14:paraId="22672011" w14:textId="09614B53"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-FHR data extracted for acute exercise sessions only (see Table 1). </w:t>
            </w:r>
          </w:p>
        </w:tc>
        <w:tc>
          <w:tcPr>
            <w:tcW w:w="415" w:type="pct"/>
          </w:tcPr>
          <w:p w14:paraId="6C79278B"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51326C7B" w14:textId="4377DAC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13-18 weeks</w:t>
            </w:r>
          </w:p>
          <w:p w14:paraId="679217D9" w14:textId="77777777" w:rsidR="00E00BFD" w:rsidRPr="00521C6A" w:rsidRDefault="00E00BFD" w:rsidP="00521C6A">
            <w:pPr>
              <w:spacing w:after="0" w:line="240" w:lineRule="auto"/>
              <w:rPr>
                <w:rFonts w:cs="Times New Roman"/>
                <w:sz w:val="14"/>
                <w:szCs w:val="16"/>
                <w:lang w:val="en-US"/>
              </w:rPr>
            </w:pPr>
          </w:p>
          <w:p w14:paraId="6945EEC9" w14:textId="1B820F4F"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Continued until 38wks</w:t>
            </w:r>
          </w:p>
        </w:tc>
        <w:tc>
          <w:tcPr>
            <w:tcW w:w="601" w:type="pct"/>
          </w:tcPr>
          <w:p w14:paraId="7DC35B4F" w14:textId="1C55C06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1263" w:type="pct"/>
          </w:tcPr>
          <w:p w14:paraId="3AE68137" w14:textId="7663D6C7" w:rsidR="00E00BFD" w:rsidRPr="00521C6A" w:rsidRDefault="00E00BFD" w:rsidP="00521C6A">
            <w:pPr>
              <w:spacing w:after="0" w:line="240" w:lineRule="auto"/>
              <w:rPr>
                <w:rFonts w:cs="Times New Roman"/>
                <w:b/>
                <w:sz w:val="14"/>
                <w:szCs w:val="16"/>
                <w:lang w:val="en-US"/>
              </w:rPr>
            </w:pPr>
            <w:r w:rsidRPr="00521C6A">
              <w:rPr>
                <w:rFonts w:cs="Times New Roman"/>
                <w:b/>
                <w:sz w:val="14"/>
                <w:szCs w:val="16"/>
                <w:lang w:val="en-US"/>
              </w:rPr>
              <w:t>Data in forest plots.</w:t>
            </w:r>
          </w:p>
        </w:tc>
      </w:tr>
      <w:tr w:rsidR="00E00BFD" w:rsidRPr="00521C6A" w14:paraId="30DB82B1" w14:textId="77777777" w:rsidTr="00E00BFD">
        <w:trPr>
          <w:trHeight w:val="20"/>
        </w:trPr>
        <w:tc>
          <w:tcPr>
            <w:tcW w:w="467" w:type="pct"/>
          </w:tcPr>
          <w:p w14:paraId="49EA6179"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 xml:space="preserve">de Oliveria Melo et al. </w:t>
            </w:r>
          </w:p>
          <w:p w14:paraId="7AE2DFA0"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2012.</w:t>
            </w:r>
          </w:p>
          <w:p w14:paraId="7D790900"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Brazil.</w:t>
            </w:r>
          </w:p>
          <w:p w14:paraId="6002B357" w14:textId="7225F9AA"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RCT.</w:t>
            </w:r>
            <w:r w:rsidRPr="00521C6A">
              <w:rPr>
                <w:rFonts w:cs="Times New Roman"/>
                <w:sz w:val="14"/>
                <w:szCs w:val="16"/>
                <w:lang w:val="en-US"/>
              </w:rPr>
              <w:fldChar w:fldCharType="begin">
                <w:fldData xml:space="preserve">PEVuZE5vdGU+PENpdGU+PEF1dGhvcj5EZTwvQXV0aG9yPjxZZWFyPjIwMTI8L1llYXI+PFJlY051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</w:fldData>
              </w:fldChar>
            </w:r>
            <w:r w:rsidRPr="00521C6A">
              <w:rPr>
                <w:rFonts w:cs="Times New Roman"/>
                <w:sz w:val="14"/>
                <w:szCs w:val="16"/>
                <w:lang w:val="en-US"/>
              </w:rPr>
              <w:instrText xml:space="preserve"> ADDIN EN.CITE </w:instrText>
            </w:r>
            <w:r w:rsidRPr="00521C6A">
              <w:rPr>
                <w:rFonts w:cs="Times New Roman"/>
                <w:sz w:val="14"/>
                <w:szCs w:val="16"/>
                <w:lang w:val="en-US"/>
              </w:rPr>
              <w:fldChar w:fldCharType="begin">
                <w:fldData xml:space="preserve">PEVuZE5vdGU+PENpdGU+PEF1dGhvcj5EZTwvQXV0aG9yPjxZZWFyPjIwMTI8L1llYXI+PFJlY051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</w:fldData>
              </w:fldChar>
            </w:r>
            <w:r w:rsidRPr="00521C6A">
              <w:rPr>
                <w:rFonts w:cs="Times New Roman"/>
                <w:sz w:val="14"/>
                <w:szCs w:val="16"/>
                <w:lang w:val="en-US"/>
              </w:rPr>
              <w:instrText xml:space="preserve"> ADDIN EN.CITE.DATA </w:instrText>
            </w:r>
            <w:r w:rsidRPr="00521C6A">
              <w:rPr>
                <w:rFonts w:cs="Times New Roman"/>
                <w:sz w:val="14"/>
                <w:szCs w:val="16"/>
                <w:lang w:val="en-US"/>
              </w:rPr>
            </w:r>
            <w:r w:rsidRPr="00521C6A">
              <w:rPr>
                <w:rFonts w:cs="Times New Roman"/>
                <w:sz w:val="14"/>
                <w:szCs w:val="16"/>
                <w:lang w:val="en-US"/>
              </w:rPr>
              <w:fldChar w:fldCharType="end"/>
            </w:r>
            <w:r w:rsidRPr="00521C6A">
              <w:rPr>
                <w:rFonts w:cs="Times New Roman"/>
                <w:sz w:val="14"/>
                <w:szCs w:val="16"/>
                <w:lang w:val="en-US"/>
              </w:rPr>
            </w:r>
            <w:r w:rsidRPr="00521C6A">
              <w:rPr>
                <w:rFonts w:cs="Times New Roman"/>
                <w:sz w:val="14"/>
                <w:szCs w:val="16"/>
                <w:lang w:val="en-US"/>
              </w:rPr>
              <w:fldChar w:fldCharType="separate"/>
            </w:r>
            <w:r w:rsidRPr="00521C6A">
              <w:rPr>
                <w:rFonts w:cs="Times New Roman"/>
                <w:noProof/>
                <w:sz w:val="14"/>
                <w:szCs w:val="16"/>
                <w:vertAlign w:val="superscript"/>
                <w:lang w:val="en-US"/>
              </w:rPr>
              <w:t>85</w:t>
            </w:r>
            <w:r w:rsidRPr="00521C6A">
              <w:rPr>
                <w:rFonts w:cs="Times New Roman"/>
                <w:sz w:val="14"/>
                <w:szCs w:val="16"/>
                <w:lang w:val="en-US"/>
              </w:rPr>
              <w:fldChar w:fldCharType="end"/>
            </w:r>
          </w:p>
          <w:p w14:paraId="13052170" w14:textId="71BE4F92"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NCT00641550</w:t>
            </w:r>
          </w:p>
        </w:tc>
        <w:tc>
          <w:tcPr>
            <w:tcW w:w="323" w:type="pct"/>
          </w:tcPr>
          <w:p w14:paraId="2494E2D8" w14:textId="19C612D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E(13):62</w:t>
            </w:r>
          </w:p>
          <w:p w14:paraId="6D752D39" w14:textId="2F974303"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E(20):62</w:t>
            </w:r>
          </w:p>
          <w:p w14:paraId="46E08C1F" w14:textId="0AE93069"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C:62</w:t>
            </w:r>
          </w:p>
        </w:tc>
        <w:tc>
          <w:tcPr>
            <w:tcW w:w="331" w:type="pct"/>
          </w:tcPr>
          <w:p w14:paraId="6060CF53"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E(13): </w:t>
            </w:r>
          </w:p>
          <w:p w14:paraId="31F2FB92" w14:textId="378ABC26"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24 ± 5.8</w:t>
            </w:r>
          </w:p>
          <w:p w14:paraId="4DA5C48F"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E(20):</w:t>
            </w:r>
          </w:p>
          <w:p w14:paraId="6EB6C166" w14:textId="7CFE94F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26 ± 5.3</w:t>
            </w:r>
          </w:p>
          <w:p w14:paraId="71D6365C"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C: </w:t>
            </w:r>
          </w:p>
          <w:p w14:paraId="2F6C5136" w14:textId="24BC9614"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24 ± 5.4 </w:t>
            </w:r>
          </w:p>
        </w:tc>
        <w:tc>
          <w:tcPr>
            <w:tcW w:w="462" w:type="pct"/>
          </w:tcPr>
          <w:p w14:paraId="69745730" w14:textId="53B3FCC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Sedentary at study admission (13&amp;20w)</w:t>
            </w:r>
          </w:p>
        </w:tc>
        <w:tc>
          <w:tcPr>
            <w:tcW w:w="419" w:type="pct"/>
          </w:tcPr>
          <w:p w14:paraId="2F41ACB9" w14:textId="1126514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&amp; LTPA</w:t>
            </w:r>
          </w:p>
        </w:tc>
        <w:tc>
          <w:tcPr>
            <w:tcW w:w="718" w:type="pct"/>
          </w:tcPr>
          <w:p w14:paraId="19D28FD6" w14:textId="7B55480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-3x/week</w:t>
            </w:r>
          </w:p>
          <w:p w14:paraId="11B994F5" w14:textId="0CBA0748"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-60-80% HRmax; RPE 12-16</w:t>
            </w:r>
          </w:p>
          <w:p w14:paraId="04E4D8B5" w14:textId="1BEF3E8D"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-start at 15minutes, increased over time (varied by person).</w:t>
            </w:r>
          </w:p>
          <w:p w14:paraId="2E82320F"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-walking</w:t>
            </w:r>
          </w:p>
          <w:p w14:paraId="65C31837" w14:textId="3FBAC646"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-supervised</w:t>
            </w:r>
          </w:p>
        </w:tc>
        <w:tc>
          <w:tcPr>
            <w:tcW w:w="415" w:type="pct"/>
          </w:tcPr>
          <w:p w14:paraId="0DE3ADBC"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1A99811D" w14:textId="5806690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13 or 20 weeks</w:t>
            </w:r>
          </w:p>
          <w:p w14:paraId="08F8D278" w14:textId="77777777" w:rsidR="00E00BFD" w:rsidRPr="00521C6A" w:rsidRDefault="00E00BFD" w:rsidP="00521C6A">
            <w:pPr>
              <w:spacing w:after="0" w:line="240" w:lineRule="auto"/>
              <w:rPr>
                <w:rFonts w:cs="Times New Roman"/>
                <w:sz w:val="14"/>
                <w:szCs w:val="16"/>
                <w:lang w:val="en-US"/>
              </w:rPr>
            </w:pPr>
          </w:p>
          <w:p w14:paraId="09471CD7"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Length: </w:t>
            </w:r>
          </w:p>
          <w:p w14:paraId="0884E46E" w14:textId="5EADEC92"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Continued to 38 weeks</w:t>
            </w:r>
          </w:p>
        </w:tc>
        <w:tc>
          <w:tcPr>
            <w:tcW w:w="601" w:type="pct"/>
          </w:tcPr>
          <w:p w14:paraId="646F699D"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&gt;85% for both groups.</w:t>
            </w:r>
          </w:p>
          <w:p w14:paraId="7CFE4987" w14:textId="43F8B4EA"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attendance taken</w:t>
            </w:r>
          </w:p>
        </w:tc>
        <w:tc>
          <w:tcPr>
            <w:tcW w:w="1263" w:type="pct"/>
          </w:tcPr>
          <w:p w14:paraId="263AD904" w14:textId="0A002E31" w:rsidR="00E00BFD" w:rsidRPr="00521C6A" w:rsidRDefault="00E00BFD" w:rsidP="00521C6A">
            <w:pPr>
              <w:pStyle w:val="Heading1"/>
              <w:spacing w:before="0" w:line="240" w:lineRule="auto"/>
              <w:rPr>
                <w:sz w:val="14"/>
                <w:szCs w:val="16"/>
                <w:u w:val="single"/>
                <w:lang w:val="en-US"/>
              </w:rPr>
            </w:pPr>
            <w:r w:rsidRPr="00521C6A">
              <w:rPr>
                <w:sz w:val="14"/>
                <w:szCs w:val="16"/>
                <w:u w:val="single"/>
                <w:lang w:val="en-US"/>
              </w:rPr>
              <w:t>Narrative Summary:</w:t>
            </w:r>
          </w:p>
          <w:p w14:paraId="4919B953" w14:textId="3EB7A4D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Data was extracted from Figures 3A &amp; 3C, however did not have SD and therefore could not include in plots. </w:t>
            </w:r>
            <w:r w:rsidRPr="00521C6A">
              <w:rPr>
                <w:b w:val="0"/>
                <w:sz w:val="14"/>
                <w:szCs w:val="16"/>
              </w:rPr>
              <w:t xml:space="preserve"> </w:t>
            </w:r>
          </w:p>
          <w:p w14:paraId="4A252229" w14:textId="542FE684" w:rsidR="00E00BFD" w:rsidRPr="00521C6A" w:rsidRDefault="00E00BFD" w:rsidP="00521C6A">
            <w:pPr>
              <w:spacing w:after="0" w:line="240" w:lineRule="auto"/>
              <w:rPr>
                <w:rFonts w:cs="Times New Roman"/>
                <w:b/>
                <w:sz w:val="14"/>
                <w:szCs w:val="16"/>
                <w:lang w:val="en-US"/>
              </w:rPr>
            </w:pPr>
            <w:r w:rsidRPr="00521C6A">
              <w:rPr>
                <w:rFonts w:cs="Times New Roman"/>
                <w:b/>
                <w:sz w:val="14"/>
                <w:szCs w:val="16"/>
                <w:lang w:val="en-US"/>
              </w:rPr>
              <w:t xml:space="preserve">-UmbA PI- 13/20 weeks rest: </w:t>
            </w:r>
          </w:p>
          <w:p w14:paraId="1DD2EAD6" w14:textId="3DE2DC28"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E(13): 1.18002; E(20): 1.202985; C: 1.198815</w:t>
            </w:r>
          </w:p>
          <w:p w14:paraId="3F87DF6C" w14:textId="068FC2C6" w:rsidR="00E00BFD" w:rsidRPr="00521C6A" w:rsidRDefault="00E00BFD" w:rsidP="00521C6A">
            <w:pPr>
              <w:spacing w:after="0" w:line="240" w:lineRule="auto"/>
              <w:rPr>
                <w:rFonts w:cs="Times New Roman"/>
                <w:b/>
                <w:sz w:val="14"/>
                <w:szCs w:val="16"/>
                <w:lang w:val="en-US"/>
              </w:rPr>
            </w:pPr>
            <w:r w:rsidRPr="00521C6A">
              <w:rPr>
                <w:rFonts w:cs="Times New Roman"/>
                <w:b/>
                <w:sz w:val="14"/>
                <w:szCs w:val="16"/>
                <w:lang w:val="en-US"/>
              </w:rPr>
              <w:t xml:space="preserve">-UmbA PI- 38 weeks rest: </w:t>
            </w:r>
          </w:p>
          <w:p w14:paraId="23E91131" w14:textId="7D2D35AA"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E(13): 0.8339895; E(20): 0.8663465; C: 0.8230285</w:t>
            </w:r>
          </w:p>
          <w:p w14:paraId="6E03B22E" w14:textId="4D13AAE4" w:rsidR="00E00BFD" w:rsidRPr="00521C6A" w:rsidRDefault="00E00BFD" w:rsidP="00521C6A">
            <w:pPr>
              <w:spacing w:after="0" w:line="240" w:lineRule="auto"/>
              <w:rPr>
                <w:rFonts w:cs="Times New Roman"/>
                <w:b/>
                <w:sz w:val="14"/>
                <w:szCs w:val="16"/>
                <w:lang w:val="en-US"/>
              </w:rPr>
            </w:pPr>
            <w:r w:rsidRPr="00521C6A">
              <w:rPr>
                <w:rFonts w:cs="Times New Roman"/>
                <w:b/>
                <w:sz w:val="14"/>
                <w:szCs w:val="16"/>
                <w:lang w:val="en-US"/>
              </w:rPr>
              <w:t xml:space="preserve">-UtA PI- 13/20 weeks rest: </w:t>
            </w:r>
          </w:p>
          <w:p w14:paraId="059F6F65" w14:textId="17FFD878"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E(13): 1.59764; E(20): 1.56627; C: 1.60472</w:t>
            </w:r>
          </w:p>
          <w:p w14:paraId="50811F6D" w14:textId="0AC1EFA8" w:rsidR="00E00BFD" w:rsidRPr="00521C6A" w:rsidRDefault="00E00BFD" w:rsidP="00521C6A">
            <w:pPr>
              <w:spacing w:after="0" w:line="240" w:lineRule="auto"/>
              <w:rPr>
                <w:rFonts w:cs="Times New Roman"/>
                <w:b/>
                <w:sz w:val="14"/>
                <w:szCs w:val="16"/>
                <w:lang w:val="en-US"/>
              </w:rPr>
            </w:pPr>
            <w:r w:rsidRPr="00521C6A">
              <w:rPr>
                <w:rFonts w:cs="Times New Roman"/>
                <w:b/>
                <w:sz w:val="14"/>
                <w:szCs w:val="16"/>
                <w:lang w:val="en-US"/>
              </w:rPr>
              <w:t xml:space="preserve">-UtA PI -38 weeks rest: </w:t>
            </w:r>
          </w:p>
          <w:p w14:paraId="6D3BF965" w14:textId="2DA503DE"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E(13): 0.662732; E(20): 0.648567; C: 0.702192</w:t>
            </w:r>
          </w:p>
        </w:tc>
      </w:tr>
      <w:tr w:rsidR="00E00BFD" w:rsidRPr="00521C6A" w14:paraId="029EA801" w14:textId="77777777" w:rsidTr="00E00BFD">
        <w:trPr>
          <w:trHeight w:val="20"/>
        </w:trPr>
        <w:tc>
          <w:tcPr>
            <w:tcW w:w="467" w:type="pct"/>
          </w:tcPr>
          <w:p w14:paraId="27FDEA5C" w14:textId="77777777" w:rsidR="00E00BFD" w:rsidRPr="00521C6A" w:rsidRDefault="00E00BFD" w:rsidP="00521C6A">
            <w:pPr>
              <w:pStyle w:val="Heading1"/>
              <w:spacing w:before="0" w:line="240" w:lineRule="auto"/>
              <w:rPr>
                <w:b w:val="0"/>
                <w:sz w:val="14"/>
                <w:szCs w:val="14"/>
                <w:lang w:val="fr-CA"/>
              </w:rPr>
            </w:pPr>
            <w:r w:rsidRPr="00521C6A">
              <w:rPr>
                <w:b w:val="0"/>
                <w:sz w:val="14"/>
                <w:szCs w:val="14"/>
                <w:lang w:val="fr-CA"/>
              </w:rPr>
              <w:t>E-Mekawy et al.</w:t>
            </w:r>
          </w:p>
          <w:p w14:paraId="4BD94133" w14:textId="77777777" w:rsidR="00E00BFD" w:rsidRPr="00521C6A" w:rsidRDefault="00E00BFD" w:rsidP="00521C6A">
            <w:pPr>
              <w:spacing w:after="0" w:line="240" w:lineRule="auto"/>
              <w:rPr>
                <w:sz w:val="14"/>
                <w:lang w:val="fr-CA"/>
              </w:rPr>
            </w:pPr>
            <w:r w:rsidRPr="00521C6A">
              <w:rPr>
                <w:sz w:val="14"/>
                <w:lang w:val="fr-CA"/>
              </w:rPr>
              <w:t>2012.</w:t>
            </w:r>
          </w:p>
          <w:p w14:paraId="100AEEB5" w14:textId="2A472EE0" w:rsidR="00E00BFD" w:rsidRPr="00521C6A" w:rsidRDefault="00E00BFD" w:rsidP="00521C6A">
            <w:pPr>
              <w:spacing w:after="0" w:line="240" w:lineRule="auto"/>
              <w:rPr>
                <w:sz w:val="14"/>
                <w:lang w:val="fr-CA"/>
              </w:rPr>
            </w:pPr>
            <w:r w:rsidRPr="00521C6A">
              <w:rPr>
                <w:sz w:val="14"/>
                <w:lang w:val="fr-CA"/>
              </w:rPr>
              <w:t>Egypt.</w:t>
            </w:r>
          </w:p>
          <w:p w14:paraId="16B04EA8" w14:textId="4D59E963" w:rsidR="00E00BFD" w:rsidRPr="00521C6A" w:rsidRDefault="00E00BFD" w:rsidP="00521C6A">
            <w:pPr>
              <w:spacing w:after="0" w:line="240" w:lineRule="auto"/>
              <w:rPr>
                <w:lang w:val="en-US"/>
              </w:rPr>
            </w:pPr>
            <w:r w:rsidRPr="00521C6A">
              <w:rPr>
                <w:sz w:val="14"/>
                <w:lang w:val="en-US"/>
              </w:rPr>
              <w:t>RCT.</w:t>
            </w:r>
            <w:r w:rsidRPr="00521C6A">
              <w:rPr>
                <w:sz w:val="14"/>
                <w:lang w:val="en-US"/>
              </w:rPr>
              <w:fldChar w:fldCharType="begin"/>
            </w:r>
            <w:r w:rsidRPr="00521C6A">
              <w:rPr>
                <w:sz w:val="14"/>
                <w:lang w:val="en-US"/>
              </w:rPr>
              <w:instrText xml:space="preserve"> ADDIN EN.CITE &lt;EndNote&gt;&lt;Cite&gt;&lt;Author&gt;E-Mekawy&lt;/Author&gt;&lt;Year&gt;1025&lt;/Year&gt;&lt;RecNum&gt;38&lt;/RecNum&gt;&lt;DisplayText&gt;&lt;style face="superscript"&gt;83&lt;/style&gt;&lt;/DisplayText&gt;&lt;record&gt;&lt;rec-number&gt;38&lt;/rec-number&gt;&lt;foreign-keys&gt;&lt;key app="EN" db-id="re0xx2fzyvazv0et9vj59teb2tp5t2w2f9xw" timestamp="1527806544"&gt;38&lt;/key&gt;&lt;/foreign-keys&gt;&lt;ref-type name="Journal Article"&gt;17&lt;/ref-type&gt;&lt;contributors&gt;&lt;authors&gt;&lt;author&gt;E-Mekawy, H. S.&lt;/author&gt;&lt;author&gt;Sabbour, A. A.&lt;/author&gt;&lt;author&gt;Radwan, M. M.&lt;/author&gt;&lt;/authors&gt;&lt;/contributors&gt;&lt;titles&gt;&lt;title&gt;Effect of Antenatal Exercises on Umbilical Blood Flow and Neonate Wellbeing in Diabetic Pregnant Women&lt;/title&gt;&lt;secondary-title&gt;Indian Journal of Physiotherapy &amp;amp; Occupational Therapy&lt;/secondary-title&gt;&lt;/titles&gt;&lt;periodical&gt;&lt;full-title&gt;Indian Journal of Physiotherapy &amp;amp; Occupational Therapy&lt;/full-title&gt;&lt;/periodical&gt;&lt;pages&gt;121-125&lt;/pages&gt;&lt;volume&gt;6&lt;/volume&gt;&lt;number&gt;3&lt;/number&gt;&lt;dates&gt;&lt;year&gt;1025&lt;/year&gt;&lt;/dates&gt;&lt;urls&gt;&lt;/urls&gt;&lt;access-date&gt;20&lt;/access-date&gt;&lt;/record&gt;&lt;/Cite&gt;&lt;/EndNote&gt;</w:instrText>
            </w:r>
            <w:r w:rsidRPr="00521C6A">
              <w:rPr>
                <w:sz w:val="14"/>
                <w:lang w:val="en-US"/>
              </w:rPr>
              <w:fldChar w:fldCharType="separate"/>
            </w:r>
            <w:r w:rsidRPr="00521C6A">
              <w:rPr>
                <w:noProof/>
                <w:sz w:val="14"/>
                <w:vertAlign w:val="superscript"/>
                <w:lang w:val="en-US"/>
              </w:rPr>
              <w:t>83</w:t>
            </w:r>
            <w:r w:rsidRPr="00521C6A">
              <w:rPr>
                <w:sz w:val="14"/>
                <w:lang w:val="en-US"/>
              </w:rPr>
              <w:fldChar w:fldCharType="end"/>
            </w:r>
          </w:p>
        </w:tc>
        <w:tc>
          <w:tcPr>
            <w:tcW w:w="323" w:type="pct"/>
          </w:tcPr>
          <w:p w14:paraId="64482724" w14:textId="77777777" w:rsidR="00E00BFD" w:rsidRPr="00521C6A" w:rsidRDefault="00E00BFD" w:rsidP="00521C6A">
            <w:pPr>
              <w:pStyle w:val="Heading1"/>
              <w:spacing w:before="0" w:line="240" w:lineRule="auto"/>
              <w:rPr>
                <w:b w:val="0"/>
                <w:sz w:val="14"/>
                <w:szCs w:val="14"/>
                <w:lang w:val="en-US"/>
              </w:rPr>
            </w:pPr>
            <w:r w:rsidRPr="00521C6A">
              <w:rPr>
                <w:b w:val="0"/>
                <w:sz w:val="14"/>
                <w:szCs w:val="14"/>
                <w:lang w:val="en-US"/>
              </w:rPr>
              <w:t xml:space="preserve">E: 20 </w:t>
            </w:r>
          </w:p>
          <w:p w14:paraId="04C635D6" w14:textId="3F127408" w:rsidR="00E00BFD" w:rsidRPr="00521C6A" w:rsidRDefault="00E00BFD" w:rsidP="00521C6A">
            <w:pPr>
              <w:pStyle w:val="Heading1"/>
              <w:spacing w:before="0" w:line="240" w:lineRule="auto"/>
              <w:rPr>
                <w:b w:val="0"/>
                <w:sz w:val="14"/>
                <w:szCs w:val="16"/>
                <w:lang w:val="en-US"/>
              </w:rPr>
            </w:pPr>
            <w:r w:rsidRPr="00521C6A">
              <w:rPr>
                <w:b w:val="0"/>
                <w:sz w:val="14"/>
                <w:szCs w:val="14"/>
                <w:lang w:val="en-US"/>
              </w:rPr>
              <w:t>C:20</w:t>
            </w:r>
          </w:p>
        </w:tc>
        <w:tc>
          <w:tcPr>
            <w:tcW w:w="331" w:type="pct"/>
          </w:tcPr>
          <w:p w14:paraId="430C0C10" w14:textId="41FA3C96" w:rsidR="00E00BFD" w:rsidRPr="00521C6A" w:rsidRDefault="00E00BFD" w:rsidP="00521C6A">
            <w:pPr>
              <w:pStyle w:val="Heading1"/>
              <w:spacing w:before="0" w:line="240" w:lineRule="auto"/>
              <w:rPr>
                <w:b w:val="0"/>
                <w:sz w:val="14"/>
                <w:szCs w:val="16"/>
                <w:lang w:val="en-US"/>
              </w:rPr>
            </w:pPr>
            <w:r w:rsidRPr="00521C6A">
              <w:rPr>
                <w:b w:val="0"/>
                <w:sz w:val="14"/>
                <w:szCs w:val="14"/>
                <w:lang w:val="en-US"/>
              </w:rPr>
              <w:t>Range: 25-32</w:t>
            </w:r>
          </w:p>
        </w:tc>
        <w:tc>
          <w:tcPr>
            <w:tcW w:w="462" w:type="pct"/>
          </w:tcPr>
          <w:p w14:paraId="403799EE" w14:textId="37F30CA0" w:rsidR="00E00BFD" w:rsidRPr="00521C6A" w:rsidRDefault="00E00BFD" w:rsidP="00521C6A">
            <w:pPr>
              <w:pStyle w:val="Heading1"/>
              <w:spacing w:before="0" w:line="240" w:lineRule="auto"/>
              <w:rPr>
                <w:b w:val="0"/>
                <w:sz w:val="14"/>
                <w:szCs w:val="16"/>
                <w:lang w:val="en-US"/>
              </w:rPr>
            </w:pPr>
            <w:r w:rsidRPr="00521C6A">
              <w:rPr>
                <w:b w:val="0"/>
                <w:sz w:val="14"/>
                <w:szCs w:val="14"/>
                <w:lang w:val="en-US"/>
              </w:rPr>
              <w:t>Women had pre-existing diabetes (type 2) before pregnancy. All receiving insulin therapy</w:t>
            </w:r>
          </w:p>
        </w:tc>
        <w:tc>
          <w:tcPr>
            <w:tcW w:w="419" w:type="pct"/>
          </w:tcPr>
          <w:p w14:paraId="30190A51" w14:textId="02383091" w:rsidR="00E00BFD" w:rsidRPr="00521C6A" w:rsidRDefault="00E00BFD" w:rsidP="00521C6A">
            <w:pPr>
              <w:pStyle w:val="Heading1"/>
              <w:spacing w:before="0" w:line="240" w:lineRule="auto"/>
              <w:rPr>
                <w:b w:val="0"/>
                <w:sz w:val="14"/>
                <w:szCs w:val="16"/>
                <w:lang w:val="en-US"/>
              </w:rPr>
            </w:pPr>
            <w:r w:rsidRPr="00521C6A">
              <w:rPr>
                <w:b w:val="0"/>
                <w:sz w:val="14"/>
                <w:szCs w:val="14"/>
                <w:lang w:val="en-US"/>
              </w:rPr>
              <w:t>Objective</w:t>
            </w:r>
          </w:p>
        </w:tc>
        <w:tc>
          <w:tcPr>
            <w:tcW w:w="718" w:type="pct"/>
          </w:tcPr>
          <w:p w14:paraId="5EC8FFE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-3x/week </w:t>
            </w:r>
          </w:p>
          <w:p w14:paraId="10A2FC8C" w14:textId="57BF3E6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-cycle ergometer </w:t>
            </w:r>
          </w:p>
          <w:p w14:paraId="033F179A" w14:textId="648D026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-60% HRmax </w:t>
            </w:r>
          </w:p>
          <w:p w14:paraId="4828E95A"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-30minutes </w:t>
            </w:r>
          </w:p>
          <w:p w14:paraId="144A97BB" w14:textId="1C501B0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-supervised</w:t>
            </w:r>
          </w:p>
          <w:p w14:paraId="4BAD8A82" w14:textId="6FA12663" w:rsidR="00E00BFD" w:rsidRPr="00521C6A" w:rsidRDefault="00E00BFD" w:rsidP="00521C6A">
            <w:pPr>
              <w:spacing w:after="0" w:line="240" w:lineRule="auto"/>
              <w:rPr>
                <w:lang w:val="en-US"/>
              </w:rPr>
            </w:pPr>
          </w:p>
        </w:tc>
        <w:tc>
          <w:tcPr>
            <w:tcW w:w="415" w:type="pct"/>
          </w:tcPr>
          <w:p w14:paraId="42D26629"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2A591BDB" w14:textId="1A978B94"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20 weeks</w:t>
            </w:r>
          </w:p>
          <w:p w14:paraId="4834546C" w14:textId="77777777" w:rsidR="00E00BFD" w:rsidRPr="00521C6A" w:rsidRDefault="00E00BFD" w:rsidP="00521C6A">
            <w:pPr>
              <w:pStyle w:val="Heading1"/>
              <w:spacing w:before="0" w:line="240" w:lineRule="auto"/>
              <w:rPr>
                <w:b w:val="0"/>
                <w:sz w:val="14"/>
                <w:szCs w:val="16"/>
                <w:lang w:val="en-US"/>
              </w:rPr>
            </w:pPr>
          </w:p>
          <w:p w14:paraId="2A0C90EB"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Length: </w:t>
            </w:r>
          </w:p>
          <w:p w14:paraId="5BA78932" w14:textId="1CA611F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16 weeks</w:t>
            </w:r>
          </w:p>
        </w:tc>
        <w:tc>
          <w:tcPr>
            <w:tcW w:w="601" w:type="pct"/>
          </w:tcPr>
          <w:p w14:paraId="4547398D" w14:textId="201CD2C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Author contacted- no reply</w:t>
            </w:r>
          </w:p>
        </w:tc>
        <w:tc>
          <w:tcPr>
            <w:tcW w:w="1263" w:type="pct"/>
          </w:tcPr>
          <w:p w14:paraId="6BECD31F" w14:textId="1810E5F8" w:rsidR="00E00BFD" w:rsidRPr="00521C6A" w:rsidRDefault="00E00BFD" w:rsidP="00521C6A">
            <w:pPr>
              <w:spacing w:after="0" w:line="240" w:lineRule="auto"/>
              <w:rPr>
                <w:b/>
                <w:sz w:val="14"/>
                <w:lang w:val="en-US"/>
              </w:rPr>
            </w:pPr>
            <w:r w:rsidRPr="00521C6A">
              <w:rPr>
                <w:b/>
                <w:sz w:val="14"/>
                <w:lang w:val="en-US"/>
              </w:rPr>
              <w:t>Data in forest plots.</w:t>
            </w:r>
          </w:p>
          <w:p w14:paraId="5877AFC3" w14:textId="11BB76D3" w:rsidR="00E00BFD" w:rsidRPr="00521C6A" w:rsidRDefault="00E00BFD" w:rsidP="00521C6A">
            <w:pPr>
              <w:spacing w:after="0" w:line="240" w:lineRule="auto"/>
              <w:rPr>
                <w:lang w:val="en-US"/>
              </w:rPr>
            </w:pPr>
          </w:p>
        </w:tc>
      </w:tr>
      <w:tr w:rsidR="00E00BFD" w:rsidRPr="00521C6A" w14:paraId="4BDB2080" w14:textId="77777777" w:rsidTr="00E00BFD">
        <w:trPr>
          <w:trHeight w:val="20"/>
        </w:trPr>
        <w:tc>
          <w:tcPr>
            <w:tcW w:w="467" w:type="pct"/>
          </w:tcPr>
          <w:p w14:paraId="2BBC872F"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Gustafson et al.</w:t>
            </w:r>
          </w:p>
          <w:p w14:paraId="7A9ADC81"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2011.</w:t>
            </w:r>
          </w:p>
          <w:p w14:paraId="220A372D"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USA.</w:t>
            </w:r>
          </w:p>
          <w:p w14:paraId="71C97F67" w14:textId="158012A3" w:rsidR="00E00BFD" w:rsidRPr="00521C6A" w:rsidRDefault="00E00BFD" w:rsidP="00521C6A">
            <w:pPr>
              <w:pStyle w:val="Heading1"/>
              <w:spacing w:before="0" w:line="240" w:lineRule="auto"/>
              <w:rPr>
                <w:b w:val="0"/>
                <w:sz w:val="14"/>
                <w:szCs w:val="16"/>
                <w:lang w:val="en-US"/>
              </w:rPr>
            </w:pPr>
            <w:r w:rsidRPr="00521C6A">
              <w:rPr>
                <w:b w:val="0"/>
                <w:sz w:val="14"/>
                <w:szCs w:val="16"/>
                <w:lang w:val="fr-CA"/>
              </w:rPr>
              <w:t>Cohort.</w:t>
            </w:r>
            <w:r w:rsidRPr="00521C6A">
              <w:rPr>
                <w:b w:val="0"/>
                <w:sz w:val="14"/>
                <w:szCs w:val="16"/>
                <w:lang w:val="en-US"/>
              </w:rPr>
              <w:fldChar w:fldCharType="begin">
                <w:fldData xml:space="preserve">PEVuZE5vdGU+PENpdGU+PEF1dGhvcj5HdXN0YWZzb248L0F1dGhvcj48WWVhcj4yMDEyPC9ZZWFy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</w:fldData>
              </w:fldChar>
            </w:r>
            <w:r w:rsidRPr="00521C6A">
              <w:rPr>
                <w:b w:val="0"/>
                <w:sz w:val="14"/>
                <w:szCs w:val="16"/>
                <w:lang w:val="en-US"/>
              </w:rPr>
              <w:instrText xml:space="preserve"> ADDIN EN.CITE </w:instrText>
            </w:r>
            <w:r w:rsidRPr="00521C6A">
              <w:rPr>
                <w:b w:val="0"/>
                <w:sz w:val="14"/>
                <w:szCs w:val="16"/>
                <w:lang w:val="en-US"/>
              </w:rPr>
              <w:fldChar w:fldCharType="begin">
                <w:fldData xml:space="preserve">PEVuZE5vdGU+PENpdGU+PEF1dGhvcj5HdXN0YWZzb248L0F1dGhvcj48WWVhcj4yMDEyPC9ZZWFy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</w:fldData>
              </w:fldChar>
            </w:r>
            <w:r w:rsidRPr="00521C6A">
              <w:rPr>
                <w:b w:val="0"/>
                <w:sz w:val="14"/>
                <w:szCs w:val="16"/>
                <w:lang w:val="en-US"/>
              </w:rPr>
              <w:instrText xml:space="preserve"> ADDIN EN.CITE.DATA </w:instrText>
            </w:r>
            <w:r w:rsidRPr="00521C6A">
              <w:rPr>
                <w:b w:val="0"/>
                <w:sz w:val="14"/>
                <w:szCs w:val="16"/>
                <w:lang w:val="en-US"/>
              </w:rPr>
            </w:r>
            <w:r w:rsidRPr="00521C6A">
              <w:rPr>
                <w:b w:val="0"/>
                <w:sz w:val="14"/>
                <w:szCs w:val="16"/>
                <w:lang w:val="en-US"/>
              </w:rPr>
              <w:fldChar w:fldCharType="end"/>
            </w:r>
            <w:r w:rsidRPr="00521C6A">
              <w:rPr>
                <w:b w:val="0"/>
                <w:sz w:val="14"/>
                <w:szCs w:val="16"/>
                <w:lang w:val="en-US"/>
              </w:rPr>
            </w:r>
            <w:r w:rsidRPr="00521C6A">
              <w:rPr>
                <w:b w:val="0"/>
                <w:sz w:val="14"/>
                <w:szCs w:val="16"/>
                <w:lang w:val="en-US"/>
              </w:rPr>
              <w:fldChar w:fldCharType="separate"/>
            </w:r>
            <w:r w:rsidRPr="00521C6A">
              <w:rPr>
                <w:b w:val="0"/>
                <w:noProof/>
                <w:sz w:val="14"/>
                <w:szCs w:val="16"/>
                <w:vertAlign w:val="superscript"/>
                <w:lang w:val="en-US"/>
              </w:rPr>
              <w:t>76</w:t>
            </w:r>
            <w:r w:rsidRPr="00521C6A">
              <w:rPr>
                <w:b w:val="0"/>
                <w:sz w:val="14"/>
                <w:szCs w:val="16"/>
                <w:lang w:val="en-US"/>
              </w:rPr>
              <w:fldChar w:fldCharType="end"/>
            </w:r>
          </w:p>
        </w:tc>
        <w:tc>
          <w:tcPr>
            <w:tcW w:w="323" w:type="pct"/>
          </w:tcPr>
          <w:p w14:paraId="264E7687"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24</w:t>
            </w:r>
          </w:p>
          <w:p w14:paraId="15F0338C"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C: 27 </w:t>
            </w:r>
          </w:p>
          <w:p w14:paraId="5A298296" w14:textId="3C24BE29"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for FHR data n=15 per group</w:t>
            </w:r>
          </w:p>
        </w:tc>
        <w:tc>
          <w:tcPr>
            <w:tcW w:w="331" w:type="pct"/>
          </w:tcPr>
          <w:p w14:paraId="05838B30" w14:textId="65E447D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62" w:type="pct"/>
          </w:tcPr>
          <w:p w14:paraId="227F69FC" w14:textId="01A3D93F"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19" w:type="pct"/>
          </w:tcPr>
          <w:p w14:paraId="0D11AF35" w14:textId="05D201D5"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Self-reported &amp; LTPA</w:t>
            </w:r>
          </w:p>
        </w:tc>
        <w:tc>
          <w:tcPr>
            <w:tcW w:w="718" w:type="pct"/>
          </w:tcPr>
          <w:p w14:paraId="649D07D8"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-3x/week</w:t>
            </w:r>
          </w:p>
          <w:p w14:paraId="27831C82" w14:textId="11B86D61"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aerobic exercise</w:t>
            </w:r>
          </w:p>
          <w:p w14:paraId="58273782" w14:textId="2542E0D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-moderate to vigorous</w:t>
            </w:r>
          </w:p>
          <w:p w14:paraId="65BC5F98" w14:textId="26AC0663"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≥30 minutes</w:t>
            </w:r>
          </w:p>
        </w:tc>
        <w:tc>
          <w:tcPr>
            <w:tcW w:w="415" w:type="pct"/>
          </w:tcPr>
          <w:p w14:paraId="7E3A7FD8"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N/A </w:t>
            </w:r>
          </w:p>
          <w:p w14:paraId="06AC2BB4" w14:textId="2547874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br/>
              <w:t>FHR was taken at rest</w:t>
            </w:r>
          </w:p>
        </w:tc>
        <w:tc>
          <w:tcPr>
            <w:tcW w:w="601" w:type="pct"/>
          </w:tcPr>
          <w:p w14:paraId="53B95A14"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-Self-reported</w:t>
            </w:r>
          </w:p>
          <w:p w14:paraId="3C209B14" w14:textId="06D99BC4"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-Based on MPAQ</w:t>
            </w:r>
          </w:p>
        </w:tc>
        <w:tc>
          <w:tcPr>
            <w:tcW w:w="1263" w:type="pct"/>
          </w:tcPr>
          <w:p w14:paraId="346C3715" w14:textId="7F084356" w:rsidR="00E00BFD" w:rsidRPr="00521C6A" w:rsidRDefault="00E00BFD" w:rsidP="00521C6A">
            <w:pPr>
              <w:pStyle w:val="Heading1"/>
              <w:spacing w:before="0" w:line="240" w:lineRule="auto"/>
              <w:rPr>
                <w:sz w:val="14"/>
                <w:szCs w:val="16"/>
                <w:u w:val="single"/>
                <w:lang w:val="en-US"/>
              </w:rPr>
            </w:pPr>
            <w:r w:rsidRPr="00521C6A">
              <w:rPr>
                <w:sz w:val="14"/>
                <w:szCs w:val="16"/>
                <w:u w:val="single"/>
                <w:lang w:val="en-US"/>
              </w:rPr>
              <w:t>Narrative Summary:</w:t>
            </w:r>
          </w:p>
          <w:p w14:paraId="7CE2E86B" w14:textId="77777777" w:rsidR="00E00BFD" w:rsidRPr="00521C6A" w:rsidRDefault="00E00BFD" w:rsidP="00521C6A">
            <w:pPr>
              <w:pStyle w:val="Heading1"/>
              <w:spacing w:before="0" w:line="240" w:lineRule="auto"/>
              <w:rPr>
                <w:sz w:val="14"/>
                <w:szCs w:val="16"/>
                <w:lang w:val="en-US"/>
              </w:rPr>
            </w:pPr>
            <w:r w:rsidRPr="00521C6A">
              <w:rPr>
                <w:b w:val="0"/>
                <w:sz w:val="14"/>
                <w:szCs w:val="16"/>
                <w:lang w:val="en-US"/>
              </w:rPr>
              <w:t xml:space="preserve">FHR taken during breathing &amp; apnea, both extracted. </w:t>
            </w:r>
            <w:r w:rsidRPr="00521C6A">
              <w:rPr>
                <w:sz w:val="14"/>
                <w:szCs w:val="16"/>
                <w:lang w:val="en-US"/>
              </w:rPr>
              <w:t xml:space="preserve"> </w:t>
            </w:r>
          </w:p>
          <w:p w14:paraId="6D73ADE4" w14:textId="77777777" w:rsidR="00E00BFD" w:rsidRPr="00521C6A" w:rsidRDefault="00E00BFD" w:rsidP="00521C6A">
            <w:pPr>
              <w:pStyle w:val="Heading1"/>
              <w:spacing w:before="0" w:line="240" w:lineRule="auto"/>
              <w:rPr>
                <w:sz w:val="14"/>
                <w:szCs w:val="16"/>
                <w:lang w:val="en-US"/>
              </w:rPr>
            </w:pPr>
          </w:p>
          <w:p w14:paraId="161557EF" w14:textId="27FB4430" w:rsidR="00E00BFD" w:rsidRPr="00521C6A" w:rsidRDefault="00E00BFD" w:rsidP="00521C6A">
            <w:pPr>
              <w:pStyle w:val="Heading1"/>
              <w:spacing w:before="0" w:line="240" w:lineRule="auto"/>
              <w:rPr>
                <w:b w:val="0"/>
                <w:sz w:val="14"/>
                <w:szCs w:val="16"/>
                <w:lang w:val="en-US"/>
              </w:rPr>
            </w:pPr>
            <w:r w:rsidRPr="00521C6A">
              <w:rPr>
                <w:sz w:val="14"/>
                <w:szCs w:val="16"/>
                <w:lang w:val="en-US"/>
              </w:rPr>
              <w:t>Data in forest plots</w:t>
            </w:r>
          </w:p>
        </w:tc>
      </w:tr>
      <w:tr w:rsidR="00E00BFD" w:rsidRPr="00521C6A" w14:paraId="2FF7F809" w14:textId="77777777" w:rsidTr="00E00BFD">
        <w:trPr>
          <w:trHeight w:val="20"/>
        </w:trPr>
        <w:tc>
          <w:tcPr>
            <w:tcW w:w="467" w:type="pct"/>
          </w:tcPr>
          <w:p w14:paraId="67705694"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Hall et al.</w:t>
            </w:r>
          </w:p>
          <w:p w14:paraId="5BB65EEE"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1987.</w:t>
            </w:r>
          </w:p>
          <w:p w14:paraId="7E64B144"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USA.</w:t>
            </w:r>
          </w:p>
          <w:p w14:paraId="68634710" w14:textId="2AC54CC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Cohort.</w:t>
            </w:r>
            <w:r w:rsidRPr="00521C6A">
              <w:rPr>
                <w:b w:val="0"/>
                <w:sz w:val="14"/>
                <w:szCs w:val="16"/>
                <w:lang w:val="en-US"/>
              </w:rPr>
              <w:fldChar w:fldCharType="begin"/>
            </w:r>
            <w:r w:rsidRPr="00521C6A">
              <w:rPr>
                <w:b w:val="0"/>
                <w:sz w:val="14"/>
                <w:szCs w:val="16"/>
                <w:lang w:val="en-US"/>
              </w:rPr>
              <w:instrText xml:space="preserve"> ADDIN EN.CITE &lt;EndNote&gt;&lt;Cite&gt;&lt;Author&gt;Hall&lt;/Author&gt;&lt;Year&gt;1987&lt;/Year&gt;&lt;RecNum&gt;44&lt;/RecNum&gt;&lt;DisplayText&gt;&lt;style face="superscript"&gt;73&lt;/style&gt;&lt;/DisplayText&gt;&lt;record&gt;&lt;rec-number&gt;44&lt;/rec-number&gt;&lt;foreign-keys&gt;&lt;key app="EN" db-id="re0xx2fzyvazv0et9vj59teb2tp5t2w2f9xw" timestamp="1527806544"&gt;44&lt;/key&gt;&lt;/foreign-keys&gt;&lt;ref-type name="Journal Article"&gt;17&lt;/ref-type&gt;&lt;contributors&gt;&lt;authors&gt;&lt;author&gt;Hall, D. C.&lt;/author&gt;&lt;author&gt;Kaufmann, D. A.&lt;/author&gt;&lt;/authors&gt;&lt;/contributors&gt;&lt;auth-address&gt;(Hall, Kaufmann) 2600 S.E. 17th St., Ocala, FL 32671 United States 2600 S.E. 17th St., Ocala, FL 32671 United States&lt;/auth-address&gt;&lt;titles&gt;&lt;title&gt;Effects of aerobic and strength conditioning on pregnancy outcomes&lt;/title&gt;&lt;secondary-title&gt;American Journal of Obstetrics and Gynecology&lt;/secondary-title&gt;&lt;/titles&gt;&lt;periodical&gt;&lt;full-title&gt;American Journal of Obstetrics and Gynecology&lt;/full-title&gt;&lt;/periodical&gt;&lt;pages&gt;1199-1203&lt;/pages&gt;&lt;volume&gt;157&lt;/volume&gt;&lt;number&gt;5&lt;/number&gt;&lt;dates&gt;&lt;year&gt;1987&lt;/year&gt;&lt;/dates&gt;&lt;isbn&gt;0002-9378&lt;/isbn&gt;&lt;urls&gt;&lt;related-urls&gt;&lt;url&gt;http://login.ezproxy.library.ualberta.ca/login?url=http://ovidsp.ovid.com/ovidweb.cgi?T=JS&amp;amp;CSC=Y&amp;amp;NEWS=N&amp;amp;PAGE=fulltext&amp;amp;D=emed3&amp;amp;AN=17163801 http://resolver.library.ualberta.ca/resolver?sid=OVID:embase&amp;amp;id=pmid:3688075&amp;amp;id=doi:&amp;amp;issn=0002-9378&amp;amp;isbn=&amp;amp;volume=157&amp;amp;issue=5&amp;amp;spage=1199&amp;amp;pages=1199-1203&amp;amp;date=1987&amp;amp;title=American+Journal+of+Obstetrics+and+Gynecology&amp;amp;atitle=Effects+of+aerobic+and+strength+conditioning+on+pregnancy+outcomes&amp;amp;aulast=Hall&amp;amp;pid=%3Cauthor%3EHall+D.C.%2CKaufmann+D.A.%3C%2Fauthor%3E%3CAN%3E17163801%3C%2FAN%3E%3CDT%3EJournal%3A+Article%3C%2FDT%3E&lt;/url&gt;&lt;/related-urls&gt;&lt;/urls&gt;&lt;/record&gt;&lt;/Cite&gt;&lt;/EndNote&gt;</w:instrText>
            </w:r>
            <w:r w:rsidRPr="00521C6A">
              <w:rPr>
                <w:b w:val="0"/>
                <w:sz w:val="14"/>
                <w:szCs w:val="16"/>
                <w:lang w:val="en-US"/>
              </w:rPr>
              <w:fldChar w:fldCharType="separate"/>
            </w:r>
            <w:r w:rsidRPr="00521C6A">
              <w:rPr>
                <w:b w:val="0"/>
                <w:noProof/>
                <w:sz w:val="14"/>
                <w:szCs w:val="16"/>
                <w:vertAlign w:val="superscript"/>
                <w:lang w:val="en-US"/>
              </w:rPr>
              <w:t>73</w:t>
            </w:r>
            <w:r w:rsidRPr="00521C6A">
              <w:rPr>
                <w:b w:val="0"/>
                <w:sz w:val="14"/>
                <w:szCs w:val="16"/>
                <w:lang w:val="en-US"/>
              </w:rPr>
              <w:fldChar w:fldCharType="end"/>
            </w:r>
          </w:p>
        </w:tc>
        <w:tc>
          <w:tcPr>
            <w:tcW w:w="323" w:type="pct"/>
          </w:tcPr>
          <w:p w14:paraId="04A0943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E(L): 82</w:t>
            </w:r>
          </w:p>
          <w:p w14:paraId="1F63B9E9"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E(M): 309</w:t>
            </w:r>
          </w:p>
          <w:p w14:paraId="4FDFD9A3"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E(H): 61</w:t>
            </w:r>
          </w:p>
          <w:p w14:paraId="43AA263A" w14:textId="59AD32A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 393</w:t>
            </w:r>
          </w:p>
        </w:tc>
        <w:tc>
          <w:tcPr>
            <w:tcW w:w="331" w:type="pct"/>
          </w:tcPr>
          <w:p w14:paraId="647E2FB3"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E(L): 26.2</w:t>
            </w:r>
          </w:p>
          <w:p w14:paraId="57F8D4D8"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E(M): 24.5</w:t>
            </w:r>
          </w:p>
          <w:p w14:paraId="000A551D"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E(H): 25.2</w:t>
            </w:r>
          </w:p>
          <w:p w14:paraId="71894ABF" w14:textId="276FE99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 30.0</w:t>
            </w:r>
          </w:p>
        </w:tc>
        <w:tc>
          <w:tcPr>
            <w:tcW w:w="462" w:type="pct"/>
          </w:tcPr>
          <w:p w14:paraId="3B056CC2" w14:textId="0B6023B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19" w:type="pct"/>
          </w:tcPr>
          <w:p w14:paraId="5A2A338E" w14:textId="0246E1E6"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&amp; LTPA</w:t>
            </w:r>
          </w:p>
        </w:tc>
        <w:tc>
          <w:tcPr>
            <w:tcW w:w="718" w:type="pct"/>
          </w:tcPr>
          <w:p w14:paraId="16504F4A" w14:textId="290D106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Self-selected exercise groups based on number of sessions attended. </w:t>
            </w:r>
          </w:p>
          <w:p w14:paraId="21FE903E"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Control: 0-10</w:t>
            </w:r>
          </w:p>
          <w:p w14:paraId="4A26228E"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Low: 11-20</w:t>
            </w:r>
          </w:p>
          <w:p w14:paraId="0F376F9A"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Medium: 21-59</w:t>
            </w:r>
          </w:p>
          <w:p w14:paraId="753A33E6"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High: 60-99</w:t>
            </w:r>
          </w:p>
          <w:p w14:paraId="54E5F684"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Sessions consisted of:</w:t>
            </w:r>
          </w:p>
          <w:p w14:paraId="443A9B98" w14:textId="176FF30F"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-45 minutes</w:t>
            </w:r>
          </w:p>
          <w:p w14:paraId="77C463EE"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-85%HRmax; &lt;140bpm</w:t>
            </w:r>
          </w:p>
          <w:p w14:paraId="3CCC3BF3" w14:textId="6EFB2282"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-Various aerobic, resistance, &amp; stretching</w:t>
            </w:r>
          </w:p>
          <w:p w14:paraId="0224A748" w14:textId="46CEFAB5"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-Supervised</w:t>
            </w:r>
          </w:p>
          <w:p w14:paraId="2008A9B3" w14:textId="2D8C3B1C" w:rsidR="00E00BFD" w:rsidRPr="00521C6A" w:rsidRDefault="00E00BFD" w:rsidP="00521C6A">
            <w:pPr>
              <w:spacing w:after="0" w:line="240" w:lineRule="auto"/>
              <w:rPr>
                <w:rFonts w:cs="Times New Roman"/>
                <w:sz w:val="14"/>
                <w:szCs w:val="16"/>
                <w:lang w:val="en-US"/>
              </w:rPr>
            </w:pPr>
          </w:p>
        </w:tc>
        <w:tc>
          <w:tcPr>
            <w:tcW w:w="415" w:type="pct"/>
          </w:tcPr>
          <w:p w14:paraId="242F116C" w14:textId="3CF72CE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072A1640" w14:textId="107EAE70"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Unclear</w:t>
            </w:r>
          </w:p>
          <w:p w14:paraId="66F6BD8D" w14:textId="77777777" w:rsidR="00E00BFD" w:rsidRPr="00521C6A" w:rsidRDefault="00E00BFD" w:rsidP="00521C6A">
            <w:pPr>
              <w:spacing w:after="0" w:line="240" w:lineRule="auto"/>
              <w:rPr>
                <w:rFonts w:cs="Times New Roman"/>
                <w:sz w:val="14"/>
                <w:szCs w:val="16"/>
                <w:lang w:val="en-US"/>
              </w:rPr>
            </w:pPr>
          </w:p>
          <w:p w14:paraId="6ACBCD3F" w14:textId="2D4D3D01"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Length:</w:t>
            </w:r>
          </w:p>
          <w:p w14:paraId="07630D13" w14:textId="05D3DA26"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Continued to 38 weeks</w:t>
            </w:r>
          </w:p>
        </w:tc>
        <w:tc>
          <w:tcPr>
            <w:tcW w:w="601" w:type="pct"/>
          </w:tcPr>
          <w:p w14:paraId="7DF94B98" w14:textId="6184E2D5"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Separated into groups based on compliance (# of classes attended).</w:t>
            </w:r>
          </w:p>
        </w:tc>
        <w:tc>
          <w:tcPr>
            <w:tcW w:w="1263" w:type="pct"/>
          </w:tcPr>
          <w:p w14:paraId="5FD6012D" w14:textId="5EA08AF8" w:rsidR="00E00BFD" w:rsidRPr="00521C6A" w:rsidRDefault="00E00BFD" w:rsidP="00521C6A">
            <w:pPr>
              <w:pStyle w:val="Heading1"/>
              <w:spacing w:before="0" w:line="240" w:lineRule="auto"/>
              <w:rPr>
                <w:sz w:val="14"/>
                <w:szCs w:val="16"/>
                <w:lang w:val="en-US"/>
              </w:rPr>
            </w:pPr>
          </w:p>
        </w:tc>
      </w:tr>
      <w:tr w:rsidR="00E00BFD" w:rsidRPr="00521C6A" w14:paraId="7D5355A0" w14:textId="77777777" w:rsidTr="00E00BFD">
        <w:trPr>
          <w:trHeight w:val="1007"/>
        </w:trPr>
        <w:tc>
          <w:tcPr>
            <w:tcW w:w="467" w:type="pct"/>
          </w:tcPr>
          <w:p w14:paraId="262E1A28"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lastRenderedPageBreak/>
              <w:t xml:space="preserve">Lynch et al. </w:t>
            </w:r>
          </w:p>
          <w:p w14:paraId="51AE4ABF"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2003</w:t>
            </w:r>
          </w:p>
          <w:p w14:paraId="26764F8A"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Australia.</w:t>
            </w:r>
          </w:p>
          <w:p w14:paraId="387EEAF2" w14:textId="181EE255"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Cohort.</w:t>
            </w:r>
            <w:r w:rsidRPr="00521C6A">
              <w:rPr>
                <w:b w:val="0"/>
                <w:sz w:val="14"/>
                <w:szCs w:val="16"/>
                <w:lang w:val="en-US"/>
              </w:rPr>
              <w:fldChar w:fldCharType="begin">
                <w:fldData xml:space="preserve">PEVuZE5vdGU+PENpdGU+PEF1dGhvcj5MeW5jaDwvQXV0aG9yPjxZZWFyPjIwMDM8L1llYXI+PFJl
Y051bT45MjwvUmVjTnVtPjxEaXNwbGF5VGV4dD48c3R5bGUgZmFjZT0ic3VwZXJzY3JpcHQiPjQ5
PC9zdHlsZT48L0Rpc3BsYXlUZXh0PjxyZWNvcmQ+PHJlYy1udW1iZXI+OTI8L3JlYy1udW1iZXI+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dXJscz48YWNjZXNzLWRhdGU+MDEgU2VwPC9hY2Nlc3MtZGF0ZT48L3JlY29yZD48L0NpdGU+PC9F
bmROb3RlPgB=
</w:fldData>
              </w:fldChar>
            </w:r>
            <w:r w:rsidRPr="00521C6A">
              <w:rPr>
                <w:b w:val="0"/>
                <w:sz w:val="14"/>
                <w:szCs w:val="16"/>
                <w:lang w:val="en-US"/>
              </w:rPr>
              <w:instrText xml:space="preserve"> ADDIN EN.CITE </w:instrText>
            </w:r>
            <w:r w:rsidRPr="00521C6A">
              <w:rPr>
                <w:b w:val="0"/>
                <w:sz w:val="14"/>
                <w:szCs w:val="16"/>
                <w:lang w:val="en-US"/>
              </w:rPr>
              <w:fldChar w:fldCharType="begin">
                <w:fldData xml:space="preserve">PEVuZE5vdGU+PENpdGU+PEF1dGhvcj5MeW5jaDwvQXV0aG9yPjxZZWFyPjIwMDM8L1llYXI+PFJl
Y051bT45MjwvUmVjTnVtPjxEaXNwbGF5VGV4dD48c3R5bGUgZmFjZT0ic3VwZXJzY3JpcHQiPjQ5
PC9zdHlsZT48L0Rpc3BsYXlUZXh0PjxyZWNvcmQ+PHJlYy1udW1iZXI+OTI8L3JlYy1udW1iZXI+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dXJscz48YWNjZXNzLWRhdGU+MDEgU2VwPC9hY2Nlc3MtZGF0ZT48L3JlY29yZD48L0NpdGU+PC9F
bmROb3RlPgB=
</w:fldData>
              </w:fldChar>
            </w:r>
            <w:r w:rsidRPr="00521C6A">
              <w:rPr>
                <w:b w:val="0"/>
                <w:sz w:val="14"/>
                <w:szCs w:val="16"/>
                <w:lang w:val="en-US"/>
              </w:rPr>
              <w:instrText xml:space="preserve"> ADDIN EN.CITE.DATA </w:instrText>
            </w:r>
            <w:r w:rsidRPr="00521C6A">
              <w:rPr>
                <w:b w:val="0"/>
                <w:sz w:val="14"/>
                <w:szCs w:val="16"/>
                <w:lang w:val="en-US"/>
              </w:rPr>
            </w:r>
            <w:r w:rsidRPr="00521C6A">
              <w:rPr>
                <w:b w:val="0"/>
                <w:sz w:val="14"/>
                <w:szCs w:val="16"/>
                <w:lang w:val="en-US"/>
              </w:rPr>
              <w:fldChar w:fldCharType="end"/>
            </w:r>
            <w:r w:rsidRPr="00521C6A">
              <w:rPr>
                <w:b w:val="0"/>
                <w:sz w:val="14"/>
                <w:szCs w:val="16"/>
                <w:lang w:val="en-US"/>
              </w:rPr>
            </w:r>
            <w:r w:rsidRPr="00521C6A">
              <w:rPr>
                <w:b w:val="0"/>
                <w:sz w:val="14"/>
                <w:szCs w:val="16"/>
                <w:lang w:val="en-US"/>
              </w:rPr>
              <w:fldChar w:fldCharType="separate"/>
            </w:r>
            <w:r w:rsidRPr="00521C6A">
              <w:rPr>
                <w:b w:val="0"/>
                <w:noProof/>
                <w:sz w:val="14"/>
                <w:szCs w:val="16"/>
                <w:vertAlign w:val="superscript"/>
                <w:lang w:val="en-US"/>
              </w:rPr>
              <w:t>49</w:t>
            </w:r>
            <w:r w:rsidRPr="00521C6A">
              <w:rPr>
                <w:b w:val="0"/>
                <w:sz w:val="14"/>
                <w:szCs w:val="16"/>
                <w:lang w:val="en-US"/>
              </w:rPr>
              <w:fldChar w:fldCharType="end"/>
            </w:r>
          </w:p>
        </w:tc>
        <w:tc>
          <w:tcPr>
            <w:tcW w:w="323" w:type="pct"/>
          </w:tcPr>
          <w:p w14:paraId="7808181B" w14:textId="6979787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23</w:t>
            </w:r>
          </w:p>
        </w:tc>
        <w:tc>
          <w:tcPr>
            <w:tcW w:w="331" w:type="pct"/>
          </w:tcPr>
          <w:p w14:paraId="6991CDF9" w14:textId="740F7419"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28.7 ± 4</w:t>
            </w:r>
          </w:p>
        </w:tc>
        <w:tc>
          <w:tcPr>
            <w:tcW w:w="462" w:type="pct"/>
          </w:tcPr>
          <w:p w14:paraId="1997C790" w14:textId="0FE5E17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Sedentary in the first four months of pregnancy.</w:t>
            </w:r>
          </w:p>
        </w:tc>
        <w:tc>
          <w:tcPr>
            <w:tcW w:w="419" w:type="pct"/>
          </w:tcPr>
          <w:p w14:paraId="6ECFADAF" w14:textId="01083C6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Self-reported &amp; LTPA</w:t>
            </w:r>
          </w:p>
        </w:tc>
        <w:tc>
          <w:tcPr>
            <w:tcW w:w="718" w:type="pct"/>
          </w:tcPr>
          <w:p w14:paraId="050EAEDA" w14:textId="293BCDF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-3x/week</w:t>
            </w:r>
          </w:p>
          <w:p w14:paraId="1F5696FF"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-Swimming</w:t>
            </w:r>
          </w:p>
          <w:p w14:paraId="57EB7825"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-40minutes</w:t>
            </w:r>
          </w:p>
          <w:p w14:paraId="7F6D1687" w14:textId="765A07B2"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-&lt;70%HRmax, &lt;140bpm</w:t>
            </w:r>
          </w:p>
          <w:p w14:paraId="1EB60C7F"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-supervised </w:t>
            </w:r>
          </w:p>
          <w:p w14:paraId="22A33A6F" w14:textId="77777777" w:rsidR="00E00BFD" w:rsidRPr="00521C6A" w:rsidRDefault="00E00BFD" w:rsidP="00521C6A">
            <w:pPr>
              <w:spacing w:after="0" w:line="240" w:lineRule="auto"/>
              <w:rPr>
                <w:rFonts w:cs="Times New Roman"/>
                <w:sz w:val="14"/>
                <w:szCs w:val="16"/>
                <w:lang w:val="en-US"/>
              </w:rPr>
            </w:pPr>
          </w:p>
          <w:p w14:paraId="304712A1" w14:textId="57F94AC5"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FHR measures made at separate session. Details in </w:t>
            </w:r>
            <w:r w:rsidRPr="00521C6A">
              <w:rPr>
                <w:rFonts w:cs="Times New Roman"/>
                <w:b/>
                <w:sz w:val="14"/>
                <w:szCs w:val="16"/>
                <w:lang w:val="en-US"/>
              </w:rPr>
              <w:t>Table 1.</w:t>
            </w:r>
          </w:p>
        </w:tc>
        <w:tc>
          <w:tcPr>
            <w:tcW w:w="415" w:type="pct"/>
          </w:tcPr>
          <w:p w14:paraId="5DFE60E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3738FBB9" w14:textId="6FD6F04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16 weeks</w:t>
            </w:r>
          </w:p>
          <w:p w14:paraId="2E9EEF92" w14:textId="77777777" w:rsidR="00E00BFD" w:rsidRPr="00521C6A" w:rsidRDefault="00E00BFD" w:rsidP="00521C6A">
            <w:pPr>
              <w:pStyle w:val="Heading1"/>
              <w:spacing w:before="0" w:line="240" w:lineRule="auto"/>
              <w:rPr>
                <w:b w:val="0"/>
                <w:sz w:val="14"/>
                <w:szCs w:val="16"/>
                <w:lang w:val="en-US"/>
              </w:rPr>
            </w:pPr>
          </w:p>
          <w:p w14:paraId="31A26E4D" w14:textId="19FB863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Length: continues to 28- 36weeks </w:t>
            </w:r>
          </w:p>
        </w:tc>
        <w:tc>
          <w:tcPr>
            <w:tcW w:w="601" w:type="pct"/>
          </w:tcPr>
          <w:p w14:paraId="3F6E4236" w14:textId="401DF364"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 100% attendance</w:t>
            </w:r>
          </w:p>
        </w:tc>
        <w:tc>
          <w:tcPr>
            <w:tcW w:w="1263" w:type="pct"/>
          </w:tcPr>
          <w:p w14:paraId="644731B6" w14:textId="77777777" w:rsidR="00E00BFD" w:rsidRPr="00521C6A" w:rsidRDefault="00E00BFD" w:rsidP="00521C6A">
            <w:pPr>
              <w:pStyle w:val="Heading1"/>
              <w:spacing w:before="0" w:line="240" w:lineRule="auto"/>
              <w:rPr>
                <w:sz w:val="14"/>
                <w:szCs w:val="16"/>
                <w:lang w:val="en-US"/>
              </w:rPr>
            </w:pPr>
            <w:r w:rsidRPr="00521C6A">
              <w:rPr>
                <w:sz w:val="14"/>
                <w:szCs w:val="16"/>
                <w:lang w:val="en-US"/>
              </w:rPr>
              <w:t>Data in forest plots.</w:t>
            </w:r>
          </w:p>
          <w:p w14:paraId="4A14C649" w14:textId="77777777" w:rsidR="00E00BFD" w:rsidRPr="00521C6A" w:rsidRDefault="00E00BFD" w:rsidP="00521C6A">
            <w:pPr>
              <w:pStyle w:val="Heading1"/>
              <w:spacing w:before="0" w:line="240" w:lineRule="auto"/>
              <w:rPr>
                <w:sz w:val="14"/>
                <w:szCs w:val="16"/>
                <w:u w:val="single"/>
                <w:lang w:val="en-US"/>
              </w:rPr>
            </w:pPr>
            <w:r w:rsidRPr="00521C6A">
              <w:rPr>
                <w:sz w:val="14"/>
                <w:szCs w:val="16"/>
                <w:u w:val="single"/>
                <w:lang w:val="en-US"/>
              </w:rPr>
              <w:t>Narrative Summary:</w:t>
            </w:r>
          </w:p>
          <w:p w14:paraId="7C4A785A" w14:textId="77777777" w:rsidR="00E00BFD" w:rsidRPr="00521C6A" w:rsidRDefault="00E00BFD" w:rsidP="00521C6A">
            <w:pPr>
              <w:spacing w:after="0" w:line="240" w:lineRule="auto"/>
              <w:rPr>
                <w:sz w:val="14"/>
                <w:lang w:val="en-US"/>
              </w:rPr>
            </w:pPr>
            <w:r w:rsidRPr="00521C6A">
              <w:rPr>
                <w:sz w:val="14"/>
                <w:lang w:val="en-US"/>
              </w:rPr>
              <w:t xml:space="preserve">No control group to compare to. From text: “The mean fetal heart rates decreased with advancing gestational age”. </w:t>
            </w:r>
          </w:p>
          <w:p w14:paraId="7991A0F5" w14:textId="77777777" w:rsidR="00E00BFD" w:rsidRPr="00521C6A" w:rsidRDefault="00E00BFD" w:rsidP="00521C6A">
            <w:pPr>
              <w:spacing w:after="0" w:line="240" w:lineRule="auto"/>
              <w:rPr>
                <w:sz w:val="14"/>
                <w:lang w:val="en-US"/>
              </w:rPr>
            </w:pPr>
            <w:r w:rsidRPr="00521C6A">
              <w:rPr>
                <w:sz w:val="14"/>
                <w:lang w:val="en-US"/>
              </w:rPr>
              <w:t xml:space="preserve">FHR pre-intervention: 152 </w:t>
            </w:r>
            <w:r w:rsidRPr="00521C6A">
              <w:rPr>
                <w:rFonts w:cs="Times New Roman"/>
                <w:sz w:val="14"/>
                <w:lang w:val="en-US"/>
              </w:rPr>
              <w:t>±</w:t>
            </w:r>
            <w:r w:rsidRPr="00521C6A">
              <w:rPr>
                <w:sz w:val="14"/>
                <w:lang w:val="en-US"/>
              </w:rPr>
              <w:t xml:space="preserve"> 10</w:t>
            </w:r>
          </w:p>
          <w:p w14:paraId="03EEDAFA" w14:textId="62D8C3F3" w:rsidR="00E00BFD" w:rsidRPr="00521C6A" w:rsidRDefault="00E00BFD" w:rsidP="00521C6A">
            <w:pPr>
              <w:spacing w:after="0" w:line="240" w:lineRule="auto"/>
              <w:rPr>
                <w:sz w:val="14"/>
                <w:lang w:val="en-US"/>
              </w:rPr>
            </w:pPr>
            <w:r w:rsidRPr="00521C6A">
              <w:rPr>
                <w:sz w:val="14"/>
                <w:lang w:val="en-US"/>
              </w:rPr>
              <w:t xml:space="preserve">FHR post-intervention: 136 </w:t>
            </w:r>
            <w:r w:rsidRPr="00521C6A">
              <w:rPr>
                <w:rFonts w:cs="Times New Roman"/>
                <w:sz w:val="14"/>
                <w:lang w:val="en-US"/>
              </w:rPr>
              <w:t>±</w:t>
            </w:r>
            <w:r w:rsidRPr="00521C6A">
              <w:rPr>
                <w:sz w:val="14"/>
                <w:lang w:val="en-US"/>
              </w:rPr>
              <w:t xml:space="preserve"> 13</w:t>
            </w:r>
          </w:p>
        </w:tc>
      </w:tr>
      <w:tr w:rsidR="00E00BFD" w:rsidRPr="00521C6A" w14:paraId="21AD8093" w14:textId="77777777" w:rsidTr="00E00BFD">
        <w:trPr>
          <w:trHeight w:val="20"/>
        </w:trPr>
        <w:tc>
          <w:tcPr>
            <w:tcW w:w="467" w:type="pct"/>
          </w:tcPr>
          <w:p w14:paraId="0DCD961B"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Narendran et al.</w:t>
            </w:r>
          </w:p>
          <w:p w14:paraId="230438DE"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 xml:space="preserve">2005. </w:t>
            </w:r>
          </w:p>
          <w:p w14:paraId="740652D2"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India.</w:t>
            </w:r>
          </w:p>
          <w:p w14:paraId="781ADB0E" w14:textId="06590463"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Non-RCT intervention.</w:t>
            </w:r>
          </w:p>
        </w:tc>
        <w:tc>
          <w:tcPr>
            <w:tcW w:w="323" w:type="pct"/>
          </w:tcPr>
          <w:p w14:paraId="679F5301"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Yoga: </w:t>
            </w:r>
          </w:p>
          <w:p w14:paraId="01B7FA37" w14:textId="664049E4"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68</w:t>
            </w:r>
          </w:p>
          <w:p w14:paraId="4B5FABAF" w14:textId="77777777" w:rsidR="00E00BFD" w:rsidRPr="00521C6A" w:rsidRDefault="00E00BFD" w:rsidP="00521C6A">
            <w:pPr>
              <w:pStyle w:val="Heading1"/>
              <w:spacing w:before="0" w:line="240" w:lineRule="auto"/>
              <w:rPr>
                <w:b w:val="0"/>
                <w:sz w:val="14"/>
                <w:szCs w:val="16"/>
                <w:lang w:val="en-US"/>
              </w:rPr>
            </w:pPr>
          </w:p>
          <w:p w14:paraId="39529D46" w14:textId="0A06D345"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Walking: 52</w:t>
            </w:r>
          </w:p>
        </w:tc>
        <w:tc>
          <w:tcPr>
            <w:tcW w:w="331" w:type="pct"/>
          </w:tcPr>
          <w:p w14:paraId="42E3B5E4"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Yoga: </w:t>
            </w:r>
          </w:p>
          <w:p w14:paraId="34C5C2A9"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26.5 ± 3.9 </w:t>
            </w:r>
          </w:p>
          <w:p w14:paraId="304A3C15" w14:textId="77777777" w:rsidR="00E00BFD" w:rsidRPr="00521C6A" w:rsidRDefault="00E00BFD" w:rsidP="00521C6A">
            <w:pPr>
              <w:pStyle w:val="Heading1"/>
              <w:spacing w:before="0" w:line="240" w:lineRule="auto"/>
              <w:rPr>
                <w:b w:val="0"/>
                <w:sz w:val="14"/>
                <w:szCs w:val="16"/>
                <w:lang w:val="en-US"/>
              </w:rPr>
            </w:pPr>
          </w:p>
          <w:p w14:paraId="21C9ABF5"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Walking: </w:t>
            </w:r>
          </w:p>
          <w:p w14:paraId="31686391" w14:textId="50D6925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26.8 ± 4.6</w:t>
            </w:r>
          </w:p>
        </w:tc>
        <w:tc>
          <w:tcPr>
            <w:tcW w:w="462" w:type="pct"/>
          </w:tcPr>
          <w:p w14:paraId="0CC0830D" w14:textId="52B8361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19" w:type="pct"/>
          </w:tcPr>
          <w:p w14:paraId="5070473D" w14:textId="00001C8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Self-reported &amp; LTPA</w:t>
            </w:r>
          </w:p>
        </w:tc>
        <w:tc>
          <w:tcPr>
            <w:tcW w:w="718" w:type="pct"/>
          </w:tcPr>
          <w:p w14:paraId="4CA3568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Yoga: </w:t>
            </w:r>
          </w:p>
          <w:p w14:paraId="7DA949DC"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-7x/week</w:t>
            </w:r>
          </w:p>
          <w:p w14:paraId="117E47B5"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-60minutes </w:t>
            </w:r>
          </w:p>
          <w:p w14:paraId="54FF519C"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Walking </w:t>
            </w:r>
          </w:p>
          <w:p w14:paraId="03FC3936"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-2x/day </w:t>
            </w:r>
          </w:p>
          <w:p w14:paraId="47248AC0"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-30minutes</w:t>
            </w:r>
          </w:p>
          <w:p w14:paraId="72EA29F7" w14:textId="77777777" w:rsidR="00E00BFD" w:rsidRPr="00521C6A" w:rsidRDefault="00E00BFD" w:rsidP="00521C6A">
            <w:pPr>
              <w:pStyle w:val="Heading1"/>
              <w:spacing w:before="0" w:line="240" w:lineRule="auto"/>
              <w:rPr>
                <w:b w:val="0"/>
                <w:sz w:val="14"/>
                <w:szCs w:val="16"/>
                <w:lang w:val="en-US"/>
              </w:rPr>
            </w:pPr>
          </w:p>
          <w:p w14:paraId="7E69CDDE" w14:textId="1C58D0B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-Doppler values at rest only.</w:t>
            </w:r>
          </w:p>
        </w:tc>
        <w:tc>
          <w:tcPr>
            <w:tcW w:w="415" w:type="pct"/>
            <w:shd w:val="clear" w:color="auto" w:fill="auto"/>
          </w:tcPr>
          <w:p w14:paraId="545E747F" w14:textId="5A5A918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27CB035B" w14:textId="24243184"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18-20 weeks</w:t>
            </w:r>
          </w:p>
          <w:p w14:paraId="1B8C4C7A" w14:textId="77777777" w:rsidR="00E00BFD" w:rsidRPr="00521C6A" w:rsidRDefault="00E00BFD" w:rsidP="00521C6A">
            <w:pPr>
              <w:spacing w:after="0" w:line="240" w:lineRule="auto"/>
              <w:rPr>
                <w:rFonts w:cs="Times New Roman"/>
                <w:sz w:val="14"/>
                <w:szCs w:val="16"/>
                <w:lang w:val="en-US"/>
              </w:rPr>
            </w:pPr>
          </w:p>
          <w:p w14:paraId="3C0BAE44" w14:textId="4D766D2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Length:  continued to delivery</w:t>
            </w:r>
          </w:p>
        </w:tc>
        <w:tc>
          <w:tcPr>
            <w:tcW w:w="601" w:type="pct"/>
          </w:tcPr>
          <w:p w14:paraId="531A399D" w14:textId="0834513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“Compliance was ensured by frequent telephone calls and strict maintenance of an activity diary.” </w:t>
            </w:r>
          </w:p>
          <w:p w14:paraId="19D977AB" w14:textId="77777777" w:rsidR="00E00BFD" w:rsidRPr="00521C6A" w:rsidRDefault="00E00BFD" w:rsidP="00521C6A">
            <w:pPr>
              <w:pStyle w:val="Heading1"/>
              <w:spacing w:before="0" w:line="240" w:lineRule="auto"/>
              <w:rPr>
                <w:b w:val="0"/>
                <w:sz w:val="14"/>
                <w:szCs w:val="16"/>
                <w:lang w:val="en-US"/>
              </w:rPr>
            </w:pPr>
          </w:p>
          <w:p w14:paraId="272940D8" w14:textId="46D0A5D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Values not given.</w:t>
            </w:r>
          </w:p>
        </w:tc>
        <w:tc>
          <w:tcPr>
            <w:tcW w:w="1263" w:type="pct"/>
          </w:tcPr>
          <w:p w14:paraId="4B62518D" w14:textId="56CFDCC8" w:rsidR="00E00BFD" w:rsidRPr="00521C6A" w:rsidRDefault="00E00BFD" w:rsidP="00521C6A">
            <w:pPr>
              <w:pStyle w:val="Heading1"/>
              <w:spacing w:before="0" w:line="240" w:lineRule="auto"/>
              <w:rPr>
                <w:sz w:val="14"/>
                <w:szCs w:val="16"/>
                <w:u w:val="single"/>
                <w:lang w:val="en-US"/>
              </w:rPr>
            </w:pPr>
            <w:r w:rsidRPr="00521C6A">
              <w:rPr>
                <w:sz w:val="14"/>
                <w:szCs w:val="16"/>
                <w:u w:val="single"/>
                <w:lang w:val="en-US"/>
              </w:rPr>
              <w:t>Narrative Summary:</w:t>
            </w:r>
          </w:p>
          <w:p w14:paraId="7BA2BEC1" w14:textId="1ADDF8C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“control group” was advised to walk 30 minutes twice per day during the study period. Therefore, could not be considered a non-exercise control. </w:t>
            </w:r>
          </w:p>
          <w:p w14:paraId="74A965A6" w14:textId="6DD571D3" w:rsidR="00E00BFD" w:rsidRPr="00521C6A" w:rsidRDefault="00E00BFD" w:rsidP="00521C6A">
            <w:pPr>
              <w:spacing w:after="0" w:line="240" w:lineRule="auto"/>
              <w:rPr>
                <w:rFonts w:cs="Times New Roman"/>
                <w:sz w:val="14"/>
                <w:szCs w:val="16"/>
                <w:lang w:val="en-US"/>
              </w:rPr>
            </w:pPr>
          </w:p>
        </w:tc>
      </w:tr>
      <w:tr w:rsidR="00E00BFD" w:rsidRPr="00521C6A" w14:paraId="420EF942" w14:textId="77777777" w:rsidTr="00E00BFD">
        <w:trPr>
          <w:trHeight w:val="20"/>
        </w:trPr>
        <w:tc>
          <w:tcPr>
            <w:tcW w:w="467" w:type="pct"/>
          </w:tcPr>
          <w:p w14:paraId="587B23A1"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May et al.</w:t>
            </w:r>
          </w:p>
          <w:p w14:paraId="0712B886"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2010.</w:t>
            </w:r>
          </w:p>
          <w:p w14:paraId="743DB43C"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USA.</w:t>
            </w:r>
          </w:p>
          <w:p w14:paraId="4D32DDAE" w14:textId="0D40236F"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Cross-sectional.</w:t>
            </w:r>
            <w:r w:rsidRPr="00521C6A">
              <w:rPr>
                <w:b w:val="0"/>
                <w:sz w:val="14"/>
                <w:szCs w:val="16"/>
                <w:lang w:val="en-US"/>
              </w:rPr>
              <w:fldChar w:fldCharType="begin">
                <w:fldData xml:space="preserve">PEVuZE5vdGU+PENpdGU+PEF1dGhvcj5NYXk8L0F1dGhvcj48WWVhcj4yMDEwPC9ZZWFyPjxSZWNO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</w:fldData>
              </w:fldChar>
            </w:r>
            <w:r w:rsidRPr="00521C6A">
              <w:rPr>
                <w:b w:val="0"/>
                <w:sz w:val="14"/>
                <w:szCs w:val="16"/>
                <w:lang w:val="en-US"/>
              </w:rPr>
              <w:instrText xml:space="preserve"> ADDIN EN.CITE </w:instrText>
            </w:r>
            <w:r w:rsidRPr="00521C6A">
              <w:rPr>
                <w:b w:val="0"/>
                <w:sz w:val="14"/>
                <w:szCs w:val="16"/>
                <w:lang w:val="en-US"/>
              </w:rPr>
              <w:fldChar w:fldCharType="begin">
                <w:fldData xml:space="preserve">PEVuZE5vdGU+PENpdGU+PEF1dGhvcj5NYXk8L0F1dGhvcj48WWVhcj4yMDEwPC9ZZWFyPjxSZWNO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</w:fldData>
              </w:fldChar>
            </w:r>
            <w:r w:rsidRPr="00521C6A">
              <w:rPr>
                <w:b w:val="0"/>
                <w:sz w:val="14"/>
                <w:szCs w:val="16"/>
                <w:lang w:val="en-US"/>
              </w:rPr>
              <w:instrText xml:space="preserve"> ADDIN EN.CITE.DATA </w:instrText>
            </w:r>
            <w:r w:rsidRPr="00521C6A">
              <w:rPr>
                <w:b w:val="0"/>
                <w:sz w:val="14"/>
                <w:szCs w:val="16"/>
                <w:lang w:val="en-US"/>
              </w:rPr>
            </w:r>
            <w:r w:rsidRPr="00521C6A">
              <w:rPr>
                <w:b w:val="0"/>
                <w:sz w:val="14"/>
                <w:szCs w:val="16"/>
                <w:lang w:val="en-US"/>
              </w:rPr>
              <w:fldChar w:fldCharType="end"/>
            </w:r>
            <w:r w:rsidRPr="00521C6A">
              <w:rPr>
                <w:b w:val="0"/>
                <w:sz w:val="14"/>
                <w:szCs w:val="16"/>
                <w:lang w:val="en-US"/>
              </w:rPr>
            </w:r>
            <w:r w:rsidRPr="00521C6A">
              <w:rPr>
                <w:b w:val="0"/>
                <w:sz w:val="14"/>
                <w:szCs w:val="16"/>
                <w:lang w:val="en-US"/>
              </w:rPr>
              <w:fldChar w:fldCharType="separate"/>
            </w:r>
            <w:r w:rsidRPr="00521C6A">
              <w:rPr>
                <w:b w:val="0"/>
                <w:noProof/>
                <w:sz w:val="14"/>
                <w:szCs w:val="16"/>
                <w:vertAlign w:val="superscript"/>
                <w:lang w:val="en-US"/>
              </w:rPr>
              <w:t>77</w:t>
            </w:r>
            <w:r w:rsidRPr="00521C6A">
              <w:rPr>
                <w:b w:val="0"/>
                <w:sz w:val="14"/>
                <w:szCs w:val="16"/>
                <w:lang w:val="en-US"/>
              </w:rPr>
              <w:fldChar w:fldCharType="end"/>
            </w:r>
          </w:p>
        </w:tc>
        <w:tc>
          <w:tcPr>
            <w:tcW w:w="323" w:type="pct"/>
          </w:tcPr>
          <w:p w14:paraId="5103AEFA"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26</w:t>
            </w:r>
          </w:p>
          <w:p w14:paraId="336F3AFF" w14:textId="155C92C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 35</w:t>
            </w:r>
          </w:p>
        </w:tc>
        <w:tc>
          <w:tcPr>
            <w:tcW w:w="331" w:type="pct"/>
          </w:tcPr>
          <w:p w14:paraId="1B787E1E" w14:textId="747EF896"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E:29.0±4</w:t>
            </w:r>
          </w:p>
          <w:p w14:paraId="4D3719DC" w14:textId="0910A31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C:29.6±4</w:t>
            </w:r>
          </w:p>
        </w:tc>
        <w:tc>
          <w:tcPr>
            <w:tcW w:w="462" w:type="pct"/>
          </w:tcPr>
          <w:p w14:paraId="55E7E2DD" w14:textId="09C5A5C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19" w:type="pct"/>
          </w:tcPr>
          <w:p w14:paraId="3BF71F3D" w14:textId="7E74877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Self-reported &amp; LTPA</w:t>
            </w:r>
          </w:p>
        </w:tc>
        <w:tc>
          <w:tcPr>
            <w:tcW w:w="718" w:type="pct"/>
          </w:tcPr>
          <w:p w14:paraId="66D2275D"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Women were regularly exercising (&gt;30minutes of aerobic exercise, 3x per week). </w:t>
            </w:r>
          </w:p>
          <w:p w14:paraId="127630AB" w14:textId="2FC655B1" w:rsidR="00E00BFD" w:rsidRPr="00521C6A" w:rsidRDefault="00E00BFD" w:rsidP="00521C6A">
            <w:pPr>
              <w:spacing w:after="0" w:line="240" w:lineRule="auto"/>
              <w:rPr>
                <w:rFonts w:cs="Times New Roman"/>
                <w:sz w:val="14"/>
                <w:szCs w:val="16"/>
                <w:lang w:val="en-US"/>
              </w:rPr>
            </w:pPr>
          </w:p>
        </w:tc>
        <w:tc>
          <w:tcPr>
            <w:tcW w:w="415" w:type="pct"/>
          </w:tcPr>
          <w:p w14:paraId="7A6A5EAB"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N/A</w:t>
            </w:r>
          </w:p>
          <w:p w14:paraId="7C1B80B1" w14:textId="77777777" w:rsidR="00E00BFD" w:rsidRPr="00521C6A" w:rsidRDefault="00E00BFD" w:rsidP="00521C6A">
            <w:pPr>
              <w:pStyle w:val="Heading1"/>
              <w:spacing w:before="0" w:line="240" w:lineRule="auto"/>
              <w:rPr>
                <w:b w:val="0"/>
                <w:sz w:val="14"/>
                <w:szCs w:val="16"/>
                <w:lang w:val="en-US"/>
              </w:rPr>
            </w:pPr>
          </w:p>
          <w:p w14:paraId="3C160B26" w14:textId="005BB80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FHR was taken at rest. </w:t>
            </w:r>
          </w:p>
          <w:p w14:paraId="5B35CADD" w14:textId="51DF6C00" w:rsidR="00E00BFD" w:rsidRPr="00521C6A" w:rsidRDefault="00E00BFD" w:rsidP="00521C6A">
            <w:pPr>
              <w:pStyle w:val="Heading1"/>
              <w:spacing w:before="0" w:line="240" w:lineRule="auto"/>
              <w:rPr>
                <w:b w:val="0"/>
                <w:sz w:val="14"/>
                <w:szCs w:val="16"/>
                <w:lang w:val="en-US"/>
              </w:rPr>
            </w:pPr>
          </w:p>
        </w:tc>
        <w:tc>
          <w:tcPr>
            <w:tcW w:w="601" w:type="pct"/>
          </w:tcPr>
          <w:p w14:paraId="0F576652" w14:textId="5C9B1F0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-Self-reported </w:t>
            </w:r>
          </w:p>
          <w:p w14:paraId="08D927AF" w14:textId="596FC43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-Based on MPAQ</w:t>
            </w:r>
          </w:p>
          <w:p w14:paraId="39B469B6" w14:textId="77777777" w:rsidR="00E00BFD" w:rsidRPr="00521C6A" w:rsidRDefault="00E00BFD" w:rsidP="00521C6A">
            <w:pPr>
              <w:spacing w:after="0" w:line="240" w:lineRule="auto"/>
              <w:rPr>
                <w:rFonts w:cs="Times New Roman"/>
                <w:sz w:val="14"/>
                <w:szCs w:val="16"/>
                <w:lang w:val="en-US"/>
              </w:rPr>
            </w:pPr>
          </w:p>
        </w:tc>
        <w:tc>
          <w:tcPr>
            <w:tcW w:w="1263" w:type="pct"/>
          </w:tcPr>
          <w:p w14:paraId="59978253" w14:textId="77777777" w:rsidR="00E00BFD" w:rsidRPr="00521C6A" w:rsidRDefault="00E00BFD" w:rsidP="00521C6A">
            <w:pPr>
              <w:pStyle w:val="Heading1"/>
              <w:spacing w:before="0" w:line="240" w:lineRule="auto"/>
              <w:rPr>
                <w:sz w:val="14"/>
                <w:szCs w:val="16"/>
                <w:u w:val="single"/>
                <w:lang w:val="en-US"/>
              </w:rPr>
            </w:pPr>
            <w:r w:rsidRPr="00521C6A">
              <w:rPr>
                <w:sz w:val="14"/>
                <w:szCs w:val="16"/>
                <w:u w:val="single"/>
                <w:lang w:val="en-US"/>
              </w:rPr>
              <w:t>Narrative Summary:</w:t>
            </w:r>
          </w:p>
          <w:p w14:paraId="67E2374A" w14:textId="277EA65F" w:rsidR="00E00BFD" w:rsidRPr="00521C6A" w:rsidRDefault="00E00BFD" w:rsidP="00521C6A">
            <w:pPr>
              <w:pStyle w:val="Heading1"/>
              <w:spacing w:before="0" w:line="240" w:lineRule="auto"/>
              <w:rPr>
                <w:sz w:val="14"/>
                <w:szCs w:val="16"/>
                <w:lang w:val="en-US"/>
              </w:rPr>
            </w:pPr>
            <w:r w:rsidRPr="00521C6A">
              <w:rPr>
                <w:b w:val="0"/>
                <w:sz w:val="14"/>
                <w:szCs w:val="16"/>
                <w:lang w:val="en-US"/>
              </w:rPr>
              <w:t xml:space="preserve">FHR taken during fetal active and quiet states at rest, both extracted. </w:t>
            </w:r>
            <w:r w:rsidRPr="00521C6A">
              <w:rPr>
                <w:sz w:val="14"/>
                <w:szCs w:val="16"/>
                <w:lang w:val="en-US"/>
              </w:rPr>
              <w:t xml:space="preserve"> </w:t>
            </w:r>
          </w:p>
          <w:p w14:paraId="59483465" w14:textId="52FAA77C" w:rsidR="00E00BFD" w:rsidRPr="00521C6A" w:rsidRDefault="00E00BFD" w:rsidP="00521C6A">
            <w:pPr>
              <w:spacing w:after="0" w:line="240" w:lineRule="auto"/>
              <w:rPr>
                <w:rFonts w:cs="Times New Roman"/>
                <w:sz w:val="14"/>
                <w:szCs w:val="16"/>
                <w:lang w:val="en-US"/>
              </w:rPr>
            </w:pPr>
            <w:r w:rsidRPr="00521C6A">
              <w:rPr>
                <w:rFonts w:cs="Times New Roman"/>
                <w:b/>
                <w:sz w:val="14"/>
                <w:szCs w:val="16"/>
                <w:lang w:val="en-US"/>
              </w:rPr>
              <w:t>Data in forest plots.</w:t>
            </w:r>
          </w:p>
        </w:tc>
      </w:tr>
      <w:tr w:rsidR="00E00BFD" w:rsidRPr="00521C6A" w14:paraId="35ACA683" w14:textId="77777777" w:rsidTr="00E00BFD">
        <w:trPr>
          <w:trHeight w:val="20"/>
        </w:trPr>
        <w:tc>
          <w:tcPr>
            <w:tcW w:w="467" w:type="pct"/>
          </w:tcPr>
          <w:p w14:paraId="7D9708C7"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May et al.</w:t>
            </w:r>
          </w:p>
          <w:p w14:paraId="6854B785"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2014.</w:t>
            </w:r>
          </w:p>
          <w:p w14:paraId="571B4FB9"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USA.</w:t>
            </w:r>
          </w:p>
          <w:p w14:paraId="4DF26CF7" w14:textId="73AF710E"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Cohort.</w:t>
            </w:r>
            <w:r w:rsidRPr="00521C6A">
              <w:rPr>
                <w:rFonts w:cs="Times New Roman"/>
                <w:sz w:val="14"/>
                <w:szCs w:val="16"/>
                <w:lang w:val="en-US"/>
              </w:rPr>
              <w:fldChar w:fldCharType="begin">
                <w:fldData xml:space="preserve">PEVuZE5vdGU+PENpdGU+PEF1dGhvcj5NYXk8L0F1dGhvcj48WWVhcj4yMDE0PC9ZZWFyPjxSZWNO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</w:fldData>
              </w:fldChar>
            </w:r>
            <w:r w:rsidRPr="00521C6A">
              <w:rPr>
                <w:rFonts w:cs="Times New Roman"/>
                <w:sz w:val="14"/>
                <w:szCs w:val="16"/>
                <w:lang w:val="en-US"/>
              </w:rPr>
              <w:instrText xml:space="preserve"> ADDIN EN.CITE </w:instrText>
            </w:r>
            <w:r w:rsidRPr="00521C6A">
              <w:rPr>
                <w:rFonts w:cs="Times New Roman"/>
                <w:sz w:val="14"/>
                <w:szCs w:val="16"/>
                <w:lang w:val="en-US"/>
              </w:rPr>
              <w:fldChar w:fldCharType="begin">
                <w:fldData xml:space="preserve">PEVuZE5vdGU+PENpdGU+PEF1dGhvcj5NYXk8L0F1dGhvcj48WWVhcj4yMDE0PC9ZZWFyPjxSZWNO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</w:fldData>
              </w:fldChar>
            </w:r>
            <w:r w:rsidRPr="00521C6A">
              <w:rPr>
                <w:rFonts w:cs="Times New Roman"/>
                <w:sz w:val="14"/>
                <w:szCs w:val="16"/>
                <w:lang w:val="en-US"/>
              </w:rPr>
              <w:instrText xml:space="preserve"> ADDIN EN.CITE.DATA </w:instrText>
            </w:r>
            <w:r w:rsidRPr="00521C6A">
              <w:rPr>
                <w:rFonts w:cs="Times New Roman"/>
                <w:sz w:val="14"/>
                <w:szCs w:val="16"/>
                <w:lang w:val="en-US"/>
              </w:rPr>
            </w:r>
            <w:r w:rsidRPr="00521C6A">
              <w:rPr>
                <w:rFonts w:cs="Times New Roman"/>
                <w:sz w:val="14"/>
                <w:szCs w:val="16"/>
                <w:lang w:val="en-US"/>
              </w:rPr>
              <w:fldChar w:fldCharType="end"/>
            </w:r>
            <w:r w:rsidRPr="00521C6A">
              <w:rPr>
                <w:rFonts w:cs="Times New Roman"/>
                <w:sz w:val="14"/>
                <w:szCs w:val="16"/>
                <w:lang w:val="en-US"/>
              </w:rPr>
            </w:r>
            <w:r w:rsidRPr="00521C6A">
              <w:rPr>
                <w:rFonts w:cs="Times New Roman"/>
                <w:sz w:val="14"/>
                <w:szCs w:val="16"/>
                <w:lang w:val="en-US"/>
              </w:rPr>
              <w:fldChar w:fldCharType="separate"/>
            </w:r>
            <w:r w:rsidRPr="00521C6A">
              <w:rPr>
                <w:rFonts w:cs="Times New Roman"/>
                <w:noProof/>
                <w:sz w:val="14"/>
                <w:szCs w:val="16"/>
                <w:vertAlign w:val="superscript"/>
                <w:lang w:val="en-US"/>
              </w:rPr>
              <w:t>78</w:t>
            </w:r>
            <w:r w:rsidRPr="00521C6A">
              <w:rPr>
                <w:rFonts w:cs="Times New Roman"/>
                <w:sz w:val="14"/>
                <w:szCs w:val="16"/>
                <w:lang w:val="en-US"/>
              </w:rPr>
              <w:fldChar w:fldCharType="end"/>
            </w:r>
          </w:p>
        </w:tc>
        <w:tc>
          <w:tcPr>
            <w:tcW w:w="323" w:type="pct"/>
          </w:tcPr>
          <w:p w14:paraId="684B23FB" w14:textId="19FA23A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40</w:t>
            </w:r>
          </w:p>
        </w:tc>
        <w:tc>
          <w:tcPr>
            <w:tcW w:w="331" w:type="pct"/>
          </w:tcPr>
          <w:p w14:paraId="2C369FE7"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Range:</w:t>
            </w:r>
          </w:p>
          <w:p w14:paraId="25B055BD" w14:textId="77798728"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23-39</w:t>
            </w:r>
          </w:p>
        </w:tc>
        <w:tc>
          <w:tcPr>
            <w:tcW w:w="462" w:type="pct"/>
          </w:tcPr>
          <w:p w14:paraId="78D5E94E" w14:textId="0C42F5E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19" w:type="pct"/>
          </w:tcPr>
          <w:p w14:paraId="416457A3" w14:textId="39201395"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Self-reported &amp; LTPA</w:t>
            </w:r>
          </w:p>
        </w:tc>
        <w:tc>
          <w:tcPr>
            <w:tcW w:w="718" w:type="pct"/>
          </w:tcPr>
          <w:p w14:paraId="4B5C4240" w14:textId="07CAE73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Women separated into two groups based on MPAQ data: </w:t>
            </w:r>
          </w:p>
          <w:p w14:paraId="290D39D6" w14:textId="45B675B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Continuous LTPA: </w:t>
            </w:r>
          </w:p>
          <w:p w14:paraId="2AA227BE" w14:textId="5A7EC5D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-e.g. walking or jogging</w:t>
            </w:r>
          </w:p>
          <w:p w14:paraId="28B7C7C6" w14:textId="622DF356"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-133.6(127.3) min</w:t>
            </w:r>
          </w:p>
          <w:p w14:paraId="34DD9832" w14:textId="77777777" w:rsidR="00E00BFD" w:rsidRPr="00521C6A" w:rsidRDefault="00E00BFD" w:rsidP="00521C6A">
            <w:pPr>
              <w:spacing w:after="0" w:line="240" w:lineRule="auto"/>
              <w:rPr>
                <w:rFonts w:cs="Times New Roman"/>
                <w:sz w:val="14"/>
                <w:szCs w:val="16"/>
                <w:lang w:val="en-US"/>
              </w:rPr>
            </w:pPr>
          </w:p>
          <w:p w14:paraId="17DD26B3" w14:textId="361E5BD9"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Non-continuous LTPA: </w:t>
            </w:r>
          </w:p>
          <w:p w14:paraId="7FDF853D" w14:textId="74FAF465"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-e.g. weight lifting or yoga</w:t>
            </w:r>
          </w:p>
          <w:p w14:paraId="4182DD42" w14:textId="5F0C468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-51.8(70.5) min</w:t>
            </w:r>
          </w:p>
        </w:tc>
        <w:tc>
          <w:tcPr>
            <w:tcW w:w="415" w:type="pct"/>
          </w:tcPr>
          <w:p w14:paraId="05A54ABC"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N/A</w:t>
            </w:r>
          </w:p>
          <w:p w14:paraId="554FE43A" w14:textId="77777777" w:rsidR="00E00BFD" w:rsidRPr="00521C6A" w:rsidRDefault="00E00BFD" w:rsidP="00521C6A">
            <w:pPr>
              <w:pStyle w:val="Heading1"/>
              <w:spacing w:before="0" w:line="240" w:lineRule="auto"/>
              <w:rPr>
                <w:b w:val="0"/>
                <w:sz w:val="14"/>
                <w:szCs w:val="16"/>
                <w:lang w:val="en-US"/>
              </w:rPr>
            </w:pPr>
          </w:p>
          <w:p w14:paraId="3130B5DC" w14:textId="19E5F33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FHR was taken at rest at 36 weeks</w:t>
            </w:r>
          </w:p>
          <w:p w14:paraId="546F0D09" w14:textId="638BCF87" w:rsidR="00E00BFD" w:rsidRPr="00521C6A" w:rsidRDefault="00E00BFD" w:rsidP="00521C6A">
            <w:pPr>
              <w:spacing w:after="0" w:line="240" w:lineRule="auto"/>
              <w:rPr>
                <w:rFonts w:cs="Times New Roman"/>
                <w:sz w:val="14"/>
                <w:szCs w:val="16"/>
                <w:lang w:val="en-US"/>
              </w:rPr>
            </w:pPr>
          </w:p>
        </w:tc>
        <w:tc>
          <w:tcPr>
            <w:tcW w:w="601" w:type="pct"/>
          </w:tcPr>
          <w:p w14:paraId="7A90E8B2" w14:textId="786FDD4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-Self-reported</w:t>
            </w:r>
          </w:p>
          <w:p w14:paraId="4353E6DD" w14:textId="1326BE0B"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-Based on MPAQ</w:t>
            </w:r>
          </w:p>
        </w:tc>
        <w:tc>
          <w:tcPr>
            <w:tcW w:w="1263" w:type="pct"/>
          </w:tcPr>
          <w:p w14:paraId="0328A638" w14:textId="77777777" w:rsidR="00E00BFD" w:rsidRPr="00521C6A" w:rsidRDefault="00E00BFD" w:rsidP="00521C6A">
            <w:pPr>
              <w:spacing w:after="0" w:line="240" w:lineRule="auto"/>
              <w:rPr>
                <w:rFonts w:cs="Times New Roman"/>
                <w:b/>
                <w:sz w:val="14"/>
                <w:szCs w:val="16"/>
                <w:u w:val="single"/>
                <w:lang w:val="en-US"/>
              </w:rPr>
            </w:pPr>
            <w:r w:rsidRPr="00521C6A">
              <w:rPr>
                <w:rFonts w:cs="Times New Roman"/>
                <w:b/>
                <w:sz w:val="14"/>
                <w:szCs w:val="16"/>
                <w:u w:val="single"/>
                <w:lang w:val="en-US"/>
              </w:rPr>
              <w:t>Narrative summary:</w:t>
            </w:r>
          </w:p>
          <w:p w14:paraId="08E54041" w14:textId="6158DEB2"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Zero order correlation between FHR and minutes of LTPA performed by mothers in three-months preceding the 36-week gestational age point</w:t>
            </w:r>
          </w:p>
          <w:p w14:paraId="18E0CE75" w14:textId="10DDAD36"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Continuous LTPA: -0.07 (NSD)</w:t>
            </w:r>
          </w:p>
          <w:p w14:paraId="1ECA6667" w14:textId="59B56ED6"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Non-continuous LTPA: -0.34 (p&lt;0.05)</w:t>
            </w:r>
          </w:p>
          <w:p w14:paraId="2069F31E" w14:textId="77777777" w:rsidR="00E00BFD" w:rsidRPr="00521C6A" w:rsidRDefault="00E00BFD" w:rsidP="00521C6A">
            <w:pPr>
              <w:spacing w:after="0" w:line="240" w:lineRule="auto"/>
              <w:rPr>
                <w:rFonts w:cs="Times New Roman"/>
                <w:sz w:val="14"/>
                <w:szCs w:val="16"/>
                <w:lang w:val="fr-CA"/>
              </w:rPr>
            </w:pPr>
          </w:p>
          <w:p w14:paraId="2758D8E8"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Associations between FHR and minutes of LTPA:</w:t>
            </w:r>
          </w:p>
          <w:p w14:paraId="22B2E69E" w14:textId="296097B9"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 xml:space="preserve">Continuous LTPA: </w:t>
            </w:r>
            <w:r w:rsidRPr="00521C6A">
              <w:rPr>
                <w:rFonts w:cs="Times New Roman"/>
                <w:sz w:val="14"/>
                <w:szCs w:val="16"/>
                <w:lang w:val="en-US"/>
              </w:rPr>
              <w:t>β</w:t>
            </w:r>
            <w:r w:rsidRPr="00521C6A">
              <w:rPr>
                <w:rFonts w:cs="Times New Roman"/>
                <w:sz w:val="14"/>
                <w:szCs w:val="16"/>
                <w:lang w:val="fr-CA"/>
              </w:rPr>
              <w:t>, 0.054, t-value, 0.35 (NSD)</w:t>
            </w:r>
          </w:p>
          <w:p w14:paraId="04CC88E7" w14:textId="78348B0A"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 xml:space="preserve">Non-continuous LTPA: </w:t>
            </w:r>
            <w:r w:rsidRPr="00521C6A">
              <w:rPr>
                <w:rFonts w:cs="Times New Roman"/>
                <w:sz w:val="14"/>
                <w:szCs w:val="16"/>
                <w:lang w:val="en-US"/>
              </w:rPr>
              <w:t>β</w:t>
            </w:r>
            <w:r w:rsidRPr="00521C6A">
              <w:rPr>
                <w:rFonts w:cs="Times New Roman"/>
                <w:sz w:val="14"/>
                <w:szCs w:val="16"/>
                <w:lang w:val="fr-CA"/>
              </w:rPr>
              <w:t>, -0.248, t-value, -0.162 (NSD)</w:t>
            </w:r>
          </w:p>
        </w:tc>
      </w:tr>
      <w:tr w:rsidR="00E00BFD" w:rsidRPr="00521C6A" w14:paraId="03DB8B8C" w14:textId="77777777" w:rsidTr="00E00BFD">
        <w:trPr>
          <w:trHeight w:val="20"/>
        </w:trPr>
        <w:tc>
          <w:tcPr>
            <w:tcW w:w="467" w:type="pct"/>
          </w:tcPr>
          <w:p w14:paraId="09977B1A"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 xml:space="preserve">Okido et al. 2015 </w:t>
            </w:r>
          </w:p>
          <w:p w14:paraId="0AED4A3E"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 xml:space="preserve">Brazil </w:t>
            </w:r>
          </w:p>
          <w:p w14:paraId="56609494" w14:textId="6662C8B2" w:rsidR="00E00BFD" w:rsidRPr="00521C6A" w:rsidRDefault="00E00BFD" w:rsidP="00521C6A">
            <w:pPr>
              <w:pStyle w:val="Heading1"/>
              <w:spacing w:before="0" w:line="240" w:lineRule="auto"/>
              <w:rPr>
                <w:b w:val="0"/>
                <w:sz w:val="14"/>
                <w:szCs w:val="16"/>
                <w:lang w:val="en-US"/>
              </w:rPr>
            </w:pPr>
            <w:r w:rsidRPr="00521C6A">
              <w:rPr>
                <w:b w:val="0"/>
                <w:sz w:val="14"/>
                <w:szCs w:val="16"/>
                <w:lang w:val="fr-CA"/>
              </w:rPr>
              <w:t>RCT.</w:t>
            </w:r>
            <w:r w:rsidRPr="00521C6A">
              <w:rPr>
                <w:b w:val="0"/>
                <w:sz w:val="14"/>
                <w:szCs w:val="16"/>
                <w:lang w:val="en-US"/>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Pr="00521C6A">
              <w:rPr>
                <w:b w:val="0"/>
                <w:sz w:val="14"/>
                <w:szCs w:val="16"/>
                <w:lang w:val="en-US"/>
              </w:rPr>
              <w:instrText xml:space="preserve"> ADDIN EN.CITE </w:instrText>
            </w:r>
            <w:r w:rsidRPr="00521C6A">
              <w:rPr>
                <w:b w:val="0"/>
                <w:sz w:val="14"/>
                <w:szCs w:val="16"/>
                <w:lang w:val="en-US"/>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Pr="00521C6A">
              <w:rPr>
                <w:b w:val="0"/>
                <w:sz w:val="14"/>
                <w:szCs w:val="16"/>
                <w:lang w:val="en-US"/>
              </w:rPr>
              <w:instrText xml:space="preserve"> ADDIN EN.CITE.DATA </w:instrText>
            </w:r>
            <w:r w:rsidRPr="00521C6A">
              <w:rPr>
                <w:b w:val="0"/>
                <w:sz w:val="14"/>
                <w:szCs w:val="16"/>
                <w:lang w:val="en-US"/>
              </w:rPr>
            </w:r>
            <w:r w:rsidRPr="00521C6A">
              <w:rPr>
                <w:b w:val="0"/>
                <w:sz w:val="14"/>
                <w:szCs w:val="16"/>
                <w:lang w:val="en-US"/>
              </w:rPr>
              <w:fldChar w:fldCharType="end"/>
            </w:r>
            <w:r w:rsidRPr="00521C6A">
              <w:rPr>
                <w:b w:val="0"/>
                <w:sz w:val="14"/>
                <w:szCs w:val="16"/>
                <w:lang w:val="en-US"/>
              </w:rPr>
            </w:r>
            <w:r w:rsidRPr="00521C6A">
              <w:rPr>
                <w:b w:val="0"/>
                <w:sz w:val="14"/>
                <w:szCs w:val="16"/>
                <w:lang w:val="en-US"/>
              </w:rPr>
              <w:fldChar w:fldCharType="separate"/>
            </w:r>
            <w:r w:rsidRPr="00521C6A">
              <w:rPr>
                <w:b w:val="0"/>
                <w:noProof/>
                <w:sz w:val="14"/>
                <w:szCs w:val="16"/>
                <w:vertAlign w:val="superscript"/>
                <w:lang w:val="en-US"/>
              </w:rPr>
              <w:t>80</w:t>
            </w:r>
            <w:r w:rsidRPr="00521C6A">
              <w:rPr>
                <w:b w:val="0"/>
                <w:sz w:val="14"/>
                <w:szCs w:val="16"/>
                <w:lang w:val="en-US"/>
              </w:rPr>
              <w:fldChar w:fldCharType="end"/>
            </w:r>
          </w:p>
          <w:p w14:paraId="1A0704A6" w14:textId="71EE19CC" w:rsidR="00E00BFD" w:rsidRPr="00521C6A" w:rsidRDefault="00E00BFD" w:rsidP="00521C6A">
            <w:pPr>
              <w:spacing w:after="0" w:line="240" w:lineRule="auto"/>
              <w:rPr>
                <w:lang w:val="en-US"/>
              </w:rPr>
            </w:pPr>
          </w:p>
        </w:tc>
        <w:tc>
          <w:tcPr>
            <w:tcW w:w="323" w:type="pct"/>
          </w:tcPr>
          <w:p w14:paraId="5D9258E4"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E: 26 </w:t>
            </w:r>
          </w:p>
          <w:p w14:paraId="1A4A09E2" w14:textId="5BAB8175"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 33</w:t>
            </w:r>
          </w:p>
        </w:tc>
        <w:tc>
          <w:tcPr>
            <w:tcW w:w="331" w:type="pct"/>
          </w:tcPr>
          <w:p w14:paraId="2569D1B5" w14:textId="06A3E50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23.41 ± 5.31 C: 23.38 ± 4.79</w:t>
            </w:r>
          </w:p>
        </w:tc>
        <w:tc>
          <w:tcPr>
            <w:tcW w:w="462" w:type="pct"/>
          </w:tcPr>
          <w:p w14:paraId="679EE5D7" w14:textId="5896EEF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19" w:type="pct"/>
          </w:tcPr>
          <w:p w14:paraId="55E4682F" w14:textId="7D1DFBB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&amp; LTPA</w:t>
            </w:r>
          </w:p>
        </w:tc>
        <w:tc>
          <w:tcPr>
            <w:tcW w:w="718" w:type="pct"/>
          </w:tcPr>
          <w:p w14:paraId="5E15FF6F"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-2-7x/week</w:t>
            </w:r>
          </w:p>
          <w:p w14:paraId="20F06CD0"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-10 sets of maximum pelvic floor muscle contractions held for 6–8 s followed by three fast contractions. </w:t>
            </w:r>
          </w:p>
          <w:p w14:paraId="7FF2C7CA"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-repeated in four different positions in the following sequence: left lateral decubitus, sitting, four arm supports, and standing. </w:t>
            </w:r>
          </w:p>
          <w:p w14:paraId="408A54AA"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-approximately 20 min. </w:t>
            </w:r>
          </w:p>
          <w:p w14:paraId="367DAF50" w14:textId="64D0FD1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-supervised</w:t>
            </w:r>
          </w:p>
        </w:tc>
        <w:tc>
          <w:tcPr>
            <w:tcW w:w="415" w:type="pct"/>
          </w:tcPr>
          <w:p w14:paraId="35F61648"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Start: 18-20 weeks</w:t>
            </w:r>
          </w:p>
          <w:p w14:paraId="67B3505F" w14:textId="77777777" w:rsidR="00E00BFD" w:rsidRPr="00521C6A" w:rsidRDefault="00E00BFD" w:rsidP="00521C6A">
            <w:pPr>
              <w:pStyle w:val="Heading1"/>
              <w:spacing w:before="0" w:line="240" w:lineRule="auto"/>
              <w:rPr>
                <w:b w:val="0"/>
                <w:sz w:val="14"/>
                <w:szCs w:val="16"/>
                <w:lang w:val="en-US"/>
              </w:rPr>
            </w:pPr>
          </w:p>
          <w:p w14:paraId="0EBB5A8B" w14:textId="00E0629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Length:  10 weeks</w:t>
            </w:r>
          </w:p>
        </w:tc>
        <w:tc>
          <w:tcPr>
            <w:tcW w:w="601" w:type="pct"/>
          </w:tcPr>
          <w:p w14:paraId="448D4F1A" w14:textId="5B687C76"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=84.6% attendance at supervised sessions</w:t>
            </w:r>
          </w:p>
        </w:tc>
        <w:tc>
          <w:tcPr>
            <w:tcW w:w="1263" w:type="pct"/>
          </w:tcPr>
          <w:p w14:paraId="2AAAE99A" w14:textId="6253A275" w:rsidR="00E00BFD" w:rsidRPr="00521C6A" w:rsidRDefault="00E00BFD" w:rsidP="00521C6A">
            <w:pPr>
              <w:spacing w:after="0" w:line="240" w:lineRule="auto"/>
              <w:rPr>
                <w:rFonts w:cs="Times New Roman"/>
                <w:b/>
                <w:sz w:val="14"/>
                <w:szCs w:val="16"/>
                <w:lang w:val="en-US"/>
              </w:rPr>
            </w:pPr>
            <w:r w:rsidRPr="00521C6A">
              <w:rPr>
                <w:rFonts w:cs="Times New Roman"/>
                <w:b/>
                <w:sz w:val="14"/>
                <w:szCs w:val="16"/>
                <w:lang w:val="en-US"/>
              </w:rPr>
              <w:t>Data in forest plots.</w:t>
            </w:r>
          </w:p>
          <w:p w14:paraId="3D8C3CDE" w14:textId="77777777" w:rsidR="00E00BFD" w:rsidRPr="00521C6A" w:rsidRDefault="00E00BFD" w:rsidP="00521C6A">
            <w:pPr>
              <w:spacing w:after="0" w:line="240" w:lineRule="auto"/>
              <w:rPr>
                <w:rFonts w:cs="Times New Roman"/>
                <w:b/>
                <w:sz w:val="14"/>
                <w:szCs w:val="16"/>
                <w:lang w:val="en-US"/>
              </w:rPr>
            </w:pPr>
          </w:p>
          <w:p w14:paraId="3A6293BF" w14:textId="4FD7426C" w:rsidR="00E00BFD" w:rsidRPr="00521C6A" w:rsidRDefault="00E00BFD" w:rsidP="00521C6A">
            <w:pPr>
              <w:spacing w:after="0" w:line="240" w:lineRule="auto"/>
              <w:rPr>
                <w:rFonts w:cs="Times New Roman"/>
                <w:b/>
                <w:sz w:val="14"/>
                <w:szCs w:val="16"/>
                <w:u w:val="single"/>
                <w:lang w:val="en-US"/>
              </w:rPr>
            </w:pPr>
            <w:r w:rsidRPr="00521C6A">
              <w:rPr>
                <w:rFonts w:cs="Times New Roman"/>
                <w:b/>
                <w:sz w:val="14"/>
                <w:szCs w:val="16"/>
                <w:u w:val="single"/>
                <w:lang w:val="en-US"/>
              </w:rPr>
              <w:t>Narrative summary:</w:t>
            </w:r>
          </w:p>
          <w:p w14:paraId="2AA55E7B"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Uterine and umbilical artery PI from pre-following acute exercise was not reported in the control group post-intervention. </w:t>
            </w:r>
          </w:p>
          <w:p w14:paraId="1F7D956D"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Pre-intervention</w:t>
            </w:r>
          </w:p>
          <w:p w14:paraId="263DA3D5" w14:textId="4EB5040D"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Umbilical PI rest: 1.10 ± 0.1 </w:t>
            </w:r>
          </w:p>
          <w:p w14:paraId="047A8D6A" w14:textId="7C04EE5B"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Umbilical PI following exercise: 1.14 ± 0.13</w:t>
            </w:r>
          </w:p>
          <w:p w14:paraId="5737D82C" w14:textId="28D42605"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Uterine PI rest: 0.68 ± 0.17</w:t>
            </w:r>
          </w:p>
          <w:p w14:paraId="146CE58E" w14:textId="3C699488"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Uterine PI following exercise: 0.69 ± 0.28</w:t>
            </w:r>
          </w:p>
          <w:p w14:paraId="583D2F02" w14:textId="11D7B985"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Post-Intervention</w:t>
            </w:r>
          </w:p>
          <w:p w14:paraId="0675CEFB" w14:textId="71E935C6"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Umbilical PI rest: 0.91 ± 0.19</w:t>
            </w:r>
          </w:p>
          <w:p w14:paraId="0CB31E97"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Umbilical PI following exercise: 0.90 ± 0.18 </w:t>
            </w:r>
          </w:p>
          <w:p w14:paraId="2682B702" w14:textId="745D75D9"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Uterine PI rest: 0.69 ± 0.28</w:t>
            </w:r>
          </w:p>
          <w:p w14:paraId="7FB38FE1" w14:textId="3C389908"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Umbilical PI following exercise: 0.60 ± 0.16</w:t>
            </w:r>
          </w:p>
          <w:p w14:paraId="7C2072A8" w14:textId="4EA93C34" w:rsidR="00E00BFD" w:rsidRPr="00521C6A" w:rsidRDefault="00E00BFD" w:rsidP="00521C6A">
            <w:pPr>
              <w:spacing w:after="0" w:line="240" w:lineRule="auto"/>
              <w:rPr>
                <w:rFonts w:cs="Times New Roman"/>
                <w:sz w:val="14"/>
                <w:szCs w:val="16"/>
                <w:lang w:val="en-US"/>
              </w:rPr>
            </w:pPr>
          </w:p>
        </w:tc>
      </w:tr>
      <w:tr w:rsidR="00E00BFD" w:rsidRPr="00521C6A" w14:paraId="63069DCC" w14:textId="77777777" w:rsidTr="00E00BFD">
        <w:trPr>
          <w:trHeight w:val="20"/>
        </w:trPr>
        <w:tc>
          <w:tcPr>
            <w:tcW w:w="467" w:type="pct"/>
          </w:tcPr>
          <w:p w14:paraId="645EA12D" w14:textId="2926C134"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Perales et al. </w:t>
            </w:r>
          </w:p>
          <w:p w14:paraId="1D5A2752"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2015.</w:t>
            </w:r>
          </w:p>
          <w:p w14:paraId="26A344D0"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Spain.</w:t>
            </w:r>
          </w:p>
          <w:p w14:paraId="6093B91A" w14:textId="59038921"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RCT.</w:t>
            </w:r>
            <w:r w:rsidRPr="00521C6A">
              <w:rPr>
                <w:rFonts w:cs="Times New Roman"/>
                <w:sz w:val="14"/>
                <w:szCs w:val="16"/>
                <w:lang w:val="en-US"/>
              </w:rPr>
              <w:fldChar w:fldCharType="begin"/>
            </w:r>
            <w:r w:rsidRPr="00521C6A">
              <w:rPr>
                <w:rFonts w:cs="Times New Roman"/>
                <w:sz w:val="14"/>
                <w:szCs w:val="16"/>
                <w:lang w:val="en-US"/>
              </w:rPr>
              <w:instrText xml:space="preserve"> ADDIN EN.CITE &lt;EndNote&gt;&lt;Cite&gt;&lt;Author&gt;Perales Santaella&lt;/Author&gt;&lt;Year&gt;2015&lt;/Year&gt;&lt;RecNum&gt;66&lt;/RecNum&gt;&lt;DisplayText&gt;&lt;style face="superscript"&gt;23&lt;/style&gt;&lt;/DisplayText&gt;&lt;record&gt;&lt;rec-number&gt;66&lt;/rec-number&gt;&lt;foreign-keys&gt;&lt;key app="EN" db-id="re0xx2fzyvazv0et9vj59teb2tp5t2w2f9xw" timestamp="1527806544"&gt;66&lt;/key&gt;&lt;/foreign-keys&gt;&lt;ref-type name="Journal Article"&gt;17&lt;/ref-type&gt;&lt;contributors&gt;&lt;authors&gt;&lt;author&gt;Perales Santaella, Maria&lt;/author&gt;&lt;author&gt;Mateos, Silvia&lt;/author&gt;&lt;author&gt;Vargas, Marina&lt;/author&gt;&lt;author&gt;Sanz, Isabel&lt;/author&gt;&lt;author&gt;Lucía Mulas, Alejandro&lt;/author&gt;&lt;author&gt;Barakat Carballo, Ruben Omar&lt;/author&gt;&lt;/authors&gt;&lt;/contributors&gt;&lt;titles&gt;&lt;title&gt;Fetal and maternal heart rate responses to exercise in pregnant women. A randomized Controlled Trial&lt;/title&gt;&lt;secondary-title&gt;Arch Med Deporte&lt;/secondary-title&gt;&lt;/titles&gt;&lt;periodical&gt;&lt;full-title&gt;Arch Med Deporte&lt;/full-title&gt;&lt;/periodical&gt;&lt;pages&gt;361-367&lt;/pages&gt;&lt;volume&gt;32&lt;/volume&gt;&lt;number&gt;6&lt;/number&gt;&lt;dates&gt;&lt;year&gt;2015&lt;/year&gt;&lt;/dates&gt;&lt;publisher&gt;Facultad de Ciencias de la Actividad Física y del Deporte (INEF)(UPM)&lt;/publisher&gt;&lt;urls&gt;&lt;related-urls&gt;&lt;url&gt;http://oa.upm.es/41185/&lt;/url&gt;&lt;/related-urls&gt;&lt;/urls&gt;&lt;access-date&gt;Nov&lt;/access-date&gt;&lt;/record&gt;&lt;/Cite&gt;&lt;/EndNote&gt;</w:instrText>
            </w:r>
            <w:r w:rsidRPr="00521C6A">
              <w:rPr>
                <w:rFonts w:cs="Times New Roman"/>
                <w:sz w:val="14"/>
                <w:szCs w:val="16"/>
                <w:lang w:val="en-US"/>
              </w:rPr>
              <w:fldChar w:fldCharType="separate"/>
            </w:r>
            <w:r w:rsidRPr="00521C6A">
              <w:rPr>
                <w:rFonts w:cs="Times New Roman"/>
                <w:noProof/>
                <w:sz w:val="14"/>
                <w:szCs w:val="16"/>
                <w:vertAlign w:val="superscript"/>
                <w:lang w:val="en-US"/>
              </w:rPr>
              <w:t>23</w:t>
            </w:r>
            <w:r w:rsidRPr="00521C6A">
              <w:rPr>
                <w:rFonts w:cs="Times New Roman"/>
                <w:sz w:val="14"/>
                <w:szCs w:val="16"/>
                <w:lang w:val="en-US"/>
              </w:rPr>
              <w:fldChar w:fldCharType="end"/>
            </w:r>
          </w:p>
          <w:p w14:paraId="30EEF9DC" w14:textId="1E30F69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NCT 01723293</w:t>
            </w:r>
          </w:p>
        </w:tc>
        <w:tc>
          <w:tcPr>
            <w:tcW w:w="323" w:type="pct"/>
          </w:tcPr>
          <w:p w14:paraId="5771822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38</w:t>
            </w:r>
          </w:p>
          <w:p w14:paraId="5AF428CA" w14:textId="389C11C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 25</w:t>
            </w:r>
          </w:p>
        </w:tc>
        <w:tc>
          <w:tcPr>
            <w:tcW w:w="331" w:type="pct"/>
          </w:tcPr>
          <w:p w14:paraId="63CDAC3D" w14:textId="5663BF5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31.9 ±3.2</w:t>
            </w:r>
          </w:p>
        </w:tc>
        <w:tc>
          <w:tcPr>
            <w:tcW w:w="462" w:type="pct"/>
          </w:tcPr>
          <w:p w14:paraId="64559EB6" w14:textId="4BAF31B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19" w:type="pct"/>
          </w:tcPr>
          <w:p w14:paraId="43B6A44D" w14:textId="1B13D2B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&amp; LTPA</w:t>
            </w:r>
          </w:p>
        </w:tc>
        <w:tc>
          <w:tcPr>
            <w:tcW w:w="718" w:type="pct"/>
          </w:tcPr>
          <w:p w14:paraId="34248BA9" w14:textId="3EA55D0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-3x/week </w:t>
            </w:r>
          </w:p>
          <w:p w14:paraId="7C97462F" w14:textId="77B3851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-55-60minutes total/session -7 to 8 minutes warm up</w:t>
            </w:r>
          </w:p>
          <w:p w14:paraId="3CE1E4FF" w14:textId="283E760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-aerobic dance for 25-30 minutes at 55-60% HRR </w:t>
            </w:r>
          </w:p>
          <w:p w14:paraId="15A69432"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lastRenderedPageBreak/>
              <w:t xml:space="preserve">-10 minutes of pelvic floor muscle training </w:t>
            </w:r>
          </w:p>
          <w:p w14:paraId="6AED86A4"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–average BORG 12.2 </w:t>
            </w:r>
          </w:p>
          <w:p w14:paraId="00505AFD" w14:textId="47CFAE7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-Supervised.</w:t>
            </w:r>
          </w:p>
          <w:p w14:paraId="50CA054C" w14:textId="05D73A0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FHR was measured at acute session at 34 weeks (see </w:t>
            </w:r>
            <w:r w:rsidRPr="00521C6A">
              <w:rPr>
                <w:sz w:val="14"/>
                <w:szCs w:val="16"/>
                <w:lang w:val="en-US"/>
              </w:rPr>
              <w:t>Table 1).</w:t>
            </w:r>
          </w:p>
        </w:tc>
        <w:tc>
          <w:tcPr>
            <w:tcW w:w="415" w:type="pct"/>
          </w:tcPr>
          <w:p w14:paraId="0920A8A2"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lastRenderedPageBreak/>
              <w:t xml:space="preserve">Start: </w:t>
            </w:r>
          </w:p>
          <w:p w14:paraId="566341D2"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9-12 weeks </w:t>
            </w:r>
          </w:p>
          <w:p w14:paraId="2C44C87E" w14:textId="77777777" w:rsidR="00E00BFD" w:rsidRPr="00521C6A" w:rsidRDefault="00E00BFD" w:rsidP="00521C6A">
            <w:pPr>
              <w:pStyle w:val="Heading1"/>
              <w:spacing w:before="0" w:line="240" w:lineRule="auto"/>
              <w:rPr>
                <w:b w:val="0"/>
                <w:sz w:val="14"/>
                <w:szCs w:val="16"/>
                <w:lang w:val="en-US"/>
              </w:rPr>
            </w:pPr>
          </w:p>
          <w:p w14:paraId="17F18ADB" w14:textId="38E109E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Length: </w:t>
            </w:r>
          </w:p>
          <w:p w14:paraId="6841286D" w14:textId="374147C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lastRenderedPageBreak/>
              <w:t>To end of 3</w:t>
            </w:r>
            <w:r w:rsidRPr="00521C6A">
              <w:rPr>
                <w:b w:val="0"/>
                <w:sz w:val="14"/>
                <w:szCs w:val="16"/>
                <w:vertAlign w:val="superscript"/>
                <w:lang w:val="en-US"/>
              </w:rPr>
              <w:t>rd</w:t>
            </w:r>
            <w:r w:rsidRPr="00521C6A">
              <w:rPr>
                <w:b w:val="0"/>
                <w:sz w:val="14"/>
                <w:szCs w:val="16"/>
                <w:lang w:val="en-US"/>
              </w:rPr>
              <w:t xml:space="preserve"> trimester.  38-40 weeks</w:t>
            </w:r>
          </w:p>
          <w:p w14:paraId="713A20F4" w14:textId="0943B72F" w:rsidR="00E00BFD" w:rsidRPr="00521C6A" w:rsidRDefault="00E00BFD" w:rsidP="00521C6A">
            <w:pPr>
              <w:pStyle w:val="Heading1"/>
              <w:spacing w:before="0" w:line="240" w:lineRule="auto"/>
              <w:rPr>
                <w:b w:val="0"/>
                <w:sz w:val="14"/>
                <w:szCs w:val="16"/>
                <w:lang w:val="en-US"/>
              </w:rPr>
            </w:pPr>
          </w:p>
        </w:tc>
        <w:tc>
          <w:tcPr>
            <w:tcW w:w="601" w:type="pct"/>
          </w:tcPr>
          <w:p w14:paraId="5E0F2381" w14:textId="679630D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lastRenderedPageBreak/>
              <w:t>&gt;80% adherence to program</w:t>
            </w:r>
          </w:p>
        </w:tc>
        <w:tc>
          <w:tcPr>
            <w:tcW w:w="1263" w:type="pct"/>
          </w:tcPr>
          <w:p w14:paraId="05D1F73D" w14:textId="66141B12" w:rsidR="00E00BFD" w:rsidRPr="00521C6A" w:rsidRDefault="00E00BFD" w:rsidP="00521C6A">
            <w:pPr>
              <w:spacing w:after="0" w:line="240" w:lineRule="auto"/>
              <w:rPr>
                <w:rFonts w:cs="Times New Roman"/>
                <w:b/>
                <w:sz w:val="14"/>
                <w:szCs w:val="16"/>
                <w:lang w:val="en-US"/>
              </w:rPr>
            </w:pPr>
            <w:r w:rsidRPr="00521C6A">
              <w:rPr>
                <w:rFonts w:cs="Times New Roman"/>
                <w:b/>
                <w:sz w:val="14"/>
                <w:szCs w:val="16"/>
                <w:lang w:val="en-US"/>
              </w:rPr>
              <w:t>Data in forest plots.</w:t>
            </w:r>
          </w:p>
        </w:tc>
      </w:tr>
      <w:tr w:rsidR="00E00BFD" w:rsidRPr="00521C6A" w14:paraId="7B303635" w14:textId="77777777" w:rsidTr="00E00BFD">
        <w:trPr>
          <w:trHeight w:val="20"/>
        </w:trPr>
        <w:tc>
          <w:tcPr>
            <w:tcW w:w="467" w:type="pct"/>
          </w:tcPr>
          <w:p w14:paraId="3174495B"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Rakhshani et al.</w:t>
            </w:r>
          </w:p>
          <w:p w14:paraId="6CF227B1"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2015.</w:t>
            </w:r>
          </w:p>
          <w:p w14:paraId="2B1357FC" w14:textId="4EBDA41B"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India.</w:t>
            </w:r>
            <w:r w:rsidRPr="00521C6A">
              <w:rPr>
                <w:rFonts w:cs="Times New Roman"/>
                <w:sz w:val="14"/>
                <w:szCs w:val="16"/>
                <w:lang w:val="en-US"/>
              </w:rPr>
              <w:fldChar w:fldCharType="begin"/>
            </w:r>
            <w:r w:rsidRPr="00521C6A">
              <w:rPr>
                <w:rFonts w:cs="Times New Roman"/>
                <w:sz w:val="14"/>
                <w:szCs w:val="16"/>
                <w:lang w:val="en-US"/>
              </w:rPr>
              <w:instrText xml:space="preserve"> ADDIN EN.CITE &lt;EndNote&gt;&lt;Cite&gt;&lt;Author&gt;Rakhshani&lt;/Author&gt;&lt;Year&gt;2015&lt;/Year&gt;&lt;RecNum&gt;74&lt;/RecNum&gt;&lt;DisplayText&gt;&lt;style face="superscript"&gt;75&lt;/style&gt;&lt;/DisplayText&gt;&lt;record&gt;&lt;rec-number&gt;74&lt;/rec-number&gt;&lt;foreign-keys&gt;&lt;key app="EN" db-id="re0xx2fzyvazv0et9vj59teb2tp5t2w2f9xw" timestamp="1527806544"&gt;74&lt;/key&gt;&lt;/foreign-keys&gt;&lt;ref-type name="Journal Article"&gt;17&lt;/ref-type&gt;&lt;contributors&gt;&lt;authors&gt;&lt;author&gt;Rakhshani, A.&lt;/author&gt;&lt;author&gt;Nagarathna, R.&lt;/author&gt;&lt;author&gt;Mhaskar, R.&lt;/author&gt;&lt;author&gt;Mhaskar, A.&lt;/author&gt;&lt;author&gt;Thomas, A.&lt;/author&gt;&lt;author&gt;Gunasheela, S.&lt;/author&gt;&lt;/authors&gt;&lt;/contributors&gt;&lt;auth-address&gt;SVYASA University, 19 Eknath Bhavan, Gavipuram Circle, KG Nagar, Bangalore 560 019, India.; SVYASA University, 19 Eknath Bhavan, Gavipuram Circle, KG Nagar, Bangalore 560 019, India.; St. John&amp;apos;s Medical College and Hospital, Sarjapur Road, Banga(TRUNCATED)&lt;/auth-address&gt;&lt;titles&gt;&lt;title&gt;Effects of yoga on utero-fetal-placental circulation in high-risk pregnancy: a randomized controlled trial&lt;/title&gt;&lt;secondary-title&gt;Advances in preventive medicine&lt;/secondary-title&gt;&lt;/titles&gt;&lt;periodical&gt;&lt;full-title&gt;Advances in preventive medicine&lt;/full-title&gt;&lt;/periodical&gt;&lt;pages&gt;373041&lt;/pages&gt;&lt;volume&gt;2015&lt;/volume&gt;&lt;dates&gt;&lt;year&gt;2015&lt;/year&gt;&lt;/dates&gt;&lt;pub-location&gt;Egypt&lt;/pub-location&gt;&lt;isbn&gt;2090-3480&lt;/isbn&gt;&lt;urls&gt;&lt;/urls&gt;&lt;electronic-resource-num&gt;10.1155/2015/373041 [doi]&lt;/electronic-resource-num&gt;&lt;/record&gt;&lt;/Cite&gt;&lt;/EndNote&gt;</w:instrText>
            </w:r>
            <w:r w:rsidRPr="00521C6A">
              <w:rPr>
                <w:rFonts w:cs="Times New Roman"/>
                <w:sz w:val="14"/>
                <w:szCs w:val="16"/>
                <w:lang w:val="en-US"/>
              </w:rPr>
              <w:fldChar w:fldCharType="separate"/>
            </w:r>
            <w:r w:rsidRPr="00521C6A">
              <w:rPr>
                <w:rFonts w:cs="Times New Roman"/>
                <w:noProof/>
                <w:sz w:val="14"/>
                <w:szCs w:val="16"/>
                <w:vertAlign w:val="superscript"/>
                <w:lang w:val="fr-CA"/>
              </w:rPr>
              <w:t>75</w:t>
            </w:r>
            <w:r w:rsidRPr="00521C6A">
              <w:rPr>
                <w:rFonts w:cs="Times New Roman"/>
                <w:sz w:val="14"/>
                <w:szCs w:val="16"/>
                <w:lang w:val="en-US"/>
              </w:rPr>
              <w:fldChar w:fldCharType="end"/>
            </w:r>
          </w:p>
          <w:p w14:paraId="33CA0E1D" w14:textId="480DFA2C"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RCT.</w:t>
            </w:r>
          </w:p>
        </w:tc>
        <w:tc>
          <w:tcPr>
            <w:tcW w:w="323" w:type="pct"/>
          </w:tcPr>
          <w:p w14:paraId="0DE5BD5B"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yoga: </w:t>
            </w:r>
          </w:p>
          <w:p w14:paraId="0EAC469C" w14:textId="4A432B6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27</w:t>
            </w:r>
          </w:p>
          <w:p w14:paraId="698C4D18" w14:textId="13C0FB5F"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walking: 31</w:t>
            </w:r>
          </w:p>
        </w:tc>
        <w:tc>
          <w:tcPr>
            <w:tcW w:w="331" w:type="pct"/>
          </w:tcPr>
          <w:p w14:paraId="085BDE6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yoga:</w:t>
            </w:r>
          </w:p>
          <w:p w14:paraId="25DFDDFD" w14:textId="4770CEB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27.2 ± 4.8</w:t>
            </w:r>
          </w:p>
          <w:p w14:paraId="46767466" w14:textId="11C19378"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walking: 27.5 ±5.5</w:t>
            </w:r>
          </w:p>
        </w:tc>
        <w:tc>
          <w:tcPr>
            <w:tcW w:w="462" w:type="pct"/>
          </w:tcPr>
          <w:p w14:paraId="495C4F5C" w14:textId="68AE1DF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All “high-risk pregnant women” none experiencing PE, 3 had PIH.</w:t>
            </w:r>
          </w:p>
        </w:tc>
        <w:tc>
          <w:tcPr>
            <w:tcW w:w="419" w:type="pct"/>
          </w:tcPr>
          <w:p w14:paraId="755D623F" w14:textId="3DBDFE2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Self-reported, objective &amp; LTPA</w:t>
            </w:r>
          </w:p>
        </w:tc>
        <w:tc>
          <w:tcPr>
            <w:tcW w:w="718" w:type="pct"/>
          </w:tcPr>
          <w:p w14:paraId="4A0D9201" w14:textId="0DC1180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Yoga &amp; breathing</w:t>
            </w:r>
          </w:p>
          <w:p w14:paraId="7E26D8DA"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- 60 minutes</w:t>
            </w:r>
          </w:p>
          <w:p w14:paraId="65E463AF"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-3x/week</w:t>
            </w:r>
          </w:p>
          <w:p w14:paraId="41CB3145"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-supervised</w:t>
            </w:r>
          </w:p>
          <w:p w14:paraId="79D95D81" w14:textId="33F36EF5"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Walking</w:t>
            </w:r>
          </w:p>
          <w:p w14:paraId="33236276" w14:textId="2F372C31"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-30 minutes</w:t>
            </w:r>
          </w:p>
          <w:p w14:paraId="10CB728F"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-7x/week</w:t>
            </w:r>
          </w:p>
          <w:p w14:paraId="7BCBED22" w14:textId="177334C8"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-unsupervised</w:t>
            </w:r>
          </w:p>
        </w:tc>
        <w:tc>
          <w:tcPr>
            <w:tcW w:w="415" w:type="pct"/>
          </w:tcPr>
          <w:p w14:paraId="54A8C78D"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5551C57F" w14:textId="68A6578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12 weeks</w:t>
            </w:r>
          </w:p>
          <w:p w14:paraId="6B98DB03" w14:textId="77777777" w:rsidR="00E00BFD" w:rsidRPr="00521C6A" w:rsidRDefault="00E00BFD" w:rsidP="00521C6A">
            <w:pPr>
              <w:spacing w:after="0" w:line="240" w:lineRule="auto"/>
              <w:rPr>
                <w:rFonts w:cs="Times New Roman"/>
                <w:sz w:val="14"/>
                <w:szCs w:val="16"/>
                <w:lang w:val="en-US"/>
              </w:rPr>
            </w:pPr>
          </w:p>
          <w:p w14:paraId="4D570EC3" w14:textId="2AB1370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Length:</w:t>
            </w:r>
          </w:p>
          <w:p w14:paraId="59552317" w14:textId="23B0712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16 weeks</w:t>
            </w:r>
          </w:p>
        </w:tc>
        <w:tc>
          <w:tcPr>
            <w:tcW w:w="601" w:type="pct"/>
          </w:tcPr>
          <w:p w14:paraId="14B48F6B" w14:textId="2B96E25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yoga: 79%</w:t>
            </w:r>
          </w:p>
          <w:p w14:paraId="12AEEF99"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41% drop out</w:t>
            </w:r>
          </w:p>
          <w:p w14:paraId="58AFA8C3" w14:textId="246A40A4"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27 analyzed</w:t>
            </w:r>
          </w:p>
          <w:p w14:paraId="1B3E9AD6" w14:textId="77777777" w:rsidR="00E00BFD" w:rsidRPr="00521C6A" w:rsidRDefault="00E00BFD" w:rsidP="00521C6A">
            <w:pPr>
              <w:spacing w:after="0" w:line="240" w:lineRule="auto"/>
              <w:rPr>
                <w:rFonts w:cs="Times New Roman"/>
                <w:sz w:val="14"/>
                <w:szCs w:val="16"/>
                <w:lang w:val="en-US"/>
              </w:rPr>
            </w:pPr>
          </w:p>
          <w:p w14:paraId="41C6925A" w14:textId="5189896F"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walking: 100%</w:t>
            </w:r>
          </w:p>
          <w:p w14:paraId="45A93A52"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32% drop out</w:t>
            </w:r>
          </w:p>
          <w:p w14:paraId="37258493" w14:textId="43DE63D8" w:rsidR="00E00BFD" w:rsidRPr="00521C6A" w:rsidRDefault="00E00BFD" w:rsidP="00521C6A">
            <w:pPr>
              <w:spacing w:after="0" w:line="240" w:lineRule="auto"/>
              <w:rPr>
                <w:rFonts w:cs="Times New Roman"/>
                <w:sz w:val="14"/>
                <w:szCs w:val="16"/>
                <w:lang w:val="en-US"/>
              </w:rPr>
            </w:pPr>
          </w:p>
        </w:tc>
        <w:tc>
          <w:tcPr>
            <w:tcW w:w="1263" w:type="pct"/>
          </w:tcPr>
          <w:p w14:paraId="1804A476" w14:textId="77777777" w:rsidR="00E00BFD" w:rsidRPr="00521C6A" w:rsidRDefault="00E00BFD" w:rsidP="00521C6A">
            <w:pPr>
              <w:pStyle w:val="Heading1"/>
              <w:spacing w:before="0" w:line="240" w:lineRule="auto"/>
              <w:rPr>
                <w:sz w:val="14"/>
                <w:szCs w:val="16"/>
                <w:lang w:val="en-US"/>
              </w:rPr>
            </w:pPr>
            <w:r w:rsidRPr="00521C6A">
              <w:rPr>
                <w:sz w:val="14"/>
                <w:szCs w:val="16"/>
                <w:lang w:val="en-US"/>
              </w:rPr>
              <w:t xml:space="preserve">Data in forest plots. </w:t>
            </w:r>
          </w:p>
          <w:p w14:paraId="71D9C3D6" w14:textId="77777777" w:rsidR="00E00BFD" w:rsidRPr="00521C6A" w:rsidRDefault="00E00BFD" w:rsidP="00521C6A">
            <w:pPr>
              <w:pStyle w:val="Heading1"/>
              <w:spacing w:before="0" w:line="240" w:lineRule="auto"/>
              <w:rPr>
                <w:sz w:val="14"/>
                <w:szCs w:val="16"/>
                <w:u w:val="single"/>
                <w:lang w:val="en-US"/>
              </w:rPr>
            </w:pPr>
          </w:p>
          <w:p w14:paraId="32301F5E" w14:textId="3EC9C780" w:rsidR="00E00BFD" w:rsidRPr="00521C6A" w:rsidRDefault="00E00BFD" w:rsidP="00521C6A">
            <w:pPr>
              <w:pStyle w:val="Heading1"/>
              <w:spacing w:before="0" w:line="240" w:lineRule="auto"/>
              <w:rPr>
                <w:b w:val="0"/>
                <w:sz w:val="14"/>
                <w:szCs w:val="16"/>
                <w:lang w:val="en-US"/>
              </w:rPr>
            </w:pPr>
          </w:p>
        </w:tc>
      </w:tr>
      <w:tr w:rsidR="00E00BFD" w:rsidRPr="00521C6A" w14:paraId="53E2CB30" w14:textId="77777777" w:rsidTr="00E00BFD">
        <w:trPr>
          <w:trHeight w:val="20"/>
        </w:trPr>
        <w:tc>
          <w:tcPr>
            <w:tcW w:w="467" w:type="pct"/>
          </w:tcPr>
          <w:p w14:paraId="298BBC2D"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Roldan et al.</w:t>
            </w:r>
          </w:p>
          <w:p w14:paraId="70BED653"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2015.</w:t>
            </w:r>
          </w:p>
          <w:p w14:paraId="64310F08"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Spain.</w:t>
            </w:r>
          </w:p>
          <w:p w14:paraId="287E7445" w14:textId="41044F8F"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RCT.</w:t>
            </w:r>
            <w:r w:rsidRPr="00521C6A">
              <w:rPr>
                <w:b w:val="0"/>
                <w:sz w:val="14"/>
                <w:szCs w:val="16"/>
                <w:lang w:val="en-US"/>
              </w:rPr>
              <w:fldChar w:fldCharType="begin"/>
            </w:r>
            <w:r w:rsidRPr="00521C6A">
              <w:rPr>
                <w:b w:val="0"/>
                <w:sz w:val="14"/>
                <w:szCs w:val="16"/>
                <w:lang w:val="en-US"/>
              </w:rPr>
              <w:instrText xml:space="preserve"> ADDIN EN.CITE &lt;EndNote&gt;&lt;Cite&gt;&lt;Author&gt;Roldan&lt;/Author&gt;&lt;Year&gt;2015&lt;/Year&gt;&lt;RecNum&gt;76&lt;/RecNum&gt;&lt;DisplayText&gt;&lt;style face="superscript"&gt;24&lt;/style&gt;&lt;/DisplayText&gt;&lt;record&gt;&lt;rec-number&gt;76&lt;/rec-number&gt;&lt;foreign-keys&gt;&lt;key app="EN" db-id="re0xx2fzyvazv0et9vj59teb2tp5t2w2f9xw" timestamp="1527806544"&gt;76&lt;/key&gt;&lt;/foreign-keys&gt;&lt;ref-type name="Journal Article"&gt;17&lt;/ref-type&gt;&lt;contributors&gt;&lt;authors&gt;&lt;author&gt;Roldan, O.&lt;/author&gt;&lt;author&gt;Perales, M.&lt;/author&gt;&lt;author&gt;Mateos, S.&lt;/author&gt;&lt;author&gt;Barakat, R.&lt;/author&gt;&lt;/authors&gt;&lt;/contributors&gt;&lt;auth-address&gt;&amp;lt;Go to ISI&amp;gt;://WOS:000368922400009&lt;/auth-address&gt;&lt;titles&gt;&lt;title&gt;SUPERVISED PHYSICAL ACTIVITY DURING PREGNANCY IMPROVES FETAL CARDIAC RESPONSE&lt;/title&gt;&lt;secondary-title&gt;Revista Internacional De Medicina Y Ciencias De La Actividad Fisica Y Del Deporte&lt;/secondary-title&gt;&lt;/titles&gt;&lt;periodical&gt;&lt;full-title&gt;Revista Internacional De Medicina Y Ciencias De La Actividad Fisica Y Del Deporte&lt;/full-title&gt;&lt;/periodical&gt;&lt;pages&gt;757-772&lt;/pages&gt;&lt;volume&gt;15&lt;/volume&gt;&lt;number&gt;60&lt;/number&gt;&lt;dates&gt;&lt;year&gt;2015&lt;/year&gt;&lt;/dates&gt;&lt;isbn&gt;1577-0354&lt;/isbn&gt;&lt;urls&gt;&lt;/urls&gt;&lt;access-date&gt;Dec&lt;/access-date&gt;&lt;/record&gt;&lt;/Cite&gt;&lt;/EndNote&gt;</w:instrText>
            </w:r>
            <w:r w:rsidRPr="00521C6A">
              <w:rPr>
                <w:b w:val="0"/>
                <w:sz w:val="14"/>
                <w:szCs w:val="16"/>
                <w:lang w:val="en-US"/>
              </w:rPr>
              <w:fldChar w:fldCharType="separate"/>
            </w:r>
            <w:r w:rsidRPr="00521C6A">
              <w:rPr>
                <w:b w:val="0"/>
                <w:noProof/>
                <w:sz w:val="14"/>
                <w:szCs w:val="16"/>
                <w:vertAlign w:val="superscript"/>
                <w:lang w:val="en-US"/>
              </w:rPr>
              <w:t>24</w:t>
            </w:r>
            <w:r w:rsidRPr="00521C6A">
              <w:rPr>
                <w:b w:val="0"/>
                <w:sz w:val="14"/>
                <w:szCs w:val="16"/>
                <w:lang w:val="en-US"/>
              </w:rPr>
              <w:fldChar w:fldCharType="end"/>
            </w:r>
          </w:p>
        </w:tc>
        <w:tc>
          <w:tcPr>
            <w:tcW w:w="323" w:type="pct"/>
          </w:tcPr>
          <w:p w14:paraId="1D9A1AE6"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25</w:t>
            </w:r>
          </w:p>
          <w:p w14:paraId="163F5608" w14:textId="3C06B08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C:20</w:t>
            </w:r>
          </w:p>
        </w:tc>
        <w:tc>
          <w:tcPr>
            <w:tcW w:w="331" w:type="pct"/>
          </w:tcPr>
          <w:p w14:paraId="16D43804" w14:textId="67AE6BF4"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62" w:type="pct"/>
          </w:tcPr>
          <w:p w14:paraId="6675B363" w14:textId="29704BB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t>
            </w:r>
          </w:p>
        </w:tc>
        <w:tc>
          <w:tcPr>
            <w:tcW w:w="419" w:type="pct"/>
          </w:tcPr>
          <w:p w14:paraId="4C6FD72C" w14:textId="5416017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&amp; LTPA</w:t>
            </w:r>
          </w:p>
        </w:tc>
        <w:tc>
          <w:tcPr>
            <w:tcW w:w="718" w:type="pct"/>
          </w:tcPr>
          <w:p w14:paraId="416FF57E" w14:textId="7CF873F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-3x/week</w:t>
            </w:r>
          </w:p>
          <w:p w14:paraId="6E1A356C" w14:textId="6B3DEB1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-Combination of resistance training, aerobics, and PFMT</w:t>
            </w:r>
          </w:p>
          <w:p w14:paraId="3D715FC3" w14:textId="68309B90"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-155 to 180min/week</w:t>
            </w:r>
          </w:p>
          <w:p w14:paraId="5405DB62" w14:textId="1CDCBA75"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-supervised</w:t>
            </w:r>
          </w:p>
        </w:tc>
        <w:tc>
          <w:tcPr>
            <w:tcW w:w="415" w:type="pct"/>
          </w:tcPr>
          <w:p w14:paraId="6538725A"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6AC5F8B7" w14:textId="66F1CC5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10-15 weeks</w:t>
            </w:r>
          </w:p>
          <w:p w14:paraId="49A4F262"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Length:</w:t>
            </w:r>
          </w:p>
          <w:p w14:paraId="7FBE154A" w14:textId="2E2DDDFC"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38-39 weeks; 80 sessions</w:t>
            </w:r>
          </w:p>
        </w:tc>
        <w:tc>
          <w:tcPr>
            <w:tcW w:w="601" w:type="pct"/>
          </w:tcPr>
          <w:p w14:paraId="206C4D8D" w14:textId="00A2646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100% of women attended at least 80% of classes.</w:t>
            </w:r>
          </w:p>
        </w:tc>
        <w:tc>
          <w:tcPr>
            <w:tcW w:w="1263" w:type="pct"/>
          </w:tcPr>
          <w:p w14:paraId="3A43BE28" w14:textId="7242796D" w:rsidR="00E00BFD" w:rsidRPr="00521C6A" w:rsidRDefault="00E00BFD" w:rsidP="00521C6A">
            <w:pPr>
              <w:pStyle w:val="Heading1"/>
              <w:spacing w:before="0" w:line="240" w:lineRule="auto"/>
              <w:rPr>
                <w:sz w:val="14"/>
                <w:szCs w:val="16"/>
                <w:lang w:val="en-US"/>
              </w:rPr>
            </w:pPr>
            <w:r w:rsidRPr="00521C6A">
              <w:rPr>
                <w:sz w:val="14"/>
                <w:szCs w:val="16"/>
                <w:lang w:val="en-US"/>
              </w:rPr>
              <w:t>Data in forest plots.</w:t>
            </w:r>
          </w:p>
        </w:tc>
      </w:tr>
      <w:tr w:rsidR="00E00BFD" w:rsidRPr="00521C6A" w14:paraId="75E30081" w14:textId="77777777" w:rsidTr="00E00BFD">
        <w:trPr>
          <w:trHeight w:val="20"/>
        </w:trPr>
        <w:tc>
          <w:tcPr>
            <w:tcW w:w="467" w:type="pct"/>
          </w:tcPr>
          <w:p w14:paraId="26D46442"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Sibley et al.</w:t>
            </w:r>
          </w:p>
          <w:p w14:paraId="2E2AF184"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1981.</w:t>
            </w:r>
          </w:p>
          <w:p w14:paraId="5FD10551"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USA</w:t>
            </w:r>
          </w:p>
          <w:p w14:paraId="2E3989C4" w14:textId="6002C7F3"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fr-CA"/>
              </w:rPr>
              <w:t>RCT.</w:t>
            </w:r>
            <w:r w:rsidRPr="00521C6A">
              <w:rPr>
                <w:rFonts w:cs="Times New Roman"/>
                <w:sz w:val="14"/>
                <w:szCs w:val="16"/>
                <w:lang w:val="en-US"/>
              </w:rPr>
              <w:fldChar w:fldCharType="begin"/>
            </w:r>
            <w:r w:rsidRPr="00521C6A">
              <w:rPr>
                <w:rFonts w:cs="Times New Roman"/>
                <w:sz w:val="14"/>
                <w:szCs w:val="16"/>
                <w:lang w:val="en-US"/>
              </w:rPr>
              <w:instrText xml:space="preserve"> ADDIN EN.CITE &lt;EndNote&gt;&lt;Cite&gt;&lt;Author&gt;Sibley&lt;/Author&gt;&lt;Year&gt;1981&lt;/Year&gt;&lt;RecNum&gt;3&lt;/RecNum&gt;&lt;DisplayText&gt;&lt;style face="superscript"&gt;1&lt;/style&gt;&lt;/DisplayText&gt;&lt;record&gt;&lt;rec-number&gt;3&lt;/rec-number&gt;&lt;foreign-keys&gt;&lt;key app="EN" db-id="re0xx2fzyvazv0et9vj59teb2tp5t2w2f9xw" timestamp="1525897712"&gt;3&lt;/key&gt;&lt;/foreign-keys&gt;&lt;ref-type name="Journal Article"&gt;17&lt;/ref-type&gt;&lt;contributors&gt;&lt;authors&gt;&lt;author&gt;Sibley, L.&lt;/author&gt;&lt;author&gt;Ruhling, R. O.&lt;/author&gt;&lt;author&gt;Cameron-Foster, J.&lt;/author&gt;&lt;author&gt;Christensen, C.&lt;/author&gt;&lt;author&gt;Bolen, T.&lt;/author&gt;&lt;/authors&gt;&lt;/contributors&gt;&lt;titles&gt;&lt;title&gt;Swimming and physical fitness during pregnancy&lt;/title&gt;&lt;secondary-title&gt;Journal of nurse-midwifery&lt;/secondary-title&gt;&lt;/titles&gt;&lt;periodical&gt;&lt;full-title&gt;Journal of nurse-midwifery&lt;/full-title&gt;&lt;/periodical&gt;&lt;pages&gt;3-12&lt;/pages&gt;&lt;volume&gt;26&lt;/volume&gt;&lt;number&gt;6&lt;/number&gt;&lt;dates&gt;&lt;year&gt;1981&lt;/year&gt;&lt;/dates&gt;&lt;pub-location&gt;United States&lt;/pub-location&gt;&lt;isbn&gt;0091-2182&lt;/isbn&gt;&lt;urls&gt;&lt;/urls&gt;&lt;access-date&gt;December 01&lt;/access-date&gt;&lt;/record&gt;&lt;/Cite&gt;&lt;/EndNote&gt;</w:instrText>
            </w:r>
            <w:r w:rsidRPr="00521C6A">
              <w:rPr>
                <w:rFonts w:cs="Times New Roman"/>
                <w:sz w:val="14"/>
                <w:szCs w:val="16"/>
                <w:lang w:val="en-US"/>
              </w:rPr>
              <w:fldChar w:fldCharType="separate"/>
            </w:r>
            <w:r w:rsidRPr="00521C6A">
              <w:rPr>
                <w:rFonts w:cs="Times New Roman"/>
                <w:noProof/>
                <w:sz w:val="14"/>
                <w:szCs w:val="16"/>
                <w:vertAlign w:val="superscript"/>
                <w:lang w:val="en-US"/>
              </w:rPr>
              <w:t>1</w:t>
            </w:r>
            <w:r w:rsidRPr="00521C6A">
              <w:rPr>
                <w:rFonts w:cs="Times New Roman"/>
                <w:sz w:val="14"/>
                <w:szCs w:val="16"/>
                <w:lang w:val="en-US"/>
              </w:rPr>
              <w:fldChar w:fldCharType="end"/>
            </w:r>
          </w:p>
          <w:p w14:paraId="64731C21" w14:textId="3197F909" w:rsidR="00E00BFD" w:rsidRPr="00521C6A" w:rsidRDefault="00E00BFD" w:rsidP="00521C6A">
            <w:pPr>
              <w:spacing w:after="0" w:line="240" w:lineRule="auto"/>
              <w:rPr>
                <w:rFonts w:cs="Times New Roman"/>
                <w:sz w:val="14"/>
                <w:szCs w:val="16"/>
                <w:lang w:val="en-US"/>
              </w:rPr>
            </w:pPr>
          </w:p>
        </w:tc>
        <w:tc>
          <w:tcPr>
            <w:tcW w:w="323" w:type="pct"/>
          </w:tcPr>
          <w:p w14:paraId="76C8F42A"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7</w:t>
            </w:r>
          </w:p>
          <w:p w14:paraId="2F0B0E28" w14:textId="5C52F289"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C: 6</w:t>
            </w:r>
          </w:p>
        </w:tc>
        <w:tc>
          <w:tcPr>
            <w:tcW w:w="331" w:type="pct"/>
          </w:tcPr>
          <w:p w14:paraId="562AEB26" w14:textId="63D99C29"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25.5 ± 3.6</w:t>
            </w:r>
          </w:p>
        </w:tc>
        <w:tc>
          <w:tcPr>
            <w:tcW w:w="462" w:type="pct"/>
          </w:tcPr>
          <w:p w14:paraId="478BE9BF" w14:textId="42F3644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Varied egress of fitness and ability</w:t>
            </w:r>
          </w:p>
        </w:tc>
        <w:tc>
          <w:tcPr>
            <w:tcW w:w="419" w:type="pct"/>
          </w:tcPr>
          <w:p w14:paraId="5D930F2A" w14:textId="722D874B"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&amp; LTPA</w:t>
            </w:r>
          </w:p>
        </w:tc>
        <w:tc>
          <w:tcPr>
            <w:tcW w:w="718" w:type="pct"/>
          </w:tcPr>
          <w:p w14:paraId="3E74D40D"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-3x/week</w:t>
            </w:r>
          </w:p>
          <w:p w14:paraId="604B8440" w14:textId="22F7DB0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-Swimming</w:t>
            </w:r>
          </w:p>
          <w:p w14:paraId="5336A140" w14:textId="67C38FF0"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-60 minutes</w:t>
            </w:r>
          </w:p>
          <w:p w14:paraId="5D5B74CB"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-MHR 110-163</w:t>
            </w:r>
          </w:p>
          <w:p w14:paraId="6DB9A2BC" w14:textId="5E51D216"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-Supervised.</w:t>
            </w:r>
          </w:p>
        </w:tc>
        <w:tc>
          <w:tcPr>
            <w:tcW w:w="415" w:type="pct"/>
          </w:tcPr>
          <w:p w14:paraId="2DC17702"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554663E6" w14:textId="1242F519"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13-26 weeks</w:t>
            </w:r>
          </w:p>
          <w:p w14:paraId="6860E21F"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Length: </w:t>
            </w:r>
          </w:p>
          <w:p w14:paraId="05A4F665" w14:textId="71FF40AB"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10 weeks</w:t>
            </w:r>
          </w:p>
        </w:tc>
        <w:tc>
          <w:tcPr>
            <w:tcW w:w="601" w:type="pct"/>
          </w:tcPr>
          <w:p w14:paraId="248D29FB" w14:textId="7C23E0A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Emailed author. No reply.</w:t>
            </w:r>
          </w:p>
        </w:tc>
        <w:tc>
          <w:tcPr>
            <w:tcW w:w="1263" w:type="pct"/>
          </w:tcPr>
          <w:p w14:paraId="7464CA3D" w14:textId="3DEABC1C" w:rsidR="00E00BFD" w:rsidRPr="00521C6A" w:rsidRDefault="00E00BFD" w:rsidP="00521C6A">
            <w:pPr>
              <w:pStyle w:val="Heading1"/>
              <w:spacing w:before="0" w:line="240" w:lineRule="auto"/>
              <w:rPr>
                <w:sz w:val="14"/>
                <w:szCs w:val="16"/>
                <w:lang w:val="en-US"/>
              </w:rPr>
            </w:pPr>
            <w:r w:rsidRPr="00521C6A">
              <w:rPr>
                <w:sz w:val="14"/>
                <w:szCs w:val="16"/>
                <w:lang w:val="en-US"/>
              </w:rPr>
              <w:t>Data in forest plots.</w:t>
            </w:r>
          </w:p>
          <w:p w14:paraId="713F4666" w14:textId="77777777" w:rsidR="00E00BFD" w:rsidRPr="00521C6A" w:rsidRDefault="00E00BFD" w:rsidP="00521C6A">
            <w:pPr>
              <w:spacing w:after="0" w:line="240" w:lineRule="auto"/>
              <w:rPr>
                <w:sz w:val="14"/>
                <w:lang w:val="en-US"/>
              </w:rPr>
            </w:pPr>
          </w:p>
          <w:p w14:paraId="0EA5E573" w14:textId="005FC066" w:rsidR="00E00BFD" w:rsidRPr="00521C6A" w:rsidRDefault="00E00BFD" w:rsidP="00521C6A">
            <w:pPr>
              <w:pStyle w:val="Heading1"/>
              <w:spacing w:before="0" w:line="240" w:lineRule="auto"/>
              <w:rPr>
                <w:sz w:val="14"/>
                <w:szCs w:val="16"/>
                <w:u w:val="single"/>
                <w:lang w:val="en-US"/>
              </w:rPr>
            </w:pPr>
            <w:r w:rsidRPr="00521C6A">
              <w:rPr>
                <w:sz w:val="14"/>
                <w:szCs w:val="16"/>
                <w:u w:val="single"/>
                <w:lang w:val="en-US"/>
              </w:rPr>
              <w:t>Narrative Summary:</w:t>
            </w:r>
          </w:p>
          <w:p w14:paraId="0E3C4194" w14:textId="1F24E50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-Data has no SD and no control group to compare to for FHR data, therefore could not be extracted to plots. </w:t>
            </w:r>
          </w:p>
          <w:p w14:paraId="3C179C80" w14:textId="5D5DBADF"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“Actual fetal heart rate values in beats per minute for the conditioning program ranged from 133 - 155 prior to exercise, from 140- 187 during exercise, and from 137-160 at 5 min of recovery.”</w:t>
            </w:r>
          </w:p>
          <w:p w14:paraId="65741B4E" w14:textId="77777777" w:rsidR="00E00BFD" w:rsidRPr="00521C6A" w:rsidRDefault="00E00BFD" w:rsidP="00521C6A">
            <w:pPr>
              <w:spacing w:after="0" w:line="240" w:lineRule="auto"/>
              <w:rPr>
                <w:rFonts w:cs="Times New Roman"/>
                <w:sz w:val="14"/>
                <w:szCs w:val="16"/>
                <w:lang w:val="en-US"/>
              </w:rPr>
            </w:pPr>
          </w:p>
          <w:p w14:paraId="7920E315" w14:textId="12510951" w:rsidR="00E00BFD" w:rsidRPr="00521C6A" w:rsidRDefault="00E00BFD" w:rsidP="00521C6A">
            <w:pPr>
              <w:spacing w:after="0" w:line="240" w:lineRule="auto"/>
              <w:rPr>
                <w:rFonts w:cs="Times New Roman"/>
                <w:sz w:val="14"/>
                <w:szCs w:val="16"/>
                <w:lang w:val="en-US"/>
              </w:rPr>
            </w:pPr>
          </w:p>
          <w:p w14:paraId="569038E1" w14:textId="1DF46A22" w:rsidR="00E00BFD" w:rsidRPr="00521C6A" w:rsidRDefault="00E00BFD" w:rsidP="00521C6A">
            <w:pPr>
              <w:pStyle w:val="Heading1"/>
              <w:spacing w:before="0" w:line="240" w:lineRule="auto"/>
              <w:rPr>
                <w:sz w:val="14"/>
                <w:szCs w:val="16"/>
                <w:lang w:val="en-US"/>
              </w:rPr>
            </w:pPr>
          </w:p>
        </w:tc>
      </w:tr>
      <w:tr w:rsidR="00E00BFD" w:rsidRPr="00521C6A" w14:paraId="450F19E1" w14:textId="77777777" w:rsidTr="00E00BFD">
        <w:trPr>
          <w:trHeight w:val="20"/>
        </w:trPr>
        <w:tc>
          <w:tcPr>
            <w:tcW w:w="467" w:type="pct"/>
          </w:tcPr>
          <w:p w14:paraId="1048FC70"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 xml:space="preserve">Silveira, </w:t>
            </w:r>
          </w:p>
          <w:p w14:paraId="5B090BE9"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2010.</w:t>
            </w:r>
          </w:p>
          <w:p w14:paraId="051ABE78"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Brazil.</w:t>
            </w:r>
          </w:p>
          <w:p w14:paraId="64129928" w14:textId="7FE24450" w:rsidR="00E00BFD" w:rsidRPr="00521C6A" w:rsidRDefault="00E00BFD" w:rsidP="00521C6A">
            <w:pPr>
              <w:pStyle w:val="Heading1"/>
              <w:spacing w:before="0" w:line="240" w:lineRule="auto"/>
              <w:rPr>
                <w:b w:val="0"/>
                <w:sz w:val="14"/>
                <w:szCs w:val="16"/>
                <w:lang w:val="en-US"/>
              </w:rPr>
            </w:pPr>
            <w:r w:rsidRPr="00521C6A">
              <w:rPr>
                <w:b w:val="0"/>
                <w:sz w:val="14"/>
                <w:szCs w:val="16"/>
                <w:lang w:val="fr-CA"/>
              </w:rPr>
              <w:t>Non-RCT intervention.</w:t>
            </w:r>
            <w:r w:rsidRPr="00521C6A">
              <w:rPr>
                <w:b w:val="0"/>
                <w:sz w:val="14"/>
                <w:szCs w:val="16"/>
                <w:lang w:val="en-US"/>
              </w:rPr>
              <w:fldChar w:fldCharType="begin">
                <w:fldData xml:space="preserve">PEVuZE5vdGU+PENpdGU+PEF1dGhvcj5TaWx2ZWlyYTwvQXV0aG9yPjxZZWFyPjIwMTA8L1llYXI+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</w:fldData>
              </w:fldChar>
            </w:r>
            <w:r w:rsidRPr="00521C6A">
              <w:rPr>
                <w:b w:val="0"/>
                <w:sz w:val="14"/>
                <w:szCs w:val="16"/>
                <w:lang w:val="en-US"/>
              </w:rPr>
              <w:instrText xml:space="preserve"> ADDIN EN.CITE </w:instrText>
            </w:r>
            <w:r w:rsidRPr="00521C6A">
              <w:rPr>
                <w:b w:val="0"/>
                <w:sz w:val="14"/>
                <w:szCs w:val="16"/>
                <w:lang w:val="en-US"/>
              </w:rPr>
              <w:fldChar w:fldCharType="begin">
                <w:fldData xml:space="preserve">PEVuZE5vdGU+PENpdGU+PEF1dGhvcj5TaWx2ZWlyYTwvQXV0aG9yPjxZZWFyPjIwMTA8L1llYXI+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</w:fldData>
              </w:fldChar>
            </w:r>
            <w:r w:rsidRPr="00521C6A">
              <w:rPr>
                <w:b w:val="0"/>
                <w:sz w:val="14"/>
                <w:szCs w:val="16"/>
                <w:lang w:val="en-US"/>
              </w:rPr>
              <w:instrText xml:space="preserve"> ADDIN EN.CITE.DATA </w:instrText>
            </w:r>
            <w:r w:rsidRPr="00521C6A">
              <w:rPr>
                <w:b w:val="0"/>
                <w:sz w:val="14"/>
                <w:szCs w:val="16"/>
                <w:lang w:val="en-US"/>
              </w:rPr>
            </w:r>
            <w:r w:rsidRPr="00521C6A">
              <w:rPr>
                <w:b w:val="0"/>
                <w:sz w:val="14"/>
                <w:szCs w:val="16"/>
                <w:lang w:val="en-US"/>
              </w:rPr>
              <w:fldChar w:fldCharType="end"/>
            </w:r>
            <w:r w:rsidRPr="00521C6A">
              <w:rPr>
                <w:b w:val="0"/>
                <w:sz w:val="14"/>
                <w:szCs w:val="16"/>
                <w:lang w:val="en-US"/>
              </w:rPr>
            </w:r>
            <w:r w:rsidRPr="00521C6A">
              <w:rPr>
                <w:b w:val="0"/>
                <w:sz w:val="14"/>
                <w:szCs w:val="16"/>
                <w:lang w:val="en-US"/>
              </w:rPr>
              <w:fldChar w:fldCharType="separate"/>
            </w:r>
            <w:r w:rsidRPr="00521C6A">
              <w:rPr>
                <w:b w:val="0"/>
                <w:noProof/>
                <w:sz w:val="14"/>
                <w:szCs w:val="16"/>
                <w:vertAlign w:val="superscript"/>
                <w:lang w:val="en-US"/>
              </w:rPr>
              <w:t>26</w:t>
            </w:r>
            <w:r w:rsidRPr="00521C6A">
              <w:rPr>
                <w:b w:val="0"/>
                <w:sz w:val="14"/>
                <w:szCs w:val="16"/>
                <w:lang w:val="en-US"/>
              </w:rPr>
              <w:fldChar w:fldCharType="end"/>
            </w:r>
          </w:p>
        </w:tc>
        <w:tc>
          <w:tcPr>
            <w:tcW w:w="323" w:type="pct"/>
          </w:tcPr>
          <w:p w14:paraId="388A7790" w14:textId="0340DE90"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133</w:t>
            </w:r>
          </w:p>
        </w:tc>
        <w:tc>
          <w:tcPr>
            <w:tcW w:w="331" w:type="pct"/>
          </w:tcPr>
          <w:p w14:paraId="6AA6EF96" w14:textId="77777777" w:rsidR="00E00BFD" w:rsidRPr="00521C6A" w:rsidRDefault="00E00BFD" w:rsidP="00521C6A">
            <w:pPr>
              <w:pStyle w:val="Heading1"/>
              <w:spacing w:before="0" w:line="240" w:lineRule="auto"/>
              <w:rPr>
                <w:b w:val="0"/>
                <w:sz w:val="14"/>
                <w:szCs w:val="16"/>
                <w:lang w:val="en-US"/>
              </w:rPr>
            </w:pPr>
            <w:r w:rsidRPr="00521C6A">
              <w:rPr>
                <w:b w:val="0"/>
                <w:sz w:val="14"/>
                <w:szCs w:val="16"/>
              </w:rPr>
              <w:t>≤1</w:t>
            </w:r>
            <w:r w:rsidRPr="00521C6A">
              <w:rPr>
                <w:b w:val="0"/>
                <w:sz w:val="14"/>
                <w:szCs w:val="16"/>
                <w:lang w:val="en-US"/>
              </w:rPr>
              <w:t>9: 9</w:t>
            </w:r>
          </w:p>
          <w:p w14:paraId="21422CF5"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20-24: 23</w:t>
            </w:r>
          </w:p>
          <w:p w14:paraId="02C366DC"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25-29: 57</w:t>
            </w:r>
          </w:p>
          <w:p w14:paraId="1D4DADB6"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30-34: 29</w:t>
            </w:r>
          </w:p>
          <w:p w14:paraId="33199599" w14:textId="480DE3E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≥35: 15</w:t>
            </w:r>
          </w:p>
        </w:tc>
        <w:tc>
          <w:tcPr>
            <w:tcW w:w="462" w:type="pct"/>
          </w:tcPr>
          <w:p w14:paraId="778CD097" w14:textId="57ECFC05"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Sedentary</w:t>
            </w:r>
          </w:p>
        </w:tc>
        <w:tc>
          <w:tcPr>
            <w:tcW w:w="419" w:type="pct"/>
          </w:tcPr>
          <w:p w14:paraId="702B3207" w14:textId="398D2342"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Objective &amp; LTPA</w:t>
            </w:r>
          </w:p>
        </w:tc>
        <w:tc>
          <w:tcPr>
            <w:tcW w:w="718" w:type="pct"/>
          </w:tcPr>
          <w:p w14:paraId="788AE4F2"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-Water aerobics</w:t>
            </w:r>
          </w:p>
          <w:p w14:paraId="0BC3A0E1" w14:textId="6B047C26"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-50 minutes</w:t>
            </w:r>
          </w:p>
          <w:p w14:paraId="261BA369" w14:textId="2FF04CE4"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-60 to 90% HRmax</w:t>
            </w:r>
          </w:p>
          <w:p w14:paraId="0C6425E9"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-supervised</w:t>
            </w:r>
          </w:p>
          <w:p w14:paraId="49BA854E" w14:textId="1D1FE0EC"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-frequency not given</w:t>
            </w:r>
          </w:p>
        </w:tc>
        <w:tc>
          <w:tcPr>
            <w:tcW w:w="415" w:type="pct"/>
          </w:tcPr>
          <w:p w14:paraId="1398DB67" w14:textId="55A2F755"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Unclear </w:t>
            </w:r>
          </w:p>
        </w:tc>
        <w:tc>
          <w:tcPr>
            <w:tcW w:w="601" w:type="pct"/>
          </w:tcPr>
          <w:p w14:paraId="58BCBE58" w14:textId="32B913E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Unclear</w:t>
            </w:r>
          </w:p>
        </w:tc>
        <w:tc>
          <w:tcPr>
            <w:tcW w:w="1263" w:type="pct"/>
          </w:tcPr>
          <w:p w14:paraId="6A25BEA1" w14:textId="5B76C027" w:rsidR="00E00BFD" w:rsidRPr="00521C6A" w:rsidRDefault="00E00BFD" w:rsidP="00521C6A">
            <w:pPr>
              <w:pStyle w:val="Heading1"/>
              <w:spacing w:before="0" w:line="240" w:lineRule="auto"/>
              <w:rPr>
                <w:sz w:val="14"/>
                <w:szCs w:val="16"/>
                <w:lang w:val="en-US"/>
              </w:rPr>
            </w:pPr>
            <w:r w:rsidRPr="00521C6A">
              <w:rPr>
                <w:sz w:val="14"/>
                <w:szCs w:val="16"/>
                <w:lang w:val="en-US"/>
              </w:rPr>
              <w:t>Data in forest plots.</w:t>
            </w:r>
          </w:p>
        </w:tc>
      </w:tr>
      <w:tr w:rsidR="00E00BFD" w:rsidRPr="00521C6A" w14:paraId="504ACB4B" w14:textId="77777777" w:rsidTr="00E00BFD">
        <w:trPr>
          <w:trHeight w:val="20"/>
        </w:trPr>
        <w:tc>
          <w:tcPr>
            <w:tcW w:w="467" w:type="pct"/>
          </w:tcPr>
          <w:p w14:paraId="58196D55" w14:textId="77777777" w:rsidR="00E00BFD" w:rsidRPr="00521C6A" w:rsidRDefault="00E00BFD" w:rsidP="00521C6A">
            <w:pPr>
              <w:pStyle w:val="Heading1"/>
              <w:spacing w:before="0" w:line="240" w:lineRule="auto"/>
              <w:rPr>
                <w:b w:val="0"/>
                <w:sz w:val="14"/>
                <w:szCs w:val="16"/>
                <w:lang w:val="fr-CA"/>
              </w:rPr>
            </w:pPr>
            <w:r w:rsidRPr="00521C6A">
              <w:rPr>
                <w:b w:val="0"/>
                <w:sz w:val="14"/>
                <w:szCs w:val="16"/>
                <w:lang w:val="fr-CA"/>
              </w:rPr>
              <w:t>Webb et al,</w:t>
            </w:r>
          </w:p>
          <w:p w14:paraId="62842E25"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1994.</w:t>
            </w:r>
          </w:p>
          <w:p w14:paraId="03EB1A3C" w14:textId="77777777" w:rsidR="00E00BFD" w:rsidRPr="00521C6A" w:rsidRDefault="00E00BFD" w:rsidP="00521C6A">
            <w:pPr>
              <w:spacing w:after="0" w:line="240" w:lineRule="auto"/>
              <w:rPr>
                <w:rFonts w:cs="Times New Roman"/>
                <w:sz w:val="14"/>
                <w:szCs w:val="16"/>
                <w:lang w:val="fr-CA"/>
              </w:rPr>
            </w:pPr>
            <w:r w:rsidRPr="00521C6A">
              <w:rPr>
                <w:rFonts w:cs="Times New Roman"/>
                <w:sz w:val="14"/>
                <w:szCs w:val="16"/>
                <w:lang w:val="fr-CA"/>
              </w:rPr>
              <w:t>Canada.</w:t>
            </w:r>
          </w:p>
          <w:p w14:paraId="096DFB2A" w14:textId="21C4900F" w:rsidR="00E00BFD" w:rsidRPr="00521C6A" w:rsidRDefault="00E00BFD" w:rsidP="00521C6A">
            <w:pPr>
              <w:pStyle w:val="Heading1"/>
              <w:spacing w:before="0" w:line="240" w:lineRule="auto"/>
              <w:rPr>
                <w:b w:val="0"/>
                <w:sz w:val="14"/>
                <w:szCs w:val="16"/>
                <w:lang w:val="en-US"/>
              </w:rPr>
            </w:pPr>
            <w:r w:rsidRPr="00521C6A">
              <w:rPr>
                <w:b w:val="0"/>
                <w:sz w:val="14"/>
                <w:szCs w:val="16"/>
                <w:lang w:val="fr-CA"/>
              </w:rPr>
              <w:t>Non-RCT intervention.</w:t>
            </w:r>
            <w:r w:rsidRPr="00521C6A">
              <w:rPr>
                <w:b w:val="0"/>
                <w:sz w:val="14"/>
                <w:szCs w:val="16"/>
                <w:lang w:val="en-US"/>
              </w:rPr>
              <w:fldChar w:fldCharType="begin"/>
            </w:r>
            <w:r w:rsidRPr="00521C6A">
              <w:rPr>
                <w:b w:val="0"/>
                <w:sz w:val="14"/>
                <w:szCs w:val="16"/>
                <w:lang w:val="en-US"/>
              </w:rPr>
              <w:instrText xml:space="preserve"> ADDIN EN.CITE &lt;EndNote&gt;&lt;Cite&gt;&lt;Author&gt;Webb&lt;/Author&gt;&lt;Year&gt;1994&lt;/Year&gt;&lt;RecNum&gt;5&lt;/RecNum&gt;&lt;DisplayText&gt;&lt;style face="superscript"&gt;4&lt;/style&gt;&lt;/DisplayText&gt;&lt;record&gt;&lt;rec-number&gt;5&lt;/rec-number&gt;&lt;foreign-keys&gt;&lt;key app="EN" db-id="re0xx2fzyvazv0et9vj59teb2tp5t2w2f9xw" timestamp="1525897712"&gt;5&lt;/key&gt;&lt;/foreign-keys&gt;&lt;ref-type name="Journal Article"&gt;17&lt;/ref-type&gt;&lt;contributors&gt;&lt;authors&gt;&lt;author&gt;Webb, K. A.&lt;/author&gt;&lt;author&gt;Wolfe, L. A.&lt;/author&gt;&lt;author&gt;McGrath, M. J.&lt;/author&gt;&lt;/authors&gt;&lt;/contributors&gt;&lt;auth-address&gt;(Webb, Wolfe, McGrath) School of Physical/Health Education, Queen&amp;apos;s Univ., Kingston, Ont. K7L 3N6, Canada L.A. Wolfe, School of Physical/Health Education, Queen&amp;apos;s Univ., Kingston, Ont. K7L 3N6, Canada&lt;/auth-address&gt;&lt;titles&gt;&lt;title&gt;Effects of acute and chronic maternal exercise on fetal heart rate&lt;/title&gt;&lt;secondary-title&gt;Journal of applied physiology&lt;/secondary-title&gt;&lt;/titles&gt;&lt;periodical&gt;&lt;full-title&gt;Journal of applied physiology&lt;/full-title&gt;&lt;/periodical&gt;&lt;pages&gt;2207-2213&lt;/pages&gt;&lt;volume&gt;77&lt;/volume&gt;&lt;number&gt;5&lt;/number&gt;&lt;dates&gt;&lt;year&gt;1994&lt;/year&gt;&lt;/dates&gt;&lt;isbn&gt;8750-7587&lt;/isbn&gt;&lt;urls&gt;&lt;related-urls&gt;&lt;url&gt;http://login.ezproxy.library.ualberta.ca/login?url=http://ovidsp.ovid.com/ovidweb.cgi?T=JS&amp;amp;CSC=Y&amp;amp;NEWS=N&amp;amp;PAGE=fulltext&amp;amp;D=emed6&amp;amp;AN=24346424 http://resolver.library.ualberta.ca/resolver?sid=OVID:embase&amp;amp;id=pmid:7868435&amp;amp;id=doi:&amp;amp;issn=8750-7587&amp;amp;isbn=&amp;amp;volume=77&amp;amp;issue=5&amp;amp;spage=2207&amp;amp;pages=2207-2213&amp;amp;date=1994&amp;amp;title=Journal+of+Applied+Physiology&amp;amp;atitle=Effects+of+acute+and+chronic+maternal+exercise+on+fetal+heart+rate&amp;amp;aulast=Webb&amp;amp;pid=%3Cauthor%3EWebb+K.A.%2CWolfe+L.A.%2CMcGrath+M.J.%3C%2Fauthor%3E%3CAN%3E24346424%3C%2FAN%3E%3CDT%3EJournal%3A+Article%3C%2FDT%3E&lt;/url&gt;&lt;/related-urls&gt;&lt;/urls&gt;&lt;/record&gt;&lt;/Cite&gt;&lt;/EndNote&gt;</w:instrText>
            </w:r>
            <w:r w:rsidRPr="00521C6A">
              <w:rPr>
                <w:b w:val="0"/>
                <w:sz w:val="14"/>
                <w:szCs w:val="16"/>
                <w:lang w:val="en-US"/>
              </w:rPr>
              <w:fldChar w:fldCharType="separate"/>
            </w:r>
            <w:r w:rsidRPr="00521C6A">
              <w:rPr>
                <w:b w:val="0"/>
                <w:noProof/>
                <w:sz w:val="14"/>
                <w:szCs w:val="16"/>
                <w:vertAlign w:val="superscript"/>
                <w:lang w:val="en-US"/>
              </w:rPr>
              <w:t>4</w:t>
            </w:r>
            <w:r w:rsidRPr="00521C6A">
              <w:rPr>
                <w:b w:val="0"/>
                <w:sz w:val="14"/>
                <w:szCs w:val="16"/>
                <w:lang w:val="en-US"/>
              </w:rPr>
              <w:fldChar w:fldCharType="end"/>
            </w:r>
          </w:p>
        </w:tc>
        <w:tc>
          <w:tcPr>
            <w:tcW w:w="323" w:type="pct"/>
          </w:tcPr>
          <w:p w14:paraId="376F55F0"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22</w:t>
            </w:r>
          </w:p>
          <w:p w14:paraId="5B49360D" w14:textId="4540A13E"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 16</w:t>
            </w:r>
          </w:p>
        </w:tc>
        <w:tc>
          <w:tcPr>
            <w:tcW w:w="331" w:type="pct"/>
          </w:tcPr>
          <w:p w14:paraId="5B76A52F"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E: 30.2 ± 0.9</w:t>
            </w:r>
          </w:p>
          <w:p w14:paraId="22AB689E" w14:textId="71ABD7DC"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C: 29.1 ± 0.9</w:t>
            </w:r>
          </w:p>
        </w:tc>
        <w:tc>
          <w:tcPr>
            <w:tcW w:w="462" w:type="pct"/>
          </w:tcPr>
          <w:p w14:paraId="24D92B59" w14:textId="7C590E1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Previously sedentary women “not regularly participating in recreational or occupational physical activity”</w:t>
            </w:r>
          </w:p>
        </w:tc>
        <w:tc>
          <w:tcPr>
            <w:tcW w:w="419" w:type="pct"/>
          </w:tcPr>
          <w:p w14:paraId="3A60C6C8" w14:textId="7F7E985D"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Self-reported &amp; Objective</w:t>
            </w:r>
          </w:p>
        </w:tc>
        <w:tc>
          <w:tcPr>
            <w:tcW w:w="718" w:type="pct"/>
          </w:tcPr>
          <w:p w14:paraId="068EAD26" w14:textId="6AA0D653"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-Self-selection into exercise group</w:t>
            </w:r>
          </w:p>
          <w:p w14:paraId="374B1EC5" w14:textId="7DE44DE8"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-3x/week</w:t>
            </w:r>
          </w:p>
          <w:p w14:paraId="5EB86DC6" w14:textId="0332BA1E"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-upright cycling</w:t>
            </w:r>
          </w:p>
          <w:p w14:paraId="7673167A" w14:textId="383232BE"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-70% HRmax</w:t>
            </w:r>
          </w:p>
          <w:p w14:paraId="6F6D5AE8"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increased from 14 to 25 minutes in 2T; constant at 25 minutes in 3T</w:t>
            </w:r>
          </w:p>
          <w:p w14:paraId="53D05EAA" w14:textId="5DBA7AD0"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-supervised group classes</w:t>
            </w:r>
          </w:p>
        </w:tc>
        <w:tc>
          <w:tcPr>
            <w:tcW w:w="415" w:type="pct"/>
          </w:tcPr>
          <w:p w14:paraId="6ED24B3E" w14:textId="77777777"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Start: </w:t>
            </w:r>
          </w:p>
          <w:p w14:paraId="35CEFA79" w14:textId="3F39DB7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2</w:t>
            </w:r>
            <w:r w:rsidRPr="00521C6A">
              <w:rPr>
                <w:b w:val="0"/>
                <w:sz w:val="14"/>
                <w:szCs w:val="16"/>
                <w:vertAlign w:val="superscript"/>
                <w:lang w:val="en-US"/>
              </w:rPr>
              <w:t>nd</w:t>
            </w:r>
            <w:r w:rsidRPr="00521C6A">
              <w:rPr>
                <w:b w:val="0"/>
                <w:sz w:val="14"/>
                <w:szCs w:val="16"/>
                <w:lang w:val="en-US"/>
              </w:rPr>
              <w:t xml:space="preserve"> trimester</w:t>
            </w:r>
          </w:p>
          <w:p w14:paraId="21900EB5" w14:textId="77777777"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 xml:space="preserve">Length: </w:t>
            </w:r>
          </w:p>
          <w:p w14:paraId="7BCC90BF" w14:textId="29A45CFD"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20 weeks</w:t>
            </w:r>
          </w:p>
        </w:tc>
        <w:tc>
          <w:tcPr>
            <w:tcW w:w="601" w:type="pct"/>
          </w:tcPr>
          <w:p w14:paraId="6AE7FCFE" w14:textId="32D2F99A"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-Attendance to classes</w:t>
            </w:r>
          </w:p>
          <w:p w14:paraId="18C594C0" w14:textId="62BE56B8"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-Instructor monitored</w:t>
            </w:r>
          </w:p>
          <w:p w14:paraId="7D97DF74" w14:textId="48C716E1" w:rsidR="00E00BFD" w:rsidRPr="00521C6A" w:rsidRDefault="00E00BFD" w:rsidP="00521C6A">
            <w:pPr>
              <w:pStyle w:val="Heading1"/>
              <w:spacing w:before="0" w:line="240" w:lineRule="auto"/>
              <w:rPr>
                <w:b w:val="0"/>
                <w:sz w:val="14"/>
                <w:szCs w:val="16"/>
                <w:lang w:val="en-US"/>
              </w:rPr>
            </w:pPr>
            <w:r w:rsidRPr="00521C6A">
              <w:rPr>
                <w:b w:val="0"/>
                <w:sz w:val="14"/>
                <w:szCs w:val="16"/>
                <w:lang w:val="en-US"/>
              </w:rPr>
              <w:t xml:space="preserve">2T: 82 ± 2% </w:t>
            </w:r>
          </w:p>
          <w:p w14:paraId="1A7666F5" w14:textId="3545C8D0" w:rsidR="00E00BFD" w:rsidRPr="00521C6A" w:rsidRDefault="00E00BFD" w:rsidP="00521C6A">
            <w:pPr>
              <w:spacing w:after="0" w:line="240" w:lineRule="auto"/>
              <w:rPr>
                <w:rFonts w:cs="Times New Roman"/>
                <w:sz w:val="14"/>
                <w:szCs w:val="16"/>
                <w:lang w:val="en-US"/>
              </w:rPr>
            </w:pPr>
            <w:r w:rsidRPr="00521C6A">
              <w:rPr>
                <w:rFonts w:cs="Times New Roman"/>
                <w:sz w:val="14"/>
                <w:szCs w:val="16"/>
                <w:lang w:val="en-US"/>
              </w:rPr>
              <w:t>3T: 76 ± 3%</w:t>
            </w:r>
          </w:p>
        </w:tc>
        <w:tc>
          <w:tcPr>
            <w:tcW w:w="1263" w:type="pct"/>
          </w:tcPr>
          <w:p w14:paraId="71D9EC4A" w14:textId="75B8EBF2" w:rsidR="00E00BFD" w:rsidRPr="00521C6A" w:rsidRDefault="00E00BFD" w:rsidP="00521C6A">
            <w:pPr>
              <w:pStyle w:val="Heading1"/>
              <w:spacing w:before="0" w:line="240" w:lineRule="auto"/>
              <w:rPr>
                <w:sz w:val="14"/>
                <w:szCs w:val="16"/>
              </w:rPr>
            </w:pPr>
            <w:r w:rsidRPr="00521C6A">
              <w:rPr>
                <w:sz w:val="14"/>
                <w:szCs w:val="16"/>
                <w:lang w:val="en-US"/>
              </w:rPr>
              <w:t>Data in forest plots.</w:t>
            </w:r>
          </w:p>
        </w:tc>
      </w:tr>
    </w:tbl>
    <w:p w14:paraId="5B08B658" w14:textId="784845C7" w:rsidR="00E5391E" w:rsidRPr="00521C6A" w:rsidRDefault="00E5391E" w:rsidP="00521C6A"/>
    <w:p w14:paraId="398FCB7E" w14:textId="7977FE9F" w:rsidR="00E5391E" w:rsidRPr="00521C6A" w:rsidRDefault="00E5391E" w:rsidP="00521C6A"/>
    <w:p w14:paraId="0B7007FC" w14:textId="63EF0983" w:rsidR="00E5391E" w:rsidRPr="00521C6A" w:rsidRDefault="00E5391E" w:rsidP="00521C6A"/>
    <w:p w14:paraId="5042D987" w14:textId="4413F804" w:rsidR="00DE6DBA" w:rsidRPr="00521C6A" w:rsidRDefault="00DE6DBA" w:rsidP="00521C6A">
      <w:pPr>
        <w:rPr>
          <w:b/>
        </w:rPr>
      </w:pPr>
      <w:r w:rsidRPr="00521C6A">
        <w:rPr>
          <w:b/>
        </w:rPr>
        <w:t>Abbreviations:</w:t>
      </w:r>
      <w:r w:rsidRPr="00521C6A">
        <w:t xml:space="preserve"> bpm, beats per minute; C, control group; E, exercise group; FHR, fetal heart rate; FITT, frequency, intensity, timing, type; GDM, gestational diabetes mellitus; HR, heart rate; LTPA, leisure time physical activity; MHR, maternal heart rate; PA, physical activity; PE, preeclampsia; PFMT, pelvic floor muscle training; PI, Pulsatility index; PIH, pregnancy induced hypertension; RCT, randomized controlled trial;  SD, standard deviation; </w:t>
      </w:r>
      <w:r w:rsidR="008C73E8" w:rsidRPr="00521C6A">
        <w:t xml:space="preserve">UtA, uterine artery; UmbA, umbilical artery; </w:t>
      </w:r>
      <w:r w:rsidRPr="00521C6A">
        <w:t>VO</w:t>
      </w:r>
      <w:r w:rsidRPr="00521C6A">
        <w:rPr>
          <w:vertAlign w:val="subscript"/>
        </w:rPr>
        <w:t>2</w:t>
      </w:r>
      <w:r w:rsidRPr="00521C6A">
        <w:t>, velocity of oxygen (measure of oxygen use); 2T, second trimester; 3T, third trimester</w:t>
      </w:r>
    </w:p>
    <w:p w14:paraId="644CE4EB" w14:textId="4152CA6E" w:rsidR="00DE6DBA" w:rsidRPr="00521C6A" w:rsidRDefault="00DE6DBA" w:rsidP="00521C6A">
      <w:pPr>
        <w:sectPr w:rsidR="00DE6DBA" w:rsidRPr="00521C6A" w:rsidSect="00D57D9D">
          <w:pgSz w:w="15840" w:h="12240" w:orient="landscape"/>
          <w:pgMar w:top="1440" w:right="1440" w:bottom="1440" w:left="1440" w:header="709" w:footer="709" w:gutter="0"/>
          <w:cols w:space="708"/>
          <w:docGrid w:linePitch="360"/>
        </w:sectPr>
      </w:pPr>
    </w:p>
    <w:p w14:paraId="217CF1FF" w14:textId="0A11260C" w:rsidR="005A2087" w:rsidRPr="00521C6A" w:rsidRDefault="005A2087" w:rsidP="00521C6A">
      <w:pPr>
        <w:pStyle w:val="Heading1"/>
        <w:numPr>
          <w:ilvl w:val="0"/>
          <w:numId w:val="21"/>
        </w:numPr>
      </w:pPr>
      <w:r w:rsidRPr="00521C6A">
        <w:lastRenderedPageBreak/>
        <w:t>Supplementary Tables: GRADE analysis</w:t>
      </w:r>
    </w:p>
    <w:p w14:paraId="4EED4FC8" w14:textId="77777777" w:rsidR="006D6892" w:rsidRPr="00521C6A" w:rsidRDefault="006D6892" w:rsidP="00521C6A"/>
    <w:p w14:paraId="1C86EF7E" w14:textId="77777777" w:rsidR="005A2087" w:rsidRPr="00521C6A" w:rsidRDefault="005A2087" w:rsidP="00521C6A">
      <w:pPr>
        <w:pStyle w:val="Heading2"/>
      </w:pPr>
      <w:r w:rsidRPr="00521C6A">
        <w:t>Fetal heart rate during exercise</w:t>
      </w:r>
    </w:p>
    <w:p w14:paraId="45A9BD01" w14:textId="47990DEC" w:rsidR="005A2087" w:rsidRPr="00521C6A" w:rsidRDefault="006D6892" w:rsidP="00521C6A">
      <w:pPr>
        <w:pStyle w:val="Heading3"/>
        <w:rPr>
          <w:rFonts w:eastAsia="Times New Roman"/>
        </w:rPr>
      </w:pPr>
      <w:r w:rsidRPr="00521C6A">
        <w:rPr>
          <w:rFonts w:eastAsia="Times New Roman"/>
        </w:rPr>
        <w:t>Online Supplement Table 3</w:t>
      </w:r>
      <w:r w:rsidR="005A2087" w:rsidRPr="00521C6A">
        <w:rPr>
          <w:rFonts w:eastAsia="Times New Roman"/>
        </w:rPr>
        <w:t>: The association between prenatal exercise and fetal heart rate response from before to during exercise.</w:t>
      </w:r>
    </w:p>
    <w:p w14:paraId="55B7DFCA" w14:textId="77777777" w:rsidR="006D6892" w:rsidRPr="00521C6A" w:rsidRDefault="006D6892" w:rsidP="00521C6A"/>
    <w:tbl>
      <w:tblPr>
        <w:tblW w:w="4724"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714"/>
        <w:gridCol w:w="785"/>
        <w:gridCol w:w="897"/>
        <w:gridCol w:w="898"/>
        <w:gridCol w:w="898"/>
        <w:gridCol w:w="898"/>
        <w:gridCol w:w="1423"/>
        <w:gridCol w:w="1348"/>
        <w:gridCol w:w="1027"/>
        <w:gridCol w:w="773"/>
        <w:gridCol w:w="1286"/>
        <w:gridCol w:w="1282"/>
      </w:tblGrid>
      <w:tr w:rsidR="005A2087" w:rsidRPr="00521C6A" w14:paraId="3E275F22" w14:textId="77777777" w:rsidTr="00B16FCC">
        <w:trPr>
          <w:cantSplit/>
          <w:tblHeader/>
        </w:trPr>
        <w:tc>
          <w:tcPr>
            <w:tcW w:w="2663" w:type="pct"/>
            <w:gridSpan w:val="7"/>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BC49799"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Quality assessment</w:t>
            </w:r>
          </w:p>
        </w:tc>
        <w:tc>
          <w:tcPr>
            <w:tcW w:w="551"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FF87FF4"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participants</w:t>
            </w:r>
          </w:p>
        </w:tc>
        <w:tc>
          <w:tcPr>
            <w:tcW w:w="736"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B519665"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Effect</w:t>
            </w:r>
          </w:p>
        </w:tc>
        <w:tc>
          <w:tcPr>
            <w:tcW w:w="526"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40389F7"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Quality</w:t>
            </w:r>
          </w:p>
        </w:tc>
        <w:tc>
          <w:tcPr>
            <w:tcW w:w="524"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6D0AA6F"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Importance</w:t>
            </w:r>
          </w:p>
        </w:tc>
      </w:tr>
      <w:tr w:rsidR="005A2087" w:rsidRPr="00521C6A" w14:paraId="24759D8F" w14:textId="77777777" w:rsidTr="00B16FCC">
        <w:trPr>
          <w:cantSplit/>
          <w:tblHeader/>
        </w:trPr>
        <w:tc>
          <w:tcPr>
            <w:tcW w:w="292"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7796A1B"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studies</w:t>
            </w:r>
          </w:p>
        </w:tc>
        <w:tc>
          <w:tcPr>
            <w:tcW w:w="321"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7E83D9D"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Study design</w:t>
            </w:r>
          </w:p>
        </w:tc>
        <w:tc>
          <w:tcPr>
            <w:tcW w:w="36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3908588"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Risk of bias</w:t>
            </w:r>
          </w:p>
        </w:tc>
        <w:tc>
          <w:tcPr>
            <w:tcW w:w="36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A5F6F8C"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Inconsistency</w:t>
            </w:r>
          </w:p>
        </w:tc>
        <w:tc>
          <w:tcPr>
            <w:tcW w:w="36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A473018"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Indirectness</w:t>
            </w:r>
          </w:p>
        </w:tc>
        <w:tc>
          <w:tcPr>
            <w:tcW w:w="36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80CC137"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Imprecision</w:t>
            </w:r>
          </w:p>
        </w:tc>
        <w:tc>
          <w:tcPr>
            <w:tcW w:w="582"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C5D332B"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Other considerations</w:t>
            </w:r>
          </w:p>
        </w:tc>
        <w:tc>
          <w:tcPr>
            <w:tcW w:w="551"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E80F0CD"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br/>
              <w:t>Acute Prenatal Exercise</w:t>
            </w:r>
          </w:p>
        </w:tc>
        <w:tc>
          <w:tcPr>
            <w:tcW w:w="42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3A2F62A"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Relative</w:t>
            </w:r>
            <w:r w:rsidRPr="00521C6A">
              <w:rPr>
                <w:rFonts w:ascii="Arial Narrow" w:eastAsia="Times New Roman" w:hAnsi="Arial Narrow"/>
                <w:b/>
                <w:bCs/>
                <w:sz w:val="13"/>
                <w:szCs w:val="13"/>
              </w:rPr>
              <w:br/>
              <w:t>(95% CI)</w:t>
            </w:r>
          </w:p>
        </w:tc>
        <w:tc>
          <w:tcPr>
            <w:tcW w:w="31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DCA6F52" w14:textId="77777777" w:rsidR="005A2087" w:rsidRPr="00521C6A" w:rsidRDefault="005A2087"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Absolute</w:t>
            </w:r>
            <w:r w:rsidRPr="00521C6A">
              <w:rPr>
                <w:rFonts w:ascii="Arial Narrow" w:eastAsia="Times New Roman" w:hAnsi="Arial Narrow"/>
                <w:b/>
                <w:bCs/>
                <w:sz w:val="13"/>
                <w:szCs w:val="13"/>
              </w:rPr>
              <w:br/>
              <w:t>(95% CI)</w:t>
            </w:r>
          </w:p>
        </w:tc>
        <w:tc>
          <w:tcPr>
            <w:tcW w:w="526"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A1D49E6" w14:textId="77777777" w:rsidR="005A2087" w:rsidRPr="00521C6A" w:rsidRDefault="005A2087" w:rsidP="00521C6A">
            <w:pPr>
              <w:rPr>
                <w:rFonts w:ascii="Arial Narrow" w:eastAsia="Times New Roman" w:hAnsi="Arial Narrow"/>
                <w:b/>
                <w:bCs/>
                <w:sz w:val="13"/>
                <w:szCs w:val="13"/>
              </w:rPr>
            </w:pPr>
          </w:p>
        </w:tc>
        <w:tc>
          <w:tcPr>
            <w:tcW w:w="524"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0A8BD5E" w14:textId="77777777" w:rsidR="005A2087" w:rsidRPr="00521C6A" w:rsidRDefault="005A2087" w:rsidP="00521C6A">
            <w:pPr>
              <w:rPr>
                <w:rFonts w:ascii="Arial Narrow" w:eastAsia="Times New Roman" w:hAnsi="Arial Narrow"/>
                <w:b/>
                <w:bCs/>
                <w:sz w:val="13"/>
                <w:szCs w:val="13"/>
              </w:rPr>
            </w:pPr>
          </w:p>
        </w:tc>
      </w:tr>
      <w:tr w:rsidR="005A2087" w:rsidRPr="00521C6A" w14:paraId="24A6AFDA" w14:textId="77777777" w:rsidTr="005A208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F2A4BB1" w14:textId="77777777" w:rsidR="005A2087" w:rsidRPr="00521C6A" w:rsidRDefault="005A2087"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and fetal heart rate response from before to during exercise.</w:t>
            </w:r>
          </w:p>
        </w:tc>
      </w:tr>
      <w:tr w:rsidR="005A2087" w:rsidRPr="00521C6A" w14:paraId="30F94D16" w14:textId="77777777" w:rsidTr="00B16FCC">
        <w:trPr>
          <w:cantSplit/>
          <w:trHeight w:val="555"/>
        </w:trPr>
        <w:tc>
          <w:tcPr>
            <w:tcW w:w="292" w:type="pct"/>
            <w:vMerge w:val="restart"/>
            <w:tcBorders>
              <w:top w:val="single" w:sz="6" w:space="0" w:color="000000"/>
              <w:left w:val="single" w:sz="6" w:space="0" w:color="000000"/>
              <w:right w:val="single" w:sz="6" w:space="0" w:color="000000"/>
            </w:tcBorders>
            <w:hideMark/>
          </w:tcPr>
          <w:p w14:paraId="29B4FCE9" w14:textId="77777777" w:rsidR="005A2087" w:rsidRPr="00521C6A" w:rsidRDefault="005A2087" w:rsidP="00521C6A">
            <w:pPr>
              <w:rPr>
                <w:rFonts w:ascii="Arial Narrow" w:eastAsia="Times New Roman" w:hAnsi="Arial Narrow"/>
                <w:sz w:val="13"/>
                <w:szCs w:val="13"/>
              </w:rPr>
            </w:pPr>
            <w:r w:rsidRPr="00521C6A">
              <w:rPr>
                <w:rFonts w:ascii="Arial Narrow" w:eastAsia="Times New Roman" w:hAnsi="Arial Narrow"/>
                <w:sz w:val="13"/>
                <w:szCs w:val="13"/>
              </w:rPr>
              <w:t>19 (pooled estimate of effect, n=15</w:t>
            </w:r>
            <w:r w:rsidRPr="00521C6A">
              <w:rPr>
                <w:rFonts w:ascii="Arial Narrow" w:eastAsia="Times New Roman" w:hAnsi="Arial Narrow"/>
                <w:sz w:val="13"/>
                <w:szCs w:val="13"/>
                <w:vertAlign w:val="superscript"/>
              </w:rPr>
              <w:t>a</w:t>
            </w:r>
            <w:r w:rsidRPr="00521C6A">
              <w:rPr>
                <w:rFonts w:ascii="Arial Narrow" w:eastAsia="Times New Roman" w:hAnsi="Arial Narrow"/>
                <w:sz w:val="13"/>
                <w:szCs w:val="13"/>
              </w:rPr>
              <w:t>; 4 studies synthesized narratively)</w:t>
            </w:r>
          </w:p>
        </w:tc>
        <w:tc>
          <w:tcPr>
            <w:tcW w:w="321" w:type="pct"/>
            <w:vMerge w:val="restart"/>
            <w:tcBorders>
              <w:top w:val="single" w:sz="6" w:space="0" w:color="000000"/>
              <w:left w:val="single" w:sz="6" w:space="0" w:color="000000"/>
              <w:right w:val="single" w:sz="6" w:space="0" w:color="000000"/>
            </w:tcBorders>
            <w:hideMark/>
          </w:tcPr>
          <w:p w14:paraId="1F5751C2" w14:textId="77777777" w:rsidR="005A2087" w:rsidRPr="00521C6A" w:rsidRDefault="005A2087"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67" w:type="pct"/>
            <w:vMerge w:val="restart"/>
            <w:tcBorders>
              <w:top w:val="single" w:sz="6" w:space="0" w:color="000000"/>
              <w:left w:val="single" w:sz="6" w:space="0" w:color="000000"/>
              <w:right w:val="single" w:sz="6" w:space="0" w:color="000000"/>
            </w:tcBorders>
            <w:hideMark/>
          </w:tcPr>
          <w:p w14:paraId="73E85484" w14:textId="142E4B61" w:rsidR="005A2087" w:rsidRPr="00521C6A" w:rsidRDefault="005A2087"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00EB6E90" w:rsidRPr="00521C6A">
              <w:rPr>
                <w:rFonts w:ascii="Arial Narrow" w:eastAsia="Times New Roman" w:hAnsi="Arial Narrow"/>
                <w:sz w:val="13"/>
                <w:szCs w:val="13"/>
                <w:vertAlign w:val="superscript"/>
              </w:rPr>
              <w:t>b</w:t>
            </w:r>
          </w:p>
        </w:tc>
        <w:tc>
          <w:tcPr>
            <w:tcW w:w="367" w:type="pct"/>
            <w:vMerge w:val="restart"/>
            <w:tcBorders>
              <w:top w:val="single" w:sz="6" w:space="0" w:color="000000"/>
              <w:left w:val="single" w:sz="6" w:space="0" w:color="000000"/>
              <w:right w:val="single" w:sz="6" w:space="0" w:color="000000"/>
            </w:tcBorders>
            <w:hideMark/>
          </w:tcPr>
          <w:p w14:paraId="32FF5260" w14:textId="7BA116A5" w:rsidR="005A2087" w:rsidRPr="00521C6A" w:rsidRDefault="005A2087"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00EB6E90" w:rsidRPr="00521C6A">
              <w:rPr>
                <w:rFonts w:ascii="Arial Narrow" w:eastAsia="Times New Roman" w:hAnsi="Arial Narrow"/>
                <w:sz w:val="13"/>
                <w:szCs w:val="13"/>
                <w:vertAlign w:val="superscript"/>
              </w:rPr>
              <w:t>c</w:t>
            </w:r>
          </w:p>
        </w:tc>
        <w:tc>
          <w:tcPr>
            <w:tcW w:w="367" w:type="pct"/>
            <w:vMerge w:val="restart"/>
            <w:tcBorders>
              <w:top w:val="single" w:sz="6" w:space="0" w:color="000000"/>
              <w:left w:val="single" w:sz="6" w:space="0" w:color="000000"/>
              <w:right w:val="single" w:sz="6" w:space="0" w:color="000000"/>
            </w:tcBorders>
            <w:hideMark/>
          </w:tcPr>
          <w:p w14:paraId="0808019F" w14:textId="77777777" w:rsidR="005A2087" w:rsidRPr="00521C6A" w:rsidRDefault="005A2087"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67" w:type="pct"/>
            <w:vMerge w:val="restart"/>
            <w:tcBorders>
              <w:top w:val="single" w:sz="6" w:space="0" w:color="000000"/>
              <w:left w:val="single" w:sz="6" w:space="0" w:color="000000"/>
              <w:right w:val="single" w:sz="6" w:space="0" w:color="000000"/>
            </w:tcBorders>
            <w:hideMark/>
          </w:tcPr>
          <w:p w14:paraId="3632F4F3" w14:textId="77777777" w:rsidR="005A2087" w:rsidRPr="00521C6A" w:rsidRDefault="005A2087"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82" w:type="pct"/>
            <w:vMerge w:val="restart"/>
            <w:tcBorders>
              <w:top w:val="single" w:sz="6" w:space="0" w:color="000000"/>
              <w:left w:val="single" w:sz="6" w:space="0" w:color="000000"/>
              <w:right w:val="single" w:sz="6" w:space="0" w:color="000000"/>
            </w:tcBorders>
            <w:hideMark/>
          </w:tcPr>
          <w:p w14:paraId="5BEBCCFE" w14:textId="77777777" w:rsidR="005A2087" w:rsidRPr="00521C6A" w:rsidRDefault="005A2087"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551" w:type="pct"/>
            <w:tcBorders>
              <w:top w:val="single" w:sz="6" w:space="0" w:color="000000"/>
              <w:left w:val="single" w:sz="6" w:space="0" w:color="000000"/>
              <w:bottom w:val="single" w:sz="6" w:space="0" w:color="000000"/>
              <w:right w:val="single" w:sz="6" w:space="0" w:color="000000"/>
            </w:tcBorders>
            <w:hideMark/>
          </w:tcPr>
          <w:p w14:paraId="00240764" w14:textId="77777777" w:rsidR="005A2087" w:rsidRPr="00521C6A" w:rsidRDefault="005A2087" w:rsidP="00521C6A">
            <w:pPr>
              <w:jc w:val="center"/>
              <w:rPr>
                <w:rFonts w:ascii="Arial Narrow" w:eastAsia="Times New Roman" w:hAnsi="Arial Narrow"/>
                <w:sz w:val="13"/>
                <w:szCs w:val="13"/>
              </w:rPr>
            </w:pPr>
            <w:r w:rsidRPr="00521C6A">
              <w:rPr>
                <w:rFonts w:ascii="Arial Narrow" w:eastAsia="Times New Roman" w:hAnsi="Arial Narrow"/>
                <w:sz w:val="13"/>
                <w:szCs w:val="13"/>
              </w:rPr>
              <w:t>291</w:t>
            </w:r>
          </w:p>
          <w:p w14:paraId="013C3603" w14:textId="77777777" w:rsidR="005A2087" w:rsidRPr="00521C6A" w:rsidRDefault="005A2087" w:rsidP="00521C6A">
            <w:pPr>
              <w:tabs>
                <w:tab w:val="left" w:pos="1030"/>
                <w:tab w:val="center" w:pos="1089"/>
              </w:tabs>
              <w:rPr>
                <w:rFonts w:ascii="Arial Narrow" w:eastAsia="Times New Roman" w:hAnsi="Arial Narrow"/>
                <w:sz w:val="13"/>
                <w:szCs w:val="13"/>
              </w:rPr>
            </w:pPr>
            <w:r w:rsidRPr="00521C6A">
              <w:rPr>
                <w:rStyle w:val="cell-value"/>
                <w:rFonts w:ascii="Arial Narrow" w:eastAsia="Times New Roman" w:hAnsi="Arial Narrow"/>
                <w:sz w:val="13"/>
                <w:szCs w:val="13"/>
              </w:rPr>
              <w:tab/>
            </w:r>
          </w:p>
        </w:tc>
        <w:tc>
          <w:tcPr>
            <w:tcW w:w="420" w:type="pct"/>
            <w:tcBorders>
              <w:top w:val="single" w:sz="6" w:space="0" w:color="000000"/>
              <w:left w:val="single" w:sz="6" w:space="0" w:color="000000"/>
              <w:bottom w:val="single" w:sz="6" w:space="0" w:color="000000"/>
              <w:right w:val="single" w:sz="6" w:space="0" w:color="000000"/>
            </w:tcBorders>
          </w:tcPr>
          <w:p w14:paraId="7DF0CAC8" w14:textId="77777777" w:rsidR="005A2087" w:rsidRPr="00521C6A" w:rsidRDefault="005A2087"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16" w:type="pct"/>
            <w:tcBorders>
              <w:top w:val="single" w:sz="6" w:space="0" w:color="000000"/>
              <w:left w:val="single" w:sz="6" w:space="0" w:color="000000"/>
              <w:bottom w:val="single" w:sz="6" w:space="0" w:color="000000"/>
              <w:right w:val="single" w:sz="6" w:space="0" w:color="000000"/>
            </w:tcBorders>
          </w:tcPr>
          <w:p w14:paraId="19A063FD" w14:textId="77777777" w:rsidR="005A2087" w:rsidRPr="00521C6A" w:rsidRDefault="005A2087"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6.35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(2.3 higher to 10.41 higher)</w:t>
            </w:r>
            <w:r w:rsidRPr="00521C6A">
              <w:rPr>
                <w:rFonts w:ascii="Arial Narrow" w:eastAsia="Times New Roman" w:hAnsi="Arial Narrow"/>
                <w:sz w:val="13"/>
                <w:szCs w:val="13"/>
              </w:rPr>
              <w:t xml:space="preserve"> </w:t>
            </w:r>
          </w:p>
        </w:tc>
        <w:tc>
          <w:tcPr>
            <w:tcW w:w="526" w:type="pct"/>
            <w:vMerge w:val="restart"/>
            <w:tcBorders>
              <w:top w:val="single" w:sz="6" w:space="0" w:color="000000"/>
              <w:left w:val="single" w:sz="6" w:space="0" w:color="000000"/>
              <w:right w:val="single" w:sz="6" w:space="0" w:color="000000"/>
            </w:tcBorders>
            <w:hideMark/>
          </w:tcPr>
          <w:p w14:paraId="3928AD6A" w14:textId="77777777" w:rsidR="005A2087" w:rsidRPr="00521C6A" w:rsidRDefault="005A2087"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24" w:type="pct"/>
            <w:vMerge w:val="restart"/>
            <w:tcBorders>
              <w:top w:val="single" w:sz="6" w:space="0" w:color="000000"/>
              <w:left w:val="single" w:sz="6" w:space="0" w:color="000000"/>
              <w:right w:val="single" w:sz="6" w:space="0" w:color="000000"/>
            </w:tcBorders>
            <w:hideMark/>
          </w:tcPr>
          <w:p w14:paraId="68918071" w14:textId="77777777" w:rsidR="005A2087" w:rsidRPr="00521C6A" w:rsidRDefault="005A2087"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A2087" w:rsidRPr="00521C6A" w14:paraId="565CD212" w14:textId="77777777" w:rsidTr="00B16FCC">
        <w:trPr>
          <w:cantSplit/>
          <w:trHeight w:val="555"/>
        </w:trPr>
        <w:tc>
          <w:tcPr>
            <w:tcW w:w="292" w:type="pct"/>
            <w:vMerge/>
            <w:tcBorders>
              <w:left w:val="single" w:sz="6" w:space="0" w:color="000000"/>
              <w:bottom w:val="single" w:sz="6" w:space="0" w:color="000000"/>
              <w:right w:val="single" w:sz="6" w:space="0" w:color="000000"/>
            </w:tcBorders>
          </w:tcPr>
          <w:p w14:paraId="670F1D41" w14:textId="77777777" w:rsidR="005A2087" w:rsidRPr="00521C6A" w:rsidRDefault="005A2087" w:rsidP="00521C6A">
            <w:pPr>
              <w:rPr>
                <w:rFonts w:ascii="Arial Narrow" w:eastAsia="Times New Roman" w:hAnsi="Arial Narrow"/>
                <w:sz w:val="13"/>
                <w:szCs w:val="13"/>
              </w:rPr>
            </w:pPr>
          </w:p>
        </w:tc>
        <w:tc>
          <w:tcPr>
            <w:tcW w:w="321" w:type="pct"/>
            <w:vMerge/>
            <w:tcBorders>
              <w:left w:val="single" w:sz="6" w:space="0" w:color="000000"/>
              <w:bottom w:val="single" w:sz="6" w:space="0" w:color="000000"/>
              <w:right w:val="single" w:sz="6" w:space="0" w:color="000000"/>
            </w:tcBorders>
          </w:tcPr>
          <w:p w14:paraId="49E245C4" w14:textId="77777777" w:rsidR="005A2087" w:rsidRPr="00521C6A" w:rsidRDefault="005A2087" w:rsidP="00521C6A">
            <w:pPr>
              <w:rPr>
                <w:rFonts w:ascii="Arial Narrow" w:eastAsia="Times New Roman" w:hAnsi="Arial Narrow"/>
                <w:sz w:val="13"/>
                <w:szCs w:val="13"/>
              </w:rPr>
            </w:pPr>
          </w:p>
        </w:tc>
        <w:tc>
          <w:tcPr>
            <w:tcW w:w="367" w:type="pct"/>
            <w:vMerge/>
            <w:tcBorders>
              <w:left w:val="single" w:sz="6" w:space="0" w:color="000000"/>
              <w:bottom w:val="single" w:sz="6" w:space="0" w:color="000000"/>
              <w:right w:val="single" w:sz="6" w:space="0" w:color="000000"/>
            </w:tcBorders>
          </w:tcPr>
          <w:p w14:paraId="089B5369" w14:textId="77777777" w:rsidR="005A2087" w:rsidRPr="00521C6A" w:rsidRDefault="005A2087" w:rsidP="00521C6A">
            <w:pPr>
              <w:rPr>
                <w:rFonts w:ascii="Arial Narrow" w:eastAsia="Times New Roman" w:hAnsi="Arial Narrow"/>
                <w:sz w:val="13"/>
                <w:szCs w:val="13"/>
              </w:rPr>
            </w:pPr>
          </w:p>
        </w:tc>
        <w:tc>
          <w:tcPr>
            <w:tcW w:w="367" w:type="pct"/>
            <w:vMerge/>
            <w:tcBorders>
              <w:left w:val="single" w:sz="6" w:space="0" w:color="000000"/>
              <w:bottom w:val="single" w:sz="6" w:space="0" w:color="000000"/>
              <w:right w:val="single" w:sz="6" w:space="0" w:color="000000"/>
            </w:tcBorders>
          </w:tcPr>
          <w:p w14:paraId="49DBA980" w14:textId="77777777" w:rsidR="005A2087" w:rsidRPr="00521C6A" w:rsidRDefault="005A2087" w:rsidP="00521C6A">
            <w:pPr>
              <w:rPr>
                <w:rFonts w:ascii="Arial Narrow" w:eastAsia="Times New Roman" w:hAnsi="Arial Narrow"/>
                <w:sz w:val="13"/>
                <w:szCs w:val="13"/>
              </w:rPr>
            </w:pPr>
          </w:p>
        </w:tc>
        <w:tc>
          <w:tcPr>
            <w:tcW w:w="367" w:type="pct"/>
            <w:vMerge/>
            <w:tcBorders>
              <w:left w:val="single" w:sz="6" w:space="0" w:color="000000"/>
              <w:bottom w:val="single" w:sz="6" w:space="0" w:color="000000"/>
              <w:right w:val="single" w:sz="6" w:space="0" w:color="000000"/>
            </w:tcBorders>
          </w:tcPr>
          <w:p w14:paraId="0B0282D9" w14:textId="77777777" w:rsidR="005A2087" w:rsidRPr="00521C6A" w:rsidRDefault="005A2087" w:rsidP="00521C6A">
            <w:pPr>
              <w:rPr>
                <w:rFonts w:ascii="Arial Narrow" w:eastAsia="Times New Roman" w:hAnsi="Arial Narrow"/>
                <w:sz w:val="13"/>
                <w:szCs w:val="13"/>
              </w:rPr>
            </w:pPr>
          </w:p>
        </w:tc>
        <w:tc>
          <w:tcPr>
            <w:tcW w:w="367" w:type="pct"/>
            <w:vMerge/>
            <w:tcBorders>
              <w:left w:val="single" w:sz="6" w:space="0" w:color="000000"/>
              <w:bottom w:val="single" w:sz="6" w:space="0" w:color="000000"/>
              <w:right w:val="single" w:sz="6" w:space="0" w:color="000000"/>
            </w:tcBorders>
          </w:tcPr>
          <w:p w14:paraId="7A626F28" w14:textId="77777777" w:rsidR="005A2087" w:rsidRPr="00521C6A" w:rsidRDefault="005A2087" w:rsidP="00521C6A">
            <w:pPr>
              <w:rPr>
                <w:rFonts w:ascii="Arial Narrow" w:eastAsia="Times New Roman" w:hAnsi="Arial Narrow"/>
                <w:sz w:val="13"/>
                <w:szCs w:val="13"/>
              </w:rPr>
            </w:pPr>
          </w:p>
        </w:tc>
        <w:tc>
          <w:tcPr>
            <w:tcW w:w="582" w:type="pct"/>
            <w:vMerge/>
            <w:tcBorders>
              <w:left w:val="single" w:sz="6" w:space="0" w:color="000000"/>
              <w:bottom w:val="single" w:sz="6" w:space="0" w:color="000000"/>
              <w:right w:val="single" w:sz="6" w:space="0" w:color="000000"/>
            </w:tcBorders>
          </w:tcPr>
          <w:p w14:paraId="2D4F57CE" w14:textId="77777777" w:rsidR="005A2087" w:rsidRPr="00521C6A" w:rsidRDefault="005A2087" w:rsidP="00521C6A">
            <w:pPr>
              <w:rPr>
                <w:rFonts w:ascii="Arial Narrow" w:eastAsia="Times New Roman" w:hAnsi="Arial Narrow"/>
                <w:sz w:val="13"/>
                <w:szCs w:val="13"/>
              </w:rPr>
            </w:pPr>
          </w:p>
        </w:tc>
        <w:tc>
          <w:tcPr>
            <w:tcW w:w="1287" w:type="pct"/>
            <w:gridSpan w:val="3"/>
            <w:tcBorders>
              <w:top w:val="single" w:sz="6" w:space="0" w:color="000000"/>
              <w:left w:val="single" w:sz="6" w:space="0" w:color="000000"/>
              <w:bottom w:val="single" w:sz="6" w:space="0" w:color="000000"/>
              <w:right w:val="single" w:sz="6" w:space="0" w:color="000000"/>
            </w:tcBorders>
          </w:tcPr>
          <w:p w14:paraId="57E8407E" w14:textId="05CC7430" w:rsidR="005A2087" w:rsidRPr="00521C6A" w:rsidRDefault="005A2087" w:rsidP="00521C6A">
            <w:pPr>
              <w:rPr>
                <w:rFonts w:ascii="Arial Narrow" w:eastAsia="Times New Roman" w:hAnsi="Arial Narrow"/>
                <w:sz w:val="13"/>
                <w:szCs w:val="13"/>
              </w:rPr>
            </w:pPr>
            <w:r w:rsidRPr="00521C6A">
              <w:rPr>
                <w:rFonts w:ascii="Arial Narrow" w:eastAsia="Times New Roman" w:hAnsi="Arial Narrow"/>
                <w:sz w:val="13"/>
                <w:szCs w:val="13"/>
              </w:rPr>
              <w:t>Narrative synthesis: Four studies were included (n=57). Three studies reported an increase in fetal heart rate from before to after an acute bout of exercise</w:t>
            </w:r>
            <w:r w:rsidR="006D6892" w:rsidRPr="00521C6A">
              <w:rPr>
                <w:rFonts w:ascii="Arial Narrow" w:eastAsia="Times New Roman" w:hAnsi="Arial Narrow"/>
                <w:sz w:val="13"/>
                <w:szCs w:val="13"/>
              </w:rPr>
              <w:t>.</w:t>
            </w:r>
            <w:r w:rsidR="006D6892" w:rsidRPr="00521C6A">
              <w:rPr>
                <w:rFonts w:ascii="Arial Narrow" w:eastAsia="Times New Roman" w:hAnsi="Arial Narrow"/>
                <w:sz w:val="13"/>
                <w:szCs w:val="13"/>
              </w:rPr>
              <w:fldChar w:fldCharType="begin">
                <w:fldData xml:space="preserve">PEVuZE5vdGU+PENpdGU+PEF1dGhvcj5EcmVzc2VuZG9yZmVyPC9BdXRob3I+PFllYXI+MTk4MDwv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</w:fldData>
              </w:fldChar>
            </w:r>
            <w:r w:rsidR="00D80D51" w:rsidRPr="00521C6A">
              <w:rPr>
                <w:rFonts w:ascii="Arial Narrow" w:eastAsia="Times New Roman" w:hAnsi="Arial Narrow"/>
                <w:sz w:val="13"/>
                <w:szCs w:val="13"/>
              </w:rPr>
              <w:instrText xml:space="preserve"> ADDIN EN.CITE </w:instrText>
            </w:r>
            <w:r w:rsidR="00D80D51" w:rsidRPr="00521C6A">
              <w:rPr>
                <w:rFonts w:ascii="Arial Narrow" w:eastAsia="Times New Roman" w:hAnsi="Arial Narrow"/>
                <w:sz w:val="13"/>
                <w:szCs w:val="13"/>
              </w:rPr>
              <w:fldChar w:fldCharType="begin">
                <w:fldData xml:space="preserve">PEVuZE5vdGU+PENpdGU+PEF1dGhvcj5EcmVzc2VuZG9yZmVyPC9BdXRob3I+PFllYXI+MTk4MDwv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</w:fldData>
              </w:fldChar>
            </w:r>
            <w:r w:rsidR="00D80D51" w:rsidRPr="00521C6A">
              <w:rPr>
                <w:rFonts w:ascii="Arial Narrow" w:eastAsia="Times New Roman" w:hAnsi="Arial Narrow"/>
                <w:sz w:val="13"/>
                <w:szCs w:val="13"/>
              </w:rPr>
              <w:instrText xml:space="preserve"> ADDIN EN.CITE.DATA </w:instrText>
            </w:r>
            <w:r w:rsidR="00D80D51" w:rsidRPr="00521C6A">
              <w:rPr>
                <w:rFonts w:ascii="Arial Narrow" w:eastAsia="Times New Roman" w:hAnsi="Arial Narrow"/>
                <w:sz w:val="13"/>
                <w:szCs w:val="13"/>
              </w:rPr>
            </w:r>
            <w:r w:rsidR="00D80D51" w:rsidRPr="00521C6A">
              <w:rPr>
                <w:rFonts w:ascii="Arial Narrow" w:eastAsia="Times New Roman" w:hAnsi="Arial Narrow"/>
                <w:sz w:val="13"/>
                <w:szCs w:val="13"/>
              </w:rPr>
              <w:fldChar w:fldCharType="end"/>
            </w:r>
            <w:r w:rsidR="006D6892" w:rsidRPr="00521C6A">
              <w:rPr>
                <w:rFonts w:ascii="Arial Narrow" w:eastAsia="Times New Roman" w:hAnsi="Arial Narrow"/>
                <w:sz w:val="13"/>
                <w:szCs w:val="13"/>
              </w:rPr>
            </w:r>
            <w:r w:rsidR="006D6892" w:rsidRPr="00521C6A">
              <w:rPr>
                <w:rFonts w:ascii="Arial Narrow" w:eastAsia="Times New Roman" w:hAnsi="Arial Narrow"/>
                <w:sz w:val="13"/>
                <w:szCs w:val="13"/>
              </w:rPr>
              <w:fldChar w:fldCharType="separate"/>
            </w:r>
            <w:r w:rsidR="006D6892" w:rsidRPr="00521C6A">
              <w:rPr>
                <w:rFonts w:ascii="Arial Narrow" w:eastAsia="Times New Roman" w:hAnsi="Arial Narrow"/>
                <w:noProof/>
                <w:sz w:val="13"/>
                <w:szCs w:val="13"/>
                <w:vertAlign w:val="superscript"/>
              </w:rPr>
              <w:t>1 9 13</w:t>
            </w:r>
            <w:r w:rsidR="006D6892" w:rsidRPr="00521C6A">
              <w:rPr>
                <w:rFonts w:ascii="Arial Narrow" w:eastAsia="Times New Roman" w:hAnsi="Arial Narrow"/>
                <w:sz w:val="13"/>
                <w:szCs w:val="13"/>
              </w:rPr>
              <w:fldChar w:fldCharType="end"/>
            </w:r>
            <w:r w:rsidR="006D6892" w:rsidRPr="00521C6A">
              <w:rPr>
                <w:rFonts w:ascii="Arial Narrow" w:eastAsia="Times New Roman" w:hAnsi="Arial Narrow"/>
                <w:sz w:val="13"/>
                <w:szCs w:val="13"/>
              </w:rPr>
              <w:t xml:space="preserve"> In contrast, Bonen et al.</w:t>
            </w:r>
            <w:r w:rsidR="006D6892" w:rsidRPr="00521C6A">
              <w:rPr>
                <w:rFonts w:ascii="Arial Narrow" w:eastAsia="Times New Roman" w:hAnsi="Arial Narrow"/>
                <w:sz w:val="13"/>
                <w:szCs w:val="13"/>
              </w:rPr>
              <w:fldChar w:fldCharType="begin"/>
            </w:r>
            <w:r w:rsidR="00D80D51" w:rsidRPr="00521C6A">
              <w:rPr>
                <w:rFonts w:ascii="Arial Narrow" w:eastAsia="Times New Roman" w:hAnsi="Arial Narrow"/>
                <w:sz w:val="13"/>
                <w:szCs w:val="13"/>
              </w:rPr>
              <w:instrText xml:space="preserve"> ADDIN EN.CITE &lt;EndNote&gt;&lt;Cite&gt;&lt;Author&gt;Bonen&lt;/Author&gt;&lt;Year&gt;1995&lt;/Year&gt;&lt;RecNum&gt;18&lt;/RecNum&gt;&lt;DisplayText&gt;&lt;style face="superscript"&gt;10&lt;/style&gt;&lt;/DisplayText&gt;&lt;record&gt;&lt;rec-number&gt;18&lt;/rec-number&gt;&lt;foreign-keys&gt;&lt;key app="EN" db-id="re0xx2fzyvazv0et9vj59teb2tp5t2w2f9xw" timestamp="1525897712"&gt;18&lt;/key&gt;&lt;/foreign-keys&gt;&lt;ref-type name="Journal Article"&gt;17&lt;/ref-type&gt;&lt;contributors&gt;&lt;authors&gt;&lt;author&gt;Bonen, A.&lt;/author&gt;&lt;author&gt;Campagna, P. D.&lt;/author&gt;&lt;author&gt;Gilchrist, L.&lt;/author&gt;&lt;author&gt;Beresford, P.&lt;/author&gt;&lt;/authors&gt;&lt;/contributors&gt;&lt;auth-address&gt;(Bonen, Campagna, Gilchrist, Beresford) Univ.Waterloo,Dept Kinesiol., Waterloo, N2L 3G1 Canada A. Bonen, Univ.Waterloo,Dept Kinesiol., Waterloo, N2L 3G1 Canada&lt;/auth-address&gt;&lt;titles&gt;&lt;title&gt;Substrate and hormonal responses during exercise classes at selected stages of pregnancy&lt;/title&gt;&lt;secondary-title&gt;Canadian Journal of Applied Physiology&lt;/secondary-title&gt;&lt;/titles&gt;&lt;periodical&gt;&lt;full-title&gt;Canadian Journal of Applied Physiology&lt;/full-title&gt;&lt;/periodical&gt;&lt;pages&gt;440-451&lt;/pages&gt;&lt;volume&gt;20&lt;/volume&gt;&lt;number&gt;4&lt;/number&gt;&lt;dates&gt;&lt;year&gt;1995&lt;/year&gt;&lt;/dates&gt;&lt;isbn&gt;1066-7814&lt;/isbn&gt;&lt;urls&gt;&lt;related-urls&gt;&lt;url&gt;http://login.ezproxy.library.ualberta.ca/login?url=http://ovidsp.ovid.com/ovidweb.cgi?T=JS&amp;amp;CSC=Y&amp;amp;NEWS=N&amp;amp;PAGE=fulltext&amp;amp;D=emed6&amp;amp;AN=3014967 http://resolver.library.ualberta.ca/resolver?sid=OVID:embase&amp;amp;id=pmid:8563676&amp;amp;id=doi:&amp;amp;issn=1066-7814&amp;amp;isbn=&amp;amp;volume=20&amp;amp;issue=4&amp;amp;spage=440&amp;amp;pages=440-451&amp;amp;date=1995&amp;amp;title=Canadian+Journal+of+Applied+Physiology&amp;amp;atitle=Substrate+and+hormonal+responses+during+exercise+classes+at+selected+stages+of+pregnancy&amp;amp;aulast=Bonen&amp;amp;pid=%3Cauthor%3EBonen+A.%2CCampagna+P.D.%2CGilchrist+L.%2CBeresford+P.%3C%2Fauthor%3E%3CAN%3E3014967%3C%2FAN%3E%3CDT%3EJournal%3A+Article%3C%2FDT%3E&lt;/url&gt;&lt;/related-urls&gt;&lt;/urls&gt;&lt;/record&gt;&lt;/Cite&gt;&lt;/EndNote&gt;</w:instrText>
            </w:r>
            <w:r w:rsidR="006D6892" w:rsidRPr="00521C6A">
              <w:rPr>
                <w:rFonts w:ascii="Arial Narrow" w:eastAsia="Times New Roman" w:hAnsi="Arial Narrow"/>
                <w:sz w:val="13"/>
                <w:szCs w:val="13"/>
              </w:rPr>
              <w:fldChar w:fldCharType="separate"/>
            </w:r>
            <w:r w:rsidR="006D6892" w:rsidRPr="00521C6A">
              <w:rPr>
                <w:rFonts w:ascii="Arial Narrow" w:eastAsia="Times New Roman" w:hAnsi="Arial Narrow"/>
                <w:noProof/>
                <w:sz w:val="13"/>
                <w:szCs w:val="13"/>
                <w:vertAlign w:val="superscript"/>
              </w:rPr>
              <w:t>10</w:t>
            </w:r>
            <w:r w:rsidR="006D6892" w:rsidRPr="00521C6A">
              <w:rPr>
                <w:rFonts w:ascii="Arial Narrow" w:eastAsia="Times New Roman" w:hAnsi="Arial Narrow"/>
                <w:sz w:val="13"/>
                <w:szCs w:val="13"/>
              </w:rPr>
              <w:fldChar w:fldCharType="end"/>
            </w:r>
            <w:r w:rsidRPr="00521C6A">
              <w:rPr>
                <w:rFonts w:ascii="Arial Narrow" w:eastAsia="Times New Roman" w:hAnsi="Arial Narrow"/>
                <w:sz w:val="13"/>
                <w:szCs w:val="13"/>
              </w:rPr>
              <w:t xml:space="preserve"> indicated that fetal heart rate did not differ between trimesters during exercise.</w:t>
            </w:r>
          </w:p>
        </w:tc>
        <w:tc>
          <w:tcPr>
            <w:tcW w:w="526" w:type="pct"/>
            <w:vMerge/>
            <w:tcBorders>
              <w:left w:val="single" w:sz="6" w:space="0" w:color="000000"/>
              <w:bottom w:val="single" w:sz="6" w:space="0" w:color="000000"/>
              <w:right w:val="single" w:sz="6" w:space="0" w:color="000000"/>
            </w:tcBorders>
          </w:tcPr>
          <w:p w14:paraId="03FF06A2" w14:textId="77777777" w:rsidR="005A2087" w:rsidRPr="00521C6A" w:rsidRDefault="005A2087" w:rsidP="00521C6A">
            <w:pPr>
              <w:jc w:val="center"/>
              <w:rPr>
                <w:rStyle w:val="quality-sign"/>
                <w:rFonts w:ascii="Cambria Math" w:eastAsia="Times New Roman" w:hAnsi="Cambria Math" w:cs="Cambria Math"/>
                <w:sz w:val="21"/>
                <w:szCs w:val="21"/>
              </w:rPr>
            </w:pPr>
          </w:p>
        </w:tc>
        <w:tc>
          <w:tcPr>
            <w:tcW w:w="524" w:type="pct"/>
            <w:vMerge/>
            <w:tcBorders>
              <w:left w:val="single" w:sz="6" w:space="0" w:color="000000"/>
              <w:bottom w:val="single" w:sz="6" w:space="0" w:color="000000"/>
              <w:right w:val="single" w:sz="6" w:space="0" w:color="000000"/>
            </w:tcBorders>
          </w:tcPr>
          <w:p w14:paraId="69AE14B2" w14:textId="77777777" w:rsidR="005A2087" w:rsidRPr="00521C6A" w:rsidRDefault="005A2087" w:rsidP="00521C6A">
            <w:pPr>
              <w:rPr>
                <w:rFonts w:ascii="Arial Narrow" w:eastAsia="Times New Roman" w:hAnsi="Arial Narrow"/>
                <w:sz w:val="13"/>
                <w:szCs w:val="13"/>
              </w:rPr>
            </w:pPr>
          </w:p>
        </w:tc>
      </w:tr>
    </w:tbl>
    <w:p w14:paraId="7A8E1FA7" w14:textId="77777777" w:rsidR="005A2087" w:rsidRPr="00521C6A" w:rsidRDefault="005A2087" w:rsidP="00521C6A">
      <w:pPr>
        <w:pStyle w:val="NormalWeb"/>
        <w:spacing w:line="140" w:lineRule="atLeast"/>
        <w:rPr>
          <w:color w:val="000000"/>
        </w:rPr>
      </w:pPr>
      <w:r w:rsidRPr="00521C6A">
        <w:rPr>
          <w:b/>
          <w:bCs/>
          <w:color w:val="000000"/>
        </w:rPr>
        <w:t>CI:</w:t>
      </w:r>
      <w:r w:rsidRPr="00521C6A">
        <w:rPr>
          <w:color w:val="000000"/>
        </w:rPr>
        <w:t xml:space="preserve"> Confidence interval; </w:t>
      </w:r>
      <w:r w:rsidRPr="00521C6A">
        <w:rPr>
          <w:b/>
          <w:bCs/>
          <w:color w:val="000000"/>
        </w:rPr>
        <w:t>MD:</w:t>
      </w:r>
      <w:r w:rsidRPr="00521C6A">
        <w:rPr>
          <w:color w:val="000000"/>
        </w:rPr>
        <w:t xml:space="preserve"> Mean difference; </w:t>
      </w:r>
      <w:r w:rsidRPr="00521C6A">
        <w:rPr>
          <w:b/>
          <w:bCs/>
          <w:color w:val="000000"/>
        </w:rPr>
        <w:t>OR:</w:t>
      </w:r>
      <w:r w:rsidRPr="00521C6A">
        <w:rPr>
          <w:color w:val="000000"/>
        </w:rPr>
        <w:t xml:space="preserve"> Odds ratio</w:t>
      </w:r>
    </w:p>
    <w:p w14:paraId="39614DFE" w14:textId="011A990E" w:rsidR="005A2087" w:rsidRPr="00521C6A" w:rsidRDefault="005A2087" w:rsidP="00521C6A">
      <w:pPr>
        <w:pStyle w:val="Heading4"/>
        <w:spacing w:before="0"/>
        <w:rPr>
          <w:rFonts w:eastAsia="Times New Roman"/>
        </w:rPr>
      </w:pPr>
      <w:r w:rsidRPr="00521C6A">
        <w:rPr>
          <w:rFonts w:eastAsia="Times New Roman"/>
        </w:rPr>
        <w:t>Explanations</w:t>
      </w:r>
    </w:p>
    <w:p w14:paraId="4A532313" w14:textId="77777777" w:rsidR="00EB6E90" w:rsidRPr="00521C6A" w:rsidRDefault="00EB6E90" w:rsidP="00521C6A">
      <w:pPr>
        <w:spacing w:after="0"/>
      </w:pPr>
    </w:p>
    <w:p w14:paraId="64F9DAB8" w14:textId="42FA4A12" w:rsidR="005A2087" w:rsidRPr="00521C6A" w:rsidRDefault="005A2087" w:rsidP="00521C6A">
      <w:pPr>
        <w:spacing w:line="140" w:lineRule="atLeast"/>
        <w:rPr>
          <w:rFonts w:eastAsia="Times New Roman" w:cs="Times New Roman"/>
          <w:color w:val="000000"/>
          <w:szCs w:val="24"/>
        </w:rPr>
      </w:pPr>
      <w:r w:rsidRPr="00521C6A">
        <w:rPr>
          <w:rFonts w:eastAsia="Times New Roman" w:cs="Times New Roman"/>
          <w:color w:val="000000"/>
          <w:szCs w:val="24"/>
        </w:rPr>
        <w:t>a. Eight studies reported data on different sub</w:t>
      </w:r>
      <w:r w:rsidR="003774F9" w:rsidRPr="00521C6A">
        <w:rPr>
          <w:rFonts w:eastAsia="Times New Roman" w:cs="Times New Roman"/>
          <w:color w:val="000000"/>
          <w:szCs w:val="24"/>
        </w:rPr>
        <w:t>-</w:t>
      </w:r>
      <w:r w:rsidRPr="00521C6A">
        <w:rPr>
          <w:rFonts w:eastAsia="Times New Roman" w:cs="Times New Roman"/>
          <w:color w:val="000000"/>
          <w:szCs w:val="24"/>
        </w:rPr>
        <w:t xml:space="preserve">groups of women. These studies were only counted once. </w:t>
      </w:r>
    </w:p>
    <w:p w14:paraId="6048AFB1" w14:textId="21763980" w:rsidR="005A2087" w:rsidRPr="00521C6A" w:rsidRDefault="005A2087"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b. </w:t>
      </w:r>
      <w:r w:rsidR="00EB6E90" w:rsidRPr="00521C6A">
        <w:rPr>
          <w:rFonts w:eastAsia="Times New Roman" w:cs="Times New Roman"/>
          <w:color w:val="000000"/>
          <w:szCs w:val="24"/>
        </w:rPr>
        <w:t>No serious risk of bias. Reporting bias was an issue in 4 studies (results were narratively reported).</w:t>
      </w:r>
    </w:p>
    <w:p w14:paraId="5F88F3E3" w14:textId="107F6B29" w:rsidR="005A2087" w:rsidRPr="00521C6A" w:rsidRDefault="005A2087"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c. </w:t>
      </w:r>
      <w:r w:rsidR="00EB6E90" w:rsidRPr="00521C6A">
        <w:rPr>
          <w:rFonts w:eastAsia="Times New Roman" w:cs="Times New Roman"/>
          <w:color w:val="000000"/>
          <w:szCs w:val="24"/>
        </w:rPr>
        <w:t>Serious inconsistency. High heterogeneity (I</w:t>
      </w:r>
      <w:r w:rsidR="00EB6E90" w:rsidRPr="00521C6A">
        <w:rPr>
          <w:rFonts w:eastAsia="Times New Roman" w:cs="Times New Roman"/>
          <w:color w:val="000000"/>
          <w:szCs w:val="24"/>
          <w:vertAlign w:val="superscript"/>
        </w:rPr>
        <w:t>2</w:t>
      </w:r>
      <w:r w:rsidR="00EB6E90" w:rsidRPr="00521C6A">
        <w:rPr>
          <w:rFonts w:eastAsia="Times New Roman" w:cs="Times New Roman"/>
          <w:color w:val="000000"/>
          <w:szCs w:val="24"/>
        </w:rPr>
        <w:t xml:space="preserve"> &gt;50%).</w:t>
      </w:r>
    </w:p>
    <w:p w14:paraId="0638F0AA" w14:textId="4AC1160D" w:rsidR="005A2087" w:rsidRPr="00521C6A" w:rsidRDefault="005A2087" w:rsidP="00521C6A">
      <w:pPr>
        <w:pStyle w:val="Heading2"/>
      </w:pPr>
      <w:r w:rsidRPr="00521C6A">
        <w:lastRenderedPageBreak/>
        <w:t>Fetal heart rate following exercise</w:t>
      </w:r>
    </w:p>
    <w:p w14:paraId="48BB2ECA" w14:textId="68F15097" w:rsidR="00584AB9" w:rsidRPr="00521C6A" w:rsidRDefault="00584AB9" w:rsidP="00521C6A">
      <w:pPr>
        <w:pStyle w:val="Heading3"/>
        <w:rPr>
          <w:rFonts w:eastAsia="Times New Roman"/>
        </w:rPr>
      </w:pPr>
      <w:r w:rsidRPr="00521C6A">
        <w:rPr>
          <w:rFonts w:eastAsia="Times New Roman"/>
        </w:rPr>
        <w:t xml:space="preserve">Online Supplement Table 4: Association between prenatal exercise and fetal heart rate from before to after exercise.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715"/>
        <w:gridCol w:w="785"/>
        <w:gridCol w:w="898"/>
        <w:gridCol w:w="898"/>
        <w:gridCol w:w="898"/>
        <w:gridCol w:w="898"/>
        <w:gridCol w:w="1416"/>
        <w:gridCol w:w="2063"/>
        <w:gridCol w:w="1030"/>
        <w:gridCol w:w="769"/>
        <w:gridCol w:w="1287"/>
        <w:gridCol w:w="1287"/>
      </w:tblGrid>
      <w:tr w:rsidR="00584AB9" w:rsidRPr="00521C6A" w14:paraId="6A89EC94" w14:textId="77777777" w:rsidTr="0081636B">
        <w:trPr>
          <w:cantSplit/>
          <w:tblHeader/>
        </w:trPr>
        <w:tc>
          <w:tcPr>
            <w:tcW w:w="2514" w:type="pct"/>
            <w:gridSpan w:val="7"/>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FFECD47"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Quality assessment</w:t>
            </w:r>
          </w:p>
        </w:tc>
        <w:tc>
          <w:tcPr>
            <w:tcW w:w="79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D160B16"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participants</w:t>
            </w:r>
          </w:p>
        </w:tc>
        <w:tc>
          <w:tcPr>
            <w:tcW w:w="695"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1B43337"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Effect</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91DB84C"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Quality</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43403FD"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Importance</w:t>
            </w:r>
          </w:p>
        </w:tc>
      </w:tr>
      <w:tr w:rsidR="00584AB9" w:rsidRPr="00521C6A" w14:paraId="70F23916" w14:textId="77777777" w:rsidTr="0081636B">
        <w:trPr>
          <w:cantSplit/>
          <w:tblHeader/>
        </w:trPr>
        <w:tc>
          <w:tcPr>
            <w:tcW w:w="27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845EAA4"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studies</w:t>
            </w:r>
          </w:p>
        </w:tc>
        <w:tc>
          <w:tcPr>
            <w:tcW w:w="303"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D477F9A"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Study design</w:t>
            </w:r>
          </w:p>
        </w:tc>
        <w:tc>
          <w:tcPr>
            <w:tcW w:w="34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AF7119B"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Risk of bias</w:t>
            </w:r>
          </w:p>
        </w:tc>
        <w:tc>
          <w:tcPr>
            <w:tcW w:w="34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36B5F44"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Inconsistency</w:t>
            </w:r>
          </w:p>
        </w:tc>
        <w:tc>
          <w:tcPr>
            <w:tcW w:w="34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932AC8F"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Indirectness</w:t>
            </w:r>
          </w:p>
        </w:tc>
        <w:tc>
          <w:tcPr>
            <w:tcW w:w="34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812E9B4"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Imprecision</w:t>
            </w:r>
          </w:p>
        </w:tc>
        <w:tc>
          <w:tcPr>
            <w:tcW w:w="54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89C6CB0"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Other considerations</w:t>
            </w:r>
          </w:p>
        </w:tc>
        <w:tc>
          <w:tcPr>
            <w:tcW w:w="79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4029506"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Acute prenatal exercise</w:t>
            </w:r>
          </w:p>
          <w:p w14:paraId="121BCF0A" w14:textId="77777777" w:rsidR="00584AB9" w:rsidRPr="00521C6A" w:rsidRDefault="00584AB9" w:rsidP="00521C6A">
            <w:pPr>
              <w:jc w:val="center"/>
              <w:rPr>
                <w:rFonts w:ascii="Arial Narrow" w:eastAsia="Times New Roman" w:hAnsi="Arial Narrow"/>
                <w:b/>
                <w:bCs/>
                <w:sz w:val="13"/>
                <w:szCs w:val="13"/>
              </w:rPr>
            </w:pPr>
          </w:p>
        </w:tc>
        <w:tc>
          <w:tcPr>
            <w:tcW w:w="398"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FE26D87"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Relative</w:t>
            </w:r>
            <w:r w:rsidRPr="00521C6A">
              <w:rPr>
                <w:rFonts w:ascii="Arial Narrow" w:eastAsia="Times New Roman" w:hAnsi="Arial Narrow"/>
                <w:b/>
                <w:bCs/>
                <w:sz w:val="13"/>
                <w:szCs w:val="13"/>
              </w:rPr>
              <w:br/>
              <w:t>(95% CI)</w:t>
            </w:r>
          </w:p>
        </w:tc>
        <w:tc>
          <w:tcPr>
            <w:tcW w:w="29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C90A50A"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Absolute</w:t>
            </w:r>
            <w:r w:rsidRPr="00521C6A">
              <w:rPr>
                <w:rFonts w:ascii="Arial Narrow" w:eastAsia="Times New Roman" w:hAnsi="Arial Narrow"/>
                <w:b/>
                <w:bCs/>
                <w:sz w:val="13"/>
                <w:szCs w:val="13"/>
              </w:rPr>
              <w:br/>
              <w:t>(95% CI)</w:t>
            </w:r>
          </w:p>
        </w:tc>
        <w:tc>
          <w:tcPr>
            <w:tcW w:w="497"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4185809" w14:textId="77777777" w:rsidR="00584AB9" w:rsidRPr="00521C6A" w:rsidRDefault="00584AB9" w:rsidP="00521C6A">
            <w:pPr>
              <w:rPr>
                <w:rFonts w:ascii="Arial Narrow" w:eastAsia="Times New Roman" w:hAnsi="Arial Narrow"/>
                <w:b/>
                <w:bCs/>
                <w:sz w:val="13"/>
                <w:szCs w:val="13"/>
              </w:rPr>
            </w:pPr>
          </w:p>
        </w:tc>
        <w:tc>
          <w:tcPr>
            <w:tcW w:w="497"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4F61E3A" w14:textId="77777777" w:rsidR="00584AB9" w:rsidRPr="00521C6A" w:rsidRDefault="00584AB9" w:rsidP="00521C6A">
            <w:pPr>
              <w:rPr>
                <w:rFonts w:ascii="Arial Narrow" w:eastAsia="Times New Roman" w:hAnsi="Arial Narrow"/>
                <w:b/>
                <w:bCs/>
                <w:sz w:val="13"/>
                <w:szCs w:val="13"/>
              </w:rPr>
            </w:pPr>
          </w:p>
        </w:tc>
      </w:tr>
      <w:tr w:rsidR="00584AB9" w:rsidRPr="00521C6A" w14:paraId="61781058"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784ECAB"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fetal heart rate from before to after exercise. </w:t>
            </w:r>
          </w:p>
        </w:tc>
      </w:tr>
      <w:tr w:rsidR="00584AB9" w:rsidRPr="00521C6A" w14:paraId="509F662C" w14:textId="77777777" w:rsidTr="0081636B">
        <w:trPr>
          <w:cantSplit/>
          <w:trHeight w:val="348"/>
        </w:trPr>
        <w:tc>
          <w:tcPr>
            <w:tcW w:w="276" w:type="pct"/>
            <w:vMerge w:val="restart"/>
            <w:tcBorders>
              <w:top w:val="single" w:sz="6" w:space="0" w:color="000000"/>
              <w:left w:val="single" w:sz="6" w:space="0" w:color="000000"/>
              <w:right w:val="single" w:sz="6" w:space="0" w:color="000000"/>
            </w:tcBorders>
            <w:hideMark/>
          </w:tcPr>
          <w:p w14:paraId="5617F0F6"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65 (pooled estimate of effect, n=54</w:t>
            </w:r>
            <w:r w:rsidRPr="00521C6A">
              <w:rPr>
                <w:rFonts w:ascii="Arial Narrow" w:eastAsia="Times New Roman" w:hAnsi="Arial Narrow"/>
                <w:sz w:val="13"/>
                <w:szCs w:val="13"/>
                <w:vertAlign w:val="superscript"/>
              </w:rPr>
              <w:t>g</w:t>
            </w:r>
            <w:r w:rsidRPr="00521C6A">
              <w:rPr>
                <w:rFonts w:ascii="Arial Narrow" w:eastAsia="Times New Roman" w:hAnsi="Arial Narrow"/>
                <w:sz w:val="13"/>
                <w:szCs w:val="13"/>
              </w:rPr>
              <w:t>; 11 studies synthesized narratively)</w:t>
            </w:r>
          </w:p>
        </w:tc>
        <w:tc>
          <w:tcPr>
            <w:tcW w:w="303" w:type="pct"/>
            <w:vMerge w:val="restart"/>
            <w:tcBorders>
              <w:top w:val="single" w:sz="6" w:space="0" w:color="000000"/>
              <w:left w:val="single" w:sz="6" w:space="0" w:color="000000"/>
              <w:right w:val="single" w:sz="6" w:space="0" w:color="000000"/>
            </w:tcBorders>
            <w:hideMark/>
          </w:tcPr>
          <w:p w14:paraId="6F83E3E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vMerge w:val="restart"/>
            <w:tcBorders>
              <w:top w:val="single" w:sz="6" w:space="0" w:color="000000"/>
              <w:left w:val="single" w:sz="6" w:space="0" w:color="000000"/>
              <w:right w:val="single" w:sz="6" w:space="0" w:color="000000"/>
            </w:tcBorders>
            <w:hideMark/>
          </w:tcPr>
          <w:p w14:paraId="31CB339E" w14:textId="79254D4B"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009C7723" w:rsidRPr="00521C6A">
              <w:rPr>
                <w:rFonts w:ascii="Arial Narrow" w:eastAsia="Times New Roman" w:hAnsi="Arial Narrow"/>
                <w:sz w:val="13"/>
                <w:szCs w:val="13"/>
                <w:vertAlign w:val="superscript"/>
              </w:rPr>
              <w:t>o</w:t>
            </w:r>
            <w:r w:rsidRPr="00521C6A">
              <w:rPr>
                <w:rFonts w:ascii="Arial Narrow" w:eastAsia="Times New Roman" w:hAnsi="Arial Narrow"/>
                <w:sz w:val="13"/>
                <w:szCs w:val="13"/>
              </w:rPr>
              <w:t xml:space="preserve"> </w:t>
            </w:r>
          </w:p>
        </w:tc>
        <w:tc>
          <w:tcPr>
            <w:tcW w:w="347" w:type="pct"/>
            <w:vMerge w:val="restart"/>
            <w:tcBorders>
              <w:top w:val="single" w:sz="6" w:space="0" w:color="000000"/>
              <w:left w:val="single" w:sz="6" w:space="0" w:color="000000"/>
              <w:right w:val="single" w:sz="6" w:space="0" w:color="000000"/>
            </w:tcBorders>
            <w:hideMark/>
          </w:tcPr>
          <w:p w14:paraId="5B88037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vMerge w:val="restart"/>
            <w:tcBorders>
              <w:top w:val="single" w:sz="6" w:space="0" w:color="000000"/>
              <w:left w:val="single" w:sz="6" w:space="0" w:color="000000"/>
              <w:right w:val="single" w:sz="6" w:space="0" w:color="000000"/>
            </w:tcBorders>
            <w:hideMark/>
          </w:tcPr>
          <w:p w14:paraId="0BF91E7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vMerge w:val="restart"/>
            <w:tcBorders>
              <w:top w:val="single" w:sz="6" w:space="0" w:color="000000"/>
              <w:left w:val="single" w:sz="6" w:space="0" w:color="000000"/>
              <w:right w:val="single" w:sz="6" w:space="0" w:color="000000"/>
            </w:tcBorders>
            <w:hideMark/>
          </w:tcPr>
          <w:p w14:paraId="6F12338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vMerge w:val="restart"/>
            <w:tcBorders>
              <w:top w:val="single" w:sz="6" w:space="0" w:color="000000"/>
              <w:left w:val="single" w:sz="6" w:space="0" w:color="000000"/>
              <w:right w:val="single" w:sz="6" w:space="0" w:color="000000"/>
            </w:tcBorders>
            <w:hideMark/>
          </w:tcPr>
          <w:p w14:paraId="284F0D9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7BC9545C"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1494 </w:t>
            </w:r>
          </w:p>
        </w:tc>
        <w:tc>
          <w:tcPr>
            <w:tcW w:w="398" w:type="pct"/>
            <w:tcBorders>
              <w:top w:val="single" w:sz="6" w:space="0" w:color="000000"/>
              <w:left w:val="single" w:sz="6" w:space="0" w:color="000000"/>
              <w:bottom w:val="single" w:sz="6" w:space="0" w:color="000000"/>
              <w:right w:val="single" w:sz="6" w:space="0" w:color="000000"/>
            </w:tcBorders>
          </w:tcPr>
          <w:p w14:paraId="75B64CF2"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vMerge w:val="restart"/>
            <w:tcBorders>
              <w:top w:val="single" w:sz="6" w:space="0" w:color="000000"/>
              <w:left w:val="single" w:sz="6" w:space="0" w:color="000000"/>
              <w:right w:val="single" w:sz="6" w:space="0" w:color="000000"/>
            </w:tcBorders>
            <w:hideMark/>
          </w:tcPr>
          <w:p w14:paraId="6DB2E61C"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4.05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(2.98 higher to 5.12 higher)</w:t>
            </w:r>
            <w:r w:rsidRPr="00521C6A">
              <w:rPr>
                <w:rFonts w:ascii="Arial Narrow" w:eastAsia="Times New Roman" w:hAnsi="Arial Narrow"/>
                <w:sz w:val="13"/>
                <w:szCs w:val="13"/>
              </w:rPr>
              <w:t xml:space="preserve"> </w:t>
            </w:r>
          </w:p>
        </w:tc>
        <w:tc>
          <w:tcPr>
            <w:tcW w:w="497" w:type="pct"/>
            <w:vMerge w:val="restart"/>
            <w:tcBorders>
              <w:top w:val="single" w:sz="6" w:space="0" w:color="000000"/>
              <w:left w:val="single" w:sz="6" w:space="0" w:color="000000"/>
              <w:right w:val="single" w:sz="6" w:space="0" w:color="000000"/>
            </w:tcBorders>
            <w:hideMark/>
          </w:tcPr>
          <w:p w14:paraId="0332A64E"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vMerge w:val="restart"/>
            <w:tcBorders>
              <w:top w:val="single" w:sz="6" w:space="0" w:color="000000"/>
              <w:left w:val="single" w:sz="6" w:space="0" w:color="000000"/>
              <w:right w:val="single" w:sz="6" w:space="0" w:color="000000"/>
            </w:tcBorders>
            <w:hideMark/>
          </w:tcPr>
          <w:p w14:paraId="4922A1A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0AA208E7" w14:textId="77777777" w:rsidTr="0081636B">
        <w:trPr>
          <w:cantSplit/>
          <w:trHeight w:val="348"/>
        </w:trPr>
        <w:tc>
          <w:tcPr>
            <w:tcW w:w="276" w:type="pct"/>
            <w:vMerge/>
            <w:tcBorders>
              <w:left w:val="single" w:sz="6" w:space="0" w:color="000000"/>
              <w:bottom w:val="single" w:sz="6" w:space="0" w:color="000000"/>
              <w:right w:val="single" w:sz="6" w:space="0" w:color="000000"/>
            </w:tcBorders>
          </w:tcPr>
          <w:p w14:paraId="0E1F77CF" w14:textId="77777777" w:rsidR="00584AB9" w:rsidRPr="00521C6A" w:rsidRDefault="00584AB9" w:rsidP="00521C6A">
            <w:pPr>
              <w:rPr>
                <w:rFonts w:ascii="Arial Narrow" w:eastAsia="Times New Roman" w:hAnsi="Arial Narrow"/>
                <w:sz w:val="13"/>
                <w:szCs w:val="13"/>
              </w:rPr>
            </w:pPr>
          </w:p>
        </w:tc>
        <w:tc>
          <w:tcPr>
            <w:tcW w:w="303" w:type="pct"/>
            <w:vMerge/>
            <w:tcBorders>
              <w:left w:val="single" w:sz="6" w:space="0" w:color="000000"/>
              <w:bottom w:val="single" w:sz="6" w:space="0" w:color="000000"/>
              <w:right w:val="single" w:sz="6" w:space="0" w:color="000000"/>
            </w:tcBorders>
          </w:tcPr>
          <w:p w14:paraId="68440129" w14:textId="77777777" w:rsidR="00584AB9" w:rsidRPr="00521C6A" w:rsidRDefault="00584AB9" w:rsidP="00521C6A">
            <w:pPr>
              <w:rPr>
                <w:rFonts w:ascii="Arial Narrow" w:eastAsia="Times New Roman" w:hAnsi="Arial Narrow"/>
                <w:sz w:val="13"/>
                <w:szCs w:val="13"/>
              </w:rPr>
            </w:pPr>
          </w:p>
        </w:tc>
        <w:tc>
          <w:tcPr>
            <w:tcW w:w="347" w:type="pct"/>
            <w:vMerge/>
            <w:tcBorders>
              <w:left w:val="single" w:sz="6" w:space="0" w:color="000000"/>
              <w:bottom w:val="single" w:sz="6" w:space="0" w:color="000000"/>
              <w:right w:val="single" w:sz="6" w:space="0" w:color="000000"/>
            </w:tcBorders>
          </w:tcPr>
          <w:p w14:paraId="13ED6E3E" w14:textId="77777777" w:rsidR="00584AB9" w:rsidRPr="00521C6A" w:rsidRDefault="00584AB9" w:rsidP="00521C6A">
            <w:pPr>
              <w:rPr>
                <w:rFonts w:ascii="Arial Narrow" w:eastAsia="Times New Roman" w:hAnsi="Arial Narrow"/>
                <w:sz w:val="13"/>
                <w:szCs w:val="13"/>
              </w:rPr>
            </w:pPr>
          </w:p>
        </w:tc>
        <w:tc>
          <w:tcPr>
            <w:tcW w:w="347" w:type="pct"/>
            <w:vMerge/>
            <w:tcBorders>
              <w:left w:val="single" w:sz="6" w:space="0" w:color="000000"/>
              <w:bottom w:val="single" w:sz="6" w:space="0" w:color="000000"/>
              <w:right w:val="single" w:sz="6" w:space="0" w:color="000000"/>
            </w:tcBorders>
          </w:tcPr>
          <w:p w14:paraId="16AB0D07" w14:textId="77777777" w:rsidR="00584AB9" w:rsidRPr="00521C6A" w:rsidRDefault="00584AB9" w:rsidP="00521C6A">
            <w:pPr>
              <w:rPr>
                <w:rFonts w:ascii="Arial Narrow" w:eastAsia="Times New Roman" w:hAnsi="Arial Narrow"/>
                <w:sz w:val="13"/>
                <w:szCs w:val="13"/>
              </w:rPr>
            </w:pPr>
          </w:p>
        </w:tc>
        <w:tc>
          <w:tcPr>
            <w:tcW w:w="347" w:type="pct"/>
            <w:vMerge/>
            <w:tcBorders>
              <w:left w:val="single" w:sz="6" w:space="0" w:color="000000"/>
              <w:bottom w:val="single" w:sz="6" w:space="0" w:color="000000"/>
              <w:right w:val="single" w:sz="6" w:space="0" w:color="000000"/>
            </w:tcBorders>
          </w:tcPr>
          <w:p w14:paraId="3B1F8A7A" w14:textId="77777777" w:rsidR="00584AB9" w:rsidRPr="00521C6A" w:rsidRDefault="00584AB9" w:rsidP="00521C6A">
            <w:pPr>
              <w:rPr>
                <w:rFonts w:ascii="Arial Narrow" w:eastAsia="Times New Roman" w:hAnsi="Arial Narrow"/>
                <w:sz w:val="13"/>
                <w:szCs w:val="13"/>
              </w:rPr>
            </w:pPr>
          </w:p>
        </w:tc>
        <w:tc>
          <w:tcPr>
            <w:tcW w:w="347" w:type="pct"/>
            <w:vMerge/>
            <w:tcBorders>
              <w:left w:val="single" w:sz="6" w:space="0" w:color="000000"/>
              <w:bottom w:val="single" w:sz="6" w:space="0" w:color="000000"/>
              <w:right w:val="single" w:sz="6" w:space="0" w:color="000000"/>
            </w:tcBorders>
          </w:tcPr>
          <w:p w14:paraId="4410485B" w14:textId="77777777" w:rsidR="00584AB9" w:rsidRPr="00521C6A" w:rsidRDefault="00584AB9" w:rsidP="00521C6A">
            <w:pPr>
              <w:rPr>
                <w:rFonts w:ascii="Arial Narrow" w:eastAsia="Times New Roman" w:hAnsi="Arial Narrow"/>
                <w:sz w:val="13"/>
                <w:szCs w:val="13"/>
              </w:rPr>
            </w:pPr>
          </w:p>
        </w:tc>
        <w:tc>
          <w:tcPr>
            <w:tcW w:w="547" w:type="pct"/>
            <w:vMerge/>
            <w:tcBorders>
              <w:left w:val="single" w:sz="6" w:space="0" w:color="000000"/>
              <w:bottom w:val="single" w:sz="6" w:space="0" w:color="000000"/>
              <w:right w:val="single" w:sz="6" w:space="0" w:color="000000"/>
            </w:tcBorders>
          </w:tcPr>
          <w:p w14:paraId="3FB4A353" w14:textId="77777777" w:rsidR="00584AB9" w:rsidRPr="00521C6A" w:rsidRDefault="00584AB9" w:rsidP="00521C6A">
            <w:pPr>
              <w:rPr>
                <w:rFonts w:ascii="Arial Narrow" w:eastAsia="Times New Roman" w:hAnsi="Arial Narrow"/>
                <w:sz w:val="13"/>
                <w:szCs w:val="13"/>
              </w:rPr>
            </w:pPr>
          </w:p>
        </w:tc>
        <w:tc>
          <w:tcPr>
            <w:tcW w:w="1195" w:type="pct"/>
            <w:gridSpan w:val="2"/>
            <w:tcBorders>
              <w:top w:val="single" w:sz="6" w:space="0" w:color="000000"/>
              <w:left w:val="single" w:sz="6" w:space="0" w:color="000000"/>
              <w:bottom w:val="single" w:sz="6" w:space="0" w:color="000000"/>
              <w:right w:val="single" w:sz="6" w:space="0" w:color="000000"/>
            </w:tcBorders>
          </w:tcPr>
          <w:p w14:paraId="0FEA7FF2" w14:textId="21C746E0"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Narrative synthesis: Eleven studies were included (n=360). Eight studies demonstrated </w:t>
            </w:r>
            <w:r w:rsidRPr="00521C6A">
              <w:rPr>
                <w:rStyle w:val="Policepardfaut1"/>
                <w:rFonts w:ascii="Arial Narrow" w:hAnsi="Arial Narrow"/>
                <w:sz w:val="13"/>
                <w:szCs w:val="13"/>
              </w:rPr>
              <w:t xml:space="preserve">an increase in FHR </w:t>
            </w:r>
            <w:r w:rsidRPr="00521C6A">
              <w:rPr>
                <w:rStyle w:val="Policepardfaut1"/>
                <w:rFonts w:ascii="Arial Narrow" w:hAnsi="Arial Narrow"/>
                <w:sz w:val="13"/>
                <w:szCs w:val="13"/>
              </w:rPr>
              <w:fldChar w:fldCharType="begin">
                <w:fldData xml:space="preserve">PEVuZE5vdGU+PENpdGU+PEF1dGhvcj5TaWJsZXk8L0F1dGhvcj48WWVhcj4xOTgxPC9ZZWFyPjxS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</w:fldData>
              </w:fldChar>
            </w:r>
            <w:r w:rsidR="00D80D51" w:rsidRPr="00521C6A">
              <w:rPr>
                <w:rStyle w:val="Policepardfaut1"/>
                <w:rFonts w:ascii="Arial Narrow" w:hAnsi="Arial Narrow"/>
                <w:sz w:val="13"/>
                <w:szCs w:val="13"/>
              </w:rPr>
              <w:instrText xml:space="preserve"> ADDIN EN.CITE </w:instrText>
            </w:r>
            <w:r w:rsidR="00D80D51" w:rsidRPr="00521C6A">
              <w:rPr>
                <w:rStyle w:val="Policepardfaut1"/>
                <w:rFonts w:ascii="Arial Narrow" w:hAnsi="Arial Narrow"/>
                <w:sz w:val="13"/>
                <w:szCs w:val="13"/>
              </w:rPr>
              <w:fldChar w:fldCharType="begin">
                <w:fldData xml:space="preserve">PEVuZE5vdGU+PENpdGU+PEF1dGhvcj5TaWJsZXk8L0F1dGhvcj48WWVhcj4xOTgxPC9ZZWFyPjxS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</w:fldData>
              </w:fldChar>
            </w:r>
            <w:r w:rsidR="00D80D51" w:rsidRPr="00521C6A">
              <w:rPr>
                <w:rStyle w:val="Policepardfaut1"/>
                <w:rFonts w:ascii="Arial Narrow" w:hAnsi="Arial Narrow"/>
                <w:sz w:val="13"/>
                <w:szCs w:val="13"/>
              </w:rPr>
              <w:instrText xml:space="preserve"> ADDIN EN.CITE.DATA </w:instrText>
            </w:r>
            <w:r w:rsidR="00D80D51" w:rsidRPr="00521C6A">
              <w:rPr>
                <w:rStyle w:val="Policepardfaut1"/>
                <w:rFonts w:ascii="Arial Narrow" w:hAnsi="Arial Narrow"/>
                <w:sz w:val="13"/>
                <w:szCs w:val="13"/>
              </w:rPr>
            </w:r>
            <w:r w:rsidR="00D80D51" w:rsidRPr="00521C6A">
              <w:rPr>
                <w:rStyle w:val="Policepardfaut1"/>
                <w:rFonts w:ascii="Arial Narrow" w:hAnsi="Arial Narrow"/>
                <w:sz w:val="13"/>
                <w:szCs w:val="13"/>
              </w:rPr>
              <w:fldChar w:fldCharType="end"/>
            </w:r>
            <w:r w:rsidRPr="00521C6A">
              <w:rPr>
                <w:rStyle w:val="Policepardfaut1"/>
                <w:rFonts w:ascii="Arial Narrow" w:hAnsi="Arial Narrow"/>
                <w:sz w:val="13"/>
                <w:szCs w:val="13"/>
              </w:rPr>
            </w:r>
            <w:r w:rsidRPr="00521C6A">
              <w:rPr>
                <w:rStyle w:val="Policepardfaut1"/>
                <w:rFonts w:ascii="Arial Narrow" w:hAnsi="Arial Narrow"/>
                <w:sz w:val="13"/>
                <w:szCs w:val="13"/>
              </w:rPr>
              <w:fldChar w:fldCharType="separate"/>
            </w:r>
            <w:r w:rsidRPr="00521C6A">
              <w:rPr>
                <w:rStyle w:val="Policepardfaut1"/>
                <w:rFonts w:ascii="Arial Narrow" w:hAnsi="Arial Narrow"/>
                <w:noProof/>
                <w:sz w:val="13"/>
                <w:szCs w:val="13"/>
                <w:vertAlign w:val="superscript"/>
              </w:rPr>
              <w:t>1 9 13 38-40 63 66</w:t>
            </w:r>
            <w:r w:rsidRPr="00521C6A">
              <w:rPr>
                <w:rStyle w:val="Policepardfaut1"/>
                <w:rFonts w:ascii="Arial Narrow" w:hAnsi="Arial Narrow"/>
                <w:sz w:val="13"/>
                <w:szCs w:val="13"/>
              </w:rPr>
              <w:fldChar w:fldCharType="end"/>
            </w:r>
            <w:r w:rsidRPr="00521C6A">
              <w:rPr>
                <w:rStyle w:val="Policepardfaut1"/>
                <w:rFonts w:ascii="Arial Narrow" w:hAnsi="Arial Narrow"/>
                <w:sz w:val="13"/>
                <w:szCs w:val="13"/>
              </w:rPr>
              <w:t xml:space="preserve"> and three studies report no change in FHR </w:t>
            </w:r>
            <w:r w:rsidRPr="00521C6A">
              <w:rPr>
                <w:rStyle w:val="Policepardfaut1"/>
                <w:rFonts w:ascii="Arial Narrow" w:hAnsi="Arial Narrow"/>
                <w:sz w:val="13"/>
                <w:szCs w:val="13"/>
              </w:rPr>
              <w:fldChar w:fldCharType="begin">
                <w:fldData xml:space="preserve">PEVuZE5vdGU+PENpdGU+PEF1dGhvcj5CYXVtYW5uPC9BdXRob3I+PFllYXI+MTk4OTwvWWVhcj48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</w:fldData>
              </w:fldChar>
            </w:r>
            <w:r w:rsidR="00D80D51" w:rsidRPr="00521C6A">
              <w:rPr>
                <w:rStyle w:val="Policepardfaut1"/>
                <w:rFonts w:ascii="Arial Narrow" w:hAnsi="Arial Narrow"/>
                <w:sz w:val="13"/>
                <w:szCs w:val="13"/>
              </w:rPr>
              <w:instrText xml:space="preserve"> ADDIN EN.CITE </w:instrText>
            </w:r>
            <w:r w:rsidR="00D80D51" w:rsidRPr="00521C6A">
              <w:rPr>
                <w:rStyle w:val="Policepardfaut1"/>
                <w:rFonts w:ascii="Arial Narrow" w:hAnsi="Arial Narrow"/>
                <w:sz w:val="13"/>
                <w:szCs w:val="13"/>
              </w:rPr>
              <w:fldChar w:fldCharType="begin">
                <w:fldData xml:space="preserve">PEVuZE5vdGU+PENpdGU+PEF1dGhvcj5CYXVtYW5uPC9BdXRob3I+PFllYXI+MTk4OTwvWWVhcj48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</w:fldData>
              </w:fldChar>
            </w:r>
            <w:r w:rsidR="00D80D51" w:rsidRPr="00521C6A">
              <w:rPr>
                <w:rStyle w:val="Policepardfaut1"/>
                <w:rFonts w:ascii="Arial Narrow" w:hAnsi="Arial Narrow"/>
                <w:sz w:val="13"/>
                <w:szCs w:val="13"/>
              </w:rPr>
              <w:instrText xml:space="preserve"> ADDIN EN.CITE.DATA </w:instrText>
            </w:r>
            <w:r w:rsidR="00D80D51" w:rsidRPr="00521C6A">
              <w:rPr>
                <w:rStyle w:val="Policepardfaut1"/>
                <w:rFonts w:ascii="Arial Narrow" w:hAnsi="Arial Narrow"/>
                <w:sz w:val="13"/>
                <w:szCs w:val="13"/>
              </w:rPr>
            </w:r>
            <w:r w:rsidR="00D80D51" w:rsidRPr="00521C6A">
              <w:rPr>
                <w:rStyle w:val="Policepardfaut1"/>
                <w:rFonts w:ascii="Arial Narrow" w:hAnsi="Arial Narrow"/>
                <w:sz w:val="13"/>
                <w:szCs w:val="13"/>
              </w:rPr>
              <w:fldChar w:fldCharType="end"/>
            </w:r>
            <w:r w:rsidRPr="00521C6A">
              <w:rPr>
                <w:rStyle w:val="Policepardfaut1"/>
                <w:rFonts w:ascii="Arial Narrow" w:hAnsi="Arial Narrow"/>
                <w:sz w:val="13"/>
                <w:szCs w:val="13"/>
              </w:rPr>
            </w:r>
            <w:r w:rsidRPr="00521C6A">
              <w:rPr>
                <w:rStyle w:val="Policepardfaut1"/>
                <w:rFonts w:ascii="Arial Narrow" w:hAnsi="Arial Narrow"/>
                <w:sz w:val="13"/>
                <w:szCs w:val="13"/>
              </w:rPr>
              <w:fldChar w:fldCharType="separate"/>
            </w:r>
            <w:r w:rsidRPr="00521C6A">
              <w:rPr>
                <w:rStyle w:val="Policepardfaut1"/>
                <w:rFonts w:ascii="Arial Narrow" w:hAnsi="Arial Narrow"/>
                <w:noProof/>
                <w:sz w:val="13"/>
                <w:szCs w:val="13"/>
                <w:vertAlign w:val="superscript"/>
              </w:rPr>
              <w:t>10 61 62</w:t>
            </w:r>
            <w:r w:rsidRPr="00521C6A">
              <w:rPr>
                <w:rStyle w:val="Policepardfaut1"/>
                <w:rFonts w:ascii="Arial Narrow" w:hAnsi="Arial Narrow"/>
                <w:sz w:val="13"/>
                <w:szCs w:val="13"/>
              </w:rPr>
              <w:fldChar w:fldCharType="end"/>
            </w:r>
            <w:r w:rsidRPr="00521C6A">
              <w:rPr>
                <w:rStyle w:val="Policepardfaut1"/>
                <w:rFonts w:ascii="Arial Narrow" w:hAnsi="Arial Narrow"/>
                <w:sz w:val="13"/>
                <w:szCs w:val="13"/>
              </w:rPr>
              <w:t xml:space="preserve"> following acute exercise.</w:t>
            </w:r>
          </w:p>
        </w:tc>
        <w:tc>
          <w:tcPr>
            <w:tcW w:w="297" w:type="pct"/>
            <w:vMerge/>
            <w:tcBorders>
              <w:left w:val="single" w:sz="6" w:space="0" w:color="000000"/>
              <w:bottom w:val="single" w:sz="6" w:space="0" w:color="000000"/>
              <w:right w:val="single" w:sz="6" w:space="0" w:color="000000"/>
            </w:tcBorders>
          </w:tcPr>
          <w:p w14:paraId="323B23C2" w14:textId="77777777" w:rsidR="00584AB9" w:rsidRPr="00521C6A" w:rsidRDefault="00584AB9" w:rsidP="00521C6A">
            <w:pPr>
              <w:jc w:val="center"/>
              <w:rPr>
                <w:rStyle w:val="cell-value"/>
                <w:rFonts w:ascii="Arial Narrow" w:eastAsia="Times New Roman" w:hAnsi="Arial Narrow"/>
                <w:sz w:val="13"/>
                <w:szCs w:val="13"/>
              </w:rPr>
            </w:pPr>
          </w:p>
        </w:tc>
        <w:tc>
          <w:tcPr>
            <w:tcW w:w="497" w:type="pct"/>
            <w:vMerge/>
            <w:tcBorders>
              <w:left w:val="single" w:sz="6" w:space="0" w:color="000000"/>
              <w:bottom w:val="single" w:sz="6" w:space="0" w:color="000000"/>
              <w:right w:val="single" w:sz="6" w:space="0" w:color="000000"/>
            </w:tcBorders>
          </w:tcPr>
          <w:p w14:paraId="21D78FD6" w14:textId="77777777" w:rsidR="00584AB9" w:rsidRPr="00521C6A" w:rsidRDefault="00584AB9" w:rsidP="00521C6A">
            <w:pPr>
              <w:jc w:val="center"/>
              <w:rPr>
                <w:rStyle w:val="quality-sign"/>
                <w:rFonts w:ascii="Cambria Math" w:eastAsia="Times New Roman" w:hAnsi="Cambria Math" w:cs="Cambria Math"/>
                <w:sz w:val="21"/>
                <w:szCs w:val="21"/>
              </w:rPr>
            </w:pPr>
          </w:p>
        </w:tc>
        <w:tc>
          <w:tcPr>
            <w:tcW w:w="497" w:type="pct"/>
            <w:vMerge/>
            <w:tcBorders>
              <w:left w:val="single" w:sz="6" w:space="0" w:color="000000"/>
              <w:bottom w:val="single" w:sz="6" w:space="0" w:color="000000"/>
              <w:right w:val="single" w:sz="6" w:space="0" w:color="000000"/>
            </w:tcBorders>
          </w:tcPr>
          <w:p w14:paraId="65B5CDB8" w14:textId="77777777" w:rsidR="00584AB9" w:rsidRPr="00521C6A" w:rsidRDefault="00584AB9" w:rsidP="00521C6A">
            <w:pPr>
              <w:rPr>
                <w:rFonts w:ascii="Arial Narrow" w:eastAsia="Times New Roman" w:hAnsi="Arial Narrow"/>
                <w:sz w:val="13"/>
                <w:szCs w:val="13"/>
              </w:rPr>
            </w:pPr>
          </w:p>
        </w:tc>
      </w:tr>
      <w:tr w:rsidR="00584AB9" w:rsidRPr="00521C6A" w14:paraId="10BFEFB8"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540C485"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fetal heart rate response from before to after aerobic exercise alone. </w:t>
            </w:r>
          </w:p>
        </w:tc>
      </w:tr>
      <w:tr w:rsidR="00584AB9" w:rsidRPr="00521C6A" w14:paraId="63177746"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2E5C31AC" w14:textId="23C6F203"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48 </w:t>
            </w:r>
            <w:r w:rsidR="009C7723" w:rsidRPr="00521C6A">
              <w:rPr>
                <w:rFonts w:ascii="Arial Narrow" w:eastAsia="Times New Roman" w:hAnsi="Arial Narrow"/>
                <w:sz w:val="13"/>
                <w:szCs w:val="13"/>
                <w:vertAlign w:val="superscript"/>
              </w:rPr>
              <w:t>i</w:t>
            </w:r>
          </w:p>
        </w:tc>
        <w:tc>
          <w:tcPr>
            <w:tcW w:w="303" w:type="pct"/>
            <w:tcBorders>
              <w:top w:val="single" w:sz="6" w:space="0" w:color="000000"/>
              <w:left w:val="single" w:sz="6" w:space="0" w:color="000000"/>
              <w:bottom w:val="single" w:sz="6" w:space="0" w:color="000000"/>
              <w:right w:val="single" w:sz="6" w:space="0" w:color="000000"/>
            </w:tcBorders>
            <w:hideMark/>
          </w:tcPr>
          <w:p w14:paraId="21EA666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386866B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18399C1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tcBorders>
              <w:top w:val="single" w:sz="6" w:space="0" w:color="000000"/>
              <w:left w:val="single" w:sz="6" w:space="0" w:color="000000"/>
              <w:bottom w:val="single" w:sz="6" w:space="0" w:color="000000"/>
              <w:right w:val="single" w:sz="6" w:space="0" w:color="000000"/>
            </w:tcBorders>
            <w:hideMark/>
          </w:tcPr>
          <w:p w14:paraId="7526639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5CC68E8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4856138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2937F703"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1388 </w:t>
            </w:r>
          </w:p>
          <w:p w14:paraId="630C072E" w14:textId="77777777" w:rsidR="00584AB9" w:rsidRPr="00521C6A" w:rsidRDefault="00584AB9" w:rsidP="00521C6A">
            <w:pPr>
              <w:tabs>
                <w:tab w:val="left" w:pos="424"/>
                <w:tab w:val="center" w:pos="507"/>
              </w:tabs>
              <w:rPr>
                <w:rFonts w:ascii="Arial Narrow" w:eastAsia="Times New Roman" w:hAnsi="Arial Narrow"/>
                <w:sz w:val="13"/>
                <w:szCs w:val="13"/>
              </w:rPr>
            </w:pPr>
            <w:r w:rsidRPr="00521C6A">
              <w:rPr>
                <w:rStyle w:val="cell-value"/>
                <w:rFonts w:ascii="Arial Narrow" w:eastAsia="Times New Roman" w:hAnsi="Arial Narrow"/>
                <w:sz w:val="13"/>
                <w:szCs w:val="13"/>
              </w:rPr>
              <w:tab/>
            </w:r>
            <w:r w:rsidRPr="00521C6A">
              <w:rPr>
                <w:rStyle w:val="cell-value"/>
                <w:rFonts w:ascii="Arial Narrow" w:eastAsia="Times New Roman" w:hAnsi="Arial Narrow"/>
                <w:sz w:val="13"/>
                <w:szCs w:val="13"/>
              </w:rPr>
              <w:tab/>
            </w:r>
          </w:p>
        </w:tc>
        <w:tc>
          <w:tcPr>
            <w:tcW w:w="398" w:type="pct"/>
            <w:tcBorders>
              <w:top w:val="single" w:sz="6" w:space="0" w:color="000000"/>
              <w:left w:val="single" w:sz="6" w:space="0" w:color="000000"/>
              <w:bottom w:val="single" w:sz="6" w:space="0" w:color="000000"/>
              <w:right w:val="single" w:sz="6" w:space="0" w:color="000000"/>
            </w:tcBorders>
            <w:hideMark/>
          </w:tcPr>
          <w:p w14:paraId="5F7C486D"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3DF359D6"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4.41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(3.28 higher to 5.54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3BCA3139"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56CF205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56C284B2"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647ACF2"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fetal heart rate response from before to after resistance training alone. </w:t>
            </w:r>
          </w:p>
        </w:tc>
      </w:tr>
      <w:tr w:rsidR="00584AB9" w:rsidRPr="00521C6A" w14:paraId="16C65ED2"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7F69971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4 </w:t>
            </w:r>
            <w:r w:rsidRPr="00521C6A">
              <w:rPr>
                <w:rFonts w:ascii="Arial Narrow" w:eastAsia="Times New Roman" w:hAnsi="Arial Narrow"/>
                <w:sz w:val="13"/>
                <w:szCs w:val="13"/>
                <w:vertAlign w:val="superscript"/>
              </w:rPr>
              <w:t>d</w:t>
            </w:r>
          </w:p>
        </w:tc>
        <w:tc>
          <w:tcPr>
            <w:tcW w:w="303" w:type="pct"/>
            <w:tcBorders>
              <w:top w:val="single" w:sz="6" w:space="0" w:color="000000"/>
              <w:left w:val="single" w:sz="6" w:space="0" w:color="000000"/>
              <w:bottom w:val="single" w:sz="6" w:space="0" w:color="000000"/>
              <w:right w:val="single" w:sz="6" w:space="0" w:color="000000"/>
            </w:tcBorders>
            <w:hideMark/>
          </w:tcPr>
          <w:p w14:paraId="10D7872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3767FB6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2B24159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225C97F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553EF0B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6AA489D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4549119D"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58 </w:t>
            </w:r>
          </w:p>
          <w:p w14:paraId="1F358E53" w14:textId="77777777" w:rsidR="00584AB9" w:rsidRPr="00521C6A" w:rsidRDefault="00584AB9" w:rsidP="00521C6A">
            <w:pPr>
              <w:tabs>
                <w:tab w:val="left" w:pos="452"/>
                <w:tab w:val="center" w:pos="507"/>
              </w:tabs>
              <w:rPr>
                <w:rFonts w:ascii="Arial Narrow" w:eastAsia="Times New Roman" w:hAnsi="Arial Narrow"/>
                <w:sz w:val="13"/>
                <w:szCs w:val="13"/>
              </w:rPr>
            </w:pPr>
            <w:r w:rsidRPr="00521C6A">
              <w:rPr>
                <w:rStyle w:val="cell-value"/>
                <w:rFonts w:ascii="Arial Narrow" w:eastAsia="Times New Roman" w:hAnsi="Arial Narrow"/>
                <w:sz w:val="13"/>
                <w:szCs w:val="13"/>
              </w:rPr>
              <w:tab/>
            </w:r>
            <w:r w:rsidRPr="00521C6A">
              <w:rPr>
                <w:rStyle w:val="cell-value"/>
                <w:rFonts w:ascii="Arial Narrow" w:eastAsia="Times New Roman" w:hAnsi="Arial Narrow"/>
                <w:sz w:val="13"/>
                <w:szCs w:val="13"/>
              </w:rPr>
              <w:tab/>
            </w:r>
          </w:p>
        </w:tc>
        <w:tc>
          <w:tcPr>
            <w:tcW w:w="398" w:type="pct"/>
            <w:tcBorders>
              <w:top w:val="single" w:sz="6" w:space="0" w:color="000000"/>
              <w:left w:val="single" w:sz="6" w:space="0" w:color="000000"/>
              <w:bottom w:val="single" w:sz="6" w:space="0" w:color="000000"/>
              <w:right w:val="single" w:sz="6" w:space="0" w:color="000000"/>
            </w:tcBorders>
            <w:hideMark/>
          </w:tcPr>
          <w:p w14:paraId="64A1DB45"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3065CD18"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0.38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(2.26 lower to 3.02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4C79E231"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7AE74EC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027AFE53" w14:textId="77777777" w:rsidTr="00E93D07">
        <w:trPr>
          <w:cantSplit/>
          <w:trHeight w:val="477"/>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330640C"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fetal heart rate response from before to after yoga exercise. </w:t>
            </w:r>
          </w:p>
        </w:tc>
      </w:tr>
      <w:tr w:rsidR="00584AB9" w:rsidRPr="00521C6A" w14:paraId="197911E1"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437B6116"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r w:rsidRPr="00521C6A">
              <w:rPr>
                <w:rFonts w:ascii="Arial Narrow" w:eastAsia="Times New Roman" w:hAnsi="Arial Narrow"/>
                <w:sz w:val="13"/>
                <w:szCs w:val="13"/>
                <w:vertAlign w:val="superscript"/>
              </w:rPr>
              <w:t>c</w:t>
            </w:r>
          </w:p>
        </w:tc>
        <w:tc>
          <w:tcPr>
            <w:tcW w:w="303" w:type="pct"/>
            <w:tcBorders>
              <w:top w:val="single" w:sz="6" w:space="0" w:color="000000"/>
              <w:left w:val="single" w:sz="6" w:space="0" w:color="000000"/>
              <w:bottom w:val="single" w:sz="6" w:space="0" w:color="000000"/>
              <w:right w:val="single" w:sz="6" w:space="0" w:color="000000"/>
            </w:tcBorders>
            <w:hideMark/>
          </w:tcPr>
          <w:p w14:paraId="6F4865E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477A48C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3945D51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470C264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382431C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5F957E0C"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05117066"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48 </w:t>
            </w:r>
          </w:p>
          <w:p w14:paraId="0911AAF6" w14:textId="77777777" w:rsidR="00584AB9" w:rsidRPr="00521C6A" w:rsidRDefault="00584AB9" w:rsidP="00521C6A">
            <w:pPr>
              <w:tabs>
                <w:tab w:val="left" w:pos="461"/>
                <w:tab w:val="center" w:pos="507"/>
              </w:tabs>
              <w:rPr>
                <w:rFonts w:ascii="Arial Narrow" w:eastAsia="Times New Roman" w:hAnsi="Arial Narrow"/>
                <w:sz w:val="13"/>
                <w:szCs w:val="13"/>
              </w:rPr>
            </w:pPr>
            <w:r w:rsidRPr="00521C6A">
              <w:rPr>
                <w:rStyle w:val="cell-value"/>
                <w:rFonts w:ascii="Arial Narrow" w:eastAsia="Times New Roman" w:hAnsi="Arial Narrow"/>
                <w:sz w:val="13"/>
                <w:szCs w:val="13"/>
              </w:rPr>
              <w:tab/>
            </w:r>
            <w:r w:rsidRPr="00521C6A">
              <w:rPr>
                <w:rStyle w:val="cell-value"/>
                <w:rFonts w:ascii="Arial Narrow" w:eastAsia="Times New Roman" w:hAnsi="Arial Narrow"/>
                <w:sz w:val="13"/>
                <w:szCs w:val="13"/>
              </w:rPr>
              <w:tab/>
            </w:r>
          </w:p>
        </w:tc>
        <w:tc>
          <w:tcPr>
            <w:tcW w:w="398" w:type="pct"/>
            <w:tcBorders>
              <w:top w:val="single" w:sz="6" w:space="0" w:color="000000"/>
              <w:left w:val="single" w:sz="6" w:space="0" w:color="000000"/>
              <w:bottom w:val="single" w:sz="6" w:space="0" w:color="000000"/>
              <w:right w:val="single" w:sz="6" w:space="0" w:color="000000"/>
            </w:tcBorders>
            <w:hideMark/>
          </w:tcPr>
          <w:p w14:paraId="05D851CC"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56C6BBF3"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0.17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(2.82 lower to 2.49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21254600"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2DFB36F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551A9E20"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06C4834"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lastRenderedPageBreak/>
              <w:t xml:space="preserve">Subgroup analysis: Association between prenatal exercise in the second trimester and fetal heart rate response from before to after exercise. </w:t>
            </w:r>
          </w:p>
        </w:tc>
      </w:tr>
      <w:tr w:rsidR="00584AB9" w:rsidRPr="00521C6A" w14:paraId="03154B9F"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7931040B" w14:textId="69E3EB6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15 </w:t>
            </w:r>
            <w:r w:rsidR="009C7723" w:rsidRPr="00521C6A">
              <w:rPr>
                <w:rFonts w:ascii="Arial Narrow" w:eastAsia="Times New Roman" w:hAnsi="Arial Narrow"/>
                <w:sz w:val="13"/>
                <w:szCs w:val="13"/>
                <w:vertAlign w:val="superscript"/>
              </w:rPr>
              <w:t>j</w:t>
            </w:r>
          </w:p>
        </w:tc>
        <w:tc>
          <w:tcPr>
            <w:tcW w:w="303" w:type="pct"/>
            <w:tcBorders>
              <w:top w:val="single" w:sz="6" w:space="0" w:color="000000"/>
              <w:left w:val="single" w:sz="6" w:space="0" w:color="000000"/>
              <w:bottom w:val="single" w:sz="6" w:space="0" w:color="000000"/>
              <w:right w:val="single" w:sz="6" w:space="0" w:color="000000"/>
            </w:tcBorders>
            <w:hideMark/>
          </w:tcPr>
          <w:p w14:paraId="68751E2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7013415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2DBEB22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tcBorders>
              <w:top w:val="single" w:sz="6" w:space="0" w:color="000000"/>
              <w:left w:val="single" w:sz="6" w:space="0" w:color="000000"/>
              <w:bottom w:val="single" w:sz="6" w:space="0" w:color="000000"/>
              <w:right w:val="single" w:sz="6" w:space="0" w:color="000000"/>
            </w:tcBorders>
            <w:hideMark/>
          </w:tcPr>
          <w:p w14:paraId="07C4317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0CAB8DA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2C65580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46EF6FD1"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236 </w:t>
            </w:r>
          </w:p>
          <w:p w14:paraId="6AA18C40" w14:textId="77777777" w:rsidR="00584AB9" w:rsidRPr="00521C6A" w:rsidRDefault="00584AB9" w:rsidP="00521C6A">
            <w:pPr>
              <w:tabs>
                <w:tab w:val="left" w:pos="461"/>
                <w:tab w:val="center" w:pos="507"/>
              </w:tabs>
              <w:rPr>
                <w:rFonts w:ascii="Arial Narrow" w:eastAsia="Times New Roman" w:hAnsi="Arial Narrow"/>
                <w:sz w:val="13"/>
                <w:szCs w:val="13"/>
              </w:rPr>
            </w:pPr>
            <w:r w:rsidRPr="00521C6A">
              <w:rPr>
                <w:rStyle w:val="cell-value"/>
                <w:rFonts w:ascii="Arial Narrow" w:eastAsia="Times New Roman" w:hAnsi="Arial Narrow"/>
                <w:sz w:val="13"/>
                <w:szCs w:val="13"/>
              </w:rPr>
              <w:tab/>
            </w:r>
            <w:r w:rsidRPr="00521C6A">
              <w:rPr>
                <w:rStyle w:val="cell-value"/>
                <w:rFonts w:ascii="Arial Narrow" w:eastAsia="Times New Roman" w:hAnsi="Arial Narrow"/>
                <w:sz w:val="13"/>
                <w:szCs w:val="13"/>
              </w:rPr>
              <w:tab/>
            </w:r>
          </w:p>
        </w:tc>
        <w:tc>
          <w:tcPr>
            <w:tcW w:w="398" w:type="pct"/>
            <w:tcBorders>
              <w:top w:val="single" w:sz="6" w:space="0" w:color="000000"/>
              <w:left w:val="single" w:sz="6" w:space="0" w:color="000000"/>
              <w:bottom w:val="single" w:sz="6" w:space="0" w:color="000000"/>
              <w:right w:val="single" w:sz="6" w:space="0" w:color="000000"/>
            </w:tcBorders>
            <w:hideMark/>
          </w:tcPr>
          <w:p w14:paraId="528E5F98"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3AF63D16"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2.01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(0.21 higher to 3.8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139239EE"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6BC5172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7C596562"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302C556"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in the third trimester and fetal heart rate response from before to after exercise. </w:t>
            </w:r>
          </w:p>
        </w:tc>
      </w:tr>
      <w:tr w:rsidR="00584AB9" w:rsidRPr="00521C6A" w14:paraId="4B517D6C"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0C935C16" w14:textId="69E9E0FE"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49 </w:t>
            </w:r>
            <w:r w:rsidR="009C7723" w:rsidRPr="00521C6A">
              <w:rPr>
                <w:rFonts w:ascii="Arial Narrow" w:eastAsia="Times New Roman" w:hAnsi="Arial Narrow"/>
                <w:sz w:val="13"/>
                <w:szCs w:val="13"/>
                <w:vertAlign w:val="superscript"/>
              </w:rPr>
              <w:t>k</w:t>
            </w:r>
          </w:p>
        </w:tc>
        <w:tc>
          <w:tcPr>
            <w:tcW w:w="303" w:type="pct"/>
            <w:tcBorders>
              <w:top w:val="single" w:sz="6" w:space="0" w:color="000000"/>
              <w:left w:val="single" w:sz="6" w:space="0" w:color="000000"/>
              <w:bottom w:val="single" w:sz="6" w:space="0" w:color="000000"/>
              <w:right w:val="single" w:sz="6" w:space="0" w:color="000000"/>
            </w:tcBorders>
            <w:hideMark/>
          </w:tcPr>
          <w:p w14:paraId="0C4078A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2061958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5AB152D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tcBorders>
              <w:top w:val="single" w:sz="6" w:space="0" w:color="000000"/>
              <w:left w:val="single" w:sz="6" w:space="0" w:color="000000"/>
              <w:bottom w:val="single" w:sz="6" w:space="0" w:color="000000"/>
              <w:right w:val="single" w:sz="6" w:space="0" w:color="000000"/>
            </w:tcBorders>
            <w:hideMark/>
          </w:tcPr>
          <w:p w14:paraId="5FC438A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05BD649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4DC992A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490B2226"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1244 </w:t>
            </w:r>
          </w:p>
          <w:p w14:paraId="4B29E8B7" w14:textId="77777777" w:rsidR="00584AB9" w:rsidRPr="00521C6A" w:rsidRDefault="00584AB9" w:rsidP="00521C6A">
            <w:pPr>
              <w:jc w:val="center"/>
              <w:rPr>
                <w:rFonts w:ascii="Arial Narrow" w:eastAsia="Times New Roman" w:hAnsi="Arial Narrow"/>
                <w:sz w:val="13"/>
                <w:szCs w:val="13"/>
              </w:rPr>
            </w:pPr>
          </w:p>
        </w:tc>
        <w:tc>
          <w:tcPr>
            <w:tcW w:w="398" w:type="pct"/>
            <w:tcBorders>
              <w:top w:val="single" w:sz="6" w:space="0" w:color="000000"/>
              <w:left w:val="single" w:sz="6" w:space="0" w:color="000000"/>
              <w:bottom w:val="single" w:sz="6" w:space="0" w:color="000000"/>
              <w:right w:val="single" w:sz="6" w:space="0" w:color="000000"/>
            </w:tcBorders>
            <w:hideMark/>
          </w:tcPr>
          <w:p w14:paraId="21D19750"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00A6A1F2"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4.61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(3.36 higher to 5.86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139F7824"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67D0AB8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567A8EF0"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04587E1"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fetal heart rate response from before to after exercise in trimester not specified or combined. </w:t>
            </w:r>
          </w:p>
        </w:tc>
      </w:tr>
      <w:tr w:rsidR="00584AB9" w:rsidRPr="00521C6A" w14:paraId="6757F53E"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36CA82FA"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3" w:type="pct"/>
            <w:tcBorders>
              <w:top w:val="single" w:sz="6" w:space="0" w:color="000000"/>
              <w:left w:val="single" w:sz="6" w:space="0" w:color="000000"/>
              <w:bottom w:val="single" w:sz="6" w:space="0" w:color="000000"/>
              <w:right w:val="single" w:sz="6" w:space="0" w:color="000000"/>
            </w:tcBorders>
            <w:hideMark/>
          </w:tcPr>
          <w:p w14:paraId="120F78F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76A0E596"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1594925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e</w:t>
            </w:r>
          </w:p>
        </w:tc>
        <w:tc>
          <w:tcPr>
            <w:tcW w:w="347" w:type="pct"/>
            <w:tcBorders>
              <w:top w:val="single" w:sz="6" w:space="0" w:color="000000"/>
              <w:left w:val="single" w:sz="6" w:space="0" w:color="000000"/>
              <w:bottom w:val="single" w:sz="6" w:space="0" w:color="000000"/>
              <w:right w:val="single" w:sz="6" w:space="0" w:color="000000"/>
            </w:tcBorders>
            <w:hideMark/>
          </w:tcPr>
          <w:p w14:paraId="7FC0091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052AD676"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f</w:t>
            </w:r>
          </w:p>
        </w:tc>
        <w:tc>
          <w:tcPr>
            <w:tcW w:w="547" w:type="pct"/>
            <w:tcBorders>
              <w:top w:val="single" w:sz="6" w:space="0" w:color="000000"/>
              <w:left w:val="single" w:sz="6" w:space="0" w:color="000000"/>
              <w:bottom w:val="single" w:sz="6" w:space="0" w:color="000000"/>
              <w:right w:val="single" w:sz="6" w:space="0" w:color="000000"/>
            </w:tcBorders>
            <w:hideMark/>
          </w:tcPr>
          <w:p w14:paraId="57722B6E"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51F90E80"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14 </w:t>
            </w:r>
          </w:p>
          <w:p w14:paraId="5AAE21C9" w14:textId="77777777" w:rsidR="00584AB9" w:rsidRPr="00521C6A" w:rsidRDefault="00584AB9" w:rsidP="00521C6A">
            <w:pPr>
              <w:jc w:val="center"/>
              <w:rPr>
                <w:rFonts w:ascii="Arial Narrow" w:eastAsia="Times New Roman" w:hAnsi="Arial Narrow"/>
                <w:sz w:val="13"/>
                <w:szCs w:val="13"/>
              </w:rPr>
            </w:pPr>
          </w:p>
        </w:tc>
        <w:tc>
          <w:tcPr>
            <w:tcW w:w="398" w:type="pct"/>
            <w:tcBorders>
              <w:top w:val="single" w:sz="6" w:space="0" w:color="000000"/>
              <w:left w:val="single" w:sz="6" w:space="0" w:color="000000"/>
              <w:bottom w:val="single" w:sz="6" w:space="0" w:color="000000"/>
              <w:right w:val="single" w:sz="6" w:space="0" w:color="000000"/>
            </w:tcBorders>
            <w:hideMark/>
          </w:tcPr>
          <w:p w14:paraId="6552FB54"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3B80A127"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7.1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(5.69 higher to 8.51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50B334A0"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05F6C7B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1CE69602"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46835D9"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fetal heart rate response from before to after exercise of unspecified duration. </w:t>
            </w:r>
          </w:p>
        </w:tc>
      </w:tr>
      <w:tr w:rsidR="00584AB9" w:rsidRPr="00521C6A" w14:paraId="5592AAF4"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55158BD7" w14:textId="01CB03FE"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11 </w:t>
            </w:r>
            <w:r w:rsidR="009C7723" w:rsidRPr="00521C6A">
              <w:rPr>
                <w:rFonts w:ascii="Arial Narrow" w:eastAsia="Times New Roman" w:hAnsi="Arial Narrow"/>
                <w:sz w:val="13"/>
                <w:szCs w:val="13"/>
                <w:vertAlign w:val="superscript"/>
              </w:rPr>
              <w:t>h</w:t>
            </w:r>
          </w:p>
        </w:tc>
        <w:tc>
          <w:tcPr>
            <w:tcW w:w="303" w:type="pct"/>
            <w:tcBorders>
              <w:top w:val="single" w:sz="6" w:space="0" w:color="000000"/>
              <w:left w:val="single" w:sz="6" w:space="0" w:color="000000"/>
              <w:bottom w:val="single" w:sz="6" w:space="0" w:color="000000"/>
              <w:right w:val="single" w:sz="6" w:space="0" w:color="000000"/>
            </w:tcBorders>
            <w:hideMark/>
          </w:tcPr>
          <w:p w14:paraId="36A28B0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14BC4FCE"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174E5786"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tcBorders>
              <w:top w:val="single" w:sz="6" w:space="0" w:color="000000"/>
              <w:left w:val="single" w:sz="6" w:space="0" w:color="000000"/>
              <w:bottom w:val="single" w:sz="6" w:space="0" w:color="000000"/>
              <w:right w:val="single" w:sz="6" w:space="0" w:color="000000"/>
            </w:tcBorders>
            <w:hideMark/>
          </w:tcPr>
          <w:p w14:paraId="3380604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5EFB8C1E"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733B376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41CA83AD"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443 </w:t>
            </w:r>
          </w:p>
          <w:p w14:paraId="112A627C" w14:textId="77777777" w:rsidR="00584AB9" w:rsidRPr="00521C6A" w:rsidRDefault="00584AB9" w:rsidP="00521C6A">
            <w:pPr>
              <w:tabs>
                <w:tab w:val="left" w:pos="452"/>
                <w:tab w:val="center" w:pos="507"/>
              </w:tabs>
              <w:rPr>
                <w:rFonts w:ascii="Arial Narrow" w:eastAsia="Times New Roman" w:hAnsi="Arial Narrow"/>
                <w:sz w:val="13"/>
                <w:szCs w:val="13"/>
              </w:rPr>
            </w:pPr>
            <w:r w:rsidRPr="00521C6A">
              <w:rPr>
                <w:rStyle w:val="cell-value"/>
                <w:rFonts w:ascii="Arial Narrow" w:eastAsia="Times New Roman" w:hAnsi="Arial Narrow"/>
                <w:sz w:val="13"/>
                <w:szCs w:val="13"/>
              </w:rPr>
              <w:tab/>
            </w:r>
            <w:r w:rsidRPr="00521C6A">
              <w:rPr>
                <w:rStyle w:val="cell-value"/>
                <w:rFonts w:ascii="Arial Narrow" w:eastAsia="Times New Roman" w:hAnsi="Arial Narrow"/>
                <w:sz w:val="13"/>
                <w:szCs w:val="13"/>
              </w:rPr>
              <w:tab/>
            </w:r>
          </w:p>
        </w:tc>
        <w:tc>
          <w:tcPr>
            <w:tcW w:w="398" w:type="pct"/>
            <w:tcBorders>
              <w:top w:val="single" w:sz="6" w:space="0" w:color="000000"/>
              <w:left w:val="single" w:sz="6" w:space="0" w:color="000000"/>
              <w:bottom w:val="single" w:sz="6" w:space="0" w:color="000000"/>
              <w:right w:val="single" w:sz="6" w:space="0" w:color="000000"/>
            </w:tcBorders>
            <w:hideMark/>
          </w:tcPr>
          <w:p w14:paraId="2210F256"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7F2D850F"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1.39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(0.79 lower to 3.57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10569D05"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65D2730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213E67ED"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6B53851"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fetal heart rate response from before to after exercise of 0-20 min. </w:t>
            </w:r>
          </w:p>
        </w:tc>
      </w:tr>
      <w:tr w:rsidR="00584AB9" w:rsidRPr="00521C6A" w14:paraId="30931211"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7225A32C" w14:textId="09BEC53C"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lastRenderedPageBreak/>
              <w:t xml:space="preserve">35 </w:t>
            </w:r>
            <w:r w:rsidR="009C7723" w:rsidRPr="00521C6A">
              <w:rPr>
                <w:rFonts w:ascii="Arial Narrow" w:eastAsia="Times New Roman" w:hAnsi="Arial Narrow"/>
                <w:sz w:val="13"/>
                <w:szCs w:val="13"/>
                <w:vertAlign w:val="superscript"/>
              </w:rPr>
              <w:t>l</w:t>
            </w:r>
          </w:p>
        </w:tc>
        <w:tc>
          <w:tcPr>
            <w:tcW w:w="303" w:type="pct"/>
            <w:tcBorders>
              <w:top w:val="single" w:sz="6" w:space="0" w:color="000000"/>
              <w:left w:val="single" w:sz="6" w:space="0" w:color="000000"/>
              <w:bottom w:val="single" w:sz="6" w:space="0" w:color="000000"/>
              <w:right w:val="single" w:sz="6" w:space="0" w:color="000000"/>
            </w:tcBorders>
            <w:hideMark/>
          </w:tcPr>
          <w:p w14:paraId="28F1B20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5B48089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757D81D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tcBorders>
              <w:top w:val="single" w:sz="6" w:space="0" w:color="000000"/>
              <w:left w:val="single" w:sz="6" w:space="0" w:color="000000"/>
              <w:bottom w:val="single" w:sz="6" w:space="0" w:color="000000"/>
              <w:right w:val="single" w:sz="6" w:space="0" w:color="000000"/>
            </w:tcBorders>
            <w:hideMark/>
          </w:tcPr>
          <w:p w14:paraId="6AEABC7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4A4C22D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65E0E88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0045176D"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861</w:t>
            </w:r>
          </w:p>
          <w:p w14:paraId="75A073A8" w14:textId="77777777" w:rsidR="00584AB9" w:rsidRPr="00521C6A" w:rsidRDefault="00584AB9" w:rsidP="00521C6A">
            <w:pPr>
              <w:tabs>
                <w:tab w:val="left" w:pos="405"/>
                <w:tab w:val="center" w:pos="507"/>
              </w:tabs>
              <w:rPr>
                <w:rFonts w:ascii="Arial Narrow" w:eastAsia="Times New Roman" w:hAnsi="Arial Narrow"/>
                <w:sz w:val="13"/>
                <w:szCs w:val="13"/>
              </w:rPr>
            </w:pPr>
            <w:r w:rsidRPr="00521C6A">
              <w:rPr>
                <w:rStyle w:val="cell-value"/>
                <w:rFonts w:ascii="Arial Narrow" w:eastAsia="Times New Roman" w:hAnsi="Arial Narrow"/>
                <w:sz w:val="13"/>
                <w:szCs w:val="13"/>
              </w:rPr>
              <w:tab/>
            </w:r>
            <w:r w:rsidRPr="00521C6A">
              <w:rPr>
                <w:rStyle w:val="cell-value"/>
                <w:rFonts w:ascii="Arial Narrow" w:eastAsia="Times New Roman" w:hAnsi="Arial Narrow"/>
                <w:sz w:val="13"/>
                <w:szCs w:val="13"/>
              </w:rPr>
              <w:tab/>
            </w:r>
          </w:p>
        </w:tc>
        <w:tc>
          <w:tcPr>
            <w:tcW w:w="398" w:type="pct"/>
            <w:tcBorders>
              <w:top w:val="single" w:sz="6" w:space="0" w:color="000000"/>
              <w:left w:val="single" w:sz="6" w:space="0" w:color="000000"/>
              <w:bottom w:val="single" w:sz="6" w:space="0" w:color="000000"/>
              <w:right w:val="single" w:sz="6" w:space="0" w:color="000000"/>
            </w:tcBorders>
            <w:hideMark/>
          </w:tcPr>
          <w:p w14:paraId="2781E3AD"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3D083E70"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4.57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(3.29 higher to 5.84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00501952"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1BE80EF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5F10D52D"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528F377"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fetal heart rate response from before to after exercise of 21-40 min. </w:t>
            </w:r>
          </w:p>
        </w:tc>
      </w:tr>
      <w:tr w:rsidR="00584AB9" w:rsidRPr="00521C6A" w14:paraId="16528D36"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23CEFAF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5 </w:t>
            </w:r>
            <w:r w:rsidRPr="00521C6A">
              <w:rPr>
                <w:rFonts w:ascii="Arial Narrow" w:eastAsia="Times New Roman" w:hAnsi="Arial Narrow"/>
                <w:sz w:val="13"/>
                <w:szCs w:val="13"/>
                <w:vertAlign w:val="superscript"/>
              </w:rPr>
              <w:t>b</w:t>
            </w:r>
          </w:p>
        </w:tc>
        <w:tc>
          <w:tcPr>
            <w:tcW w:w="303" w:type="pct"/>
            <w:tcBorders>
              <w:top w:val="single" w:sz="6" w:space="0" w:color="000000"/>
              <w:left w:val="single" w:sz="6" w:space="0" w:color="000000"/>
              <w:bottom w:val="single" w:sz="6" w:space="0" w:color="000000"/>
              <w:right w:val="single" w:sz="6" w:space="0" w:color="000000"/>
            </w:tcBorders>
            <w:hideMark/>
          </w:tcPr>
          <w:p w14:paraId="567F750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72B890E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2D9D1E6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tcBorders>
              <w:top w:val="single" w:sz="6" w:space="0" w:color="000000"/>
              <w:left w:val="single" w:sz="6" w:space="0" w:color="000000"/>
              <w:bottom w:val="single" w:sz="6" w:space="0" w:color="000000"/>
              <w:right w:val="single" w:sz="6" w:space="0" w:color="000000"/>
            </w:tcBorders>
            <w:hideMark/>
          </w:tcPr>
          <w:p w14:paraId="7FA43FB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5B2E2C3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156261C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7A4E643C"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60 </w:t>
            </w:r>
          </w:p>
          <w:p w14:paraId="2C685A8B" w14:textId="77777777" w:rsidR="00584AB9" w:rsidRPr="00521C6A" w:rsidRDefault="00584AB9" w:rsidP="00521C6A">
            <w:pPr>
              <w:tabs>
                <w:tab w:val="left" w:pos="471"/>
                <w:tab w:val="center" w:pos="507"/>
              </w:tabs>
              <w:rPr>
                <w:rFonts w:ascii="Arial Narrow" w:eastAsia="Times New Roman" w:hAnsi="Arial Narrow"/>
                <w:sz w:val="13"/>
                <w:szCs w:val="13"/>
              </w:rPr>
            </w:pPr>
            <w:r w:rsidRPr="00521C6A">
              <w:rPr>
                <w:rStyle w:val="cell-value"/>
                <w:rFonts w:ascii="Arial Narrow" w:eastAsia="Times New Roman" w:hAnsi="Arial Narrow"/>
                <w:sz w:val="13"/>
                <w:szCs w:val="13"/>
              </w:rPr>
              <w:tab/>
            </w:r>
            <w:r w:rsidRPr="00521C6A">
              <w:rPr>
                <w:rFonts w:ascii="Arial Narrow" w:eastAsia="Times New Roman" w:hAnsi="Arial Narrow"/>
                <w:sz w:val="13"/>
                <w:szCs w:val="13"/>
              </w:rPr>
              <w:t xml:space="preserve"> </w:t>
            </w:r>
          </w:p>
        </w:tc>
        <w:tc>
          <w:tcPr>
            <w:tcW w:w="398" w:type="pct"/>
            <w:tcBorders>
              <w:top w:val="single" w:sz="6" w:space="0" w:color="000000"/>
              <w:left w:val="single" w:sz="6" w:space="0" w:color="000000"/>
              <w:bottom w:val="single" w:sz="6" w:space="0" w:color="000000"/>
              <w:right w:val="single" w:sz="6" w:space="0" w:color="000000"/>
            </w:tcBorders>
            <w:hideMark/>
          </w:tcPr>
          <w:p w14:paraId="3A664D01"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01A4F649"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6.51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(2.88 higher to 10.15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3088F69C"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116978F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37152703"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8001AE8"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fetal heart rate response from before to after exercise &gt; 40 min. </w:t>
            </w:r>
          </w:p>
        </w:tc>
      </w:tr>
      <w:tr w:rsidR="00584AB9" w:rsidRPr="00521C6A" w14:paraId="307F49CE"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41866F8A"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4 </w:t>
            </w:r>
            <w:r w:rsidRPr="00521C6A">
              <w:rPr>
                <w:rFonts w:ascii="Arial Narrow" w:eastAsia="Times New Roman" w:hAnsi="Arial Narrow"/>
                <w:sz w:val="13"/>
                <w:szCs w:val="13"/>
                <w:vertAlign w:val="superscript"/>
              </w:rPr>
              <w:t>d</w:t>
            </w:r>
          </w:p>
        </w:tc>
        <w:tc>
          <w:tcPr>
            <w:tcW w:w="303" w:type="pct"/>
            <w:tcBorders>
              <w:top w:val="single" w:sz="6" w:space="0" w:color="000000"/>
              <w:left w:val="single" w:sz="6" w:space="0" w:color="000000"/>
              <w:bottom w:val="single" w:sz="6" w:space="0" w:color="000000"/>
              <w:right w:val="single" w:sz="6" w:space="0" w:color="000000"/>
            </w:tcBorders>
            <w:hideMark/>
          </w:tcPr>
          <w:p w14:paraId="5D71C59E"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70B718FC"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3B466C8A"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tcBorders>
              <w:top w:val="single" w:sz="6" w:space="0" w:color="000000"/>
              <w:left w:val="single" w:sz="6" w:space="0" w:color="000000"/>
              <w:bottom w:val="single" w:sz="6" w:space="0" w:color="000000"/>
              <w:right w:val="single" w:sz="6" w:space="0" w:color="000000"/>
            </w:tcBorders>
            <w:hideMark/>
          </w:tcPr>
          <w:p w14:paraId="17BEC0AE"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0BF27ED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70F80D3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771ECE8A"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130 </w:t>
            </w:r>
          </w:p>
          <w:p w14:paraId="73E677BF"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98" w:type="pct"/>
            <w:tcBorders>
              <w:top w:val="single" w:sz="6" w:space="0" w:color="000000"/>
              <w:left w:val="single" w:sz="6" w:space="0" w:color="000000"/>
              <w:bottom w:val="single" w:sz="6" w:space="0" w:color="000000"/>
              <w:right w:val="single" w:sz="6" w:space="0" w:color="000000"/>
            </w:tcBorders>
            <w:hideMark/>
          </w:tcPr>
          <w:p w14:paraId="6B8CBEB7"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117D54B7"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1.38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(2.28 lower to 5.05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1027A90E"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5C8D36E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7781F1CE"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E3F252D"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fetal heart rate response before to after exercise using 2D Ultrasound. </w:t>
            </w:r>
          </w:p>
        </w:tc>
      </w:tr>
      <w:tr w:rsidR="00584AB9" w:rsidRPr="00521C6A" w14:paraId="3FE8D990"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4F26707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4 </w:t>
            </w:r>
            <w:r w:rsidRPr="00521C6A">
              <w:rPr>
                <w:rFonts w:ascii="Arial Narrow" w:eastAsia="Times New Roman" w:hAnsi="Arial Narrow"/>
                <w:sz w:val="13"/>
                <w:szCs w:val="13"/>
                <w:vertAlign w:val="superscript"/>
              </w:rPr>
              <w:t>d</w:t>
            </w:r>
          </w:p>
        </w:tc>
        <w:tc>
          <w:tcPr>
            <w:tcW w:w="303" w:type="pct"/>
            <w:tcBorders>
              <w:top w:val="single" w:sz="6" w:space="0" w:color="000000"/>
              <w:left w:val="single" w:sz="6" w:space="0" w:color="000000"/>
              <w:bottom w:val="single" w:sz="6" w:space="0" w:color="000000"/>
              <w:right w:val="single" w:sz="6" w:space="0" w:color="000000"/>
            </w:tcBorders>
            <w:hideMark/>
          </w:tcPr>
          <w:p w14:paraId="10B525D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1078EA0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09B6778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tcBorders>
              <w:top w:val="single" w:sz="6" w:space="0" w:color="000000"/>
              <w:left w:val="single" w:sz="6" w:space="0" w:color="000000"/>
              <w:bottom w:val="single" w:sz="6" w:space="0" w:color="000000"/>
              <w:right w:val="single" w:sz="6" w:space="0" w:color="000000"/>
            </w:tcBorders>
            <w:hideMark/>
          </w:tcPr>
          <w:p w14:paraId="3814CC0A"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10E46C7C"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26228426"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15347B00"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79 </w:t>
            </w:r>
          </w:p>
          <w:p w14:paraId="195F76A2"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98" w:type="pct"/>
            <w:tcBorders>
              <w:top w:val="single" w:sz="6" w:space="0" w:color="000000"/>
              <w:left w:val="single" w:sz="6" w:space="0" w:color="000000"/>
              <w:bottom w:val="single" w:sz="6" w:space="0" w:color="000000"/>
              <w:right w:val="single" w:sz="6" w:space="0" w:color="000000"/>
            </w:tcBorders>
            <w:hideMark/>
          </w:tcPr>
          <w:p w14:paraId="7E56F133"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68703540"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8.32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(3.06 higher to 13.59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33B7BEAE"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2B1AD84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11E14A78"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2EF501D"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fetal heart rate response before to after exercise using Doppler Ultrasound.</w:t>
            </w:r>
          </w:p>
        </w:tc>
      </w:tr>
      <w:tr w:rsidR="00584AB9" w:rsidRPr="00521C6A" w14:paraId="011B4704" w14:textId="77777777" w:rsidTr="0081636B">
        <w:trPr>
          <w:cantSplit/>
        </w:trPr>
        <w:tc>
          <w:tcPr>
            <w:tcW w:w="276" w:type="pct"/>
            <w:tcBorders>
              <w:top w:val="single" w:sz="6" w:space="0" w:color="000000"/>
              <w:left w:val="single" w:sz="6" w:space="0" w:color="000000"/>
              <w:bottom w:val="single" w:sz="6" w:space="0" w:color="000000"/>
              <w:right w:val="single" w:sz="6" w:space="0" w:color="000000"/>
            </w:tcBorders>
            <w:hideMark/>
          </w:tcPr>
          <w:p w14:paraId="0AF2A095" w14:textId="21A69E0E"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40 </w:t>
            </w:r>
            <w:r w:rsidR="009C7723" w:rsidRPr="00521C6A">
              <w:rPr>
                <w:rFonts w:ascii="Arial Narrow" w:eastAsia="Times New Roman" w:hAnsi="Arial Narrow"/>
                <w:sz w:val="13"/>
                <w:szCs w:val="13"/>
                <w:vertAlign w:val="superscript"/>
              </w:rPr>
              <w:t>m</w:t>
            </w:r>
          </w:p>
        </w:tc>
        <w:tc>
          <w:tcPr>
            <w:tcW w:w="303" w:type="pct"/>
            <w:tcBorders>
              <w:top w:val="single" w:sz="6" w:space="0" w:color="000000"/>
              <w:left w:val="single" w:sz="6" w:space="0" w:color="000000"/>
              <w:bottom w:val="single" w:sz="6" w:space="0" w:color="000000"/>
              <w:right w:val="single" w:sz="6" w:space="0" w:color="000000"/>
            </w:tcBorders>
            <w:hideMark/>
          </w:tcPr>
          <w:p w14:paraId="1907367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44C05D6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22CAFAE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tcBorders>
              <w:top w:val="single" w:sz="6" w:space="0" w:color="000000"/>
              <w:left w:val="single" w:sz="6" w:space="0" w:color="000000"/>
              <w:bottom w:val="single" w:sz="6" w:space="0" w:color="000000"/>
              <w:right w:val="single" w:sz="6" w:space="0" w:color="000000"/>
            </w:tcBorders>
            <w:hideMark/>
          </w:tcPr>
          <w:p w14:paraId="600921C6"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5961944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0F8332F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374774F7"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1022 </w:t>
            </w:r>
          </w:p>
          <w:p w14:paraId="4B5F00E5"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98" w:type="pct"/>
            <w:tcBorders>
              <w:top w:val="single" w:sz="6" w:space="0" w:color="000000"/>
              <w:left w:val="single" w:sz="6" w:space="0" w:color="000000"/>
              <w:bottom w:val="single" w:sz="6" w:space="0" w:color="000000"/>
              <w:right w:val="single" w:sz="6" w:space="0" w:color="000000"/>
            </w:tcBorders>
            <w:hideMark/>
          </w:tcPr>
          <w:p w14:paraId="16B230E1"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4D09D97D"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3.46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(2.16 higher to 4.77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0DE981A1"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521EC29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61AA4813" w14:textId="77777777" w:rsidTr="00E93D07">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E800E1E"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lastRenderedPageBreak/>
              <w:t>Subgroup analysis: Association between prenatal exercise and fetal heart rate response before to after exercise using Electronic Fetal Monitor or Telemetry.</w:t>
            </w:r>
          </w:p>
        </w:tc>
      </w:tr>
      <w:tr w:rsidR="00584AB9" w:rsidRPr="00521C6A" w14:paraId="1FC7E3D1" w14:textId="77777777" w:rsidTr="0081636B">
        <w:trPr>
          <w:cantSplit/>
          <w:trHeight w:val="862"/>
        </w:trPr>
        <w:tc>
          <w:tcPr>
            <w:tcW w:w="276" w:type="pct"/>
            <w:tcBorders>
              <w:top w:val="single" w:sz="6" w:space="0" w:color="000000"/>
              <w:left w:val="single" w:sz="6" w:space="0" w:color="000000"/>
              <w:bottom w:val="single" w:sz="6" w:space="0" w:color="000000"/>
              <w:right w:val="single" w:sz="6" w:space="0" w:color="000000"/>
            </w:tcBorders>
            <w:hideMark/>
          </w:tcPr>
          <w:p w14:paraId="5C9BE890" w14:textId="7481761E"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10 </w:t>
            </w:r>
            <w:r w:rsidR="009C7723" w:rsidRPr="00521C6A">
              <w:rPr>
                <w:rFonts w:ascii="Arial Narrow" w:eastAsia="Times New Roman" w:hAnsi="Arial Narrow"/>
                <w:sz w:val="13"/>
                <w:szCs w:val="13"/>
                <w:vertAlign w:val="superscript"/>
              </w:rPr>
              <w:t>n</w:t>
            </w:r>
          </w:p>
        </w:tc>
        <w:tc>
          <w:tcPr>
            <w:tcW w:w="303" w:type="pct"/>
            <w:tcBorders>
              <w:top w:val="single" w:sz="6" w:space="0" w:color="000000"/>
              <w:left w:val="single" w:sz="6" w:space="0" w:color="000000"/>
              <w:bottom w:val="single" w:sz="6" w:space="0" w:color="000000"/>
              <w:right w:val="single" w:sz="6" w:space="0" w:color="000000"/>
            </w:tcBorders>
            <w:hideMark/>
          </w:tcPr>
          <w:p w14:paraId="6435D4CC"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003172F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041389C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7" w:type="pct"/>
            <w:tcBorders>
              <w:top w:val="single" w:sz="6" w:space="0" w:color="000000"/>
              <w:left w:val="single" w:sz="6" w:space="0" w:color="000000"/>
              <w:bottom w:val="single" w:sz="6" w:space="0" w:color="000000"/>
              <w:right w:val="single" w:sz="6" w:space="0" w:color="000000"/>
            </w:tcBorders>
            <w:hideMark/>
          </w:tcPr>
          <w:p w14:paraId="7C99654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23CFD9D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47" w:type="pct"/>
            <w:tcBorders>
              <w:top w:val="single" w:sz="6" w:space="0" w:color="000000"/>
              <w:left w:val="single" w:sz="6" w:space="0" w:color="000000"/>
              <w:bottom w:val="single" w:sz="6" w:space="0" w:color="000000"/>
              <w:right w:val="single" w:sz="6" w:space="0" w:color="000000"/>
            </w:tcBorders>
            <w:hideMark/>
          </w:tcPr>
          <w:p w14:paraId="77E47D2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13A1DA32"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339 </w:t>
            </w:r>
          </w:p>
          <w:p w14:paraId="433C7D6A"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98" w:type="pct"/>
            <w:tcBorders>
              <w:top w:val="single" w:sz="6" w:space="0" w:color="000000"/>
              <w:left w:val="single" w:sz="6" w:space="0" w:color="000000"/>
              <w:bottom w:val="single" w:sz="6" w:space="0" w:color="000000"/>
              <w:right w:val="single" w:sz="6" w:space="0" w:color="000000"/>
            </w:tcBorders>
            <w:hideMark/>
          </w:tcPr>
          <w:p w14:paraId="02A42FC4"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6FC92706"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4.66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(2.63 higher to 6.7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12EB138F"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5F5A219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6B84D1DB" w14:textId="77777777" w:rsidTr="001E65F9">
        <w:trPr>
          <w:cantSplit/>
          <w:trHeight w:val="297"/>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27B9EB8"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fetal heart rate response before to after exercise using Ausculation.</w:t>
            </w:r>
          </w:p>
        </w:tc>
      </w:tr>
      <w:tr w:rsidR="00584AB9" w:rsidRPr="00521C6A" w14:paraId="59CCA738" w14:textId="77777777" w:rsidTr="0081636B">
        <w:trPr>
          <w:cantSplit/>
          <w:trHeight w:val="814"/>
        </w:trPr>
        <w:tc>
          <w:tcPr>
            <w:tcW w:w="276" w:type="pct"/>
            <w:tcBorders>
              <w:top w:val="single" w:sz="6" w:space="0" w:color="000000"/>
              <w:left w:val="single" w:sz="6" w:space="0" w:color="000000"/>
              <w:bottom w:val="single" w:sz="6" w:space="0" w:color="000000"/>
              <w:right w:val="single" w:sz="6" w:space="0" w:color="000000"/>
            </w:tcBorders>
            <w:hideMark/>
          </w:tcPr>
          <w:p w14:paraId="6173B6A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3" w:type="pct"/>
            <w:tcBorders>
              <w:top w:val="single" w:sz="6" w:space="0" w:color="000000"/>
              <w:left w:val="single" w:sz="6" w:space="0" w:color="000000"/>
              <w:bottom w:val="single" w:sz="6" w:space="0" w:color="000000"/>
              <w:right w:val="single" w:sz="6" w:space="0" w:color="000000"/>
            </w:tcBorders>
            <w:hideMark/>
          </w:tcPr>
          <w:p w14:paraId="2F339E8E"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7" w:type="pct"/>
            <w:tcBorders>
              <w:top w:val="single" w:sz="6" w:space="0" w:color="000000"/>
              <w:left w:val="single" w:sz="6" w:space="0" w:color="000000"/>
              <w:bottom w:val="single" w:sz="6" w:space="0" w:color="000000"/>
              <w:right w:val="single" w:sz="6" w:space="0" w:color="000000"/>
            </w:tcBorders>
            <w:hideMark/>
          </w:tcPr>
          <w:p w14:paraId="6A567EA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1345E16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e</w:t>
            </w:r>
          </w:p>
        </w:tc>
        <w:tc>
          <w:tcPr>
            <w:tcW w:w="347" w:type="pct"/>
            <w:tcBorders>
              <w:top w:val="single" w:sz="6" w:space="0" w:color="000000"/>
              <w:left w:val="single" w:sz="6" w:space="0" w:color="000000"/>
              <w:bottom w:val="single" w:sz="6" w:space="0" w:color="000000"/>
              <w:right w:val="single" w:sz="6" w:space="0" w:color="000000"/>
            </w:tcBorders>
            <w:hideMark/>
          </w:tcPr>
          <w:p w14:paraId="7AE4F53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tcBorders>
              <w:top w:val="single" w:sz="6" w:space="0" w:color="000000"/>
              <w:left w:val="single" w:sz="6" w:space="0" w:color="000000"/>
              <w:bottom w:val="single" w:sz="6" w:space="0" w:color="000000"/>
              <w:right w:val="single" w:sz="6" w:space="0" w:color="000000"/>
            </w:tcBorders>
            <w:hideMark/>
          </w:tcPr>
          <w:p w14:paraId="3CA1610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f</w:t>
            </w:r>
          </w:p>
        </w:tc>
        <w:tc>
          <w:tcPr>
            <w:tcW w:w="547" w:type="pct"/>
            <w:tcBorders>
              <w:top w:val="single" w:sz="6" w:space="0" w:color="000000"/>
              <w:left w:val="single" w:sz="6" w:space="0" w:color="000000"/>
              <w:bottom w:val="single" w:sz="6" w:space="0" w:color="000000"/>
              <w:right w:val="single" w:sz="6" w:space="0" w:color="000000"/>
            </w:tcBorders>
            <w:hideMark/>
          </w:tcPr>
          <w:p w14:paraId="16134B9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tcBorders>
              <w:top w:val="single" w:sz="6" w:space="0" w:color="000000"/>
              <w:left w:val="single" w:sz="6" w:space="0" w:color="000000"/>
              <w:bottom w:val="single" w:sz="6" w:space="0" w:color="000000"/>
              <w:right w:val="single" w:sz="6" w:space="0" w:color="000000"/>
            </w:tcBorders>
            <w:hideMark/>
          </w:tcPr>
          <w:p w14:paraId="7D47ACBA"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54 </w:t>
            </w:r>
          </w:p>
          <w:p w14:paraId="41BA69B6" w14:textId="77777777" w:rsidR="00584AB9" w:rsidRPr="00521C6A" w:rsidRDefault="00584AB9" w:rsidP="00521C6A">
            <w:pPr>
              <w:jc w:val="center"/>
              <w:rPr>
                <w:rFonts w:ascii="Arial Narrow" w:eastAsia="Times New Roman" w:hAnsi="Arial Narrow"/>
                <w:sz w:val="13"/>
                <w:szCs w:val="13"/>
              </w:rPr>
            </w:pPr>
          </w:p>
        </w:tc>
        <w:tc>
          <w:tcPr>
            <w:tcW w:w="398" w:type="pct"/>
            <w:tcBorders>
              <w:top w:val="single" w:sz="6" w:space="0" w:color="000000"/>
              <w:left w:val="single" w:sz="6" w:space="0" w:color="000000"/>
              <w:bottom w:val="single" w:sz="6" w:space="0" w:color="000000"/>
              <w:right w:val="single" w:sz="6" w:space="0" w:color="000000"/>
            </w:tcBorders>
            <w:hideMark/>
          </w:tcPr>
          <w:p w14:paraId="277634A0"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7CCD98DE"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0.44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(3.07 lower to 2.19 higher)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766E6612"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044EB04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bl>
    <w:p w14:paraId="1B3807FB" w14:textId="04EA32C8" w:rsidR="00584AB9" w:rsidRPr="00521C6A" w:rsidRDefault="001E65F9" w:rsidP="00521C6A">
      <w:pPr>
        <w:pStyle w:val="NormalWeb"/>
        <w:spacing w:line="140" w:lineRule="atLeast"/>
        <w:rPr>
          <w:color w:val="000000"/>
        </w:rPr>
      </w:pPr>
      <w:r w:rsidRPr="00521C6A">
        <w:rPr>
          <w:b/>
          <w:bCs/>
          <w:color w:val="000000"/>
        </w:rPr>
        <w:t>C</w:t>
      </w:r>
      <w:r w:rsidR="00584AB9" w:rsidRPr="00521C6A">
        <w:rPr>
          <w:b/>
          <w:bCs/>
          <w:color w:val="000000"/>
        </w:rPr>
        <w:t>I:</w:t>
      </w:r>
      <w:r w:rsidR="00584AB9" w:rsidRPr="00521C6A">
        <w:rPr>
          <w:color w:val="000000"/>
        </w:rPr>
        <w:t xml:space="preserve"> Confidence interval; </w:t>
      </w:r>
      <w:r w:rsidR="00584AB9" w:rsidRPr="00521C6A">
        <w:rPr>
          <w:b/>
          <w:bCs/>
          <w:color w:val="000000"/>
        </w:rPr>
        <w:t>MD:</w:t>
      </w:r>
      <w:r w:rsidR="00584AB9" w:rsidRPr="00521C6A">
        <w:rPr>
          <w:color w:val="000000"/>
        </w:rPr>
        <w:t xml:space="preserve"> Mean difference; </w:t>
      </w:r>
      <w:r w:rsidR="00584AB9" w:rsidRPr="00521C6A">
        <w:rPr>
          <w:b/>
          <w:bCs/>
          <w:color w:val="000000"/>
        </w:rPr>
        <w:t>OR:</w:t>
      </w:r>
      <w:r w:rsidR="00584AB9" w:rsidRPr="00521C6A">
        <w:rPr>
          <w:color w:val="000000"/>
        </w:rPr>
        <w:t xml:space="preserve"> Odds ratio</w:t>
      </w:r>
    </w:p>
    <w:p w14:paraId="4F96EC98" w14:textId="77777777" w:rsidR="00584AB9" w:rsidRPr="00521C6A" w:rsidRDefault="00584AB9" w:rsidP="00521C6A">
      <w:pPr>
        <w:pStyle w:val="Heading4"/>
        <w:spacing w:line="140" w:lineRule="atLeast"/>
        <w:rPr>
          <w:rFonts w:eastAsia="Times New Roman"/>
          <w:color w:val="000000"/>
        </w:rPr>
      </w:pPr>
      <w:r w:rsidRPr="00521C6A">
        <w:rPr>
          <w:rFonts w:eastAsia="Times New Roman"/>
          <w:color w:val="000000"/>
        </w:rPr>
        <w:t>Explanations</w:t>
      </w:r>
    </w:p>
    <w:p w14:paraId="6BFF56D6"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a. Serious inconsistency. High heterogeneity (I</w:t>
      </w:r>
      <w:r w:rsidRPr="00521C6A">
        <w:rPr>
          <w:rFonts w:eastAsia="Times New Roman" w:cs="Times New Roman"/>
          <w:color w:val="000000"/>
          <w:szCs w:val="24"/>
          <w:vertAlign w:val="superscript"/>
        </w:rPr>
        <w:t>2</w:t>
      </w:r>
      <w:r w:rsidRPr="00521C6A">
        <w:rPr>
          <w:rFonts w:eastAsia="Times New Roman" w:cs="Times New Roman"/>
          <w:color w:val="000000"/>
          <w:szCs w:val="24"/>
        </w:rPr>
        <w:t xml:space="preserve"> &gt;50%) </w:t>
      </w:r>
    </w:p>
    <w:p w14:paraId="3DB344DB" w14:textId="259D4A12"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b. Three studies reported data on </w:t>
      </w:r>
      <w:r w:rsidR="009C7723" w:rsidRPr="00521C6A">
        <w:rPr>
          <w:rFonts w:eastAsia="Times New Roman" w:cs="Times New Roman"/>
          <w:color w:val="000000"/>
          <w:szCs w:val="24"/>
        </w:rPr>
        <w:t xml:space="preserve">different </w:t>
      </w:r>
      <w:r w:rsidRPr="00521C6A">
        <w:rPr>
          <w:rFonts w:eastAsia="Times New Roman" w:cs="Times New Roman"/>
          <w:color w:val="000000"/>
          <w:szCs w:val="24"/>
        </w:rPr>
        <w:t xml:space="preserve">sub-groups of women. These studies were counted only once. </w:t>
      </w:r>
    </w:p>
    <w:p w14:paraId="21655BCE" w14:textId="1FF93380"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c. One study reported data on different sub-groups of women. This study </w:t>
      </w:r>
      <w:r w:rsidR="009C7723" w:rsidRPr="00521C6A">
        <w:rPr>
          <w:rFonts w:eastAsia="Times New Roman" w:cs="Times New Roman"/>
          <w:color w:val="000000"/>
          <w:szCs w:val="24"/>
        </w:rPr>
        <w:t>was</w:t>
      </w:r>
      <w:r w:rsidRPr="00521C6A">
        <w:rPr>
          <w:rFonts w:eastAsia="Times New Roman" w:cs="Times New Roman"/>
          <w:color w:val="000000"/>
          <w:szCs w:val="24"/>
        </w:rPr>
        <w:t xml:space="preserve"> counted only once. </w:t>
      </w:r>
    </w:p>
    <w:p w14:paraId="487FA3EF"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d. Two studies reported data on different sub-groups of women. These studies were counted only once. </w:t>
      </w:r>
    </w:p>
    <w:p w14:paraId="63C0E735"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e. Serious inconsistency. Only only one study included. </w:t>
      </w:r>
    </w:p>
    <w:p w14:paraId="7A72BEDB"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f. No serious imprecision; only one study but already downgraded for serious inconsistency for this reason. </w:t>
      </w:r>
    </w:p>
    <w:p w14:paraId="1F10D943"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g. Thirty-two studies reported data on different sub-groups of women. These studies were counted only once. </w:t>
      </w:r>
    </w:p>
    <w:p w14:paraId="646BA300" w14:textId="1D251F4A"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h. </w:t>
      </w:r>
      <w:r w:rsidR="00356A58" w:rsidRPr="00521C6A">
        <w:rPr>
          <w:rFonts w:eastAsia="Times New Roman" w:cs="Times New Roman"/>
          <w:color w:val="000000"/>
          <w:szCs w:val="24"/>
        </w:rPr>
        <w:t xml:space="preserve">Four studies reported data on </w:t>
      </w:r>
      <w:r w:rsidR="001A7F7C" w:rsidRPr="00521C6A">
        <w:rPr>
          <w:rFonts w:eastAsia="Times New Roman" w:cs="Times New Roman"/>
          <w:color w:val="000000"/>
          <w:szCs w:val="24"/>
        </w:rPr>
        <w:t xml:space="preserve">different </w:t>
      </w:r>
      <w:r w:rsidR="00356A58" w:rsidRPr="00521C6A">
        <w:rPr>
          <w:rFonts w:eastAsia="Times New Roman" w:cs="Times New Roman"/>
          <w:color w:val="000000"/>
          <w:szCs w:val="24"/>
        </w:rPr>
        <w:t>sub-groups of women. These studies were counted only once.</w:t>
      </w:r>
    </w:p>
    <w:p w14:paraId="105911AB" w14:textId="7464C923"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lastRenderedPageBreak/>
        <w:t xml:space="preserve">i. </w:t>
      </w:r>
      <w:r w:rsidR="00356A58" w:rsidRPr="00521C6A">
        <w:rPr>
          <w:rFonts w:eastAsia="Times New Roman" w:cs="Times New Roman"/>
          <w:color w:val="000000"/>
          <w:szCs w:val="24"/>
        </w:rPr>
        <w:t xml:space="preserve">Twenty-nine studies reported data on </w:t>
      </w:r>
      <w:r w:rsidR="001A7F7C" w:rsidRPr="00521C6A">
        <w:rPr>
          <w:rFonts w:eastAsia="Times New Roman" w:cs="Times New Roman"/>
          <w:color w:val="000000"/>
          <w:szCs w:val="24"/>
        </w:rPr>
        <w:t xml:space="preserve">different </w:t>
      </w:r>
      <w:r w:rsidR="00356A58" w:rsidRPr="00521C6A">
        <w:rPr>
          <w:rFonts w:eastAsia="Times New Roman" w:cs="Times New Roman"/>
          <w:color w:val="000000"/>
          <w:szCs w:val="24"/>
        </w:rPr>
        <w:t xml:space="preserve">sub-groups of women. These studies </w:t>
      </w:r>
      <w:r w:rsidR="001A7F7C" w:rsidRPr="00521C6A">
        <w:rPr>
          <w:rFonts w:eastAsia="Times New Roman" w:cs="Times New Roman"/>
          <w:color w:val="000000"/>
          <w:szCs w:val="24"/>
        </w:rPr>
        <w:t>were</w:t>
      </w:r>
      <w:r w:rsidR="00356A58" w:rsidRPr="00521C6A">
        <w:rPr>
          <w:rFonts w:eastAsia="Times New Roman" w:cs="Times New Roman"/>
          <w:color w:val="000000"/>
          <w:szCs w:val="24"/>
        </w:rPr>
        <w:t xml:space="preserve"> counted only once.</w:t>
      </w:r>
    </w:p>
    <w:p w14:paraId="64D5F0DC" w14:textId="5985348E" w:rsidR="00356A58"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j. </w:t>
      </w:r>
      <w:r w:rsidR="00356A58" w:rsidRPr="00521C6A">
        <w:rPr>
          <w:rFonts w:eastAsia="Times New Roman" w:cs="Times New Roman"/>
          <w:color w:val="000000"/>
          <w:szCs w:val="24"/>
        </w:rPr>
        <w:t xml:space="preserve">Eleven studies reported data on </w:t>
      </w:r>
      <w:r w:rsidR="001A7F7C" w:rsidRPr="00521C6A">
        <w:rPr>
          <w:rFonts w:eastAsia="Times New Roman" w:cs="Times New Roman"/>
          <w:color w:val="000000"/>
          <w:szCs w:val="24"/>
        </w:rPr>
        <w:t xml:space="preserve">different </w:t>
      </w:r>
      <w:r w:rsidR="00356A58" w:rsidRPr="00521C6A">
        <w:rPr>
          <w:rFonts w:eastAsia="Times New Roman" w:cs="Times New Roman"/>
          <w:color w:val="000000"/>
          <w:szCs w:val="24"/>
        </w:rPr>
        <w:t xml:space="preserve">sub-groups of women. These studies were counted only once. </w:t>
      </w:r>
    </w:p>
    <w:p w14:paraId="6DA10D7A" w14:textId="663E1AB4"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k. </w:t>
      </w:r>
      <w:r w:rsidR="00356A58" w:rsidRPr="00521C6A">
        <w:rPr>
          <w:rFonts w:eastAsia="Times New Roman" w:cs="Times New Roman"/>
          <w:color w:val="000000"/>
          <w:szCs w:val="24"/>
        </w:rPr>
        <w:t xml:space="preserve">Twenty-five studies reported data on </w:t>
      </w:r>
      <w:r w:rsidR="001A7F7C" w:rsidRPr="00521C6A">
        <w:rPr>
          <w:rFonts w:eastAsia="Times New Roman" w:cs="Times New Roman"/>
          <w:color w:val="000000"/>
          <w:szCs w:val="24"/>
        </w:rPr>
        <w:t xml:space="preserve">different </w:t>
      </w:r>
      <w:r w:rsidR="00356A58" w:rsidRPr="00521C6A">
        <w:rPr>
          <w:rFonts w:eastAsia="Times New Roman" w:cs="Times New Roman"/>
          <w:color w:val="000000"/>
          <w:szCs w:val="24"/>
        </w:rPr>
        <w:t>sub-groups of women. These studies were counted only once.</w:t>
      </w:r>
    </w:p>
    <w:p w14:paraId="568EFA07" w14:textId="7793538A"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l. </w:t>
      </w:r>
      <w:r w:rsidR="00356A58" w:rsidRPr="00521C6A">
        <w:rPr>
          <w:rFonts w:eastAsia="Times New Roman" w:cs="Times New Roman"/>
          <w:color w:val="000000"/>
          <w:szCs w:val="24"/>
        </w:rPr>
        <w:t xml:space="preserve">Twenty-four studies reported data on </w:t>
      </w:r>
      <w:r w:rsidR="001A7F7C" w:rsidRPr="00521C6A">
        <w:rPr>
          <w:rFonts w:eastAsia="Times New Roman" w:cs="Times New Roman"/>
          <w:color w:val="000000"/>
          <w:szCs w:val="24"/>
        </w:rPr>
        <w:t xml:space="preserve">different </w:t>
      </w:r>
      <w:r w:rsidR="00356A58" w:rsidRPr="00521C6A">
        <w:rPr>
          <w:rFonts w:eastAsia="Times New Roman" w:cs="Times New Roman"/>
          <w:color w:val="000000"/>
          <w:szCs w:val="24"/>
        </w:rPr>
        <w:t>sub-groups of women. These studies were counted only once.</w:t>
      </w:r>
    </w:p>
    <w:p w14:paraId="461AD05C" w14:textId="69F8C16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m. </w:t>
      </w:r>
      <w:r w:rsidR="00356A58" w:rsidRPr="00521C6A">
        <w:rPr>
          <w:rFonts w:eastAsia="Times New Roman" w:cs="Times New Roman"/>
          <w:color w:val="000000"/>
          <w:szCs w:val="24"/>
        </w:rPr>
        <w:t xml:space="preserve">Twenty-one studies reported data on </w:t>
      </w:r>
      <w:r w:rsidR="001A7F7C" w:rsidRPr="00521C6A">
        <w:rPr>
          <w:rFonts w:eastAsia="Times New Roman" w:cs="Times New Roman"/>
          <w:color w:val="000000"/>
          <w:szCs w:val="24"/>
        </w:rPr>
        <w:t xml:space="preserve">different </w:t>
      </w:r>
      <w:r w:rsidR="00356A58" w:rsidRPr="00521C6A">
        <w:rPr>
          <w:rFonts w:eastAsia="Times New Roman" w:cs="Times New Roman"/>
          <w:color w:val="000000"/>
          <w:szCs w:val="24"/>
        </w:rPr>
        <w:t>sub-groups of women. These studies were counted only once.</w:t>
      </w:r>
    </w:p>
    <w:p w14:paraId="0DB82FE4" w14:textId="07207865"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n. </w:t>
      </w:r>
      <w:r w:rsidR="00356A58" w:rsidRPr="00521C6A">
        <w:rPr>
          <w:rFonts w:eastAsia="Times New Roman" w:cs="Times New Roman"/>
          <w:color w:val="000000"/>
          <w:szCs w:val="24"/>
        </w:rPr>
        <w:t xml:space="preserve">Eight studies reported data on </w:t>
      </w:r>
      <w:r w:rsidR="001A7F7C" w:rsidRPr="00521C6A">
        <w:rPr>
          <w:rFonts w:eastAsia="Times New Roman" w:cs="Times New Roman"/>
          <w:color w:val="000000"/>
          <w:szCs w:val="24"/>
        </w:rPr>
        <w:t xml:space="preserve">different </w:t>
      </w:r>
      <w:r w:rsidR="00356A58" w:rsidRPr="00521C6A">
        <w:rPr>
          <w:rFonts w:eastAsia="Times New Roman" w:cs="Times New Roman"/>
          <w:color w:val="000000"/>
          <w:szCs w:val="24"/>
        </w:rPr>
        <w:t>sub-groups of women. These studies were counted only once.</w:t>
      </w:r>
    </w:p>
    <w:p w14:paraId="6E1208D4" w14:textId="0D41E15A"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o. </w:t>
      </w:r>
      <w:r w:rsidR="00356A58" w:rsidRPr="00521C6A">
        <w:rPr>
          <w:rFonts w:eastAsia="Times New Roman" w:cs="Times New Roman"/>
          <w:color w:val="000000"/>
          <w:szCs w:val="24"/>
        </w:rPr>
        <w:t>No serious risk of bias. Reporting bias was an issue in 11 studies (results were reported narratively).</w:t>
      </w:r>
    </w:p>
    <w:p w14:paraId="2A8FDDA6" w14:textId="336EE202" w:rsidR="00356A58" w:rsidRPr="00521C6A" w:rsidRDefault="00356A58" w:rsidP="00521C6A">
      <w:pPr>
        <w:rPr>
          <w:rFonts w:eastAsia="Times New Roman" w:cs="Times New Roman"/>
          <w:i/>
          <w:szCs w:val="24"/>
        </w:rPr>
      </w:pPr>
      <w:r w:rsidRPr="00521C6A">
        <w:rPr>
          <w:rFonts w:eastAsia="Times New Roman" w:cs="Times New Roman"/>
          <w:i/>
          <w:szCs w:val="24"/>
        </w:rPr>
        <w:br w:type="page"/>
      </w:r>
    </w:p>
    <w:p w14:paraId="7C54ED4E" w14:textId="35E97AC5" w:rsidR="00584AB9" w:rsidRPr="00521C6A" w:rsidRDefault="00584AB9" w:rsidP="00521C6A">
      <w:pPr>
        <w:pStyle w:val="Heading2"/>
        <w:rPr>
          <w:rFonts w:eastAsia="Times New Roman"/>
        </w:rPr>
      </w:pPr>
      <w:r w:rsidRPr="00521C6A">
        <w:rPr>
          <w:rFonts w:eastAsia="Times New Roman"/>
        </w:rPr>
        <w:lastRenderedPageBreak/>
        <w:t xml:space="preserve">Effects of chronic prenatal exercise on FHR </w:t>
      </w:r>
    </w:p>
    <w:p w14:paraId="75900E87" w14:textId="33BB5CF2" w:rsidR="00584AB9" w:rsidRPr="00521C6A" w:rsidRDefault="00584AB9" w:rsidP="00521C6A">
      <w:pPr>
        <w:pStyle w:val="Heading3"/>
        <w:rPr>
          <w:rFonts w:eastAsia="Times New Roman"/>
        </w:rPr>
      </w:pPr>
      <w:r w:rsidRPr="00521C6A">
        <w:rPr>
          <w:rFonts w:eastAsia="Times New Roman"/>
        </w:rPr>
        <w:t xml:space="preserve">Online Supplement Table 5: Association between prenatal exercise and fetal heart rate post-intervention. </w:t>
      </w:r>
    </w:p>
    <w:tbl>
      <w:tblPr>
        <w:tblW w:w="4850" w:type="pct"/>
        <w:tblInd w:w="-19"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714"/>
        <w:gridCol w:w="785"/>
        <w:gridCol w:w="856"/>
        <w:gridCol w:w="862"/>
        <w:gridCol w:w="863"/>
        <w:gridCol w:w="863"/>
        <w:gridCol w:w="1398"/>
        <w:gridCol w:w="933"/>
        <w:gridCol w:w="57"/>
        <w:gridCol w:w="870"/>
        <w:gridCol w:w="120"/>
        <w:gridCol w:w="808"/>
        <w:gridCol w:w="180"/>
        <w:gridCol w:w="752"/>
        <w:gridCol w:w="1235"/>
        <w:gridCol w:w="1260"/>
      </w:tblGrid>
      <w:tr w:rsidR="00827ECB" w:rsidRPr="00521C6A" w14:paraId="0CC67C50" w14:textId="77777777" w:rsidTr="00244D10">
        <w:trPr>
          <w:cantSplit/>
          <w:tblHeader/>
        </w:trPr>
        <w:tc>
          <w:tcPr>
            <w:tcW w:w="2504" w:type="pct"/>
            <w:gridSpan w:val="7"/>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28A5A8A"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Quality assessment</w:t>
            </w:r>
          </w:p>
        </w:tc>
        <w:tc>
          <w:tcPr>
            <w:tcW w:w="798" w:type="pct"/>
            <w:gridSpan w:val="4"/>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0C01F9A"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participants</w:t>
            </w:r>
          </w:p>
        </w:tc>
        <w:tc>
          <w:tcPr>
            <w:tcW w:w="700" w:type="pct"/>
            <w:gridSpan w:val="3"/>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58904A6"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Effect</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4844CDD"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Quality</w:t>
            </w:r>
          </w:p>
        </w:tc>
        <w:tc>
          <w:tcPr>
            <w:tcW w:w="504"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285A98D"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Importance</w:t>
            </w:r>
          </w:p>
        </w:tc>
      </w:tr>
      <w:tr w:rsidR="00244D10" w:rsidRPr="00521C6A" w14:paraId="6AD630AD" w14:textId="77777777" w:rsidTr="00244D10">
        <w:trPr>
          <w:cantSplit/>
          <w:tblHeader/>
        </w:trPr>
        <w:tc>
          <w:tcPr>
            <w:tcW w:w="248"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59BC6BB"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studies</w:t>
            </w:r>
          </w:p>
        </w:tc>
        <w:tc>
          <w:tcPr>
            <w:tcW w:w="313"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423BA38"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Study design</w:t>
            </w:r>
          </w:p>
        </w:tc>
        <w:tc>
          <w:tcPr>
            <w:tcW w:w="34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9ABB85B"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Risk of bias</w:t>
            </w:r>
          </w:p>
        </w:tc>
        <w:tc>
          <w:tcPr>
            <w:tcW w:w="34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BCC55E0"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Inconsistency</w:t>
            </w:r>
          </w:p>
        </w:tc>
        <w:tc>
          <w:tcPr>
            <w:tcW w:w="34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9072B8B"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Indirectness</w:t>
            </w:r>
          </w:p>
        </w:tc>
        <w:tc>
          <w:tcPr>
            <w:tcW w:w="34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31E640B"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Imprecision</w:t>
            </w:r>
          </w:p>
        </w:tc>
        <w:tc>
          <w:tcPr>
            <w:tcW w:w="558"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FF0A6BB"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Other considerations</w:t>
            </w:r>
          </w:p>
        </w:tc>
        <w:tc>
          <w:tcPr>
            <w:tcW w:w="399"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E391846"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xml:space="preserve">Prenatal Exercise </w:t>
            </w:r>
          </w:p>
        </w:tc>
        <w:tc>
          <w:tcPr>
            <w:tcW w:w="399"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F64F2B9"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No Exercise</w:t>
            </w:r>
          </w:p>
        </w:tc>
        <w:tc>
          <w:tcPr>
            <w:tcW w:w="398"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EC06D04"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Relative</w:t>
            </w:r>
            <w:r w:rsidRPr="00521C6A">
              <w:rPr>
                <w:rFonts w:ascii="Arial Narrow" w:eastAsia="Times New Roman" w:hAnsi="Arial Narrow"/>
                <w:b/>
                <w:bCs/>
                <w:sz w:val="13"/>
                <w:szCs w:val="13"/>
              </w:rPr>
              <w:br/>
              <w:t>(95% CI)</w:t>
            </w:r>
          </w:p>
        </w:tc>
        <w:tc>
          <w:tcPr>
            <w:tcW w:w="302"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722E2B5" w14:textId="77777777" w:rsidR="00584AB9" w:rsidRPr="00521C6A" w:rsidRDefault="00584AB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Absolute</w:t>
            </w:r>
            <w:r w:rsidRPr="00521C6A">
              <w:rPr>
                <w:rFonts w:ascii="Arial Narrow" w:eastAsia="Times New Roman" w:hAnsi="Arial Narrow"/>
                <w:b/>
                <w:bCs/>
                <w:sz w:val="13"/>
                <w:szCs w:val="13"/>
              </w:rPr>
              <w:br/>
              <w:t>(95% CI)</w:t>
            </w:r>
          </w:p>
        </w:tc>
        <w:tc>
          <w:tcPr>
            <w:tcW w:w="494"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06012B1" w14:textId="77777777" w:rsidR="00584AB9" w:rsidRPr="00521C6A" w:rsidRDefault="00584AB9" w:rsidP="00521C6A">
            <w:pPr>
              <w:rPr>
                <w:rFonts w:ascii="Arial Narrow" w:eastAsia="Times New Roman" w:hAnsi="Arial Narrow"/>
                <w:b/>
                <w:bCs/>
                <w:sz w:val="13"/>
                <w:szCs w:val="13"/>
              </w:rPr>
            </w:pPr>
          </w:p>
        </w:tc>
        <w:tc>
          <w:tcPr>
            <w:tcW w:w="504"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0BA0172" w14:textId="77777777" w:rsidR="00584AB9" w:rsidRPr="00521C6A" w:rsidRDefault="00584AB9" w:rsidP="00521C6A">
            <w:pPr>
              <w:rPr>
                <w:rFonts w:ascii="Arial Narrow" w:eastAsia="Times New Roman" w:hAnsi="Arial Narrow"/>
                <w:b/>
                <w:bCs/>
                <w:sz w:val="13"/>
                <w:szCs w:val="13"/>
              </w:rPr>
            </w:pPr>
          </w:p>
        </w:tc>
      </w:tr>
      <w:tr w:rsidR="00584AB9" w:rsidRPr="00521C6A" w14:paraId="12A9314C"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6165AE1"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(exercise only interventions) and fetal heart rate at rest post intervention. </w:t>
            </w:r>
          </w:p>
        </w:tc>
      </w:tr>
      <w:tr w:rsidR="00244D10" w:rsidRPr="00521C6A" w14:paraId="6780EA61"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7FD4F5F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4 </w:t>
            </w:r>
          </w:p>
        </w:tc>
        <w:tc>
          <w:tcPr>
            <w:tcW w:w="313" w:type="pct"/>
            <w:tcBorders>
              <w:top w:val="single" w:sz="6" w:space="0" w:color="000000"/>
              <w:left w:val="single" w:sz="6" w:space="0" w:color="000000"/>
              <w:bottom w:val="single" w:sz="6" w:space="0" w:color="000000"/>
              <w:right w:val="single" w:sz="6" w:space="0" w:color="000000"/>
            </w:tcBorders>
            <w:hideMark/>
          </w:tcPr>
          <w:p w14:paraId="27EDF2C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trials </w:t>
            </w:r>
          </w:p>
        </w:tc>
        <w:tc>
          <w:tcPr>
            <w:tcW w:w="346" w:type="pct"/>
            <w:tcBorders>
              <w:top w:val="single" w:sz="6" w:space="0" w:color="000000"/>
              <w:left w:val="single" w:sz="6" w:space="0" w:color="000000"/>
              <w:bottom w:val="single" w:sz="6" w:space="0" w:color="000000"/>
              <w:right w:val="single" w:sz="6" w:space="0" w:color="000000"/>
            </w:tcBorders>
            <w:hideMark/>
          </w:tcPr>
          <w:p w14:paraId="6E86BC1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h</w:t>
            </w:r>
          </w:p>
        </w:tc>
        <w:tc>
          <w:tcPr>
            <w:tcW w:w="346" w:type="pct"/>
            <w:tcBorders>
              <w:top w:val="single" w:sz="6" w:space="0" w:color="000000"/>
              <w:left w:val="single" w:sz="6" w:space="0" w:color="000000"/>
              <w:bottom w:val="single" w:sz="6" w:space="0" w:color="000000"/>
              <w:right w:val="single" w:sz="6" w:space="0" w:color="000000"/>
            </w:tcBorders>
            <w:hideMark/>
          </w:tcPr>
          <w:p w14:paraId="41EAA05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6116D9B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44AC0C3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8" w:type="pct"/>
            <w:tcBorders>
              <w:top w:val="single" w:sz="6" w:space="0" w:color="000000"/>
              <w:left w:val="single" w:sz="6" w:space="0" w:color="000000"/>
              <w:bottom w:val="single" w:sz="6" w:space="0" w:color="000000"/>
              <w:right w:val="single" w:sz="6" w:space="0" w:color="000000"/>
            </w:tcBorders>
            <w:hideMark/>
          </w:tcPr>
          <w:p w14:paraId="175D6AAE"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75D260BC"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103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22D61019"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88</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0934560B"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37D597FF"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1.72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(3.94 lower to 0.5 higher)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1834EDBA"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4190B51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1C558B88"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13B55C0"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Evidence from non-randomized interventions (exercise only interventions) and fetal heart rate at rest post-intervention. </w:t>
            </w:r>
          </w:p>
        </w:tc>
      </w:tr>
      <w:tr w:rsidR="00244D10" w:rsidRPr="00521C6A" w14:paraId="2A4B28EA"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18D69FA6"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p>
        </w:tc>
        <w:tc>
          <w:tcPr>
            <w:tcW w:w="313" w:type="pct"/>
            <w:tcBorders>
              <w:top w:val="single" w:sz="6" w:space="0" w:color="000000"/>
              <w:left w:val="single" w:sz="6" w:space="0" w:color="000000"/>
              <w:bottom w:val="single" w:sz="6" w:space="0" w:color="000000"/>
              <w:right w:val="single" w:sz="6" w:space="0" w:color="000000"/>
            </w:tcBorders>
            <w:hideMark/>
          </w:tcPr>
          <w:p w14:paraId="7CB7627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r w:rsidRPr="00521C6A">
              <w:rPr>
                <w:rFonts w:ascii="Arial Narrow" w:eastAsia="Times New Roman" w:hAnsi="Arial Narrow"/>
                <w:sz w:val="13"/>
                <w:szCs w:val="13"/>
                <w:vertAlign w:val="superscript"/>
              </w:rPr>
              <w:t>g</w:t>
            </w:r>
          </w:p>
        </w:tc>
        <w:tc>
          <w:tcPr>
            <w:tcW w:w="346" w:type="pct"/>
            <w:tcBorders>
              <w:top w:val="single" w:sz="6" w:space="0" w:color="000000"/>
              <w:left w:val="single" w:sz="6" w:space="0" w:color="000000"/>
              <w:bottom w:val="single" w:sz="6" w:space="0" w:color="000000"/>
              <w:right w:val="single" w:sz="6" w:space="0" w:color="000000"/>
            </w:tcBorders>
            <w:hideMark/>
          </w:tcPr>
          <w:p w14:paraId="2249742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k</w:t>
            </w:r>
          </w:p>
        </w:tc>
        <w:tc>
          <w:tcPr>
            <w:tcW w:w="346" w:type="pct"/>
            <w:tcBorders>
              <w:top w:val="single" w:sz="6" w:space="0" w:color="000000"/>
              <w:left w:val="single" w:sz="6" w:space="0" w:color="000000"/>
              <w:bottom w:val="single" w:sz="6" w:space="0" w:color="000000"/>
              <w:right w:val="single" w:sz="6" w:space="0" w:color="000000"/>
            </w:tcBorders>
            <w:hideMark/>
          </w:tcPr>
          <w:p w14:paraId="76F9DEF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6AECCCE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197CB17A"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8" w:type="pct"/>
            <w:tcBorders>
              <w:top w:val="single" w:sz="6" w:space="0" w:color="000000"/>
              <w:left w:val="single" w:sz="6" w:space="0" w:color="000000"/>
              <w:bottom w:val="single" w:sz="6" w:space="0" w:color="000000"/>
              <w:right w:val="single" w:sz="6" w:space="0" w:color="000000"/>
            </w:tcBorders>
            <w:hideMark/>
          </w:tcPr>
          <w:p w14:paraId="5FB151C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309B7C43"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36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57FAF3ED"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22</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516C9FEA"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4F3FC586"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2.13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(3.38 lower to 0.89 lower)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5C8986A3"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22FEF6B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2DB01765"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5A09CE6"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different types of exercise (walking vs. yoga) and fetal heart rate at rest after exercise post-intervention. </w:t>
            </w:r>
          </w:p>
        </w:tc>
      </w:tr>
      <w:tr w:rsidR="00244D10" w:rsidRPr="00521C6A" w14:paraId="59E2287F"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577E50A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13" w:type="pct"/>
            <w:tcBorders>
              <w:top w:val="single" w:sz="6" w:space="0" w:color="000000"/>
              <w:left w:val="single" w:sz="6" w:space="0" w:color="000000"/>
              <w:bottom w:val="single" w:sz="6" w:space="0" w:color="000000"/>
              <w:right w:val="single" w:sz="6" w:space="0" w:color="000000"/>
            </w:tcBorders>
            <w:hideMark/>
          </w:tcPr>
          <w:p w14:paraId="23E859FA"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trials </w:t>
            </w:r>
          </w:p>
        </w:tc>
        <w:tc>
          <w:tcPr>
            <w:tcW w:w="346" w:type="pct"/>
            <w:tcBorders>
              <w:top w:val="single" w:sz="6" w:space="0" w:color="000000"/>
              <w:left w:val="single" w:sz="6" w:space="0" w:color="000000"/>
              <w:bottom w:val="single" w:sz="6" w:space="0" w:color="000000"/>
              <w:right w:val="single" w:sz="6" w:space="0" w:color="000000"/>
            </w:tcBorders>
            <w:hideMark/>
          </w:tcPr>
          <w:p w14:paraId="23D0A0B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j</w:t>
            </w:r>
          </w:p>
        </w:tc>
        <w:tc>
          <w:tcPr>
            <w:tcW w:w="346" w:type="pct"/>
            <w:tcBorders>
              <w:top w:val="single" w:sz="6" w:space="0" w:color="000000"/>
              <w:left w:val="single" w:sz="6" w:space="0" w:color="000000"/>
              <w:bottom w:val="single" w:sz="6" w:space="0" w:color="000000"/>
              <w:right w:val="single" w:sz="6" w:space="0" w:color="000000"/>
            </w:tcBorders>
            <w:hideMark/>
          </w:tcPr>
          <w:p w14:paraId="15B25E9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e</w:t>
            </w:r>
          </w:p>
        </w:tc>
        <w:tc>
          <w:tcPr>
            <w:tcW w:w="346" w:type="pct"/>
            <w:tcBorders>
              <w:top w:val="single" w:sz="6" w:space="0" w:color="000000"/>
              <w:left w:val="single" w:sz="6" w:space="0" w:color="000000"/>
              <w:bottom w:val="single" w:sz="6" w:space="0" w:color="000000"/>
              <w:right w:val="single" w:sz="6" w:space="0" w:color="000000"/>
            </w:tcBorders>
            <w:hideMark/>
          </w:tcPr>
          <w:p w14:paraId="76E416C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274AD28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f</w:t>
            </w:r>
          </w:p>
        </w:tc>
        <w:tc>
          <w:tcPr>
            <w:tcW w:w="558" w:type="pct"/>
            <w:tcBorders>
              <w:top w:val="single" w:sz="6" w:space="0" w:color="000000"/>
              <w:left w:val="single" w:sz="6" w:space="0" w:color="000000"/>
              <w:bottom w:val="single" w:sz="6" w:space="0" w:color="000000"/>
              <w:right w:val="single" w:sz="6" w:space="0" w:color="000000"/>
            </w:tcBorders>
            <w:hideMark/>
          </w:tcPr>
          <w:p w14:paraId="7C7B067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16B3EE61"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27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0FCCCF7D"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32</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3F40B67E"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30A5CF93"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3.7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(1.34 lower to 8.74 higher)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6418FF09"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2DFCE4CC"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827ECB" w:rsidRPr="00521C6A" w14:paraId="05E62D48"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7E34BF8" w14:textId="2A7B1084" w:rsidR="00827ECB" w:rsidRPr="00521C6A" w:rsidRDefault="00722EDC"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Evidence from a cohort study and fetal heart rate at rest after exercise post-intervention. </w:t>
            </w:r>
          </w:p>
        </w:tc>
      </w:tr>
      <w:tr w:rsidR="00244D10" w:rsidRPr="00521C6A" w14:paraId="1C7DBA33" w14:textId="77777777" w:rsidTr="00244D10">
        <w:trPr>
          <w:cantSplit/>
          <w:trHeight w:val="449"/>
        </w:trPr>
        <w:tc>
          <w:tcPr>
            <w:tcW w:w="248" w:type="pct"/>
            <w:vMerge w:val="restart"/>
            <w:tcBorders>
              <w:top w:val="single" w:sz="6" w:space="0" w:color="000000"/>
              <w:left w:val="single" w:sz="6" w:space="0" w:color="000000"/>
              <w:right w:val="single" w:sz="6" w:space="0" w:color="000000"/>
            </w:tcBorders>
            <w:hideMark/>
          </w:tcPr>
          <w:p w14:paraId="6A63E1DE" w14:textId="0A2B144B" w:rsidR="00244D10" w:rsidRPr="00521C6A" w:rsidRDefault="008E4137" w:rsidP="00521C6A">
            <w:pPr>
              <w:rPr>
                <w:rFonts w:ascii="Arial Narrow" w:eastAsia="Times New Roman" w:hAnsi="Arial Narrow"/>
                <w:sz w:val="13"/>
                <w:szCs w:val="13"/>
              </w:rPr>
            </w:pPr>
            <w:r w:rsidRPr="00521C6A">
              <w:rPr>
                <w:rFonts w:ascii="Arial Narrow" w:eastAsia="Times New Roman" w:hAnsi="Arial Narrow"/>
                <w:sz w:val="13"/>
                <w:szCs w:val="13"/>
              </w:rPr>
              <w:t>3</w:t>
            </w:r>
            <w:r w:rsidR="00244D10" w:rsidRPr="00521C6A">
              <w:rPr>
                <w:rFonts w:ascii="Arial Narrow" w:eastAsia="Times New Roman" w:hAnsi="Arial Narrow"/>
                <w:sz w:val="13"/>
                <w:szCs w:val="13"/>
              </w:rPr>
              <w:t xml:space="preserve"> (pooled estimate of effect, n=1 </w:t>
            </w:r>
            <w:r w:rsidR="00244D10" w:rsidRPr="00521C6A">
              <w:rPr>
                <w:rFonts w:ascii="Arial Narrow" w:eastAsia="Times New Roman" w:hAnsi="Arial Narrow"/>
                <w:sz w:val="13"/>
                <w:szCs w:val="13"/>
                <w:vertAlign w:val="superscript"/>
              </w:rPr>
              <w:t>c</w:t>
            </w:r>
            <w:r w:rsidR="00244D10" w:rsidRPr="00521C6A">
              <w:rPr>
                <w:rFonts w:ascii="Arial Narrow" w:eastAsia="Times New Roman" w:hAnsi="Arial Narrow"/>
                <w:sz w:val="13"/>
                <w:szCs w:val="13"/>
              </w:rPr>
              <w:t xml:space="preserve">; </w:t>
            </w:r>
            <w:r w:rsidR="009446E4" w:rsidRPr="00521C6A">
              <w:rPr>
                <w:rFonts w:ascii="Arial Narrow" w:eastAsia="Times New Roman" w:hAnsi="Arial Narrow"/>
                <w:sz w:val="13"/>
                <w:szCs w:val="13"/>
              </w:rPr>
              <w:t>2 studies synthesized</w:t>
            </w:r>
            <w:r w:rsidR="00244D10" w:rsidRPr="00521C6A">
              <w:rPr>
                <w:rFonts w:ascii="Arial Narrow" w:eastAsia="Times New Roman" w:hAnsi="Arial Narrow"/>
                <w:sz w:val="13"/>
                <w:szCs w:val="13"/>
              </w:rPr>
              <w:t xml:space="preserve"> narratively)</w:t>
            </w:r>
          </w:p>
        </w:tc>
        <w:tc>
          <w:tcPr>
            <w:tcW w:w="313" w:type="pct"/>
            <w:vMerge w:val="restart"/>
            <w:tcBorders>
              <w:top w:val="single" w:sz="6" w:space="0" w:color="000000"/>
              <w:left w:val="single" w:sz="6" w:space="0" w:color="000000"/>
              <w:right w:val="single" w:sz="6" w:space="0" w:color="000000"/>
            </w:tcBorders>
            <w:hideMark/>
          </w:tcPr>
          <w:p w14:paraId="14DD0321" w14:textId="0135DF25" w:rsidR="00244D10" w:rsidRPr="00521C6A" w:rsidRDefault="00244D10"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r w:rsidRPr="00521C6A">
              <w:rPr>
                <w:rFonts w:ascii="Arial Narrow" w:eastAsia="Times New Roman" w:hAnsi="Arial Narrow"/>
                <w:sz w:val="13"/>
                <w:szCs w:val="13"/>
                <w:vertAlign w:val="superscript"/>
              </w:rPr>
              <w:t>l</w:t>
            </w:r>
          </w:p>
        </w:tc>
        <w:tc>
          <w:tcPr>
            <w:tcW w:w="346" w:type="pct"/>
            <w:vMerge w:val="restart"/>
            <w:tcBorders>
              <w:top w:val="single" w:sz="6" w:space="0" w:color="000000"/>
              <w:left w:val="single" w:sz="6" w:space="0" w:color="000000"/>
              <w:right w:val="single" w:sz="6" w:space="0" w:color="000000"/>
            </w:tcBorders>
            <w:hideMark/>
          </w:tcPr>
          <w:p w14:paraId="7DCDB7AA" w14:textId="77777777" w:rsidR="00244D10" w:rsidRPr="00521C6A" w:rsidRDefault="00244D10"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vMerge w:val="restart"/>
            <w:tcBorders>
              <w:top w:val="single" w:sz="6" w:space="0" w:color="000000"/>
              <w:left w:val="single" w:sz="6" w:space="0" w:color="000000"/>
              <w:right w:val="single" w:sz="6" w:space="0" w:color="000000"/>
            </w:tcBorders>
            <w:hideMark/>
          </w:tcPr>
          <w:p w14:paraId="580BFB2E" w14:textId="3D8C81B8" w:rsidR="00244D10" w:rsidRPr="00521C6A" w:rsidRDefault="00244D10"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e</w:t>
            </w:r>
          </w:p>
        </w:tc>
        <w:tc>
          <w:tcPr>
            <w:tcW w:w="346" w:type="pct"/>
            <w:vMerge w:val="restart"/>
            <w:tcBorders>
              <w:top w:val="single" w:sz="6" w:space="0" w:color="000000"/>
              <w:left w:val="single" w:sz="6" w:space="0" w:color="000000"/>
              <w:right w:val="single" w:sz="6" w:space="0" w:color="000000"/>
            </w:tcBorders>
            <w:hideMark/>
          </w:tcPr>
          <w:p w14:paraId="5EAFE874" w14:textId="77777777" w:rsidR="00244D10" w:rsidRPr="00521C6A" w:rsidRDefault="00244D10"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vMerge w:val="restart"/>
            <w:tcBorders>
              <w:top w:val="single" w:sz="6" w:space="0" w:color="000000"/>
              <w:left w:val="single" w:sz="6" w:space="0" w:color="000000"/>
              <w:right w:val="single" w:sz="6" w:space="0" w:color="000000"/>
            </w:tcBorders>
            <w:hideMark/>
          </w:tcPr>
          <w:p w14:paraId="1D7594B1" w14:textId="48034DFC" w:rsidR="00244D10" w:rsidRPr="00521C6A" w:rsidRDefault="00244D10"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f</w:t>
            </w:r>
          </w:p>
        </w:tc>
        <w:tc>
          <w:tcPr>
            <w:tcW w:w="558" w:type="pct"/>
            <w:vMerge w:val="restart"/>
            <w:tcBorders>
              <w:top w:val="single" w:sz="6" w:space="0" w:color="000000"/>
              <w:left w:val="single" w:sz="6" w:space="0" w:color="000000"/>
              <w:right w:val="single" w:sz="6" w:space="0" w:color="000000"/>
            </w:tcBorders>
            <w:hideMark/>
          </w:tcPr>
          <w:p w14:paraId="42D60904" w14:textId="77777777" w:rsidR="00244D10" w:rsidRPr="00521C6A" w:rsidRDefault="00244D10"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74" w:type="pct"/>
            <w:tcBorders>
              <w:top w:val="single" w:sz="6" w:space="0" w:color="000000"/>
              <w:left w:val="single" w:sz="6" w:space="0" w:color="000000"/>
              <w:bottom w:val="single" w:sz="6" w:space="0" w:color="000000"/>
              <w:right w:val="single" w:sz="6" w:space="0" w:color="000000"/>
            </w:tcBorders>
            <w:hideMark/>
          </w:tcPr>
          <w:p w14:paraId="127FF353" w14:textId="77777777" w:rsidR="00244D10" w:rsidRPr="00521C6A" w:rsidRDefault="00244D10"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16 </w:t>
            </w:r>
          </w:p>
        </w:tc>
        <w:tc>
          <w:tcPr>
            <w:tcW w:w="374" w:type="pct"/>
            <w:gridSpan w:val="2"/>
            <w:tcBorders>
              <w:top w:val="single" w:sz="6" w:space="0" w:color="000000"/>
              <w:left w:val="single" w:sz="6" w:space="0" w:color="000000"/>
              <w:bottom w:val="single" w:sz="6" w:space="0" w:color="000000"/>
              <w:right w:val="single" w:sz="6" w:space="0" w:color="000000"/>
            </w:tcBorders>
          </w:tcPr>
          <w:p w14:paraId="2CBFF095" w14:textId="5A7D42FE" w:rsidR="00244D10" w:rsidRPr="00521C6A" w:rsidRDefault="00244D10"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16</w:t>
            </w:r>
            <w:r w:rsidRPr="00521C6A">
              <w:rPr>
                <w:rFonts w:ascii="Arial Narrow" w:eastAsia="Times New Roman" w:hAnsi="Arial Narrow"/>
                <w:sz w:val="13"/>
                <w:szCs w:val="13"/>
              </w:rPr>
              <w:t xml:space="preserve"> </w:t>
            </w:r>
          </w:p>
        </w:tc>
        <w:tc>
          <w:tcPr>
            <w:tcW w:w="374" w:type="pct"/>
            <w:gridSpan w:val="2"/>
            <w:tcBorders>
              <w:top w:val="single" w:sz="6" w:space="0" w:color="000000"/>
              <w:left w:val="single" w:sz="6" w:space="0" w:color="000000"/>
              <w:bottom w:val="single" w:sz="6" w:space="0" w:color="000000"/>
              <w:right w:val="single" w:sz="6" w:space="0" w:color="000000"/>
            </w:tcBorders>
          </w:tcPr>
          <w:p w14:paraId="60D6B4DE" w14:textId="27E58F87" w:rsidR="00244D10" w:rsidRPr="00521C6A" w:rsidRDefault="00244D10"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76" w:type="pct"/>
            <w:gridSpan w:val="2"/>
            <w:tcBorders>
              <w:top w:val="single" w:sz="6" w:space="0" w:color="000000"/>
              <w:left w:val="single" w:sz="6" w:space="0" w:color="000000"/>
              <w:bottom w:val="single" w:sz="6" w:space="0" w:color="000000"/>
              <w:right w:val="single" w:sz="6" w:space="0" w:color="000000"/>
            </w:tcBorders>
          </w:tcPr>
          <w:p w14:paraId="70C1C082" w14:textId="31C800E2" w:rsidR="00244D10" w:rsidRPr="00521C6A" w:rsidRDefault="00244D10"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9.21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(15.86 lower to 2.55 lower)</w:t>
            </w:r>
            <w:r w:rsidRPr="00521C6A">
              <w:rPr>
                <w:rFonts w:ascii="Arial Narrow" w:eastAsia="Times New Roman" w:hAnsi="Arial Narrow"/>
                <w:sz w:val="13"/>
                <w:szCs w:val="13"/>
              </w:rPr>
              <w:t xml:space="preserve"> </w:t>
            </w:r>
          </w:p>
        </w:tc>
        <w:tc>
          <w:tcPr>
            <w:tcW w:w="494" w:type="pct"/>
            <w:vMerge w:val="restart"/>
            <w:tcBorders>
              <w:top w:val="single" w:sz="6" w:space="0" w:color="000000"/>
              <w:left w:val="single" w:sz="6" w:space="0" w:color="000000"/>
              <w:right w:val="single" w:sz="6" w:space="0" w:color="000000"/>
            </w:tcBorders>
            <w:hideMark/>
          </w:tcPr>
          <w:p w14:paraId="54033E33" w14:textId="77777777" w:rsidR="00244D10" w:rsidRPr="00521C6A" w:rsidRDefault="00244D10"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Style w:val="quality-sign"/>
                <w:rFonts w:ascii="MS Mincho" w:eastAsia="MS Mincho" w:hAnsi="MS Mincho" w:cs="MS Mincho" w:hint="eastAsia"/>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4" w:type="pct"/>
            <w:vMerge w:val="restart"/>
            <w:tcBorders>
              <w:top w:val="single" w:sz="6" w:space="0" w:color="000000"/>
              <w:left w:val="single" w:sz="6" w:space="0" w:color="000000"/>
              <w:right w:val="single" w:sz="6" w:space="0" w:color="000000"/>
            </w:tcBorders>
            <w:hideMark/>
          </w:tcPr>
          <w:p w14:paraId="1B7617DA" w14:textId="7CA6F249" w:rsidR="00244D10" w:rsidRPr="00521C6A" w:rsidRDefault="00244D10"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244D10" w:rsidRPr="00521C6A" w14:paraId="7B5C81C2" w14:textId="77777777" w:rsidTr="00244D10">
        <w:trPr>
          <w:cantSplit/>
          <w:trHeight w:val="449"/>
        </w:trPr>
        <w:tc>
          <w:tcPr>
            <w:tcW w:w="248" w:type="pct"/>
            <w:vMerge/>
            <w:tcBorders>
              <w:left w:val="single" w:sz="6" w:space="0" w:color="000000"/>
              <w:bottom w:val="single" w:sz="6" w:space="0" w:color="000000"/>
              <w:right w:val="single" w:sz="6" w:space="0" w:color="000000"/>
            </w:tcBorders>
          </w:tcPr>
          <w:p w14:paraId="34BB717D" w14:textId="77777777" w:rsidR="00244D10" w:rsidRPr="00521C6A" w:rsidRDefault="00244D10" w:rsidP="00521C6A">
            <w:pPr>
              <w:rPr>
                <w:rFonts w:ascii="Arial Narrow" w:eastAsia="Times New Roman" w:hAnsi="Arial Narrow"/>
                <w:sz w:val="13"/>
                <w:szCs w:val="13"/>
              </w:rPr>
            </w:pPr>
          </w:p>
        </w:tc>
        <w:tc>
          <w:tcPr>
            <w:tcW w:w="313" w:type="pct"/>
            <w:vMerge/>
            <w:tcBorders>
              <w:left w:val="single" w:sz="6" w:space="0" w:color="000000"/>
              <w:bottom w:val="single" w:sz="6" w:space="0" w:color="000000"/>
              <w:right w:val="single" w:sz="6" w:space="0" w:color="000000"/>
            </w:tcBorders>
          </w:tcPr>
          <w:p w14:paraId="15FD8D6C" w14:textId="77777777" w:rsidR="00244D10" w:rsidRPr="00521C6A" w:rsidRDefault="00244D10" w:rsidP="00521C6A">
            <w:pPr>
              <w:rPr>
                <w:rFonts w:ascii="Arial Narrow" w:eastAsia="Times New Roman" w:hAnsi="Arial Narrow"/>
                <w:sz w:val="13"/>
                <w:szCs w:val="13"/>
              </w:rPr>
            </w:pPr>
          </w:p>
        </w:tc>
        <w:tc>
          <w:tcPr>
            <w:tcW w:w="346" w:type="pct"/>
            <w:vMerge/>
            <w:tcBorders>
              <w:left w:val="single" w:sz="6" w:space="0" w:color="000000"/>
              <w:bottom w:val="single" w:sz="6" w:space="0" w:color="000000"/>
              <w:right w:val="single" w:sz="6" w:space="0" w:color="000000"/>
            </w:tcBorders>
          </w:tcPr>
          <w:p w14:paraId="3B2726E0" w14:textId="77777777" w:rsidR="00244D10" w:rsidRPr="00521C6A" w:rsidRDefault="00244D10" w:rsidP="00521C6A">
            <w:pPr>
              <w:rPr>
                <w:rFonts w:ascii="Arial Narrow" w:eastAsia="Times New Roman" w:hAnsi="Arial Narrow"/>
                <w:sz w:val="13"/>
                <w:szCs w:val="13"/>
              </w:rPr>
            </w:pPr>
          </w:p>
        </w:tc>
        <w:tc>
          <w:tcPr>
            <w:tcW w:w="346" w:type="pct"/>
            <w:vMerge/>
            <w:tcBorders>
              <w:left w:val="single" w:sz="6" w:space="0" w:color="000000"/>
              <w:bottom w:val="single" w:sz="6" w:space="0" w:color="000000"/>
              <w:right w:val="single" w:sz="6" w:space="0" w:color="000000"/>
            </w:tcBorders>
          </w:tcPr>
          <w:p w14:paraId="680B3384" w14:textId="77777777" w:rsidR="00244D10" w:rsidRPr="00521C6A" w:rsidRDefault="00244D10" w:rsidP="00521C6A">
            <w:pPr>
              <w:rPr>
                <w:rFonts w:ascii="Arial Narrow" w:eastAsia="Times New Roman" w:hAnsi="Arial Narrow"/>
                <w:sz w:val="13"/>
                <w:szCs w:val="13"/>
              </w:rPr>
            </w:pPr>
          </w:p>
        </w:tc>
        <w:tc>
          <w:tcPr>
            <w:tcW w:w="346" w:type="pct"/>
            <w:vMerge/>
            <w:tcBorders>
              <w:left w:val="single" w:sz="6" w:space="0" w:color="000000"/>
              <w:bottom w:val="single" w:sz="6" w:space="0" w:color="000000"/>
              <w:right w:val="single" w:sz="6" w:space="0" w:color="000000"/>
            </w:tcBorders>
          </w:tcPr>
          <w:p w14:paraId="10C44E7C" w14:textId="77777777" w:rsidR="00244D10" w:rsidRPr="00521C6A" w:rsidRDefault="00244D10" w:rsidP="00521C6A">
            <w:pPr>
              <w:rPr>
                <w:rFonts w:ascii="Arial Narrow" w:eastAsia="Times New Roman" w:hAnsi="Arial Narrow"/>
                <w:sz w:val="13"/>
                <w:szCs w:val="13"/>
              </w:rPr>
            </w:pPr>
          </w:p>
        </w:tc>
        <w:tc>
          <w:tcPr>
            <w:tcW w:w="346" w:type="pct"/>
            <w:vMerge/>
            <w:tcBorders>
              <w:left w:val="single" w:sz="6" w:space="0" w:color="000000"/>
              <w:bottom w:val="single" w:sz="6" w:space="0" w:color="000000"/>
              <w:right w:val="single" w:sz="6" w:space="0" w:color="000000"/>
            </w:tcBorders>
          </w:tcPr>
          <w:p w14:paraId="5603A45E" w14:textId="77777777" w:rsidR="00244D10" w:rsidRPr="00521C6A" w:rsidRDefault="00244D10" w:rsidP="00521C6A">
            <w:pPr>
              <w:rPr>
                <w:rFonts w:ascii="Arial Narrow" w:eastAsia="Times New Roman" w:hAnsi="Arial Narrow"/>
                <w:sz w:val="13"/>
                <w:szCs w:val="13"/>
              </w:rPr>
            </w:pPr>
          </w:p>
        </w:tc>
        <w:tc>
          <w:tcPr>
            <w:tcW w:w="558" w:type="pct"/>
            <w:vMerge/>
            <w:tcBorders>
              <w:left w:val="single" w:sz="6" w:space="0" w:color="000000"/>
              <w:bottom w:val="single" w:sz="6" w:space="0" w:color="000000"/>
              <w:right w:val="single" w:sz="6" w:space="0" w:color="000000"/>
            </w:tcBorders>
          </w:tcPr>
          <w:p w14:paraId="64C58243" w14:textId="77777777" w:rsidR="00244D10" w:rsidRPr="00521C6A" w:rsidRDefault="00244D10" w:rsidP="00521C6A">
            <w:pPr>
              <w:rPr>
                <w:rFonts w:ascii="Arial Narrow" w:eastAsia="Times New Roman" w:hAnsi="Arial Narrow"/>
                <w:sz w:val="13"/>
                <w:szCs w:val="13"/>
              </w:rPr>
            </w:pPr>
          </w:p>
        </w:tc>
        <w:tc>
          <w:tcPr>
            <w:tcW w:w="1498" w:type="pct"/>
            <w:gridSpan w:val="7"/>
            <w:tcBorders>
              <w:top w:val="single" w:sz="6" w:space="0" w:color="000000"/>
              <w:left w:val="single" w:sz="6" w:space="0" w:color="000000"/>
              <w:bottom w:val="single" w:sz="6" w:space="0" w:color="000000"/>
              <w:right w:val="single" w:sz="6" w:space="0" w:color="000000"/>
            </w:tcBorders>
          </w:tcPr>
          <w:p w14:paraId="0823358F" w14:textId="7706BAD7" w:rsidR="00244D10" w:rsidRPr="00521C6A" w:rsidRDefault="00244D10" w:rsidP="00521C6A">
            <w:pPr>
              <w:rPr>
                <w:rFonts w:ascii="Arial Narrow" w:eastAsia="Times New Roman" w:hAnsi="Arial Narrow"/>
                <w:sz w:val="13"/>
                <w:szCs w:val="13"/>
              </w:rPr>
            </w:pPr>
            <w:r w:rsidRPr="00521C6A">
              <w:rPr>
                <w:rFonts w:ascii="Arial Narrow" w:eastAsia="Times New Roman" w:hAnsi="Arial Narrow"/>
                <w:sz w:val="13"/>
                <w:szCs w:val="13"/>
              </w:rPr>
              <w:t xml:space="preserve">Narrative </w:t>
            </w:r>
            <w:r w:rsidR="009446E4" w:rsidRPr="00521C6A">
              <w:rPr>
                <w:rFonts w:ascii="Arial Narrow" w:eastAsia="Times New Roman" w:hAnsi="Arial Narrow"/>
                <w:sz w:val="13"/>
                <w:szCs w:val="13"/>
              </w:rPr>
              <w:t>synthesis</w:t>
            </w:r>
            <w:r w:rsidRPr="00521C6A">
              <w:rPr>
                <w:rFonts w:ascii="Arial Narrow" w:eastAsia="Times New Roman" w:hAnsi="Arial Narrow"/>
                <w:sz w:val="13"/>
                <w:szCs w:val="13"/>
              </w:rPr>
              <w:t xml:space="preserve">: </w:t>
            </w:r>
            <w:r w:rsidR="009446E4" w:rsidRPr="00521C6A">
              <w:rPr>
                <w:rFonts w:ascii="Arial Narrow" w:eastAsia="Times New Roman" w:hAnsi="Arial Narrow"/>
                <w:sz w:val="13"/>
                <w:szCs w:val="13"/>
              </w:rPr>
              <w:t>Two</w:t>
            </w:r>
            <w:r w:rsidRPr="00521C6A">
              <w:rPr>
                <w:rFonts w:ascii="Arial Narrow" w:eastAsia="Times New Roman" w:hAnsi="Arial Narrow"/>
                <w:sz w:val="13"/>
                <w:szCs w:val="13"/>
              </w:rPr>
              <w:t xml:space="preserve"> stud</w:t>
            </w:r>
            <w:r w:rsidR="009446E4" w:rsidRPr="00521C6A">
              <w:rPr>
                <w:rFonts w:ascii="Arial Narrow" w:eastAsia="Times New Roman" w:hAnsi="Arial Narrow"/>
                <w:sz w:val="13"/>
                <w:szCs w:val="13"/>
              </w:rPr>
              <w:t xml:space="preserve">ies were included </w:t>
            </w:r>
            <w:r w:rsidRPr="00521C6A">
              <w:rPr>
                <w:rFonts w:ascii="Arial Narrow" w:eastAsia="Times New Roman" w:hAnsi="Arial Narrow"/>
                <w:sz w:val="13"/>
                <w:szCs w:val="13"/>
              </w:rPr>
              <w:t>(n=</w:t>
            </w:r>
            <w:r w:rsidR="009446E4" w:rsidRPr="00521C6A">
              <w:rPr>
                <w:rFonts w:ascii="Arial Narrow" w:eastAsia="Times New Roman" w:hAnsi="Arial Narrow"/>
                <w:sz w:val="13"/>
                <w:szCs w:val="13"/>
              </w:rPr>
              <w:t>63</w:t>
            </w:r>
            <w:r w:rsidRPr="00521C6A">
              <w:rPr>
                <w:rFonts w:ascii="Arial Narrow" w:eastAsia="Times New Roman" w:hAnsi="Arial Narrow"/>
                <w:sz w:val="13"/>
                <w:szCs w:val="13"/>
              </w:rPr>
              <w:t>)</w:t>
            </w:r>
            <w:r w:rsidR="009446E4" w:rsidRPr="00521C6A">
              <w:rPr>
                <w:rFonts w:ascii="Arial Narrow" w:eastAsia="Times New Roman" w:hAnsi="Arial Narrow"/>
                <w:sz w:val="13"/>
                <w:szCs w:val="13"/>
              </w:rPr>
              <w:t>. One study</w:t>
            </w:r>
            <w:r w:rsidRPr="00521C6A">
              <w:rPr>
                <w:rFonts w:ascii="Arial Narrow" w:eastAsia="Times New Roman" w:hAnsi="Arial Narrow"/>
                <w:sz w:val="13"/>
                <w:szCs w:val="13"/>
              </w:rPr>
              <w:t xml:space="preserve"> reported that fetal heart rate at rest was correlated with minutes of leisure time physical activity.</w:t>
            </w:r>
            <w:r w:rsidR="00D80D51" w:rsidRPr="00521C6A">
              <w:rPr>
                <w:rFonts w:ascii="Arial Narrow" w:eastAsia="Times New Roman" w:hAnsi="Arial Narrow"/>
                <w:sz w:val="13"/>
                <w:szCs w:val="13"/>
              </w:rPr>
              <w:fldChar w:fldCharType="begin">
                <w:fldData xml:space="preserve">PEVuZE5vdGU+PENpdGU+PEF1dGhvcj5NYXk8L0F1dGhvcj48WWVhcj4yMDE0PC9ZZWFyPjxSZWNO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</w:fldData>
              </w:fldChar>
            </w:r>
            <w:r w:rsidR="00D80D51" w:rsidRPr="00521C6A">
              <w:rPr>
                <w:rFonts w:ascii="Arial Narrow" w:eastAsia="Times New Roman" w:hAnsi="Arial Narrow"/>
                <w:sz w:val="13"/>
                <w:szCs w:val="13"/>
              </w:rPr>
              <w:instrText xml:space="preserve"> ADDIN EN.CITE </w:instrText>
            </w:r>
            <w:r w:rsidR="00D80D51" w:rsidRPr="00521C6A">
              <w:rPr>
                <w:rFonts w:ascii="Arial Narrow" w:eastAsia="Times New Roman" w:hAnsi="Arial Narrow"/>
                <w:sz w:val="13"/>
                <w:szCs w:val="13"/>
              </w:rPr>
              <w:fldChar w:fldCharType="begin">
                <w:fldData xml:space="preserve">PEVuZE5vdGU+PENpdGU+PEF1dGhvcj5NYXk8L0F1dGhvcj48WWVhcj4yMDE0PC9ZZWFyPjxSZWNO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</w:fldData>
              </w:fldChar>
            </w:r>
            <w:r w:rsidR="00D80D51" w:rsidRPr="00521C6A">
              <w:rPr>
                <w:rFonts w:ascii="Arial Narrow" w:eastAsia="Times New Roman" w:hAnsi="Arial Narrow"/>
                <w:sz w:val="13"/>
                <w:szCs w:val="13"/>
              </w:rPr>
              <w:instrText xml:space="preserve"> ADDIN EN.CITE.DATA </w:instrText>
            </w:r>
            <w:r w:rsidR="00D80D51" w:rsidRPr="00521C6A">
              <w:rPr>
                <w:rFonts w:ascii="Arial Narrow" w:eastAsia="Times New Roman" w:hAnsi="Arial Narrow"/>
                <w:sz w:val="13"/>
                <w:szCs w:val="13"/>
              </w:rPr>
            </w:r>
            <w:r w:rsidR="00D80D51" w:rsidRPr="00521C6A">
              <w:rPr>
                <w:rFonts w:ascii="Arial Narrow" w:eastAsia="Times New Roman" w:hAnsi="Arial Narrow"/>
                <w:sz w:val="13"/>
                <w:szCs w:val="13"/>
              </w:rPr>
              <w:fldChar w:fldCharType="end"/>
            </w:r>
            <w:r w:rsidR="00D80D51" w:rsidRPr="00521C6A">
              <w:rPr>
                <w:rFonts w:ascii="Arial Narrow" w:eastAsia="Times New Roman" w:hAnsi="Arial Narrow"/>
                <w:sz w:val="13"/>
                <w:szCs w:val="13"/>
              </w:rPr>
            </w:r>
            <w:r w:rsidR="00D80D51" w:rsidRPr="00521C6A">
              <w:rPr>
                <w:rFonts w:ascii="Arial Narrow" w:eastAsia="Times New Roman" w:hAnsi="Arial Narrow"/>
                <w:sz w:val="13"/>
                <w:szCs w:val="13"/>
              </w:rPr>
              <w:fldChar w:fldCharType="separate"/>
            </w:r>
            <w:r w:rsidR="00D80D51" w:rsidRPr="00521C6A">
              <w:rPr>
                <w:rFonts w:ascii="Arial Narrow" w:eastAsia="Times New Roman" w:hAnsi="Arial Narrow"/>
                <w:noProof/>
                <w:sz w:val="13"/>
                <w:szCs w:val="13"/>
                <w:vertAlign w:val="superscript"/>
              </w:rPr>
              <w:t>78</w:t>
            </w:r>
            <w:r w:rsidR="00D80D51" w:rsidRPr="00521C6A">
              <w:rPr>
                <w:rFonts w:ascii="Arial Narrow" w:eastAsia="Times New Roman" w:hAnsi="Arial Narrow"/>
                <w:sz w:val="13"/>
                <w:szCs w:val="13"/>
              </w:rPr>
              <w:fldChar w:fldCharType="end"/>
            </w:r>
            <w:r w:rsidR="009446E4" w:rsidRPr="00521C6A">
              <w:rPr>
                <w:rFonts w:ascii="Arial Narrow" w:eastAsia="Times New Roman" w:hAnsi="Arial Narrow"/>
                <w:sz w:val="13"/>
                <w:szCs w:val="13"/>
              </w:rPr>
              <w:t xml:space="preserve"> The second study reported that average </w:t>
            </w:r>
            <w:r w:rsidR="009446E4" w:rsidRPr="00521C6A">
              <w:rPr>
                <w:rFonts w:ascii="Arial Narrow" w:hAnsi="Arial Narrow"/>
                <w:sz w:val="13"/>
                <w:szCs w:val="13"/>
                <w:lang w:val="en-US"/>
              </w:rPr>
              <w:t>fetal heart rate decreased from pre to post intervention (as gestation advanced)</w:t>
            </w:r>
            <w:r w:rsidR="00066F10" w:rsidRPr="00521C6A">
              <w:rPr>
                <w:rFonts w:ascii="Arial Narrow" w:hAnsi="Arial Narrow"/>
                <w:sz w:val="13"/>
                <w:szCs w:val="13"/>
                <w:lang w:val="en-US"/>
              </w:rPr>
              <w:t>.</w:t>
            </w:r>
            <w:r w:rsidR="00066F10" w:rsidRPr="00521C6A">
              <w:rPr>
                <w:rFonts w:ascii="Arial Narrow" w:hAnsi="Arial Narrow"/>
                <w:sz w:val="13"/>
                <w:szCs w:val="13"/>
                <w:lang w:val="en-US"/>
              </w:rPr>
              <w:fldChar w:fldCharType="begin">
                <w:fldData xml:space="preserve">PEVuZE5vdGU+PENpdGU+PEF1dGhvcj5MeW5jaDwvQXV0aG9yPjxZZWFyPjIwMDM8L1llYXI+PFJl
Y051bT45MjwvUmVjTnVtPjxEaXNwbGF5VGV4dD48c3R5bGUgZmFjZT0ic3VwZXJzY3JpcHQiPjQ5
PC9zdHlsZT48L0Rpc3BsYXlUZXh0PjxyZWNvcmQ+PHJlYy1udW1iZXI+OTI8L3JlYy1udW1iZXI+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dXJscz48YWNjZXNzLWRhdGU+MDEgU2VwPC9hY2Nlc3MtZGF0ZT48L3JlY29yZD48L0NpdGU+PC9F
bmROb3RlPgB=
</w:fldData>
              </w:fldChar>
            </w:r>
            <w:r w:rsidR="00066F10" w:rsidRPr="00521C6A">
              <w:rPr>
                <w:rFonts w:ascii="Arial Narrow" w:hAnsi="Arial Narrow"/>
                <w:sz w:val="13"/>
                <w:szCs w:val="13"/>
                <w:lang w:val="en-US"/>
              </w:rPr>
              <w:instrText xml:space="preserve"> ADDIN EN.CITE </w:instrText>
            </w:r>
            <w:r w:rsidR="00066F10" w:rsidRPr="00521C6A">
              <w:rPr>
                <w:rFonts w:ascii="Arial Narrow" w:hAnsi="Arial Narrow"/>
                <w:sz w:val="13"/>
                <w:szCs w:val="13"/>
                <w:lang w:val="en-US"/>
              </w:rPr>
              <w:fldChar w:fldCharType="begin">
                <w:fldData xml:space="preserve">PEVuZE5vdGU+PENpdGU+PEF1dGhvcj5MeW5jaDwvQXV0aG9yPjxZZWFyPjIwMDM8L1llYXI+PFJl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</w:fldData>
              </w:fldChar>
            </w:r>
            <w:r w:rsidR="00066F10" w:rsidRPr="00521C6A">
              <w:rPr>
                <w:rFonts w:ascii="Arial Narrow" w:hAnsi="Arial Narrow"/>
                <w:sz w:val="13"/>
                <w:szCs w:val="13"/>
                <w:lang w:val="en-US"/>
              </w:rPr>
              <w:instrText xml:space="preserve"> ADDIN EN.CITE.DATA </w:instrText>
            </w:r>
            <w:r w:rsidR="00066F10" w:rsidRPr="00521C6A">
              <w:rPr>
                <w:rFonts w:ascii="Arial Narrow" w:hAnsi="Arial Narrow"/>
                <w:sz w:val="13"/>
                <w:szCs w:val="13"/>
                <w:lang w:val="en-US"/>
              </w:rPr>
            </w:r>
            <w:r w:rsidR="00066F10" w:rsidRPr="00521C6A">
              <w:rPr>
                <w:rFonts w:ascii="Arial Narrow" w:hAnsi="Arial Narrow"/>
                <w:sz w:val="13"/>
                <w:szCs w:val="13"/>
                <w:lang w:val="en-US"/>
              </w:rPr>
              <w:fldChar w:fldCharType="end"/>
            </w:r>
            <w:r w:rsidR="00066F10" w:rsidRPr="00521C6A">
              <w:rPr>
                <w:rFonts w:ascii="Arial Narrow" w:hAnsi="Arial Narrow"/>
                <w:sz w:val="13"/>
                <w:szCs w:val="13"/>
                <w:lang w:val="en-US"/>
              </w:rPr>
            </w:r>
            <w:r w:rsidR="00066F10" w:rsidRPr="00521C6A">
              <w:rPr>
                <w:rFonts w:ascii="Arial Narrow" w:hAnsi="Arial Narrow"/>
                <w:sz w:val="13"/>
                <w:szCs w:val="13"/>
                <w:lang w:val="en-US"/>
              </w:rPr>
              <w:fldChar w:fldCharType="separate"/>
            </w:r>
            <w:r w:rsidR="00066F10" w:rsidRPr="00521C6A">
              <w:rPr>
                <w:rFonts w:ascii="Arial Narrow" w:hAnsi="Arial Narrow"/>
                <w:noProof/>
                <w:sz w:val="13"/>
                <w:szCs w:val="13"/>
                <w:vertAlign w:val="superscript"/>
                <w:lang w:val="en-US"/>
              </w:rPr>
              <w:t>49</w:t>
            </w:r>
            <w:r w:rsidR="00066F10" w:rsidRPr="00521C6A">
              <w:rPr>
                <w:rFonts w:ascii="Arial Narrow" w:hAnsi="Arial Narrow"/>
                <w:sz w:val="13"/>
                <w:szCs w:val="13"/>
                <w:lang w:val="en-US"/>
              </w:rPr>
              <w:fldChar w:fldCharType="end"/>
            </w:r>
            <w:r w:rsidR="009446E4" w:rsidRPr="00521C6A">
              <w:rPr>
                <w:rFonts w:ascii="Arial Narrow" w:hAnsi="Arial Narrow"/>
                <w:sz w:val="13"/>
                <w:szCs w:val="13"/>
                <w:lang w:val="en-US"/>
              </w:rPr>
              <w:t xml:space="preserve"> </w:t>
            </w:r>
          </w:p>
        </w:tc>
        <w:tc>
          <w:tcPr>
            <w:tcW w:w="494" w:type="pct"/>
            <w:vMerge/>
            <w:tcBorders>
              <w:left w:val="single" w:sz="6" w:space="0" w:color="000000"/>
              <w:bottom w:val="single" w:sz="6" w:space="0" w:color="000000"/>
              <w:right w:val="single" w:sz="6" w:space="0" w:color="000000"/>
            </w:tcBorders>
          </w:tcPr>
          <w:p w14:paraId="49CA7408" w14:textId="77777777" w:rsidR="00244D10" w:rsidRPr="00521C6A" w:rsidRDefault="00244D10" w:rsidP="00521C6A">
            <w:pPr>
              <w:jc w:val="center"/>
              <w:rPr>
                <w:rStyle w:val="quality-sign"/>
                <w:rFonts w:ascii="Cambria Math" w:eastAsia="Times New Roman" w:hAnsi="Cambria Math" w:cs="Cambria Math"/>
              </w:rPr>
            </w:pPr>
          </w:p>
        </w:tc>
        <w:tc>
          <w:tcPr>
            <w:tcW w:w="504" w:type="pct"/>
            <w:vMerge/>
            <w:tcBorders>
              <w:left w:val="single" w:sz="6" w:space="0" w:color="000000"/>
              <w:bottom w:val="single" w:sz="6" w:space="0" w:color="000000"/>
              <w:right w:val="single" w:sz="6" w:space="0" w:color="000000"/>
            </w:tcBorders>
          </w:tcPr>
          <w:p w14:paraId="76D242E0" w14:textId="77777777" w:rsidR="00244D10" w:rsidRPr="00521C6A" w:rsidRDefault="00244D10" w:rsidP="00521C6A">
            <w:pPr>
              <w:rPr>
                <w:rFonts w:ascii="Arial Narrow" w:eastAsia="Times New Roman" w:hAnsi="Arial Narrow"/>
                <w:sz w:val="13"/>
                <w:szCs w:val="13"/>
              </w:rPr>
            </w:pPr>
          </w:p>
        </w:tc>
      </w:tr>
      <w:tr w:rsidR="00827ECB" w:rsidRPr="00521C6A" w14:paraId="6DE03627"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E5CEC41" w14:textId="37270EA3" w:rsidR="00827ECB" w:rsidRPr="00521C6A" w:rsidRDefault="00722EDC" w:rsidP="00521C6A">
            <w:pPr>
              <w:rPr>
                <w:rFonts w:ascii="Arial Narrow" w:eastAsia="Times New Roman" w:hAnsi="Arial Narrow"/>
                <w:sz w:val="13"/>
                <w:szCs w:val="13"/>
              </w:rPr>
            </w:pPr>
            <w:r w:rsidRPr="00521C6A">
              <w:rPr>
                <w:rStyle w:val="label"/>
                <w:rFonts w:ascii="Arial Narrow" w:eastAsia="Times New Roman" w:hAnsi="Arial Narrow"/>
                <w:sz w:val="13"/>
                <w:szCs w:val="13"/>
              </w:rPr>
              <w:lastRenderedPageBreak/>
              <w:t>Evidence from a c</w:t>
            </w:r>
            <w:r w:rsidR="00827ECB" w:rsidRPr="00521C6A">
              <w:rPr>
                <w:rStyle w:val="label"/>
                <w:rFonts w:ascii="Arial Narrow" w:eastAsia="Times New Roman" w:hAnsi="Arial Narrow"/>
                <w:sz w:val="13"/>
                <w:szCs w:val="13"/>
              </w:rPr>
              <w:t>ross sectional</w:t>
            </w:r>
            <w:r w:rsidRPr="00521C6A">
              <w:rPr>
                <w:rStyle w:val="label"/>
                <w:rFonts w:ascii="Arial Narrow" w:eastAsia="Times New Roman" w:hAnsi="Arial Narrow"/>
                <w:sz w:val="13"/>
                <w:szCs w:val="13"/>
              </w:rPr>
              <w:t xml:space="preserve"> study and fetal heart rate at rest after exercise post-intervention. </w:t>
            </w:r>
          </w:p>
        </w:tc>
      </w:tr>
      <w:tr w:rsidR="00827ECB" w:rsidRPr="00521C6A" w14:paraId="7D9CE05B"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4D8A6D61" w14:textId="09589C20" w:rsidR="00827ECB" w:rsidRPr="00521C6A" w:rsidRDefault="00827ECB"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r w:rsidR="00E84DD0" w:rsidRPr="00521C6A">
              <w:rPr>
                <w:rFonts w:ascii="Arial Narrow" w:eastAsia="Times New Roman" w:hAnsi="Arial Narrow"/>
                <w:sz w:val="13"/>
                <w:szCs w:val="13"/>
                <w:vertAlign w:val="superscript"/>
              </w:rPr>
              <w:t>c</w:t>
            </w:r>
          </w:p>
        </w:tc>
        <w:tc>
          <w:tcPr>
            <w:tcW w:w="313" w:type="pct"/>
            <w:tcBorders>
              <w:top w:val="single" w:sz="6" w:space="0" w:color="000000"/>
              <w:left w:val="single" w:sz="6" w:space="0" w:color="000000"/>
              <w:bottom w:val="single" w:sz="6" w:space="0" w:color="000000"/>
              <w:right w:val="single" w:sz="6" w:space="0" w:color="000000"/>
            </w:tcBorders>
            <w:hideMark/>
          </w:tcPr>
          <w:p w14:paraId="5292FBC7" w14:textId="2D88E731" w:rsidR="00827ECB" w:rsidRPr="00521C6A" w:rsidRDefault="00827ECB"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r w:rsidR="00E84DD0" w:rsidRPr="00521C6A">
              <w:rPr>
                <w:rFonts w:ascii="Arial Narrow" w:eastAsia="Times New Roman" w:hAnsi="Arial Narrow"/>
                <w:sz w:val="13"/>
                <w:szCs w:val="13"/>
                <w:vertAlign w:val="superscript"/>
              </w:rPr>
              <w:t>m</w:t>
            </w:r>
          </w:p>
        </w:tc>
        <w:tc>
          <w:tcPr>
            <w:tcW w:w="346" w:type="pct"/>
            <w:tcBorders>
              <w:top w:val="single" w:sz="6" w:space="0" w:color="000000"/>
              <w:left w:val="single" w:sz="6" w:space="0" w:color="000000"/>
              <w:bottom w:val="single" w:sz="6" w:space="0" w:color="000000"/>
              <w:right w:val="single" w:sz="6" w:space="0" w:color="000000"/>
            </w:tcBorders>
            <w:hideMark/>
          </w:tcPr>
          <w:p w14:paraId="6BD1DD74" w14:textId="77777777" w:rsidR="00827ECB" w:rsidRPr="00521C6A" w:rsidRDefault="00827ECB"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6D299503" w14:textId="18010858" w:rsidR="00827ECB" w:rsidRPr="00521C6A" w:rsidRDefault="00827ECB"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00E84DD0" w:rsidRPr="00521C6A">
              <w:rPr>
                <w:rFonts w:ascii="Arial Narrow" w:eastAsia="Times New Roman" w:hAnsi="Arial Narrow"/>
                <w:sz w:val="13"/>
                <w:szCs w:val="13"/>
                <w:vertAlign w:val="superscript"/>
              </w:rPr>
              <w:t>e</w:t>
            </w:r>
          </w:p>
        </w:tc>
        <w:tc>
          <w:tcPr>
            <w:tcW w:w="346" w:type="pct"/>
            <w:tcBorders>
              <w:top w:val="single" w:sz="6" w:space="0" w:color="000000"/>
              <w:left w:val="single" w:sz="6" w:space="0" w:color="000000"/>
              <w:bottom w:val="single" w:sz="6" w:space="0" w:color="000000"/>
              <w:right w:val="single" w:sz="6" w:space="0" w:color="000000"/>
            </w:tcBorders>
            <w:hideMark/>
          </w:tcPr>
          <w:p w14:paraId="6F468741" w14:textId="77777777" w:rsidR="00827ECB" w:rsidRPr="00521C6A" w:rsidRDefault="00827ECB"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7FBFA97E" w14:textId="633E746C" w:rsidR="00827ECB" w:rsidRPr="00521C6A" w:rsidRDefault="00827ECB"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00E84DD0" w:rsidRPr="00521C6A">
              <w:rPr>
                <w:rFonts w:ascii="Arial Narrow" w:eastAsia="Times New Roman" w:hAnsi="Arial Narrow"/>
                <w:sz w:val="13"/>
                <w:szCs w:val="13"/>
                <w:vertAlign w:val="superscript"/>
              </w:rPr>
              <w:t>f</w:t>
            </w:r>
          </w:p>
        </w:tc>
        <w:tc>
          <w:tcPr>
            <w:tcW w:w="558" w:type="pct"/>
            <w:tcBorders>
              <w:top w:val="single" w:sz="6" w:space="0" w:color="000000"/>
              <w:left w:val="single" w:sz="6" w:space="0" w:color="000000"/>
              <w:bottom w:val="single" w:sz="6" w:space="0" w:color="000000"/>
              <w:right w:val="single" w:sz="6" w:space="0" w:color="000000"/>
            </w:tcBorders>
            <w:hideMark/>
          </w:tcPr>
          <w:p w14:paraId="76D641BA" w14:textId="77777777" w:rsidR="00827ECB" w:rsidRPr="00521C6A" w:rsidRDefault="00827ECB"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14A47F9F" w14:textId="77777777" w:rsidR="00827ECB" w:rsidRPr="00521C6A" w:rsidRDefault="00827ECB"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26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05C0C4C4" w14:textId="77777777" w:rsidR="00827ECB" w:rsidRPr="00521C6A" w:rsidRDefault="00827ECB"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36</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4F494A0D" w14:textId="77777777" w:rsidR="00827ECB" w:rsidRPr="00521C6A" w:rsidRDefault="00827ECB"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49AAAD10" w14:textId="77777777" w:rsidR="00827ECB" w:rsidRPr="00521C6A" w:rsidRDefault="00827ECB"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4.93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(8.32 lower to 1.54 lower)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33BE1E92" w14:textId="77777777" w:rsidR="00827ECB" w:rsidRPr="00521C6A" w:rsidRDefault="00827ECB"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Style w:val="quality-sign"/>
                <w:rFonts w:ascii="MS Mincho" w:eastAsia="MS Mincho" w:hAnsi="MS Mincho" w:cs="MS Mincho" w:hint="eastAsia"/>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1FA7A620" w14:textId="77777777" w:rsidR="00827ECB" w:rsidRPr="00521C6A" w:rsidRDefault="00827ECB"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12E4B1E4"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438676D"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Evidence from non-randomized interventions: Association between exercise only interventions and fetal heart rate during exercise post-Intervention.</w:t>
            </w:r>
          </w:p>
        </w:tc>
      </w:tr>
      <w:tr w:rsidR="00244D10" w:rsidRPr="00521C6A" w14:paraId="7C87B519"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6A8943E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p>
        </w:tc>
        <w:tc>
          <w:tcPr>
            <w:tcW w:w="313" w:type="pct"/>
            <w:tcBorders>
              <w:top w:val="single" w:sz="6" w:space="0" w:color="000000"/>
              <w:left w:val="single" w:sz="6" w:space="0" w:color="000000"/>
              <w:bottom w:val="single" w:sz="6" w:space="0" w:color="000000"/>
              <w:right w:val="single" w:sz="6" w:space="0" w:color="000000"/>
            </w:tcBorders>
            <w:hideMark/>
          </w:tcPr>
          <w:p w14:paraId="2EFDF69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r w:rsidRPr="00521C6A">
              <w:rPr>
                <w:rFonts w:ascii="Arial Narrow" w:eastAsia="Times New Roman" w:hAnsi="Arial Narrow"/>
                <w:sz w:val="13"/>
                <w:szCs w:val="13"/>
                <w:vertAlign w:val="superscript"/>
              </w:rPr>
              <w:t>g</w:t>
            </w:r>
          </w:p>
        </w:tc>
        <w:tc>
          <w:tcPr>
            <w:tcW w:w="346" w:type="pct"/>
            <w:tcBorders>
              <w:top w:val="single" w:sz="6" w:space="0" w:color="000000"/>
              <w:left w:val="single" w:sz="6" w:space="0" w:color="000000"/>
              <w:bottom w:val="single" w:sz="6" w:space="0" w:color="000000"/>
              <w:right w:val="single" w:sz="6" w:space="0" w:color="000000"/>
            </w:tcBorders>
            <w:hideMark/>
          </w:tcPr>
          <w:p w14:paraId="5FE9CF4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k</w:t>
            </w:r>
          </w:p>
        </w:tc>
        <w:tc>
          <w:tcPr>
            <w:tcW w:w="346" w:type="pct"/>
            <w:tcBorders>
              <w:top w:val="single" w:sz="6" w:space="0" w:color="000000"/>
              <w:left w:val="single" w:sz="6" w:space="0" w:color="000000"/>
              <w:bottom w:val="single" w:sz="6" w:space="0" w:color="000000"/>
              <w:right w:val="single" w:sz="6" w:space="0" w:color="000000"/>
            </w:tcBorders>
            <w:hideMark/>
          </w:tcPr>
          <w:p w14:paraId="27C0C6A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6" w:type="pct"/>
            <w:tcBorders>
              <w:top w:val="single" w:sz="6" w:space="0" w:color="000000"/>
              <w:left w:val="single" w:sz="6" w:space="0" w:color="000000"/>
              <w:bottom w:val="single" w:sz="6" w:space="0" w:color="000000"/>
              <w:right w:val="single" w:sz="6" w:space="0" w:color="000000"/>
            </w:tcBorders>
            <w:hideMark/>
          </w:tcPr>
          <w:p w14:paraId="2990FC6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3A300D8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b</w:t>
            </w:r>
          </w:p>
        </w:tc>
        <w:tc>
          <w:tcPr>
            <w:tcW w:w="558" w:type="pct"/>
            <w:tcBorders>
              <w:top w:val="single" w:sz="6" w:space="0" w:color="000000"/>
              <w:left w:val="single" w:sz="6" w:space="0" w:color="000000"/>
              <w:bottom w:val="single" w:sz="6" w:space="0" w:color="000000"/>
              <w:right w:val="single" w:sz="6" w:space="0" w:color="000000"/>
            </w:tcBorders>
            <w:hideMark/>
          </w:tcPr>
          <w:p w14:paraId="6083D586"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3CA35B95"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31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61FD3E2A"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18</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4B46C5B2"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751B21D7"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1.95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(15.06 lower to 11.17 higher)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2CEE2FB1"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48A8531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6E818497"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D3B7EEF"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Evidence from non-randomized interventions: Subgroup analysis: Association between exercise only interventions and fetal heart rate during exercise post-intervention in women who were previously active.</w:t>
            </w:r>
          </w:p>
        </w:tc>
      </w:tr>
      <w:tr w:rsidR="00244D10" w:rsidRPr="00521C6A" w14:paraId="144D2D9F"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79C8991A"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13" w:type="pct"/>
            <w:tcBorders>
              <w:top w:val="single" w:sz="6" w:space="0" w:color="000000"/>
              <w:left w:val="single" w:sz="6" w:space="0" w:color="000000"/>
              <w:bottom w:val="single" w:sz="6" w:space="0" w:color="000000"/>
              <w:right w:val="single" w:sz="6" w:space="0" w:color="000000"/>
            </w:tcBorders>
            <w:hideMark/>
          </w:tcPr>
          <w:p w14:paraId="1FA66B3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r w:rsidRPr="00521C6A">
              <w:rPr>
                <w:rFonts w:ascii="Arial Narrow" w:eastAsia="Times New Roman" w:hAnsi="Arial Narrow"/>
                <w:sz w:val="13"/>
                <w:szCs w:val="13"/>
                <w:vertAlign w:val="superscript"/>
              </w:rPr>
              <w:t>g</w:t>
            </w:r>
          </w:p>
        </w:tc>
        <w:tc>
          <w:tcPr>
            <w:tcW w:w="346" w:type="pct"/>
            <w:tcBorders>
              <w:top w:val="single" w:sz="6" w:space="0" w:color="000000"/>
              <w:left w:val="single" w:sz="6" w:space="0" w:color="000000"/>
              <w:bottom w:val="single" w:sz="6" w:space="0" w:color="000000"/>
              <w:right w:val="single" w:sz="6" w:space="0" w:color="000000"/>
            </w:tcBorders>
            <w:hideMark/>
          </w:tcPr>
          <w:p w14:paraId="4E6BDEB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j</w:t>
            </w:r>
          </w:p>
        </w:tc>
        <w:tc>
          <w:tcPr>
            <w:tcW w:w="346" w:type="pct"/>
            <w:tcBorders>
              <w:top w:val="single" w:sz="6" w:space="0" w:color="000000"/>
              <w:left w:val="single" w:sz="6" w:space="0" w:color="000000"/>
              <w:bottom w:val="single" w:sz="6" w:space="0" w:color="000000"/>
              <w:right w:val="single" w:sz="6" w:space="0" w:color="000000"/>
            </w:tcBorders>
            <w:hideMark/>
          </w:tcPr>
          <w:p w14:paraId="1B4B119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e</w:t>
            </w:r>
          </w:p>
        </w:tc>
        <w:tc>
          <w:tcPr>
            <w:tcW w:w="346" w:type="pct"/>
            <w:tcBorders>
              <w:top w:val="single" w:sz="6" w:space="0" w:color="000000"/>
              <w:left w:val="single" w:sz="6" w:space="0" w:color="000000"/>
              <w:bottom w:val="single" w:sz="6" w:space="0" w:color="000000"/>
              <w:right w:val="single" w:sz="6" w:space="0" w:color="000000"/>
            </w:tcBorders>
            <w:hideMark/>
          </w:tcPr>
          <w:p w14:paraId="29EF30F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58363C6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f</w:t>
            </w:r>
          </w:p>
        </w:tc>
        <w:tc>
          <w:tcPr>
            <w:tcW w:w="558" w:type="pct"/>
            <w:tcBorders>
              <w:top w:val="single" w:sz="6" w:space="0" w:color="000000"/>
              <w:left w:val="single" w:sz="6" w:space="0" w:color="000000"/>
              <w:bottom w:val="single" w:sz="6" w:space="0" w:color="000000"/>
              <w:right w:val="single" w:sz="6" w:space="0" w:color="000000"/>
            </w:tcBorders>
            <w:hideMark/>
          </w:tcPr>
          <w:p w14:paraId="33B8695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44AD858B"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9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4FE91104"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2</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3B3EB965"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705B2397"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10.2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(22.73 lower to 2.33 higher)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73715821"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5E4EE8F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60927D34"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FDBDBF7"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Evidence from non-randomized interventions: Subgroup analysis: Association between exercise only interventions and fetal heart rate during exercise post-Intervention in women who were previously inactive.</w:t>
            </w:r>
          </w:p>
        </w:tc>
      </w:tr>
      <w:tr w:rsidR="00244D10" w:rsidRPr="00521C6A" w14:paraId="720335E4"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6EDA121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13" w:type="pct"/>
            <w:tcBorders>
              <w:top w:val="single" w:sz="6" w:space="0" w:color="000000"/>
              <w:left w:val="single" w:sz="6" w:space="0" w:color="000000"/>
              <w:bottom w:val="single" w:sz="6" w:space="0" w:color="000000"/>
              <w:right w:val="single" w:sz="6" w:space="0" w:color="000000"/>
            </w:tcBorders>
            <w:hideMark/>
          </w:tcPr>
          <w:p w14:paraId="3EF4491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r w:rsidRPr="00521C6A">
              <w:rPr>
                <w:rFonts w:ascii="Arial Narrow" w:eastAsia="Times New Roman" w:hAnsi="Arial Narrow"/>
                <w:sz w:val="13"/>
                <w:szCs w:val="13"/>
                <w:vertAlign w:val="superscript"/>
              </w:rPr>
              <w:t>g</w:t>
            </w:r>
          </w:p>
        </w:tc>
        <w:tc>
          <w:tcPr>
            <w:tcW w:w="346" w:type="pct"/>
            <w:tcBorders>
              <w:top w:val="single" w:sz="6" w:space="0" w:color="000000"/>
              <w:left w:val="single" w:sz="6" w:space="0" w:color="000000"/>
              <w:bottom w:val="single" w:sz="6" w:space="0" w:color="000000"/>
              <w:right w:val="single" w:sz="6" w:space="0" w:color="000000"/>
            </w:tcBorders>
            <w:hideMark/>
          </w:tcPr>
          <w:p w14:paraId="3CA5615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k</w:t>
            </w:r>
          </w:p>
        </w:tc>
        <w:tc>
          <w:tcPr>
            <w:tcW w:w="346" w:type="pct"/>
            <w:tcBorders>
              <w:top w:val="single" w:sz="6" w:space="0" w:color="000000"/>
              <w:left w:val="single" w:sz="6" w:space="0" w:color="000000"/>
              <w:bottom w:val="single" w:sz="6" w:space="0" w:color="000000"/>
              <w:right w:val="single" w:sz="6" w:space="0" w:color="000000"/>
            </w:tcBorders>
            <w:hideMark/>
          </w:tcPr>
          <w:p w14:paraId="2F94C40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e</w:t>
            </w:r>
          </w:p>
        </w:tc>
        <w:tc>
          <w:tcPr>
            <w:tcW w:w="346" w:type="pct"/>
            <w:tcBorders>
              <w:top w:val="single" w:sz="6" w:space="0" w:color="000000"/>
              <w:left w:val="single" w:sz="6" w:space="0" w:color="000000"/>
              <w:bottom w:val="single" w:sz="6" w:space="0" w:color="000000"/>
              <w:right w:val="single" w:sz="6" w:space="0" w:color="000000"/>
            </w:tcBorders>
            <w:hideMark/>
          </w:tcPr>
          <w:p w14:paraId="79308CC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569527B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f</w:t>
            </w:r>
          </w:p>
        </w:tc>
        <w:tc>
          <w:tcPr>
            <w:tcW w:w="558" w:type="pct"/>
            <w:tcBorders>
              <w:top w:val="single" w:sz="6" w:space="0" w:color="000000"/>
              <w:left w:val="single" w:sz="6" w:space="0" w:color="000000"/>
              <w:bottom w:val="single" w:sz="6" w:space="0" w:color="000000"/>
              <w:right w:val="single" w:sz="6" w:space="0" w:color="000000"/>
            </w:tcBorders>
            <w:hideMark/>
          </w:tcPr>
          <w:p w14:paraId="3320D87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0E1D304A"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22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10D23F4F"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16</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6CD3648E"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04C597E5"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3.48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(0.59 higher to 6.37 higher)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2B60ECDB"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406B5E0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65DCC73F"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03755A2"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Evidence from non-randomized interventions: Subgroup analysis: Association between exercise only interventions and fetal heart rate during aerobic exercise alone post-intervention.</w:t>
            </w:r>
          </w:p>
        </w:tc>
      </w:tr>
      <w:tr w:rsidR="00244D10" w:rsidRPr="00521C6A" w14:paraId="4EA31E64"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61D499D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13" w:type="pct"/>
            <w:tcBorders>
              <w:top w:val="single" w:sz="6" w:space="0" w:color="000000"/>
              <w:left w:val="single" w:sz="6" w:space="0" w:color="000000"/>
              <w:bottom w:val="single" w:sz="6" w:space="0" w:color="000000"/>
              <w:right w:val="single" w:sz="6" w:space="0" w:color="000000"/>
            </w:tcBorders>
            <w:hideMark/>
          </w:tcPr>
          <w:p w14:paraId="341EF98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r w:rsidRPr="00521C6A">
              <w:rPr>
                <w:rFonts w:ascii="Arial Narrow" w:eastAsia="Times New Roman" w:hAnsi="Arial Narrow"/>
                <w:sz w:val="13"/>
                <w:szCs w:val="13"/>
                <w:vertAlign w:val="superscript"/>
              </w:rPr>
              <w:t>g</w:t>
            </w:r>
          </w:p>
        </w:tc>
        <w:tc>
          <w:tcPr>
            <w:tcW w:w="346" w:type="pct"/>
            <w:tcBorders>
              <w:top w:val="single" w:sz="6" w:space="0" w:color="000000"/>
              <w:left w:val="single" w:sz="6" w:space="0" w:color="000000"/>
              <w:bottom w:val="single" w:sz="6" w:space="0" w:color="000000"/>
              <w:right w:val="single" w:sz="6" w:space="0" w:color="000000"/>
            </w:tcBorders>
            <w:hideMark/>
          </w:tcPr>
          <w:p w14:paraId="2357151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j</w:t>
            </w:r>
          </w:p>
        </w:tc>
        <w:tc>
          <w:tcPr>
            <w:tcW w:w="346" w:type="pct"/>
            <w:tcBorders>
              <w:top w:val="single" w:sz="6" w:space="0" w:color="000000"/>
              <w:left w:val="single" w:sz="6" w:space="0" w:color="000000"/>
              <w:bottom w:val="single" w:sz="6" w:space="0" w:color="000000"/>
              <w:right w:val="single" w:sz="6" w:space="0" w:color="000000"/>
            </w:tcBorders>
            <w:hideMark/>
          </w:tcPr>
          <w:p w14:paraId="5ED01E6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e</w:t>
            </w:r>
          </w:p>
        </w:tc>
        <w:tc>
          <w:tcPr>
            <w:tcW w:w="346" w:type="pct"/>
            <w:tcBorders>
              <w:top w:val="single" w:sz="6" w:space="0" w:color="000000"/>
              <w:left w:val="single" w:sz="6" w:space="0" w:color="000000"/>
              <w:bottom w:val="single" w:sz="6" w:space="0" w:color="000000"/>
              <w:right w:val="single" w:sz="6" w:space="0" w:color="000000"/>
            </w:tcBorders>
            <w:hideMark/>
          </w:tcPr>
          <w:p w14:paraId="712ACDC6"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122510E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f</w:t>
            </w:r>
          </w:p>
        </w:tc>
        <w:tc>
          <w:tcPr>
            <w:tcW w:w="558" w:type="pct"/>
            <w:tcBorders>
              <w:top w:val="single" w:sz="6" w:space="0" w:color="000000"/>
              <w:left w:val="single" w:sz="6" w:space="0" w:color="000000"/>
              <w:bottom w:val="single" w:sz="6" w:space="0" w:color="000000"/>
              <w:right w:val="single" w:sz="6" w:space="0" w:color="000000"/>
            </w:tcBorders>
            <w:hideMark/>
          </w:tcPr>
          <w:p w14:paraId="33063E0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1185FFF7"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22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5CB95868"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16</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4D817807"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7AE6941C"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3.48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(0.59 higher to 6.37 higher)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7ACCE1C4"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20FE161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2449227E"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2D1C395"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lastRenderedPageBreak/>
              <w:t>Evidence from non-randomized interventions: Subgroup analysis: Association between exercise only interventions and fetal heart rate during different types of exercise post-intervention.</w:t>
            </w:r>
          </w:p>
        </w:tc>
      </w:tr>
      <w:tr w:rsidR="00244D10" w:rsidRPr="00521C6A" w14:paraId="648B5264"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24BCFCD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13" w:type="pct"/>
            <w:tcBorders>
              <w:top w:val="single" w:sz="6" w:space="0" w:color="000000"/>
              <w:left w:val="single" w:sz="6" w:space="0" w:color="000000"/>
              <w:bottom w:val="single" w:sz="6" w:space="0" w:color="000000"/>
              <w:right w:val="single" w:sz="6" w:space="0" w:color="000000"/>
            </w:tcBorders>
            <w:hideMark/>
          </w:tcPr>
          <w:p w14:paraId="013B848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r w:rsidRPr="00521C6A">
              <w:rPr>
                <w:rFonts w:ascii="Arial Narrow" w:eastAsia="Times New Roman" w:hAnsi="Arial Narrow"/>
                <w:sz w:val="13"/>
                <w:szCs w:val="13"/>
                <w:vertAlign w:val="superscript"/>
              </w:rPr>
              <w:t>g</w:t>
            </w:r>
          </w:p>
        </w:tc>
        <w:tc>
          <w:tcPr>
            <w:tcW w:w="346" w:type="pct"/>
            <w:tcBorders>
              <w:top w:val="single" w:sz="6" w:space="0" w:color="000000"/>
              <w:left w:val="single" w:sz="6" w:space="0" w:color="000000"/>
              <w:bottom w:val="single" w:sz="6" w:space="0" w:color="000000"/>
              <w:right w:val="single" w:sz="6" w:space="0" w:color="000000"/>
            </w:tcBorders>
            <w:hideMark/>
          </w:tcPr>
          <w:p w14:paraId="6357845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k</w:t>
            </w:r>
          </w:p>
        </w:tc>
        <w:tc>
          <w:tcPr>
            <w:tcW w:w="346" w:type="pct"/>
            <w:tcBorders>
              <w:top w:val="single" w:sz="6" w:space="0" w:color="000000"/>
              <w:left w:val="single" w:sz="6" w:space="0" w:color="000000"/>
              <w:bottom w:val="single" w:sz="6" w:space="0" w:color="000000"/>
              <w:right w:val="single" w:sz="6" w:space="0" w:color="000000"/>
            </w:tcBorders>
            <w:hideMark/>
          </w:tcPr>
          <w:p w14:paraId="2F7C9C8E"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e</w:t>
            </w:r>
          </w:p>
        </w:tc>
        <w:tc>
          <w:tcPr>
            <w:tcW w:w="346" w:type="pct"/>
            <w:tcBorders>
              <w:top w:val="single" w:sz="6" w:space="0" w:color="000000"/>
              <w:left w:val="single" w:sz="6" w:space="0" w:color="000000"/>
              <w:bottom w:val="single" w:sz="6" w:space="0" w:color="000000"/>
              <w:right w:val="single" w:sz="6" w:space="0" w:color="000000"/>
            </w:tcBorders>
            <w:hideMark/>
          </w:tcPr>
          <w:p w14:paraId="5A8EB33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2F7D8D8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f</w:t>
            </w:r>
          </w:p>
        </w:tc>
        <w:tc>
          <w:tcPr>
            <w:tcW w:w="558" w:type="pct"/>
            <w:tcBorders>
              <w:top w:val="single" w:sz="6" w:space="0" w:color="000000"/>
              <w:left w:val="single" w:sz="6" w:space="0" w:color="000000"/>
              <w:bottom w:val="single" w:sz="6" w:space="0" w:color="000000"/>
              <w:right w:val="single" w:sz="6" w:space="0" w:color="000000"/>
            </w:tcBorders>
            <w:hideMark/>
          </w:tcPr>
          <w:p w14:paraId="7EAB8AB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15F5BFC4"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9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0FCA6CB1"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2</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63B87566"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367CC59D"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10.2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(22.73 lower to 2.33 higher)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6BB5DFAA"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3B526F7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13C9E1CD"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FE4B393"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(exercise only interventions) and fetal heart rate following acute exercise post-Intervention.</w:t>
            </w:r>
          </w:p>
        </w:tc>
      </w:tr>
      <w:tr w:rsidR="00244D10" w:rsidRPr="00521C6A" w14:paraId="743F7268"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42E82F5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4 </w:t>
            </w:r>
            <w:r w:rsidRPr="00521C6A">
              <w:rPr>
                <w:rFonts w:ascii="Arial Narrow" w:eastAsia="Times New Roman" w:hAnsi="Arial Narrow"/>
                <w:sz w:val="13"/>
                <w:szCs w:val="13"/>
                <w:vertAlign w:val="superscript"/>
              </w:rPr>
              <w:t>d</w:t>
            </w:r>
          </w:p>
        </w:tc>
        <w:tc>
          <w:tcPr>
            <w:tcW w:w="313" w:type="pct"/>
            <w:tcBorders>
              <w:top w:val="single" w:sz="6" w:space="0" w:color="000000"/>
              <w:left w:val="single" w:sz="6" w:space="0" w:color="000000"/>
              <w:bottom w:val="single" w:sz="6" w:space="0" w:color="000000"/>
              <w:right w:val="single" w:sz="6" w:space="0" w:color="000000"/>
            </w:tcBorders>
            <w:hideMark/>
          </w:tcPr>
          <w:p w14:paraId="606C18F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trials </w:t>
            </w:r>
          </w:p>
        </w:tc>
        <w:tc>
          <w:tcPr>
            <w:tcW w:w="346" w:type="pct"/>
            <w:tcBorders>
              <w:top w:val="single" w:sz="6" w:space="0" w:color="000000"/>
              <w:left w:val="single" w:sz="6" w:space="0" w:color="000000"/>
              <w:bottom w:val="single" w:sz="6" w:space="0" w:color="000000"/>
              <w:right w:val="single" w:sz="6" w:space="0" w:color="000000"/>
            </w:tcBorders>
            <w:hideMark/>
          </w:tcPr>
          <w:p w14:paraId="2E064360"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k</w:t>
            </w:r>
          </w:p>
        </w:tc>
        <w:tc>
          <w:tcPr>
            <w:tcW w:w="346" w:type="pct"/>
            <w:tcBorders>
              <w:top w:val="single" w:sz="6" w:space="0" w:color="000000"/>
              <w:left w:val="single" w:sz="6" w:space="0" w:color="000000"/>
              <w:bottom w:val="single" w:sz="6" w:space="0" w:color="000000"/>
              <w:right w:val="single" w:sz="6" w:space="0" w:color="000000"/>
            </w:tcBorders>
            <w:hideMark/>
          </w:tcPr>
          <w:p w14:paraId="4153819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46" w:type="pct"/>
            <w:tcBorders>
              <w:top w:val="single" w:sz="6" w:space="0" w:color="000000"/>
              <w:left w:val="single" w:sz="6" w:space="0" w:color="000000"/>
              <w:bottom w:val="single" w:sz="6" w:space="0" w:color="000000"/>
              <w:right w:val="single" w:sz="6" w:space="0" w:color="000000"/>
            </w:tcBorders>
            <w:hideMark/>
          </w:tcPr>
          <w:p w14:paraId="3B9F047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5E7A8904"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8" w:type="pct"/>
            <w:tcBorders>
              <w:top w:val="single" w:sz="6" w:space="0" w:color="000000"/>
              <w:left w:val="single" w:sz="6" w:space="0" w:color="000000"/>
              <w:bottom w:val="single" w:sz="6" w:space="0" w:color="000000"/>
              <w:right w:val="single" w:sz="6" w:space="0" w:color="000000"/>
            </w:tcBorders>
            <w:hideMark/>
          </w:tcPr>
          <w:p w14:paraId="1DE7451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4C52F0CE"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104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24ECDA11"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89</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2D767FBD"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360F4D07"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3.39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(10.51 lower to 3.73 higher)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040AD772"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2EF7D1FC"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2528579A"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A5A4C27"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exercise only interventions and fetal heart rate following acute exercise post-intervention of aerobic exercise alone.</w:t>
            </w:r>
          </w:p>
        </w:tc>
      </w:tr>
      <w:tr w:rsidR="00244D10" w:rsidRPr="00521C6A" w14:paraId="3AC9F9A6"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17B563D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p>
        </w:tc>
        <w:tc>
          <w:tcPr>
            <w:tcW w:w="313" w:type="pct"/>
            <w:tcBorders>
              <w:top w:val="single" w:sz="6" w:space="0" w:color="000000"/>
              <w:left w:val="single" w:sz="6" w:space="0" w:color="000000"/>
              <w:bottom w:val="single" w:sz="6" w:space="0" w:color="000000"/>
              <w:right w:val="single" w:sz="6" w:space="0" w:color="000000"/>
            </w:tcBorders>
            <w:hideMark/>
          </w:tcPr>
          <w:p w14:paraId="24C43873"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trials </w:t>
            </w:r>
          </w:p>
        </w:tc>
        <w:tc>
          <w:tcPr>
            <w:tcW w:w="346" w:type="pct"/>
            <w:tcBorders>
              <w:top w:val="single" w:sz="6" w:space="0" w:color="000000"/>
              <w:left w:val="single" w:sz="6" w:space="0" w:color="000000"/>
              <w:bottom w:val="single" w:sz="6" w:space="0" w:color="000000"/>
              <w:right w:val="single" w:sz="6" w:space="0" w:color="000000"/>
            </w:tcBorders>
            <w:hideMark/>
          </w:tcPr>
          <w:p w14:paraId="16B66B9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i</w:t>
            </w:r>
          </w:p>
        </w:tc>
        <w:tc>
          <w:tcPr>
            <w:tcW w:w="346" w:type="pct"/>
            <w:tcBorders>
              <w:top w:val="single" w:sz="6" w:space="0" w:color="000000"/>
              <w:left w:val="single" w:sz="6" w:space="0" w:color="000000"/>
              <w:bottom w:val="single" w:sz="6" w:space="0" w:color="000000"/>
              <w:right w:val="single" w:sz="6" w:space="0" w:color="000000"/>
            </w:tcBorders>
            <w:hideMark/>
          </w:tcPr>
          <w:p w14:paraId="6F4A7B8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177318E2"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358E5A5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8" w:type="pct"/>
            <w:tcBorders>
              <w:top w:val="single" w:sz="6" w:space="0" w:color="000000"/>
              <w:left w:val="single" w:sz="6" w:space="0" w:color="000000"/>
              <w:bottom w:val="single" w:sz="6" w:space="0" w:color="000000"/>
              <w:right w:val="single" w:sz="6" w:space="0" w:color="000000"/>
            </w:tcBorders>
            <w:hideMark/>
          </w:tcPr>
          <w:p w14:paraId="312D677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35E73D96"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40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033278EA"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43</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42555F2E"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60314E10"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6.52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(2.31 higher to 10.74 higher)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5E8CB14C"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567AA99E"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1F871C33"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17B3AAE"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exercise only interventions and fetal heart rate following acute exercise post-intervention including combinations of different types of exercise. </w:t>
            </w:r>
          </w:p>
        </w:tc>
      </w:tr>
      <w:tr w:rsidR="00244D10" w:rsidRPr="00521C6A" w14:paraId="6A891E2D"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1D51951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r w:rsidRPr="00521C6A">
              <w:rPr>
                <w:rFonts w:ascii="Arial Narrow" w:eastAsia="Times New Roman" w:hAnsi="Arial Narrow"/>
                <w:sz w:val="13"/>
                <w:szCs w:val="13"/>
                <w:vertAlign w:val="superscript"/>
              </w:rPr>
              <w:t>d</w:t>
            </w:r>
          </w:p>
        </w:tc>
        <w:tc>
          <w:tcPr>
            <w:tcW w:w="313" w:type="pct"/>
            <w:tcBorders>
              <w:top w:val="single" w:sz="6" w:space="0" w:color="000000"/>
              <w:left w:val="single" w:sz="6" w:space="0" w:color="000000"/>
              <w:bottom w:val="single" w:sz="6" w:space="0" w:color="000000"/>
              <w:right w:val="single" w:sz="6" w:space="0" w:color="000000"/>
            </w:tcBorders>
            <w:hideMark/>
          </w:tcPr>
          <w:p w14:paraId="5DD14E8C"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trials </w:t>
            </w:r>
          </w:p>
        </w:tc>
        <w:tc>
          <w:tcPr>
            <w:tcW w:w="346" w:type="pct"/>
            <w:tcBorders>
              <w:top w:val="single" w:sz="6" w:space="0" w:color="000000"/>
              <w:left w:val="single" w:sz="6" w:space="0" w:color="000000"/>
              <w:bottom w:val="single" w:sz="6" w:space="0" w:color="000000"/>
              <w:right w:val="single" w:sz="6" w:space="0" w:color="000000"/>
            </w:tcBorders>
            <w:hideMark/>
          </w:tcPr>
          <w:p w14:paraId="41BF3DB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k</w:t>
            </w:r>
          </w:p>
        </w:tc>
        <w:tc>
          <w:tcPr>
            <w:tcW w:w="346" w:type="pct"/>
            <w:tcBorders>
              <w:top w:val="single" w:sz="6" w:space="0" w:color="000000"/>
              <w:left w:val="single" w:sz="6" w:space="0" w:color="000000"/>
              <w:bottom w:val="single" w:sz="6" w:space="0" w:color="000000"/>
              <w:right w:val="single" w:sz="6" w:space="0" w:color="000000"/>
            </w:tcBorders>
            <w:hideMark/>
          </w:tcPr>
          <w:p w14:paraId="60B005D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5BDD4AA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53857C99"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8" w:type="pct"/>
            <w:tcBorders>
              <w:top w:val="single" w:sz="6" w:space="0" w:color="000000"/>
              <w:left w:val="single" w:sz="6" w:space="0" w:color="000000"/>
              <w:bottom w:val="single" w:sz="6" w:space="0" w:color="000000"/>
              <w:right w:val="single" w:sz="6" w:space="0" w:color="000000"/>
            </w:tcBorders>
            <w:hideMark/>
          </w:tcPr>
          <w:p w14:paraId="4309DF8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6CD252F4"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64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5BC54AF5"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46</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3AD97DA2"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44B58785"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9.16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(13.46 lower to 4.86 lower)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031CC0BA"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011A5705"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584AB9" w:rsidRPr="00521C6A" w14:paraId="38AE5495" w14:textId="77777777" w:rsidTr="00827ECB">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5A0E641" w14:textId="77777777" w:rsidR="00584AB9" w:rsidRPr="00521C6A" w:rsidRDefault="00584AB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Evidence from non-randomized interventions: Association between prenatal exercise (exercise only interventions) and fetal heart rate following acute exercise post-intervention. </w:t>
            </w:r>
          </w:p>
        </w:tc>
      </w:tr>
      <w:tr w:rsidR="00244D10" w:rsidRPr="00521C6A" w14:paraId="6B733544" w14:textId="77777777" w:rsidTr="00244D10">
        <w:trPr>
          <w:cantSplit/>
        </w:trPr>
        <w:tc>
          <w:tcPr>
            <w:tcW w:w="248" w:type="pct"/>
            <w:tcBorders>
              <w:top w:val="single" w:sz="6" w:space="0" w:color="000000"/>
              <w:left w:val="single" w:sz="6" w:space="0" w:color="000000"/>
              <w:bottom w:val="single" w:sz="6" w:space="0" w:color="000000"/>
              <w:right w:val="single" w:sz="6" w:space="0" w:color="000000"/>
            </w:tcBorders>
            <w:hideMark/>
          </w:tcPr>
          <w:p w14:paraId="12EFB378"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p>
        </w:tc>
        <w:tc>
          <w:tcPr>
            <w:tcW w:w="313" w:type="pct"/>
            <w:tcBorders>
              <w:top w:val="single" w:sz="6" w:space="0" w:color="000000"/>
              <w:left w:val="single" w:sz="6" w:space="0" w:color="000000"/>
              <w:bottom w:val="single" w:sz="6" w:space="0" w:color="000000"/>
              <w:right w:val="single" w:sz="6" w:space="0" w:color="000000"/>
            </w:tcBorders>
            <w:hideMark/>
          </w:tcPr>
          <w:p w14:paraId="10C4C62F"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r w:rsidRPr="00521C6A">
              <w:rPr>
                <w:rFonts w:ascii="Arial Narrow" w:eastAsia="Times New Roman" w:hAnsi="Arial Narrow"/>
                <w:sz w:val="13"/>
                <w:szCs w:val="13"/>
                <w:vertAlign w:val="superscript"/>
              </w:rPr>
              <w:t>g</w:t>
            </w:r>
          </w:p>
        </w:tc>
        <w:tc>
          <w:tcPr>
            <w:tcW w:w="346" w:type="pct"/>
            <w:tcBorders>
              <w:top w:val="single" w:sz="6" w:space="0" w:color="000000"/>
              <w:left w:val="single" w:sz="6" w:space="0" w:color="000000"/>
              <w:bottom w:val="single" w:sz="6" w:space="0" w:color="000000"/>
              <w:right w:val="single" w:sz="6" w:space="0" w:color="000000"/>
            </w:tcBorders>
            <w:hideMark/>
          </w:tcPr>
          <w:p w14:paraId="67F3A667"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j</w:t>
            </w:r>
          </w:p>
        </w:tc>
        <w:tc>
          <w:tcPr>
            <w:tcW w:w="346" w:type="pct"/>
            <w:tcBorders>
              <w:top w:val="single" w:sz="6" w:space="0" w:color="000000"/>
              <w:left w:val="single" w:sz="6" w:space="0" w:color="000000"/>
              <w:bottom w:val="single" w:sz="6" w:space="0" w:color="000000"/>
              <w:right w:val="single" w:sz="6" w:space="0" w:color="000000"/>
            </w:tcBorders>
            <w:hideMark/>
          </w:tcPr>
          <w:p w14:paraId="0943B981"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0630358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028311BB"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8" w:type="pct"/>
            <w:tcBorders>
              <w:top w:val="single" w:sz="6" w:space="0" w:color="000000"/>
              <w:left w:val="single" w:sz="6" w:space="0" w:color="000000"/>
              <w:bottom w:val="single" w:sz="6" w:space="0" w:color="000000"/>
              <w:right w:val="single" w:sz="6" w:space="0" w:color="000000"/>
            </w:tcBorders>
            <w:hideMark/>
          </w:tcPr>
          <w:p w14:paraId="794BEC8D" w14:textId="77777777" w:rsidR="00584AB9" w:rsidRPr="00521C6A" w:rsidRDefault="00584AB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70BED136" w14:textId="77777777" w:rsidR="00584AB9" w:rsidRPr="00521C6A" w:rsidRDefault="00584AB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36 </w:t>
            </w:r>
          </w:p>
        </w:tc>
        <w:tc>
          <w:tcPr>
            <w:tcW w:w="399" w:type="pct"/>
            <w:gridSpan w:val="2"/>
            <w:tcBorders>
              <w:top w:val="single" w:sz="6" w:space="0" w:color="000000"/>
              <w:left w:val="single" w:sz="6" w:space="0" w:color="000000"/>
              <w:bottom w:val="single" w:sz="6" w:space="0" w:color="000000"/>
              <w:right w:val="single" w:sz="6" w:space="0" w:color="000000"/>
            </w:tcBorders>
            <w:hideMark/>
          </w:tcPr>
          <w:p w14:paraId="636CFC6D"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22</w:t>
            </w:r>
            <w:r w:rsidRPr="00521C6A">
              <w:rPr>
                <w:rFonts w:ascii="Arial Narrow" w:eastAsia="Times New Roman" w:hAnsi="Arial Narrow"/>
                <w:sz w:val="13"/>
                <w:szCs w:val="13"/>
              </w:rPr>
              <w:t xml:space="preserve"> </w:t>
            </w:r>
          </w:p>
        </w:tc>
        <w:tc>
          <w:tcPr>
            <w:tcW w:w="398" w:type="pct"/>
            <w:gridSpan w:val="2"/>
            <w:tcBorders>
              <w:top w:val="single" w:sz="6" w:space="0" w:color="000000"/>
              <w:left w:val="single" w:sz="6" w:space="0" w:color="000000"/>
              <w:bottom w:val="single" w:sz="6" w:space="0" w:color="000000"/>
              <w:right w:val="single" w:sz="6" w:space="0" w:color="000000"/>
            </w:tcBorders>
            <w:hideMark/>
          </w:tcPr>
          <w:p w14:paraId="671CCC85" w14:textId="77777777" w:rsidR="00584AB9" w:rsidRPr="00521C6A" w:rsidRDefault="00584AB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56DEEBDF" w14:textId="77777777" w:rsidR="00584AB9" w:rsidRPr="00521C6A" w:rsidRDefault="00584AB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1.19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(6.08 lower to 3.7 higher)</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410BB6E2" w14:textId="77777777" w:rsidR="00584AB9" w:rsidRPr="00521C6A" w:rsidRDefault="00584AB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Gothic" w:eastAsia="MS Gothic" w:hAnsi="MS Gothic" w:cs="MS Gothic"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4" w:type="pct"/>
            <w:tcBorders>
              <w:top w:val="single" w:sz="6" w:space="0" w:color="000000"/>
              <w:left w:val="single" w:sz="6" w:space="0" w:color="000000"/>
              <w:bottom w:val="single" w:sz="6" w:space="0" w:color="000000"/>
              <w:right w:val="single" w:sz="6" w:space="0" w:color="000000"/>
            </w:tcBorders>
            <w:hideMark/>
          </w:tcPr>
          <w:p w14:paraId="7973D304" w14:textId="4283F615" w:rsidR="00584AB9" w:rsidRPr="00521C6A" w:rsidRDefault="006F00A0" w:rsidP="00521C6A">
            <w:pPr>
              <w:rPr>
                <w:rFonts w:ascii="Arial Narrow" w:eastAsia="Times New Roman" w:hAnsi="Arial Narrow"/>
                <w:sz w:val="13"/>
                <w:szCs w:val="13"/>
              </w:rPr>
            </w:pPr>
            <w:r w:rsidRPr="00521C6A">
              <w:rPr>
                <w:rFonts w:ascii="Arial Narrow" w:eastAsia="Times New Roman" w:hAnsi="Arial Narrow"/>
                <w:sz w:val="13"/>
                <w:szCs w:val="13"/>
              </w:rPr>
              <w:t>CRITICAL</w:t>
            </w:r>
            <w:r w:rsidR="00584AB9" w:rsidRPr="00521C6A">
              <w:rPr>
                <w:rFonts w:ascii="Arial Narrow" w:eastAsia="Times New Roman" w:hAnsi="Arial Narrow"/>
                <w:sz w:val="13"/>
                <w:szCs w:val="13"/>
              </w:rPr>
              <w:t xml:space="preserve"> </w:t>
            </w:r>
          </w:p>
        </w:tc>
      </w:tr>
    </w:tbl>
    <w:p w14:paraId="67E65B97" w14:textId="77777777" w:rsidR="00584AB9" w:rsidRPr="00521C6A" w:rsidRDefault="00584AB9" w:rsidP="00521C6A">
      <w:pPr>
        <w:pStyle w:val="NormalWeb"/>
        <w:spacing w:line="140" w:lineRule="atLeast"/>
        <w:rPr>
          <w:color w:val="000000"/>
        </w:rPr>
      </w:pPr>
      <w:r w:rsidRPr="00521C6A">
        <w:rPr>
          <w:b/>
          <w:bCs/>
          <w:color w:val="000000"/>
        </w:rPr>
        <w:lastRenderedPageBreak/>
        <w:t>CI:</w:t>
      </w:r>
      <w:r w:rsidRPr="00521C6A">
        <w:rPr>
          <w:color w:val="000000"/>
        </w:rPr>
        <w:t xml:space="preserve"> Confidence interval; </w:t>
      </w:r>
      <w:r w:rsidRPr="00521C6A">
        <w:rPr>
          <w:b/>
          <w:bCs/>
          <w:color w:val="000000"/>
        </w:rPr>
        <w:t>MD:</w:t>
      </w:r>
      <w:r w:rsidRPr="00521C6A">
        <w:rPr>
          <w:color w:val="000000"/>
        </w:rPr>
        <w:t xml:space="preserve"> Mean difference; </w:t>
      </w:r>
      <w:r w:rsidRPr="00521C6A">
        <w:rPr>
          <w:b/>
          <w:bCs/>
          <w:color w:val="000000"/>
        </w:rPr>
        <w:t>OR:</w:t>
      </w:r>
      <w:r w:rsidRPr="00521C6A">
        <w:rPr>
          <w:color w:val="000000"/>
        </w:rPr>
        <w:t xml:space="preserve"> Odds ratio</w:t>
      </w:r>
    </w:p>
    <w:p w14:paraId="0B54A2CD" w14:textId="77777777" w:rsidR="00584AB9" w:rsidRPr="00521C6A" w:rsidRDefault="00584AB9" w:rsidP="00521C6A">
      <w:pPr>
        <w:pStyle w:val="Heading4"/>
        <w:spacing w:line="140" w:lineRule="atLeast"/>
        <w:rPr>
          <w:rFonts w:eastAsia="Times New Roman"/>
          <w:color w:val="000000"/>
        </w:rPr>
      </w:pPr>
      <w:r w:rsidRPr="00521C6A">
        <w:rPr>
          <w:rFonts w:eastAsia="Times New Roman"/>
          <w:color w:val="000000"/>
        </w:rPr>
        <w:t>Explanations</w:t>
      </w:r>
    </w:p>
    <w:p w14:paraId="48F63803"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a. Serious inconsistency. High heterogeneity (I</w:t>
      </w:r>
      <w:r w:rsidRPr="00521C6A">
        <w:rPr>
          <w:rFonts w:eastAsia="Times New Roman" w:cs="Times New Roman"/>
          <w:color w:val="000000"/>
          <w:szCs w:val="24"/>
          <w:vertAlign w:val="superscript"/>
        </w:rPr>
        <w:t>2</w:t>
      </w:r>
      <w:r w:rsidRPr="00521C6A">
        <w:rPr>
          <w:rFonts w:eastAsia="Times New Roman" w:cs="Times New Roman"/>
          <w:color w:val="000000"/>
          <w:szCs w:val="24"/>
        </w:rPr>
        <w:t xml:space="preserve"> &gt;50%) </w:t>
      </w:r>
    </w:p>
    <w:p w14:paraId="28CFA501"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b. Serious imprecision. The 95% CI crossed the line of no effect, and is wide, such that the interpretation of the data would be different if the true effect were at one end of the CI or the other. </w:t>
      </w:r>
    </w:p>
    <w:p w14:paraId="40F9F001" w14:textId="562B8D4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c. One study reported data on different sub-groups of women. This study </w:t>
      </w:r>
      <w:r w:rsidR="00F034FA" w:rsidRPr="00521C6A">
        <w:rPr>
          <w:rFonts w:eastAsia="Times New Roman" w:cs="Times New Roman"/>
          <w:color w:val="000000"/>
          <w:szCs w:val="24"/>
        </w:rPr>
        <w:t>was</w:t>
      </w:r>
      <w:r w:rsidRPr="00521C6A">
        <w:rPr>
          <w:rFonts w:eastAsia="Times New Roman" w:cs="Times New Roman"/>
          <w:color w:val="000000"/>
          <w:szCs w:val="24"/>
        </w:rPr>
        <w:t xml:space="preserve"> counted only once. </w:t>
      </w:r>
    </w:p>
    <w:p w14:paraId="4F792BA2"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d. Two studies reported data on different sub-groups of women. These studies were counted only once. </w:t>
      </w:r>
    </w:p>
    <w:p w14:paraId="768BB473" w14:textId="5FD7C385"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e. Serious inconsistency. Only one study included. </w:t>
      </w:r>
    </w:p>
    <w:p w14:paraId="68968E5F"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f. No serious imprecision; only one study but already downgraded for serious inconsistency for this reason. </w:t>
      </w:r>
    </w:p>
    <w:p w14:paraId="72E0B03F"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g. Non-randomized intervention </w:t>
      </w:r>
    </w:p>
    <w:p w14:paraId="30D643A5"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h. Serious risk of bias. High performance and attrition risk of bias. Unclear risk of selection bias; it was unclear if sequence was adequately generated and if allocation was adequately concealed. </w:t>
      </w:r>
    </w:p>
    <w:p w14:paraId="26EDD401"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i. Serious risk of bias. High performance risk of bias. </w:t>
      </w:r>
    </w:p>
    <w:p w14:paraId="0CEAF3A6" w14:textId="77777777"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j. Serious risk of bias. High attrition risk of bias. </w:t>
      </w:r>
    </w:p>
    <w:p w14:paraId="2C91CD25" w14:textId="23249A73" w:rsidR="00584AB9" w:rsidRPr="00521C6A" w:rsidRDefault="00584AB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k. Serious risk of bias. High risk of performance and attrition bias. </w:t>
      </w:r>
    </w:p>
    <w:p w14:paraId="66FB4683" w14:textId="3D61EE8A" w:rsidR="003E511B" w:rsidRPr="00521C6A" w:rsidRDefault="003E511B" w:rsidP="00521C6A">
      <w:pPr>
        <w:spacing w:line="140" w:lineRule="atLeast"/>
        <w:rPr>
          <w:rFonts w:eastAsia="Times New Roman" w:cs="Times New Roman"/>
          <w:color w:val="000000"/>
          <w:szCs w:val="24"/>
        </w:rPr>
      </w:pPr>
      <w:r w:rsidRPr="00521C6A">
        <w:rPr>
          <w:rFonts w:eastAsia="Times New Roman" w:cs="Times New Roman"/>
          <w:color w:val="000000"/>
          <w:szCs w:val="24"/>
        </w:rPr>
        <w:t>l. Cohort study</w:t>
      </w:r>
    </w:p>
    <w:p w14:paraId="41D391BE" w14:textId="710906A9" w:rsidR="003E511B" w:rsidRPr="00521C6A" w:rsidRDefault="003E511B" w:rsidP="00521C6A">
      <w:pPr>
        <w:spacing w:line="140" w:lineRule="atLeast"/>
        <w:rPr>
          <w:rFonts w:eastAsia="Times New Roman" w:cs="Times New Roman"/>
          <w:color w:val="000000"/>
          <w:szCs w:val="24"/>
        </w:rPr>
      </w:pPr>
      <w:r w:rsidRPr="00521C6A">
        <w:rPr>
          <w:rFonts w:eastAsia="Times New Roman" w:cs="Times New Roman"/>
          <w:color w:val="000000"/>
          <w:szCs w:val="24"/>
        </w:rPr>
        <w:t>m. Cross-sectional study</w:t>
      </w:r>
    </w:p>
    <w:p w14:paraId="4E45E0A7" w14:textId="39C03409" w:rsidR="003E511B" w:rsidRPr="00521C6A" w:rsidRDefault="00F034FA" w:rsidP="00521C6A">
      <w:pPr>
        <w:spacing w:line="140" w:lineRule="atLeast"/>
        <w:rPr>
          <w:rFonts w:eastAsia="Times New Roman" w:cs="Times New Roman"/>
          <w:color w:val="000000"/>
          <w:szCs w:val="24"/>
        </w:rPr>
      </w:pPr>
      <w:r w:rsidRPr="00521C6A">
        <w:rPr>
          <w:rFonts w:eastAsia="Times New Roman" w:cs="Times New Roman"/>
          <w:color w:val="000000"/>
          <w:szCs w:val="24"/>
        </w:rPr>
        <w:t>n. No serious risk of bias. Reporting bias was an issue in one study</w:t>
      </w:r>
      <w:r w:rsidR="00CE7507" w:rsidRPr="00521C6A">
        <w:rPr>
          <w:rFonts w:eastAsia="Times New Roman" w:cs="Times New Roman"/>
          <w:color w:val="000000"/>
          <w:szCs w:val="24"/>
        </w:rPr>
        <w:t xml:space="preserve">; </w:t>
      </w:r>
      <w:r w:rsidRPr="00521C6A">
        <w:rPr>
          <w:rFonts w:eastAsia="Times New Roman" w:cs="Times New Roman"/>
          <w:color w:val="000000"/>
          <w:szCs w:val="24"/>
        </w:rPr>
        <w:t>results were reported narratively.</w:t>
      </w:r>
      <w:r w:rsidR="003E511B" w:rsidRPr="00521C6A">
        <w:rPr>
          <w:rFonts w:eastAsia="Times New Roman" w:cs="Times New Roman"/>
          <w:color w:val="000000"/>
          <w:szCs w:val="24"/>
        </w:rPr>
        <w:br w:type="page"/>
      </w:r>
    </w:p>
    <w:p w14:paraId="444B16C9" w14:textId="21768143" w:rsidR="00E64D80" w:rsidRPr="00521C6A" w:rsidRDefault="00E64D80" w:rsidP="00521C6A">
      <w:pPr>
        <w:pStyle w:val="Heading2"/>
        <w:rPr>
          <w:rFonts w:eastAsia="Times New Roman"/>
        </w:rPr>
      </w:pPr>
      <w:r w:rsidRPr="00521C6A">
        <w:rPr>
          <w:rFonts w:eastAsia="Times New Roman"/>
        </w:rPr>
        <w:lastRenderedPageBreak/>
        <w:t>Effects of prenatal exercise on fetal bradycardia and tachycardia</w:t>
      </w:r>
    </w:p>
    <w:p w14:paraId="015E6AD2" w14:textId="3B3CA7EE" w:rsidR="00E64D80" w:rsidRPr="00521C6A" w:rsidRDefault="00E64D80" w:rsidP="00521C6A">
      <w:pPr>
        <w:pStyle w:val="Heading3"/>
        <w:rPr>
          <w:rFonts w:eastAsia="Times New Roman"/>
        </w:rPr>
      </w:pPr>
      <w:r w:rsidRPr="00521C6A">
        <w:rPr>
          <w:rFonts w:eastAsia="Times New Roman"/>
        </w:rPr>
        <w:t>Online Supplement Table 6: The association between prenatal exercise (acute) and fetal bradycardia and tachycardia.</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646"/>
        <w:gridCol w:w="785"/>
        <w:gridCol w:w="906"/>
        <w:gridCol w:w="906"/>
        <w:gridCol w:w="906"/>
        <w:gridCol w:w="906"/>
        <w:gridCol w:w="1424"/>
        <w:gridCol w:w="2071"/>
        <w:gridCol w:w="1036"/>
        <w:gridCol w:w="777"/>
        <w:gridCol w:w="1294"/>
        <w:gridCol w:w="1287"/>
      </w:tblGrid>
      <w:tr w:rsidR="00B6222F" w:rsidRPr="00521C6A" w14:paraId="5817F21F" w14:textId="77777777" w:rsidTr="00B6222F">
        <w:trPr>
          <w:cantSplit/>
          <w:tblHeader/>
        </w:trPr>
        <w:tc>
          <w:tcPr>
            <w:tcW w:w="2501" w:type="pct"/>
            <w:gridSpan w:val="7"/>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3CA1A12" w14:textId="01C9819E"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Quality assessment</w:t>
            </w:r>
          </w:p>
        </w:tc>
        <w:tc>
          <w:tcPr>
            <w:tcW w:w="80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B571BFA"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participants</w:t>
            </w:r>
          </w:p>
        </w:tc>
        <w:tc>
          <w:tcPr>
            <w:tcW w:w="700"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7D90DFA"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Effect</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CFA0696"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Quality</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EDB8F5E"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Importance</w:t>
            </w:r>
          </w:p>
        </w:tc>
      </w:tr>
      <w:tr w:rsidR="00B6222F" w:rsidRPr="00521C6A" w14:paraId="2FE152D3" w14:textId="77777777" w:rsidTr="00B6222F">
        <w:trPr>
          <w:cantSplit/>
          <w:tblHeader/>
        </w:trPr>
        <w:tc>
          <w:tcPr>
            <w:tcW w:w="2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9B07B76"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studies</w:t>
            </w:r>
          </w:p>
        </w:tc>
        <w:tc>
          <w:tcPr>
            <w:tcW w:w="303"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27D1C6E"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Study design</w:t>
            </w:r>
          </w:p>
        </w:tc>
        <w:tc>
          <w:tcPr>
            <w:tcW w:w="3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4B89B80"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Risk of bias</w:t>
            </w:r>
          </w:p>
        </w:tc>
        <w:tc>
          <w:tcPr>
            <w:tcW w:w="3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9325AEF"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Inconsistency</w:t>
            </w:r>
          </w:p>
        </w:tc>
        <w:tc>
          <w:tcPr>
            <w:tcW w:w="3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BD77012"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Indirectness</w:t>
            </w:r>
          </w:p>
        </w:tc>
        <w:tc>
          <w:tcPr>
            <w:tcW w:w="3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2F33616"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Imprecision</w:t>
            </w:r>
          </w:p>
        </w:tc>
        <w:tc>
          <w:tcPr>
            <w:tcW w:w="5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76EB1C6"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Other considerations</w:t>
            </w:r>
          </w:p>
        </w:tc>
        <w:tc>
          <w:tcPr>
            <w:tcW w:w="80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CA6D338"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Acute prenatal exercise</w:t>
            </w:r>
          </w:p>
        </w:tc>
        <w:tc>
          <w:tcPr>
            <w:tcW w:w="40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701E077"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Relative</w:t>
            </w:r>
            <w:r w:rsidRPr="00521C6A">
              <w:rPr>
                <w:rFonts w:ascii="Arial Narrow" w:eastAsia="Times New Roman" w:hAnsi="Arial Narrow"/>
                <w:b/>
                <w:bCs/>
                <w:sz w:val="13"/>
                <w:szCs w:val="13"/>
              </w:rPr>
              <w:br/>
              <w:t>(95% CI)</w:t>
            </w:r>
          </w:p>
        </w:tc>
        <w:tc>
          <w:tcPr>
            <w:tcW w:w="30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E0CF5E5" w14:textId="77777777" w:rsidR="00B6222F" w:rsidRPr="00521C6A" w:rsidRDefault="00B622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Absolute</w:t>
            </w:r>
            <w:r w:rsidRPr="00521C6A">
              <w:rPr>
                <w:rFonts w:ascii="Arial Narrow" w:eastAsia="Times New Roman" w:hAnsi="Arial Narrow"/>
                <w:b/>
                <w:bCs/>
                <w:sz w:val="13"/>
                <w:szCs w:val="13"/>
              </w:rPr>
              <w:br/>
              <w:t>(95% CI)</w:t>
            </w:r>
          </w:p>
        </w:tc>
        <w:tc>
          <w:tcPr>
            <w:tcW w:w="500"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24222AB" w14:textId="77777777" w:rsidR="00B6222F" w:rsidRPr="00521C6A" w:rsidRDefault="00B6222F" w:rsidP="00521C6A">
            <w:pPr>
              <w:rPr>
                <w:rFonts w:ascii="Arial Narrow" w:eastAsia="Times New Roman" w:hAnsi="Arial Narrow"/>
                <w:b/>
                <w:bCs/>
                <w:sz w:val="13"/>
                <w:szCs w:val="13"/>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E38B0BF" w14:textId="77777777" w:rsidR="00B6222F" w:rsidRPr="00521C6A" w:rsidRDefault="00B6222F" w:rsidP="00521C6A">
            <w:pPr>
              <w:rPr>
                <w:rFonts w:ascii="Arial Narrow" w:eastAsia="Times New Roman" w:hAnsi="Arial Narrow"/>
                <w:b/>
                <w:bCs/>
                <w:sz w:val="13"/>
                <w:szCs w:val="13"/>
              </w:rPr>
            </w:pPr>
          </w:p>
        </w:tc>
      </w:tr>
      <w:tr w:rsidR="00B6222F" w:rsidRPr="00521C6A" w14:paraId="3088501B" w14:textId="77777777" w:rsidTr="00A420F3">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2332E68" w14:textId="77777777" w:rsidR="00B6222F" w:rsidRPr="00521C6A" w:rsidRDefault="00B622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fetal bradycardia at rest. </w:t>
            </w:r>
          </w:p>
        </w:tc>
      </w:tr>
      <w:tr w:rsidR="00B6222F" w:rsidRPr="00521C6A" w14:paraId="6979800E" w14:textId="77777777" w:rsidTr="00B6222F">
        <w:trPr>
          <w:cantSplit/>
        </w:trPr>
        <w:tc>
          <w:tcPr>
            <w:tcW w:w="250" w:type="pct"/>
            <w:tcBorders>
              <w:top w:val="single" w:sz="6" w:space="0" w:color="000000"/>
              <w:left w:val="single" w:sz="6" w:space="0" w:color="000000"/>
              <w:bottom w:val="single" w:sz="6" w:space="0" w:color="000000"/>
              <w:right w:val="single" w:sz="6" w:space="0" w:color="000000"/>
            </w:tcBorders>
            <w:hideMark/>
          </w:tcPr>
          <w:p w14:paraId="7875ED41"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8 </w:t>
            </w:r>
            <w:r w:rsidRPr="00521C6A">
              <w:rPr>
                <w:rFonts w:ascii="Arial Narrow" w:eastAsia="Times New Roman" w:hAnsi="Arial Narrow"/>
                <w:sz w:val="13"/>
                <w:szCs w:val="13"/>
                <w:vertAlign w:val="superscript"/>
              </w:rPr>
              <w:t>d</w:t>
            </w:r>
          </w:p>
        </w:tc>
        <w:tc>
          <w:tcPr>
            <w:tcW w:w="303" w:type="pct"/>
            <w:tcBorders>
              <w:top w:val="single" w:sz="6" w:space="0" w:color="000000"/>
              <w:left w:val="single" w:sz="6" w:space="0" w:color="000000"/>
              <w:bottom w:val="single" w:sz="6" w:space="0" w:color="000000"/>
              <w:right w:val="single" w:sz="6" w:space="0" w:color="000000"/>
            </w:tcBorders>
            <w:hideMark/>
          </w:tcPr>
          <w:p w14:paraId="5F1BC176"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46D9A69B"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6D960E0"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C663FAC"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9A5A291"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tcBorders>
              <w:top w:val="single" w:sz="6" w:space="0" w:color="000000"/>
              <w:left w:val="single" w:sz="6" w:space="0" w:color="000000"/>
              <w:bottom w:val="single" w:sz="6" w:space="0" w:color="000000"/>
              <w:right w:val="single" w:sz="6" w:space="0" w:color="000000"/>
            </w:tcBorders>
            <w:hideMark/>
          </w:tcPr>
          <w:p w14:paraId="625A82E5"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800" w:type="pct"/>
            <w:tcBorders>
              <w:top w:val="single" w:sz="6" w:space="0" w:color="000000"/>
              <w:left w:val="single" w:sz="6" w:space="0" w:color="000000"/>
              <w:bottom w:val="single" w:sz="6" w:space="0" w:color="000000"/>
              <w:right w:val="single" w:sz="6" w:space="0" w:color="000000"/>
            </w:tcBorders>
            <w:hideMark/>
          </w:tcPr>
          <w:p w14:paraId="455C6C86"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sz w:val="13"/>
                <w:szCs w:val="13"/>
              </w:rPr>
              <w:t>423</w:t>
            </w:r>
          </w:p>
        </w:tc>
        <w:tc>
          <w:tcPr>
            <w:tcW w:w="400" w:type="pct"/>
            <w:tcBorders>
              <w:top w:val="single" w:sz="6" w:space="0" w:color="000000"/>
              <w:left w:val="single" w:sz="6" w:space="0" w:color="000000"/>
              <w:bottom w:val="single" w:sz="6" w:space="0" w:color="000000"/>
              <w:right w:val="single" w:sz="6" w:space="0" w:color="000000"/>
            </w:tcBorders>
            <w:hideMark/>
          </w:tcPr>
          <w:p w14:paraId="05BC28A6" w14:textId="77777777" w:rsidR="00B6222F" w:rsidRPr="00521C6A" w:rsidRDefault="00B6222F" w:rsidP="00521C6A">
            <w:pPr>
              <w:jc w:val="center"/>
              <w:rPr>
                <w:rFonts w:ascii="Arial Narrow" w:eastAsia="Times New Roman" w:hAnsi="Arial Narrow"/>
                <w:sz w:val="13"/>
                <w:szCs w:val="13"/>
              </w:rPr>
            </w:pPr>
            <w:r w:rsidRPr="00521C6A">
              <w:rPr>
                <w:rStyle w:val="block"/>
                <w:rFonts w:ascii="Arial Narrow" w:eastAsia="Times New Roman" w:hAnsi="Arial Narrow"/>
                <w:b/>
                <w:bCs/>
                <w:sz w:val="13"/>
                <w:szCs w:val="13"/>
              </w:rPr>
              <w:t>OR 0.00</w:t>
            </w:r>
            <w:r w:rsidRPr="00521C6A">
              <w:rPr>
                <w:rFonts w:ascii="Arial Narrow" w:eastAsia="Times New Roman" w:hAnsi="Arial Narrow"/>
                <w:sz w:val="13"/>
                <w:szCs w:val="13"/>
              </w:rPr>
              <w:br/>
            </w:r>
            <w:r w:rsidRPr="00521C6A">
              <w:rPr>
                <w:rStyle w:val="cell"/>
                <w:rFonts w:ascii="Arial Narrow" w:eastAsia="Times New Roman" w:hAnsi="Arial Narrow"/>
                <w:sz w:val="13"/>
                <w:szCs w:val="13"/>
              </w:rPr>
              <w:t>(0.00 to 0.03)</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1E702539"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b/>
                <w:bCs/>
                <w:sz w:val="13"/>
                <w:szCs w:val="13"/>
              </w:rPr>
              <w:t>-- per 1,000</w:t>
            </w:r>
            <w:r w:rsidRPr="00521C6A">
              <w:rPr>
                <w:rFonts w:ascii="Arial Narrow" w:eastAsia="Times New Roman" w:hAnsi="Arial Narrow"/>
                <w:sz w:val="13"/>
                <w:szCs w:val="13"/>
              </w:rPr>
              <w:br/>
              <w:t xml:space="preserve">(from -- to 0 fewer) </w:t>
            </w:r>
          </w:p>
        </w:tc>
        <w:tc>
          <w:tcPr>
            <w:tcW w:w="500" w:type="pct"/>
            <w:tcBorders>
              <w:top w:val="single" w:sz="6" w:space="0" w:color="000000"/>
              <w:left w:val="single" w:sz="6" w:space="0" w:color="000000"/>
              <w:bottom w:val="single" w:sz="6" w:space="0" w:color="000000"/>
              <w:right w:val="single" w:sz="6" w:space="0" w:color="000000"/>
            </w:tcBorders>
            <w:hideMark/>
          </w:tcPr>
          <w:p w14:paraId="4F50C908" w14:textId="77777777" w:rsidR="00B6222F" w:rsidRPr="00521C6A" w:rsidRDefault="00B622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693D2320"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6222F" w:rsidRPr="00521C6A" w14:paraId="2BD17B60" w14:textId="77777777" w:rsidTr="00A420F3">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5327578" w14:textId="77777777" w:rsidR="00B6222F" w:rsidRPr="00521C6A" w:rsidRDefault="00B622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Sensitivity analysis: Association between prenatal exercise and fetal bradycardia at rest without artifact. </w:t>
            </w:r>
          </w:p>
        </w:tc>
      </w:tr>
      <w:tr w:rsidR="00B6222F" w:rsidRPr="00521C6A" w14:paraId="085B0218" w14:textId="77777777" w:rsidTr="00B6222F">
        <w:trPr>
          <w:cantSplit/>
        </w:trPr>
        <w:tc>
          <w:tcPr>
            <w:tcW w:w="250" w:type="pct"/>
            <w:tcBorders>
              <w:top w:val="single" w:sz="6" w:space="0" w:color="000000"/>
              <w:left w:val="single" w:sz="6" w:space="0" w:color="000000"/>
              <w:bottom w:val="single" w:sz="6" w:space="0" w:color="000000"/>
              <w:right w:val="single" w:sz="6" w:space="0" w:color="000000"/>
            </w:tcBorders>
            <w:hideMark/>
          </w:tcPr>
          <w:p w14:paraId="1E76D23E"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7 </w:t>
            </w:r>
            <w:r w:rsidRPr="00521C6A">
              <w:rPr>
                <w:rFonts w:ascii="Arial Narrow" w:eastAsia="Times New Roman" w:hAnsi="Arial Narrow"/>
                <w:sz w:val="13"/>
                <w:szCs w:val="13"/>
                <w:vertAlign w:val="superscript"/>
              </w:rPr>
              <w:t>d</w:t>
            </w:r>
          </w:p>
        </w:tc>
        <w:tc>
          <w:tcPr>
            <w:tcW w:w="303" w:type="pct"/>
            <w:tcBorders>
              <w:top w:val="single" w:sz="6" w:space="0" w:color="000000"/>
              <w:left w:val="single" w:sz="6" w:space="0" w:color="000000"/>
              <w:bottom w:val="single" w:sz="6" w:space="0" w:color="000000"/>
              <w:right w:val="single" w:sz="6" w:space="0" w:color="000000"/>
            </w:tcBorders>
            <w:hideMark/>
          </w:tcPr>
          <w:p w14:paraId="4F6C491F"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083E17BC"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121493C"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50356A5"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C1FB53B"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tcBorders>
              <w:top w:val="single" w:sz="6" w:space="0" w:color="000000"/>
              <w:left w:val="single" w:sz="6" w:space="0" w:color="000000"/>
              <w:bottom w:val="single" w:sz="6" w:space="0" w:color="000000"/>
              <w:right w:val="single" w:sz="6" w:space="0" w:color="000000"/>
            </w:tcBorders>
            <w:hideMark/>
          </w:tcPr>
          <w:p w14:paraId="1778889B"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800" w:type="pct"/>
            <w:tcBorders>
              <w:top w:val="single" w:sz="6" w:space="0" w:color="000000"/>
              <w:left w:val="single" w:sz="6" w:space="0" w:color="000000"/>
              <w:bottom w:val="single" w:sz="6" w:space="0" w:color="000000"/>
              <w:right w:val="single" w:sz="6" w:space="0" w:color="000000"/>
            </w:tcBorders>
            <w:hideMark/>
          </w:tcPr>
          <w:p w14:paraId="061D52A4"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sz w:val="13"/>
                <w:szCs w:val="13"/>
              </w:rPr>
              <w:t>4117</w:t>
            </w:r>
          </w:p>
        </w:tc>
        <w:tc>
          <w:tcPr>
            <w:tcW w:w="400" w:type="pct"/>
            <w:tcBorders>
              <w:top w:val="single" w:sz="6" w:space="0" w:color="000000"/>
              <w:left w:val="single" w:sz="6" w:space="0" w:color="000000"/>
              <w:bottom w:val="single" w:sz="6" w:space="0" w:color="000000"/>
              <w:right w:val="single" w:sz="6" w:space="0" w:color="000000"/>
            </w:tcBorders>
            <w:hideMark/>
          </w:tcPr>
          <w:p w14:paraId="2DF81720" w14:textId="77777777" w:rsidR="00B6222F" w:rsidRPr="00521C6A" w:rsidRDefault="00B6222F" w:rsidP="00521C6A">
            <w:pPr>
              <w:jc w:val="center"/>
              <w:rPr>
                <w:rFonts w:ascii="Arial Narrow" w:eastAsia="Times New Roman" w:hAnsi="Arial Narrow"/>
                <w:sz w:val="13"/>
                <w:szCs w:val="13"/>
              </w:rPr>
            </w:pPr>
            <w:r w:rsidRPr="00521C6A">
              <w:rPr>
                <w:rStyle w:val="block"/>
                <w:rFonts w:ascii="Arial Narrow" w:eastAsia="Times New Roman" w:hAnsi="Arial Narrow"/>
                <w:b/>
                <w:bCs/>
                <w:sz w:val="13"/>
                <w:szCs w:val="13"/>
              </w:rPr>
              <w:t>OR 0.00</w:t>
            </w:r>
            <w:r w:rsidRPr="00521C6A">
              <w:rPr>
                <w:rFonts w:ascii="Arial Narrow" w:eastAsia="Times New Roman" w:hAnsi="Arial Narrow"/>
                <w:sz w:val="13"/>
                <w:szCs w:val="13"/>
              </w:rPr>
              <w:br/>
            </w:r>
            <w:r w:rsidRPr="00521C6A">
              <w:rPr>
                <w:rStyle w:val="cell"/>
                <w:rFonts w:ascii="Arial Narrow" w:eastAsia="Times New Roman" w:hAnsi="Arial Narrow"/>
                <w:sz w:val="13"/>
                <w:szCs w:val="13"/>
              </w:rPr>
              <w:t>(0.00 to 0.03)</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219BED49"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b/>
                <w:bCs/>
                <w:sz w:val="13"/>
                <w:szCs w:val="13"/>
              </w:rPr>
              <w:t>-- per 1,000</w:t>
            </w:r>
            <w:r w:rsidRPr="00521C6A">
              <w:rPr>
                <w:rFonts w:ascii="Arial Narrow" w:eastAsia="Times New Roman" w:hAnsi="Arial Narrow"/>
                <w:sz w:val="13"/>
                <w:szCs w:val="13"/>
              </w:rPr>
              <w:br/>
              <w:t xml:space="preserve">(from -- to 0 fewer) </w:t>
            </w:r>
          </w:p>
        </w:tc>
        <w:tc>
          <w:tcPr>
            <w:tcW w:w="500" w:type="pct"/>
            <w:tcBorders>
              <w:top w:val="single" w:sz="6" w:space="0" w:color="000000"/>
              <w:left w:val="single" w:sz="6" w:space="0" w:color="000000"/>
              <w:bottom w:val="single" w:sz="6" w:space="0" w:color="000000"/>
              <w:right w:val="single" w:sz="6" w:space="0" w:color="000000"/>
            </w:tcBorders>
            <w:hideMark/>
          </w:tcPr>
          <w:p w14:paraId="75EAC802" w14:textId="77777777" w:rsidR="00B6222F" w:rsidRPr="00521C6A" w:rsidRDefault="00B622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4B07E14C"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6222F" w:rsidRPr="00521C6A" w14:paraId="1B054904" w14:textId="77777777" w:rsidTr="00A420F3">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66C1243" w14:textId="77777777" w:rsidR="00B6222F" w:rsidRPr="00521C6A" w:rsidRDefault="00B622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fetal bradycardia during exercise. </w:t>
            </w:r>
          </w:p>
        </w:tc>
      </w:tr>
      <w:tr w:rsidR="00B6222F" w:rsidRPr="00521C6A" w14:paraId="26C83587" w14:textId="77777777" w:rsidTr="00B6222F">
        <w:trPr>
          <w:cantSplit/>
        </w:trPr>
        <w:tc>
          <w:tcPr>
            <w:tcW w:w="250" w:type="pct"/>
            <w:tcBorders>
              <w:top w:val="single" w:sz="6" w:space="0" w:color="000000"/>
              <w:left w:val="single" w:sz="6" w:space="0" w:color="000000"/>
              <w:bottom w:val="single" w:sz="6" w:space="0" w:color="000000"/>
              <w:right w:val="single" w:sz="6" w:space="0" w:color="000000"/>
            </w:tcBorders>
            <w:hideMark/>
          </w:tcPr>
          <w:p w14:paraId="34CEEC88"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7 </w:t>
            </w:r>
            <w:r w:rsidRPr="00521C6A">
              <w:rPr>
                <w:rFonts w:ascii="Arial Narrow" w:eastAsia="Times New Roman" w:hAnsi="Arial Narrow"/>
                <w:sz w:val="13"/>
                <w:szCs w:val="13"/>
                <w:vertAlign w:val="superscript"/>
              </w:rPr>
              <w:t>e</w:t>
            </w:r>
          </w:p>
        </w:tc>
        <w:tc>
          <w:tcPr>
            <w:tcW w:w="303" w:type="pct"/>
            <w:tcBorders>
              <w:top w:val="single" w:sz="6" w:space="0" w:color="000000"/>
              <w:left w:val="single" w:sz="6" w:space="0" w:color="000000"/>
              <w:bottom w:val="single" w:sz="6" w:space="0" w:color="000000"/>
              <w:right w:val="single" w:sz="6" w:space="0" w:color="000000"/>
            </w:tcBorders>
            <w:hideMark/>
          </w:tcPr>
          <w:p w14:paraId="0154DB3A"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2F6AEDEE"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34367D3C"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96F2780"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84B1A47"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tcBorders>
              <w:top w:val="single" w:sz="6" w:space="0" w:color="000000"/>
              <w:left w:val="single" w:sz="6" w:space="0" w:color="000000"/>
              <w:bottom w:val="single" w:sz="6" w:space="0" w:color="000000"/>
              <w:right w:val="single" w:sz="6" w:space="0" w:color="000000"/>
            </w:tcBorders>
            <w:hideMark/>
          </w:tcPr>
          <w:p w14:paraId="643BDD89"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800" w:type="pct"/>
            <w:tcBorders>
              <w:top w:val="single" w:sz="6" w:space="0" w:color="000000"/>
              <w:left w:val="single" w:sz="6" w:space="0" w:color="000000"/>
              <w:bottom w:val="single" w:sz="6" w:space="0" w:color="000000"/>
              <w:right w:val="single" w:sz="6" w:space="0" w:color="000000"/>
            </w:tcBorders>
            <w:hideMark/>
          </w:tcPr>
          <w:p w14:paraId="67AEBAC1"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sz w:val="13"/>
                <w:szCs w:val="13"/>
              </w:rPr>
              <w:t>755</w:t>
            </w:r>
          </w:p>
        </w:tc>
        <w:tc>
          <w:tcPr>
            <w:tcW w:w="400" w:type="pct"/>
            <w:tcBorders>
              <w:top w:val="single" w:sz="6" w:space="0" w:color="000000"/>
              <w:left w:val="single" w:sz="6" w:space="0" w:color="000000"/>
              <w:bottom w:val="single" w:sz="6" w:space="0" w:color="000000"/>
              <w:right w:val="single" w:sz="6" w:space="0" w:color="000000"/>
            </w:tcBorders>
            <w:hideMark/>
          </w:tcPr>
          <w:p w14:paraId="353F6883" w14:textId="77777777" w:rsidR="00B6222F" w:rsidRPr="00521C6A" w:rsidRDefault="00B6222F" w:rsidP="00521C6A">
            <w:pPr>
              <w:jc w:val="center"/>
              <w:rPr>
                <w:rFonts w:ascii="Arial Narrow" w:eastAsia="Times New Roman" w:hAnsi="Arial Narrow"/>
                <w:sz w:val="13"/>
                <w:szCs w:val="13"/>
              </w:rPr>
            </w:pPr>
            <w:r w:rsidRPr="00521C6A">
              <w:rPr>
                <w:rStyle w:val="block"/>
                <w:rFonts w:ascii="Arial Narrow" w:eastAsia="Times New Roman" w:hAnsi="Arial Narrow"/>
                <w:b/>
                <w:bCs/>
                <w:sz w:val="13"/>
                <w:szCs w:val="13"/>
              </w:rPr>
              <w:t>OR 0.01</w:t>
            </w:r>
            <w:r w:rsidRPr="00521C6A">
              <w:rPr>
                <w:rFonts w:ascii="Arial Narrow" w:eastAsia="Times New Roman" w:hAnsi="Arial Narrow"/>
                <w:sz w:val="13"/>
                <w:szCs w:val="13"/>
              </w:rPr>
              <w:br/>
            </w:r>
            <w:r w:rsidRPr="00521C6A">
              <w:rPr>
                <w:rStyle w:val="cell"/>
                <w:rFonts w:ascii="Arial Narrow" w:eastAsia="Times New Roman" w:hAnsi="Arial Narrow"/>
                <w:sz w:val="13"/>
                <w:szCs w:val="13"/>
              </w:rPr>
              <w:t>(0.01 to 0.01)</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5C9940BB"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b/>
                <w:bCs/>
                <w:sz w:val="13"/>
                <w:szCs w:val="13"/>
              </w:rPr>
              <w:t>0 fewer per 1,000</w:t>
            </w:r>
            <w:r w:rsidRPr="00521C6A">
              <w:rPr>
                <w:rFonts w:ascii="Arial Narrow" w:eastAsia="Times New Roman" w:hAnsi="Arial Narrow"/>
                <w:sz w:val="13"/>
                <w:szCs w:val="13"/>
              </w:rPr>
              <w:br/>
              <w:t xml:space="preserve">(from 0 fewer to 0 fewer) </w:t>
            </w:r>
          </w:p>
        </w:tc>
        <w:tc>
          <w:tcPr>
            <w:tcW w:w="500" w:type="pct"/>
            <w:tcBorders>
              <w:top w:val="single" w:sz="6" w:space="0" w:color="000000"/>
              <w:left w:val="single" w:sz="6" w:space="0" w:color="000000"/>
              <w:bottom w:val="single" w:sz="6" w:space="0" w:color="000000"/>
              <w:right w:val="single" w:sz="6" w:space="0" w:color="000000"/>
            </w:tcBorders>
            <w:hideMark/>
          </w:tcPr>
          <w:p w14:paraId="7E552949" w14:textId="77777777" w:rsidR="00B6222F" w:rsidRPr="00521C6A" w:rsidRDefault="00B622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241DD02E"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6222F" w:rsidRPr="00521C6A" w14:paraId="276D2B1A" w14:textId="77777777" w:rsidTr="00A420F3">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9BA3416" w14:textId="77777777" w:rsidR="00B6222F" w:rsidRPr="00521C6A" w:rsidRDefault="00B622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Sensitivity analysis: Association between prenatal exercise and fetal bradycardia during exercise without artifact. </w:t>
            </w:r>
          </w:p>
        </w:tc>
      </w:tr>
      <w:tr w:rsidR="00B6222F" w:rsidRPr="00521C6A" w14:paraId="3338C274" w14:textId="77777777" w:rsidTr="00B6222F">
        <w:trPr>
          <w:cantSplit/>
        </w:trPr>
        <w:tc>
          <w:tcPr>
            <w:tcW w:w="250" w:type="pct"/>
            <w:tcBorders>
              <w:top w:val="single" w:sz="6" w:space="0" w:color="000000"/>
              <w:left w:val="single" w:sz="6" w:space="0" w:color="000000"/>
              <w:bottom w:val="single" w:sz="6" w:space="0" w:color="000000"/>
              <w:right w:val="single" w:sz="6" w:space="0" w:color="000000"/>
            </w:tcBorders>
            <w:hideMark/>
          </w:tcPr>
          <w:p w14:paraId="221B48A2"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6 </w:t>
            </w:r>
            <w:r w:rsidRPr="00521C6A">
              <w:rPr>
                <w:rFonts w:ascii="Arial Narrow" w:eastAsia="Times New Roman" w:hAnsi="Arial Narrow"/>
                <w:sz w:val="13"/>
                <w:szCs w:val="13"/>
                <w:vertAlign w:val="superscript"/>
              </w:rPr>
              <w:t>e</w:t>
            </w:r>
          </w:p>
        </w:tc>
        <w:tc>
          <w:tcPr>
            <w:tcW w:w="303" w:type="pct"/>
            <w:tcBorders>
              <w:top w:val="single" w:sz="6" w:space="0" w:color="000000"/>
              <w:left w:val="single" w:sz="6" w:space="0" w:color="000000"/>
              <w:bottom w:val="single" w:sz="6" w:space="0" w:color="000000"/>
              <w:right w:val="single" w:sz="6" w:space="0" w:color="000000"/>
            </w:tcBorders>
            <w:hideMark/>
          </w:tcPr>
          <w:p w14:paraId="0BBE2D92"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19E6EECB"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B63906D"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45A885A8"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D1C529F"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tcBorders>
              <w:top w:val="single" w:sz="6" w:space="0" w:color="000000"/>
              <w:left w:val="single" w:sz="6" w:space="0" w:color="000000"/>
              <w:bottom w:val="single" w:sz="6" w:space="0" w:color="000000"/>
              <w:right w:val="single" w:sz="6" w:space="0" w:color="000000"/>
            </w:tcBorders>
            <w:hideMark/>
          </w:tcPr>
          <w:p w14:paraId="729AA0BC"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800" w:type="pct"/>
            <w:tcBorders>
              <w:top w:val="single" w:sz="6" w:space="0" w:color="000000"/>
              <w:left w:val="single" w:sz="6" w:space="0" w:color="000000"/>
              <w:bottom w:val="single" w:sz="6" w:space="0" w:color="000000"/>
              <w:right w:val="single" w:sz="6" w:space="0" w:color="000000"/>
            </w:tcBorders>
            <w:hideMark/>
          </w:tcPr>
          <w:p w14:paraId="3115399E"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sz w:val="13"/>
                <w:szCs w:val="13"/>
              </w:rPr>
              <w:t>749</w:t>
            </w:r>
          </w:p>
        </w:tc>
        <w:tc>
          <w:tcPr>
            <w:tcW w:w="400" w:type="pct"/>
            <w:tcBorders>
              <w:top w:val="single" w:sz="6" w:space="0" w:color="000000"/>
              <w:left w:val="single" w:sz="6" w:space="0" w:color="000000"/>
              <w:bottom w:val="single" w:sz="6" w:space="0" w:color="000000"/>
              <w:right w:val="single" w:sz="6" w:space="0" w:color="000000"/>
            </w:tcBorders>
            <w:hideMark/>
          </w:tcPr>
          <w:p w14:paraId="16503CD7" w14:textId="77777777" w:rsidR="00B6222F" w:rsidRPr="00521C6A" w:rsidRDefault="00B6222F" w:rsidP="00521C6A">
            <w:pPr>
              <w:jc w:val="center"/>
              <w:rPr>
                <w:rFonts w:ascii="Arial Narrow" w:eastAsia="Times New Roman" w:hAnsi="Arial Narrow"/>
                <w:sz w:val="13"/>
                <w:szCs w:val="13"/>
              </w:rPr>
            </w:pPr>
            <w:r w:rsidRPr="00521C6A">
              <w:rPr>
                <w:rStyle w:val="block"/>
                <w:rFonts w:ascii="Arial Narrow" w:eastAsia="Times New Roman" w:hAnsi="Arial Narrow"/>
                <w:b/>
                <w:bCs/>
                <w:sz w:val="13"/>
                <w:szCs w:val="13"/>
              </w:rPr>
              <w:t>OR 0.01</w:t>
            </w:r>
            <w:r w:rsidRPr="00521C6A">
              <w:rPr>
                <w:rFonts w:ascii="Arial Narrow" w:eastAsia="Times New Roman" w:hAnsi="Arial Narrow"/>
                <w:sz w:val="13"/>
                <w:szCs w:val="13"/>
              </w:rPr>
              <w:br/>
            </w:r>
            <w:r w:rsidRPr="00521C6A">
              <w:rPr>
                <w:rStyle w:val="cell"/>
                <w:rFonts w:ascii="Arial Narrow" w:eastAsia="Times New Roman" w:hAnsi="Arial Narrow"/>
                <w:sz w:val="13"/>
                <w:szCs w:val="13"/>
              </w:rPr>
              <w:t>(0.00 to 0.04)</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1F3AC0CD"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b/>
                <w:bCs/>
                <w:sz w:val="13"/>
                <w:szCs w:val="13"/>
              </w:rPr>
              <w:t>0 fewer per 1,000</w:t>
            </w:r>
            <w:r w:rsidRPr="00521C6A">
              <w:rPr>
                <w:rFonts w:ascii="Arial Narrow" w:eastAsia="Times New Roman" w:hAnsi="Arial Narrow"/>
                <w:sz w:val="13"/>
                <w:szCs w:val="13"/>
              </w:rPr>
              <w:br/>
              <w:t xml:space="preserve">(from -- to 0 fewer) </w:t>
            </w:r>
          </w:p>
        </w:tc>
        <w:tc>
          <w:tcPr>
            <w:tcW w:w="500" w:type="pct"/>
            <w:tcBorders>
              <w:top w:val="single" w:sz="6" w:space="0" w:color="000000"/>
              <w:left w:val="single" w:sz="6" w:space="0" w:color="000000"/>
              <w:bottom w:val="single" w:sz="6" w:space="0" w:color="000000"/>
              <w:right w:val="single" w:sz="6" w:space="0" w:color="000000"/>
            </w:tcBorders>
            <w:hideMark/>
          </w:tcPr>
          <w:p w14:paraId="2C0330E5" w14:textId="77777777" w:rsidR="00B6222F" w:rsidRPr="00521C6A" w:rsidRDefault="00B622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1177926B"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6222F" w:rsidRPr="00521C6A" w14:paraId="4AF17B70" w14:textId="77777777" w:rsidTr="00A420F3">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3889CBB" w14:textId="77777777" w:rsidR="00B6222F" w:rsidRPr="00521C6A" w:rsidRDefault="00B622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fetal bradycardia after exercise. </w:t>
            </w:r>
          </w:p>
        </w:tc>
      </w:tr>
      <w:tr w:rsidR="00B6222F" w:rsidRPr="00521C6A" w14:paraId="2ABE8E06" w14:textId="77777777" w:rsidTr="00B6222F">
        <w:trPr>
          <w:cantSplit/>
        </w:trPr>
        <w:tc>
          <w:tcPr>
            <w:tcW w:w="250" w:type="pct"/>
            <w:tcBorders>
              <w:top w:val="single" w:sz="6" w:space="0" w:color="000000"/>
              <w:left w:val="single" w:sz="6" w:space="0" w:color="000000"/>
              <w:bottom w:val="single" w:sz="6" w:space="0" w:color="000000"/>
              <w:right w:val="single" w:sz="6" w:space="0" w:color="000000"/>
            </w:tcBorders>
            <w:hideMark/>
          </w:tcPr>
          <w:p w14:paraId="2D1958CC"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22 </w:t>
            </w:r>
            <w:r w:rsidRPr="00521C6A">
              <w:rPr>
                <w:rFonts w:ascii="Arial Narrow" w:eastAsia="Times New Roman" w:hAnsi="Arial Narrow"/>
                <w:sz w:val="13"/>
                <w:szCs w:val="13"/>
                <w:vertAlign w:val="superscript"/>
              </w:rPr>
              <w:t>c</w:t>
            </w:r>
          </w:p>
        </w:tc>
        <w:tc>
          <w:tcPr>
            <w:tcW w:w="303" w:type="pct"/>
            <w:tcBorders>
              <w:top w:val="single" w:sz="6" w:space="0" w:color="000000"/>
              <w:left w:val="single" w:sz="6" w:space="0" w:color="000000"/>
              <w:bottom w:val="single" w:sz="6" w:space="0" w:color="000000"/>
              <w:right w:val="single" w:sz="6" w:space="0" w:color="000000"/>
            </w:tcBorders>
            <w:hideMark/>
          </w:tcPr>
          <w:p w14:paraId="40704D2C"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2F4D5A44"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58CAEE8"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411EC9B5"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52CECE9"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tcBorders>
              <w:top w:val="single" w:sz="6" w:space="0" w:color="000000"/>
              <w:left w:val="single" w:sz="6" w:space="0" w:color="000000"/>
              <w:bottom w:val="single" w:sz="6" w:space="0" w:color="000000"/>
              <w:right w:val="single" w:sz="6" w:space="0" w:color="000000"/>
            </w:tcBorders>
            <w:hideMark/>
          </w:tcPr>
          <w:p w14:paraId="37897D6A"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800" w:type="pct"/>
            <w:tcBorders>
              <w:top w:val="single" w:sz="6" w:space="0" w:color="000000"/>
              <w:left w:val="single" w:sz="6" w:space="0" w:color="000000"/>
              <w:bottom w:val="single" w:sz="6" w:space="0" w:color="000000"/>
              <w:right w:val="single" w:sz="6" w:space="0" w:color="000000"/>
            </w:tcBorders>
            <w:hideMark/>
          </w:tcPr>
          <w:p w14:paraId="309D0C06"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sz w:val="13"/>
                <w:szCs w:val="13"/>
              </w:rPr>
              <w:t>1614</w:t>
            </w:r>
          </w:p>
        </w:tc>
        <w:tc>
          <w:tcPr>
            <w:tcW w:w="400" w:type="pct"/>
            <w:tcBorders>
              <w:top w:val="single" w:sz="6" w:space="0" w:color="000000"/>
              <w:left w:val="single" w:sz="6" w:space="0" w:color="000000"/>
              <w:bottom w:val="single" w:sz="6" w:space="0" w:color="000000"/>
              <w:right w:val="single" w:sz="6" w:space="0" w:color="000000"/>
            </w:tcBorders>
            <w:hideMark/>
          </w:tcPr>
          <w:p w14:paraId="13E304B8" w14:textId="77777777" w:rsidR="00B6222F" w:rsidRPr="00521C6A" w:rsidRDefault="00B6222F" w:rsidP="00521C6A">
            <w:pPr>
              <w:jc w:val="center"/>
              <w:rPr>
                <w:rFonts w:ascii="Arial Narrow" w:eastAsia="Times New Roman" w:hAnsi="Arial Narrow"/>
                <w:sz w:val="13"/>
                <w:szCs w:val="13"/>
              </w:rPr>
            </w:pPr>
            <w:r w:rsidRPr="00521C6A">
              <w:rPr>
                <w:rStyle w:val="block"/>
                <w:rFonts w:ascii="Arial Narrow" w:eastAsia="Times New Roman" w:hAnsi="Arial Narrow"/>
                <w:b/>
                <w:bCs/>
                <w:sz w:val="13"/>
                <w:szCs w:val="13"/>
              </w:rPr>
              <w:t>OR 0.01</w:t>
            </w:r>
            <w:r w:rsidRPr="00521C6A">
              <w:rPr>
                <w:rFonts w:ascii="Arial Narrow" w:eastAsia="Times New Roman" w:hAnsi="Arial Narrow"/>
                <w:sz w:val="13"/>
                <w:szCs w:val="13"/>
              </w:rPr>
              <w:br/>
            </w:r>
            <w:r w:rsidRPr="00521C6A">
              <w:rPr>
                <w:rStyle w:val="cell"/>
                <w:rFonts w:ascii="Arial Narrow" w:eastAsia="Times New Roman" w:hAnsi="Arial Narrow"/>
                <w:sz w:val="13"/>
                <w:szCs w:val="13"/>
              </w:rPr>
              <w:t>(0.00 to 0.03)</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0738C5B6"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b/>
                <w:bCs/>
                <w:sz w:val="13"/>
                <w:szCs w:val="13"/>
              </w:rPr>
              <w:t>0 fewer per 1,000</w:t>
            </w:r>
            <w:r w:rsidRPr="00521C6A">
              <w:rPr>
                <w:rFonts w:ascii="Arial Narrow" w:eastAsia="Times New Roman" w:hAnsi="Arial Narrow"/>
                <w:sz w:val="13"/>
                <w:szCs w:val="13"/>
              </w:rPr>
              <w:br/>
              <w:t xml:space="preserve">(from -- to 0 fewer) </w:t>
            </w:r>
          </w:p>
        </w:tc>
        <w:tc>
          <w:tcPr>
            <w:tcW w:w="500" w:type="pct"/>
            <w:tcBorders>
              <w:top w:val="single" w:sz="6" w:space="0" w:color="000000"/>
              <w:left w:val="single" w:sz="6" w:space="0" w:color="000000"/>
              <w:bottom w:val="single" w:sz="6" w:space="0" w:color="000000"/>
              <w:right w:val="single" w:sz="6" w:space="0" w:color="000000"/>
            </w:tcBorders>
            <w:hideMark/>
          </w:tcPr>
          <w:p w14:paraId="280599CE" w14:textId="77777777" w:rsidR="00B6222F" w:rsidRPr="00521C6A" w:rsidRDefault="00B622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79EA40A2"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6222F" w:rsidRPr="00521C6A" w14:paraId="282864B3" w14:textId="77777777" w:rsidTr="00A420F3">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B5B49BA" w14:textId="77777777" w:rsidR="00B6222F" w:rsidRPr="00521C6A" w:rsidRDefault="00B6222F" w:rsidP="00521C6A">
            <w:pPr>
              <w:rPr>
                <w:rFonts w:ascii="Arial Narrow" w:eastAsia="Times New Roman" w:hAnsi="Arial Narrow"/>
                <w:sz w:val="13"/>
                <w:szCs w:val="13"/>
              </w:rPr>
            </w:pPr>
            <w:r w:rsidRPr="00521C6A">
              <w:rPr>
                <w:rStyle w:val="label"/>
                <w:rFonts w:ascii="Arial Narrow" w:eastAsia="Times New Roman" w:hAnsi="Arial Narrow"/>
                <w:sz w:val="13"/>
                <w:szCs w:val="13"/>
              </w:rPr>
              <w:lastRenderedPageBreak/>
              <w:t xml:space="preserve">Sensitivity analysis: Association between prenatal exercise and fetal bradycardia after exercise without artifact. </w:t>
            </w:r>
          </w:p>
        </w:tc>
      </w:tr>
      <w:tr w:rsidR="00B6222F" w:rsidRPr="00521C6A" w14:paraId="359E604D" w14:textId="77777777" w:rsidTr="00B6222F">
        <w:trPr>
          <w:cantSplit/>
        </w:trPr>
        <w:tc>
          <w:tcPr>
            <w:tcW w:w="250" w:type="pct"/>
            <w:tcBorders>
              <w:top w:val="single" w:sz="6" w:space="0" w:color="000000"/>
              <w:left w:val="single" w:sz="6" w:space="0" w:color="000000"/>
              <w:bottom w:val="single" w:sz="6" w:space="0" w:color="000000"/>
              <w:right w:val="single" w:sz="6" w:space="0" w:color="000000"/>
            </w:tcBorders>
            <w:hideMark/>
          </w:tcPr>
          <w:p w14:paraId="30ABF1E2"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20 </w:t>
            </w:r>
            <w:r w:rsidRPr="00521C6A">
              <w:rPr>
                <w:rFonts w:ascii="Arial Narrow" w:eastAsia="Times New Roman" w:hAnsi="Arial Narrow"/>
                <w:sz w:val="13"/>
                <w:szCs w:val="13"/>
                <w:vertAlign w:val="superscript"/>
              </w:rPr>
              <w:t>c</w:t>
            </w:r>
          </w:p>
        </w:tc>
        <w:tc>
          <w:tcPr>
            <w:tcW w:w="303" w:type="pct"/>
            <w:tcBorders>
              <w:top w:val="single" w:sz="6" w:space="0" w:color="000000"/>
              <w:left w:val="single" w:sz="6" w:space="0" w:color="000000"/>
              <w:bottom w:val="single" w:sz="6" w:space="0" w:color="000000"/>
              <w:right w:val="single" w:sz="6" w:space="0" w:color="000000"/>
            </w:tcBorders>
            <w:hideMark/>
          </w:tcPr>
          <w:p w14:paraId="4F6B302F"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5E24670B"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35920762"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3E321424"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23B853E"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tcBorders>
              <w:top w:val="single" w:sz="6" w:space="0" w:color="000000"/>
              <w:left w:val="single" w:sz="6" w:space="0" w:color="000000"/>
              <w:bottom w:val="single" w:sz="6" w:space="0" w:color="000000"/>
              <w:right w:val="single" w:sz="6" w:space="0" w:color="000000"/>
            </w:tcBorders>
            <w:hideMark/>
          </w:tcPr>
          <w:p w14:paraId="60735F08"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800" w:type="pct"/>
            <w:tcBorders>
              <w:top w:val="single" w:sz="6" w:space="0" w:color="000000"/>
              <w:left w:val="single" w:sz="6" w:space="0" w:color="000000"/>
              <w:bottom w:val="single" w:sz="6" w:space="0" w:color="000000"/>
              <w:right w:val="single" w:sz="6" w:space="0" w:color="000000"/>
            </w:tcBorders>
            <w:hideMark/>
          </w:tcPr>
          <w:p w14:paraId="4511A8FF"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sz w:val="13"/>
                <w:szCs w:val="13"/>
              </w:rPr>
              <w:t>1589</w:t>
            </w:r>
          </w:p>
        </w:tc>
        <w:tc>
          <w:tcPr>
            <w:tcW w:w="400" w:type="pct"/>
            <w:tcBorders>
              <w:top w:val="single" w:sz="6" w:space="0" w:color="000000"/>
              <w:left w:val="single" w:sz="6" w:space="0" w:color="000000"/>
              <w:bottom w:val="single" w:sz="6" w:space="0" w:color="000000"/>
              <w:right w:val="single" w:sz="6" w:space="0" w:color="000000"/>
            </w:tcBorders>
            <w:hideMark/>
          </w:tcPr>
          <w:p w14:paraId="518D187A" w14:textId="77777777" w:rsidR="00B6222F" w:rsidRPr="00521C6A" w:rsidRDefault="00B6222F" w:rsidP="00521C6A">
            <w:pPr>
              <w:jc w:val="center"/>
              <w:rPr>
                <w:rFonts w:ascii="Arial Narrow" w:eastAsia="Times New Roman" w:hAnsi="Arial Narrow"/>
                <w:sz w:val="13"/>
                <w:szCs w:val="13"/>
              </w:rPr>
            </w:pPr>
            <w:r w:rsidRPr="00521C6A">
              <w:rPr>
                <w:rStyle w:val="block"/>
                <w:rFonts w:ascii="Arial Narrow" w:eastAsia="Times New Roman" w:hAnsi="Arial Narrow"/>
                <w:b/>
                <w:bCs/>
                <w:sz w:val="13"/>
                <w:szCs w:val="13"/>
              </w:rPr>
              <w:t>OR 0.01</w:t>
            </w:r>
            <w:r w:rsidRPr="00521C6A">
              <w:rPr>
                <w:rFonts w:ascii="Arial Narrow" w:eastAsia="Times New Roman" w:hAnsi="Arial Narrow"/>
                <w:sz w:val="13"/>
                <w:szCs w:val="13"/>
              </w:rPr>
              <w:br/>
            </w:r>
            <w:r w:rsidRPr="00521C6A">
              <w:rPr>
                <w:rStyle w:val="cell"/>
                <w:rFonts w:ascii="Arial Narrow" w:eastAsia="Times New Roman" w:hAnsi="Arial Narrow"/>
                <w:sz w:val="13"/>
                <w:szCs w:val="13"/>
              </w:rPr>
              <w:t>(0.00 to 0.03)</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2CF0D1FE"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b/>
                <w:bCs/>
                <w:sz w:val="13"/>
                <w:szCs w:val="13"/>
              </w:rPr>
              <w:t>0 fewer per 1,000</w:t>
            </w:r>
            <w:r w:rsidRPr="00521C6A">
              <w:rPr>
                <w:rFonts w:ascii="Arial Narrow" w:eastAsia="Times New Roman" w:hAnsi="Arial Narrow"/>
                <w:sz w:val="13"/>
                <w:szCs w:val="13"/>
              </w:rPr>
              <w:br/>
              <w:t xml:space="preserve">(from -- to 0 fewer) </w:t>
            </w:r>
          </w:p>
        </w:tc>
        <w:tc>
          <w:tcPr>
            <w:tcW w:w="500" w:type="pct"/>
            <w:tcBorders>
              <w:top w:val="single" w:sz="6" w:space="0" w:color="000000"/>
              <w:left w:val="single" w:sz="6" w:space="0" w:color="000000"/>
              <w:bottom w:val="single" w:sz="6" w:space="0" w:color="000000"/>
              <w:right w:val="single" w:sz="6" w:space="0" w:color="000000"/>
            </w:tcBorders>
            <w:hideMark/>
          </w:tcPr>
          <w:p w14:paraId="2DB4D6AA" w14:textId="77777777" w:rsidR="00B6222F" w:rsidRPr="00521C6A" w:rsidRDefault="00B622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0D9C05FD"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6222F" w:rsidRPr="00521C6A" w14:paraId="35DF8C29" w14:textId="77777777" w:rsidTr="00A420F3">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7E135F4" w14:textId="77777777" w:rsidR="00B6222F" w:rsidRPr="00521C6A" w:rsidRDefault="00B6222F"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and fetal tachycardia at rest.</w:t>
            </w:r>
          </w:p>
        </w:tc>
      </w:tr>
      <w:tr w:rsidR="00B6222F" w:rsidRPr="00521C6A" w14:paraId="70795DF1" w14:textId="77777777" w:rsidTr="00B6222F">
        <w:trPr>
          <w:cantSplit/>
        </w:trPr>
        <w:tc>
          <w:tcPr>
            <w:tcW w:w="250" w:type="pct"/>
            <w:tcBorders>
              <w:top w:val="single" w:sz="6" w:space="0" w:color="000000"/>
              <w:left w:val="single" w:sz="6" w:space="0" w:color="000000"/>
              <w:bottom w:val="single" w:sz="6" w:space="0" w:color="000000"/>
              <w:right w:val="single" w:sz="6" w:space="0" w:color="000000"/>
            </w:tcBorders>
            <w:hideMark/>
          </w:tcPr>
          <w:p w14:paraId="5C10D56A"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8 </w:t>
            </w:r>
            <w:r w:rsidRPr="00521C6A">
              <w:rPr>
                <w:rFonts w:ascii="Arial Narrow" w:eastAsia="Times New Roman" w:hAnsi="Arial Narrow"/>
                <w:sz w:val="13"/>
                <w:szCs w:val="13"/>
                <w:vertAlign w:val="superscript"/>
              </w:rPr>
              <w:t>d</w:t>
            </w:r>
          </w:p>
        </w:tc>
        <w:tc>
          <w:tcPr>
            <w:tcW w:w="303" w:type="pct"/>
            <w:tcBorders>
              <w:top w:val="single" w:sz="6" w:space="0" w:color="000000"/>
              <w:left w:val="single" w:sz="6" w:space="0" w:color="000000"/>
              <w:bottom w:val="single" w:sz="6" w:space="0" w:color="000000"/>
              <w:right w:val="single" w:sz="6" w:space="0" w:color="000000"/>
            </w:tcBorders>
            <w:hideMark/>
          </w:tcPr>
          <w:p w14:paraId="0CD81928"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5949B83F"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C2E22DF"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10FCCAFD"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D03F6B2"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tcBorders>
              <w:top w:val="single" w:sz="6" w:space="0" w:color="000000"/>
              <w:left w:val="single" w:sz="6" w:space="0" w:color="000000"/>
              <w:bottom w:val="single" w:sz="6" w:space="0" w:color="000000"/>
              <w:right w:val="single" w:sz="6" w:space="0" w:color="000000"/>
            </w:tcBorders>
            <w:hideMark/>
          </w:tcPr>
          <w:p w14:paraId="2C1BD9A4"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800" w:type="pct"/>
            <w:tcBorders>
              <w:top w:val="single" w:sz="6" w:space="0" w:color="000000"/>
              <w:left w:val="single" w:sz="6" w:space="0" w:color="000000"/>
              <w:bottom w:val="single" w:sz="6" w:space="0" w:color="000000"/>
              <w:right w:val="single" w:sz="6" w:space="0" w:color="000000"/>
            </w:tcBorders>
            <w:hideMark/>
          </w:tcPr>
          <w:p w14:paraId="43792D4A"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sz w:val="13"/>
                <w:szCs w:val="13"/>
              </w:rPr>
              <w:t>505</w:t>
            </w:r>
          </w:p>
        </w:tc>
        <w:tc>
          <w:tcPr>
            <w:tcW w:w="400" w:type="pct"/>
            <w:tcBorders>
              <w:top w:val="single" w:sz="6" w:space="0" w:color="000000"/>
              <w:left w:val="single" w:sz="6" w:space="0" w:color="000000"/>
              <w:bottom w:val="single" w:sz="6" w:space="0" w:color="000000"/>
              <w:right w:val="single" w:sz="6" w:space="0" w:color="000000"/>
            </w:tcBorders>
            <w:hideMark/>
          </w:tcPr>
          <w:p w14:paraId="1ACB3904" w14:textId="77777777" w:rsidR="00B6222F" w:rsidRPr="00521C6A" w:rsidRDefault="00B6222F" w:rsidP="00521C6A">
            <w:pPr>
              <w:jc w:val="center"/>
              <w:rPr>
                <w:rFonts w:ascii="Arial Narrow" w:eastAsia="Times New Roman" w:hAnsi="Arial Narrow"/>
                <w:sz w:val="13"/>
                <w:szCs w:val="13"/>
              </w:rPr>
            </w:pPr>
            <w:r w:rsidRPr="00521C6A">
              <w:rPr>
                <w:rStyle w:val="block"/>
                <w:rFonts w:ascii="Arial Narrow" w:eastAsia="Times New Roman" w:hAnsi="Arial Narrow"/>
                <w:b/>
                <w:bCs/>
                <w:sz w:val="13"/>
                <w:szCs w:val="13"/>
              </w:rPr>
              <w:t>OR 0.03</w:t>
            </w:r>
            <w:r w:rsidRPr="00521C6A">
              <w:rPr>
                <w:rFonts w:ascii="Arial Narrow" w:eastAsia="Times New Roman" w:hAnsi="Arial Narrow"/>
                <w:sz w:val="13"/>
                <w:szCs w:val="13"/>
              </w:rPr>
              <w:br/>
            </w:r>
            <w:r w:rsidRPr="00521C6A">
              <w:rPr>
                <w:rStyle w:val="cell"/>
                <w:rFonts w:ascii="Arial Narrow" w:eastAsia="Times New Roman" w:hAnsi="Arial Narrow"/>
                <w:sz w:val="13"/>
                <w:szCs w:val="13"/>
              </w:rPr>
              <w:t>(0.00 to 0.14)</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01570CB9"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b/>
                <w:bCs/>
                <w:sz w:val="13"/>
                <w:szCs w:val="13"/>
              </w:rPr>
              <w:t>0 fewer per 1,000</w:t>
            </w:r>
            <w:r w:rsidRPr="00521C6A">
              <w:rPr>
                <w:rFonts w:ascii="Arial Narrow" w:eastAsia="Times New Roman" w:hAnsi="Arial Narrow"/>
                <w:sz w:val="13"/>
                <w:szCs w:val="13"/>
              </w:rPr>
              <w:br/>
              <w:t xml:space="preserve">(from -- to 0 fewer) </w:t>
            </w:r>
          </w:p>
        </w:tc>
        <w:tc>
          <w:tcPr>
            <w:tcW w:w="500" w:type="pct"/>
            <w:tcBorders>
              <w:top w:val="single" w:sz="6" w:space="0" w:color="000000"/>
              <w:left w:val="single" w:sz="6" w:space="0" w:color="000000"/>
              <w:bottom w:val="single" w:sz="6" w:space="0" w:color="000000"/>
              <w:right w:val="single" w:sz="6" w:space="0" w:color="000000"/>
            </w:tcBorders>
            <w:hideMark/>
          </w:tcPr>
          <w:p w14:paraId="038FC684" w14:textId="77777777" w:rsidR="00B6222F" w:rsidRPr="00521C6A" w:rsidRDefault="00B622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3DBF5700"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6222F" w:rsidRPr="00521C6A" w14:paraId="0FF22681" w14:textId="77777777" w:rsidTr="00A420F3">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B15D751" w14:textId="77777777" w:rsidR="00B6222F" w:rsidRPr="00521C6A" w:rsidRDefault="00B6222F"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and fetal tachycardia during exercise.</w:t>
            </w:r>
          </w:p>
        </w:tc>
      </w:tr>
      <w:tr w:rsidR="00B6222F" w:rsidRPr="00521C6A" w14:paraId="0BB0F897" w14:textId="77777777" w:rsidTr="00B6222F">
        <w:trPr>
          <w:cantSplit/>
        </w:trPr>
        <w:tc>
          <w:tcPr>
            <w:tcW w:w="250" w:type="pct"/>
            <w:tcBorders>
              <w:top w:val="single" w:sz="6" w:space="0" w:color="000000"/>
              <w:left w:val="single" w:sz="6" w:space="0" w:color="000000"/>
              <w:bottom w:val="single" w:sz="6" w:space="0" w:color="000000"/>
              <w:right w:val="single" w:sz="6" w:space="0" w:color="000000"/>
            </w:tcBorders>
            <w:hideMark/>
          </w:tcPr>
          <w:p w14:paraId="57BBE1E0"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6 </w:t>
            </w:r>
            <w:r w:rsidRPr="00521C6A">
              <w:rPr>
                <w:rFonts w:ascii="Arial Narrow" w:eastAsia="Times New Roman" w:hAnsi="Arial Narrow"/>
                <w:sz w:val="13"/>
                <w:szCs w:val="13"/>
                <w:vertAlign w:val="superscript"/>
              </w:rPr>
              <w:t>b</w:t>
            </w:r>
          </w:p>
        </w:tc>
        <w:tc>
          <w:tcPr>
            <w:tcW w:w="303" w:type="pct"/>
            <w:tcBorders>
              <w:top w:val="single" w:sz="6" w:space="0" w:color="000000"/>
              <w:left w:val="single" w:sz="6" w:space="0" w:color="000000"/>
              <w:bottom w:val="single" w:sz="6" w:space="0" w:color="000000"/>
              <w:right w:val="single" w:sz="6" w:space="0" w:color="000000"/>
            </w:tcBorders>
            <w:hideMark/>
          </w:tcPr>
          <w:p w14:paraId="5DD5455C"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59D2C558"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5E9A287"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F0CDB8C"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B4F8723"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tcBorders>
              <w:top w:val="single" w:sz="6" w:space="0" w:color="000000"/>
              <w:left w:val="single" w:sz="6" w:space="0" w:color="000000"/>
              <w:bottom w:val="single" w:sz="6" w:space="0" w:color="000000"/>
              <w:right w:val="single" w:sz="6" w:space="0" w:color="000000"/>
            </w:tcBorders>
            <w:hideMark/>
          </w:tcPr>
          <w:p w14:paraId="15003E88"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800" w:type="pct"/>
            <w:tcBorders>
              <w:top w:val="single" w:sz="6" w:space="0" w:color="000000"/>
              <w:left w:val="single" w:sz="6" w:space="0" w:color="000000"/>
              <w:bottom w:val="single" w:sz="6" w:space="0" w:color="000000"/>
              <w:right w:val="single" w:sz="6" w:space="0" w:color="000000"/>
            </w:tcBorders>
            <w:hideMark/>
          </w:tcPr>
          <w:p w14:paraId="456BA1B3"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sz w:val="13"/>
                <w:szCs w:val="13"/>
              </w:rPr>
              <w:t>77</w:t>
            </w:r>
          </w:p>
        </w:tc>
        <w:tc>
          <w:tcPr>
            <w:tcW w:w="400" w:type="pct"/>
            <w:tcBorders>
              <w:top w:val="single" w:sz="6" w:space="0" w:color="000000"/>
              <w:left w:val="single" w:sz="6" w:space="0" w:color="000000"/>
              <w:bottom w:val="single" w:sz="6" w:space="0" w:color="000000"/>
              <w:right w:val="single" w:sz="6" w:space="0" w:color="000000"/>
            </w:tcBorders>
            <w:hideMark/>
          </w:tcPr>
          <w:p w14:paraId="4D273601" w14:textId="77777777" w:rsidR="00B6222F" w:rsidRPr="00521C6A" w:rsidRDefault="00B6222F" w:rsidP="00521C6A">
            <w:pPr>
              <w:jc w:val="center"/>
              <w:rPr>
                <w:rFonts w:ascii="Arial Narrow" w:eastAsia="Times New Roman" w:hAnsi="Arial Narrow"/>
                <w:sz w:val="13"/>
                <w:szCs w:val="13"/>
              </w:rPr>
            </w:pPr>
            <w:r w:rsidRPr="00521C6A">
              <w:rPr>
                <w:rStyle w:val="block"/>
                <w:rFonts w:ascii="Arial Narrow" w:eastAsia="Times New Roman" w:hAnsi="Arial Narrow"/>
                <w:b/>
                <w:bCs/>
                <w:sz w:val="13"/>
                <w:szCs w:val="13"/>
              </w:rPr>
              <w:t>OR 0.50</w:t>
            </w:r>
            <w:r w:rsidRPr="00521C6A">
              <w:rPr>
                <w:rFonts w:ascii="Arial Narrow" w:eastAsia="Times New Roman" w:hAnsi="Arial Narrow"/>
                <w:sz w:val="13"/>
                <w:szCs w:val="13"/>
              </w:rPr>
              <w:br/>
            </w:r>
            <w:r w:rsidRPr="00521C6A">
              <w:rPr>
                <w:rStyle w:val="cell"/>
                <w:rFonts w:ascii="Arial Narrow" w:eastAsia="Times New Roman" w:hAnsi="Arial Narrow"/>
                <w:sz w:val="13"/>
                <w:szCs w:val="13"/>
              </w:rPr>
              <w:t>(0.20 to 0.16)</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744FA65E"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b/>
                <w:bCs/>
                <w:sz w:val="13"/>
                <w:szCs w:val="13"/>
              </w:rPr>
              <w:t>1 fewer per 1,000</w:t>
            </w:r>
            <w:r w:rsidRPr="00521C6A">
              <w:rPr>
                <w:rFonts w:ascii="Arial Narrow" w:eastAsia="Times New Roman" w:hAnsi="Arial Narrow"/>
                <w:sz w:val="13"/>
                <w:szCs w:val="13"/>
              </w:rPr>
              <w:br/>
              <w:t xml:space="preserve">(from 0 fewer to 0 fewer) </w:t>
            </w:r>
          </w:p>
        </w:tc>
        <w:tc>
          <w:tcPr>
            <w:tcW w:w="500" w:type="pct"/>
            <w:tcBorders>
              <w:top w:val="single" w:sz="6" w:space="0" w:color="000000"/>
              <w:left w:val="single" w:sz="6" w:space="0" w:color="000000"/>
              <w:bottom w:val="single" w:sz="6" w:space="0" w:color="000000"/>
              <w:right w:val="single" w:sz="6" w:space="0" w:color="000000"/>
            </w:tcBorders>
            <w:hideMark/>
          </w:tcPr>
          <w:p w14:paraId="2EAE5478" w14:textId="77777777" w:rsidR="00B6222F" w:rsidRPr="00521C6A" w:rsidRDefault="00B622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70EB3DDB"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6222F" w:rsidRPr="00521C6A" w14:paraId="157427E5" w14:textId="77777777" w:rsidTr="00A420F3">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F3D806A" w14:textId="77777777" w:rsidR="00B6222F" w:rsidRPr="00521C6A" w:rsidRDefault="00B622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fetal tachycardia after exercise. </w:t>
            </w:r>
          </w:p>
        </w:tc>
      </w:tr>
      <w:tr w:rsidR="00B6222F" w:rsidRPr="00521C6A" w14:paraId="1C2EEC49" w14:textId="77777777" w:rsidTr="00B6222F">
        <w:trPr>
          <w:cantSplit/>
        </w:trPr>
        <w:tc>
          <w:tcPr>
            <w:tcW w:w="250" w:type="pct"/>
            <w:tcBorders>
              <w:top w:val="single" w:sz="6" w:space="0" w:color="000000"/>
              <w:left w:val="single" w:sz="6" w:space="0" w:color="000000"/>
              <w:bottom w:val="single" w:sz="6" w:space="0" w:color="000000"/>
              <w:right w:val="single" w:sz="6" w:space="0" w:color="000000"/>
            </w:tcBorders>
            <w:hideMark/>
          </w:tcPr>
          <w:p w14:paraId="242B3750"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14 </w:t>
            </w:r>
            <w:r w:rsidRPr="00521C6A">
              <w:rPr>
                <w:rFonts w:ascii="Arial Narrow" w:eastAsia="Times New Roman" w:hAnsi="Arial Narrow"/>
                <w:sz w:val="13"/>
                <w:szCs w:val="13"/>
                <w:vertAlign w:val="superscript"/>
              </w:rPr>
              <w:t>b</w:t>
            </w:r>
          </w:p>
        </w:tc>
        <w:tc>
          <w:tcPr>
            <w:tcW w:w="303" w:type="pct"/>
            <w:tcBorders>
              <w:top w:val="single" w:sz="6" w:space="0" w:color="000000"/>
              <w:left w:val="single" w:sz="6" w:space="0" w:color="000000"/>
              <w:bottom w:val="single" w:sz="6" w:space="0" w:color="000000"/>
              <w:right w:val="single" w:sz="6" w:space="0" w:color="000000"/>
            </w:tcBorders>
            <w:hideMark/>
          </w:tcPr>
          <w:p w14:paraId="28F5B79A"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759169FB"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69BB69F"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EB9D616"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3A571283"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tcBorders>
              <w:top w:val="single" w:sz="6" w:space="0" w:color="000000"/>
              <w:left w:val="single" w:sz="6" w:space="0" w:color="000000"/>
              <w:bottom w:val="single" w:sz="6" w:space="0" w:color="000000"/>
              <w:right w:val="single" w:sz="6" w:space="0" w:color="000000"/>
            </w:tcBorders>
            <w:hideMark/>
          </w:tcPr>
          <w:p w14:paraId="396E03A2"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800" w:type="pct"/>
            <w:tcBorders>
              <w:top w:val="single" w:sz="6" w:space="0" w:color="000000"/>
              <w:left w:val="single" w:sz="6" w:space="0" w:color="000000"/>
              <w:bottom w:val="single" w:sz="6" w:space="0" w:color="000000"/>
              <w:right w:val="single" w:sz="6" w:space="0" w:color="000000"/>
            </w:tcBorders>
            <w:hideMark/>
          </w:tcPr>
          <w:p w14:paraId="4C8E21BC"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sz w:val="13"/>
                <w:szCs w:val="13"/>
              </w:rPr>
              <w:t>644</w:t>
            </w:r>
          </w:p>
        </w:tc>
        <w:tc>
          <w:tcPr>
            <w:tcW w:w="400" w:type="pct"/>
            <w:tcBorders>
              <w:top w:val="single" w:sz="6" w:space="0" w:color="000000"/>
              <w:left w:val="single" w:sz="6" w:space="0" w:color="000000"/>
              <w:bottom w:val="single" w:sz="6" w:space="0" w:color="000000"/>
              <w:right w:val="single" w:sz="6" w:space="0" w:color="000000"/>
            </w:tcBorders>
            <w:hideMark/>
          </w:tcPr>
          <w:p w14:paraId="03B118DE" w14:textId="77777777" w:rsidR="00B6222F" w:rsidRPr="00521C6A" w:rsidRDefault="00B6222F" w:rsidP="00521C6A">
            <w:pPr>
              <w:jc w:val="center"/>
              <w:rPr>
                <w:rFonts w:ascii="Arial Narrow" w:eastAsia="Times New Roman" w:hAnsi="Arial Narrow"/>
                <w:sz w:val="13"/>
                <w:szCs w:val="13"/>
              </w:rPr>
            </w:pPr>
            <w:r w:rsidRPr="00521C6A">
              <w:rPr>
                <w:rStyle w:val="block"/>
                <w:rFonts w:ascii="Arial Narrow" w:eastAsia="Times New Roman" w:hAnsi="Arial Narrow"/>
                <w:b/>
                <w:bCs/>
                <w:sz w:val="13"/>
                <w:szCs w:val="13"/>
              </w:rPr>
              <w:t>OR 0.07</w:t>
            </w:r>
            <w:r w:rsidRPr="00521C6A">
              <w:rPr>
                <w:rFonts w:ascii="Arial Narrow" w:eastAsia="Times New Roman" w:hAnsi="Arial Narrow"/>
                <w:sz w:val="13"/>
                <w:szCs w:val="13"/>
              </w:rPr>
              <w:br/>
            </w:r>
            <w:r w:rsidRPr="00521C6A">
              <w:rPr>
                <w:rStyle w:val="cell"/>
                <w:rFonts w:ascii="Arial Narrow" w:eastAsia="Times New Roman" w:hAnsi="Arial Narrow"/>
                <w:sz w:val="13"/>
                <w:szCs w:val="13"/>
              </w:rPr>
              <w:t>(0.03 to 0.15)</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3C13C1E2"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b/>
                <w:bCs/>
                <w:sz w:val="13"/>
                <w:szCs w:val="13"/>
              </w:rPr>
              <w:t>0 fewer per 1,000</w:t>
            </w:r>
            <w:r w:rsidRPr="00521C6A">
              <w:rPr>
                <w:rFonts w:ascii="Arial Narrow" w:eastAsia="Times New Roman" w:hAnsi="Arial Narrow"/>
                <w:sz w:val="13"/>
                <w:szCs w:val="13"/>
              </w:rPr>
              <w:br/>
              <w:t xml:space="preserve">(from 0 fewer to 0 fewer) </w:t>
            </w:r>
          </w:p>
        </w:tc>
        <w:tc>
          <w:tcPr>
            <w:tcW w:w="500" w:type="pct"/>
            <w:tcBorders>
              <w:top w:val="single" w:sz="6" w:space="0" w:color="000000"/>
              <w:left w:val="single" w:sz="6" w:space="0" w:color="000000"/>
              <w:bottom w:val="single" w:sz="6" w:space="0" w:color="000000"/>
              <w:right w:val="single" w:sz="6" w:space="0" w:color="000000"/>
            </w:tcBorders>
            <w:hideMark/>
          </w:tcPr>
          <w:p w14:paraId="5D01CEA5" w14:textId="77777777" w:rsidR="00B6222F" w:rsidRPr="00521C6A" w:rsidRDefault="00B622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29617E16"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bl>
    <w:p w14:paraId="1C0F8060" w14:textId="77777777" w:rsidR="00B6222F" w:rsidRPr="00521C6A" w:rsidRDefault="00B6222F" w:rsidP="00521C6A">
      <w:pPr>
        <w:pStyle w:val="NormalWeb"/>
        <w:spacing w:line="140" w:lineRule="atLeast"/>
        <w:rPr>
          <w:color w:val="000000"/>
        </w:rPr>
      </w:pPr>
      <w:r w:rsidRPr="00521C6A">
        <w:rPr>
          <w:b/>
          <w:bCs/>
          <w:color w:val="000000"/>
        </w:rPr>
        <w:t>CI:</w:t>
      </w:r>
      <w:r w:rsidRPr="00521C6A">
        <w:rPr>
          <w:color w:val="000000"/>
        </w:rPr>
        <w:t xml:space="preserve"> Confidence interval; </w:t>
      </w:r>
      <w:r w:rsidRPr="00521C6A">
        <w:rPr>
          <w:b/>
          <w:bCs/>
          <w:color w:val="000000"/>
        </w:rPr>
        <w:t>MD:</w:t>
      </w:r>
      <w:r w:rsidRPr="00521C6A">
        <w:rPr>
          <w:color w:val="000000"/>
        </w:rPr>
        <w:t xml:space="preserve"> Mean difference; </w:t>
      </w:r>
      <w:r w:rsidRPr="00521C6A">
        <w:rPr>
          <w:b/>
          <w:bCs/>
          <w:color w:val="000000"/>
        </w:rPr>
        <w:t>OR:</w:t>
      </w:r>
      <w:r w:rsidRPr="00521C6A">
        <w:rPr>
          <w:color w:val="000000"/>
        </w:rPr>
        <w:t xml:space="preserve"> Odds ratio</w:t>
      </w:r>
    </w:p>
    <w:p w14:paraId="19BC95E7" w14:textId="77777777" w:rsidR="00B6222F" w:rsidRPr="00521C6A" w:rsidRDefault="00B6222F" w:rsidP="00521C6A">
      <w:pPr>
        <w:pStyle w:val="Heading4"/>
        <w:rPr>
          <w:rFonts w:eastAsia="Times New Roman"/>
        </w:rPr>
      </w:pPr>
      <w:r w:rsidRPr="00521C6A">
        <w:t>Explanations</w:t>
      </w:r>
    </w:p>
    <w:p w14:paraId="72CF8D24" w14:textId="77777777" w:rsidR="00B6222F" w:rsidRPr="00521C6A" w:rsidRDefault="00B6222F" w:rsidP="00521C6A">
      <w:pPr>
        <w:spacing w:line="140" w:lineRule="atLeast"/>
        <w:rPr>
          <w:rFonts w:eastAsia="Times New Roman" w:cs="Times New Roman"/>
          <w:color w:val="000000"/>
          <w:szCs w:val="24"/>
        </w:rPr>
      </w:pPr>
      <w:r w:rsidRPr="00521C6A">
        <w:rPr>
          <w:rFonts w:eastAsia="Times New Roman" w:cs="Times New Roman"/>
          <w:color w:val="000000"/>
          <w:szCs w:val="24"/>
        </w:rPr>
        <w:t>a. Serious inconsistency. High heterogeneity (I</w:t>
      </w:r>
      <w:r w:rsidRPr="00521C6A">
        <w:rPr>
          <w:rFonts w:eastAsia="Times New Roman" w:cs="Times New Roman"/>
          <w:color w:val="000000"/>
          <w:szCs w:val="24"/>
          <w:vertAlign w:val="superscript"/>
        </w:rPr>
        <w:t>2</w:t>
      </w:r>
      <w:r w:rsidRPr="00521C6A">
        <w:rPr>
          <w:rFonts w:eastAsia="Times New Roman" w:cs="Times New Roman"/>
          <w:color w:val="000000"/>
          <w:szCs w:val="24"/>
        </w:rPr>
        <w:t xml:space="preserve"> &gt;50%) </w:t>
      </w:r>
    </w:p>
    <w:p w14:paraId="1F669032" w14:textId="3A98E78C" w:rsidR="00B6222F" w:rsidRPr="00521C6A" w:rsidRDefault="00B622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b. Three studies reported data on </w:t>
      </w:r>
      <w:r w:rsidR="00F94D14" w:rsidRPr="00521C6A">
        <w:rPr>
          <w:rFonts w:eastAsia="Times New Roman" w:cs="Times New Roman"/>
          <w:color w:val="000000"/>
          <w:szCs w:val="24"/>
        </w:rPr>
        <w:t xml:space="preserve">different </w:t>
      </w:r>
      <w:r w:rsidRPr="00521C6A">
        <w:rPr>
          <w:rFonts w:eastAsia="Times New Roman" w:cs="Times New Roman"/>
          <w:color w:val="000000"/>
          <w:szCs w:val="24"/>
        </w:rPr>
        <w:t xml:space="preserve">sub-groups of women. These studies were counted only once. </w:t>
      </w:r>
    </w:p>
    <w:p w14:paraId="3CB69A38" w14:textId="16F7AB3F" w:rsidR="00B6222F" w:rsidRPr="00521C6A" w:rsidRDefault="00B6222F" w:rsidP="00521C6A">
      <w:pPr>
        <w:spacing w:line="140" w:lineRule="atLeast"/>
        <w:rPr>
          <w:rFonts w:eastAsia="Times New Roman" w:cs="Times New Roman"/>
          <w:color w:val="000000"/>
          <w:szCs w:val="24"/>
        </w:rPr>
      </w:pPr>
      <w:r w:rsidRPr="00521C6A">
        <w:rPr>
          <w:rFonts w:eastAsia="Times New Roman" w:cs="Times New Roman"/>
          <w:color w:val="000000"/>
          <w:szCs w:val="24"/>
        </w:rPr>
        <w:lastRenderedPageBreak/>
        <w:t xml:space="preserve">c. Seven studies reported data on </w:t>
      </w:r>
      <w:r w:rsidR="00F94D14" w:rsidRPr="00521C6A">
        <w:rPr>
          <w:rFonts w:eastAsia="Times New Roman" w:cs="Times New Roman"/>
          <w:color w:val="000000"/>
          <w:szCs w:val="24"/>
        </w:rPr>
        <w:t xml:space="preserve">different </w:t>
      </w:r>
      <w:r w:rsidRPr="00521C6A">
        <w:rPr>
          <w:rFonts w:eastAsia="Times New Roman" w:cs="Times New Roman"/>
          <w:color w:val="000000"/>
          <w:szCs w:val="24"/>
        </w:rPr>
        <w:t xml:space="preserve">sub-groups of women. These studies were counted only once. </w:t>
      </w:r>
    </w:p>
    <w:p w14:paraId="444717D5" w14:textId="36714B02" w:rsidR="00B6222F" w:rsidRPr="00521C6A" w:rsidRDefault="00B622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d. Two studies reported data on </w:t>
      </w:r>
      <w:r w:rsidR="00F94D14" w:rsidRPr="00521C6A">
        <w:rPr>
          <w:rFonts w:eastAsia="Times New Roman" w:cs="Times New Roman"/>
          <w:color w:val="000000"/>
          <w:szCs w:val="24"/>
        </w:rPr>
        <w:t xml:space="preserve">different </w:t>
      </w:r>
      <w:r w:rsidRPr="00521C6A">
        <w:rPr>
          <w:rFonts w:eastAsia="Times New Roman" w:cs="Times New Roman"/>
          <w:color w:val="000000"/>
          <w:szCs w:val="24"/>
        </w:rPr>
        <w:t xml:space="preserve">sub-groups of women. These studies were counted only once. </w:t>
      </w:r>
    </w:p>
    <w:p w14:paraId="766A16C6" w14:textId="33574B44" w:rsidR="00B6222F" w:rsidRPr="00521C6A" w:rsidRDefault="00B622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e. Four studies reported data on </w:t>
      </w:r>
      <w:r w:rsidR="00F94D14" w:rsidRPr="00521C6A">
        <w:rPr>
          <w:rFonts w:eastAsia="Times New Roman" w:cs="Times New Roman"/>
          <w:color w:val="000000"/>
          <w:szCs w:val="24"/>
        </w:rPr>
        <w:t xml:space="preserve">different </w:t>
      </w:r>
      <w:r w:rsidRPr="00521C6A">
        <w:rPr>
          <w:rFonts w:eastAsia="Times New Roman" w:cs="Times New Roman"/>
          <w:color w:val="000000"/>
          <w:szCs w:val="24"/>
        </w:rPr>
        <w:t xml:space="preserve">sub-groups of women. These studies were counted only once. </w:t>
      </w:r>
    </w:p>
    <w:p w14:paraId="4D3B920A" w14:textId="77777777" w:rsidR="00E64D80" w:rsidRPr="00521C6A" w:rsidRDefault="00E64D80" w:rsidP="00521C6A"/>
    <w:p w14:paraId="476EF3AE" w14:textId="77777777" w:rsidR="00B6222F" w:rsidRPr="00521C6A" w:rsidRDefault="00B6222F" w:rsidP="00521C6A">
      <w:pPr>
        <w:rPr>
          <w:rFonts w:eastAsiaTheme="majorEastAsia" w:cs="Times New Roman"/>
          <w:i/>
          <w:szCs w:val="24"/>
        </w:rPr>
      </w:pPr>
      <w:r w:rsidRPr="00521C6A">
        <w:br w:type="page"/>
      </w:r>
    </w:p>
    <w:p w14:paraId="28C831A0" w14:textId="43B0E33F" w:rsidR="00E64D80" w:rsidRPr="00521C6A" w:rsidRDefault="00FA2E14" w:rsidP="00521C6A">
      <w:pPr>
        <w:pStyle w:val="Heading2"/>
      </w:pPr>
      <w:r w:rsidRPr="00521C6A">
        <w:lastRenderedPageBreak/>
        <w:t>Umbilical</w:t>
      </w:r>
      <w:r w:rsidR="00E64D80" w:rsidRPr="00521C6A">
        <w:t xml:space="preserve"> blood flow during and following acute prenatal exercise</w:t>
      </w:r>
    </w:p>
    <w:p w14:paraId="40FA223B" w14:textId="4900349B" w:rsidR="001E65F9" w:rsidRPr="00521C6A" w:rsidRDefault="001E65F9" w:rsidP="00521C6A">
      <w:pPr>
        <w:pStyle w:val="Heading3"/>
        <w:rPr>
          <w:rFonts w:eastAsia="Times New Roman"/>
        </w:rPr>
      </w:pPr>
      <w:r w:rsidRPr="00521C6A">
        <w:rPr>
          <w:rFonts w:eastAsia="Times New Roman"/>
        </w:rPr>
        <w:t xml:space="preserve">Online Supplement Table </w:t>
      </w:r>
      <w:r w:rsidR="00E64D80" w:rsidRPr="00521C6A">
        <w:rPr>
          <w:rFonts w:eastAsia="Times New Roman"/>
        </w:rPr>
        <w:t>7</w:t>
      </w:r>
      <w:r w:rsidRPr="00521C6A">
        <w:rPr>
          <w:rFonts w:eastAsia="Times New Roman"/>
        </w:rPr>
        <w:t xml:space="preserve">: The association between prenatal exercise and umbilical blood flow.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646"/>
        <w:gridCol w:w="50"/>
        <w:gridCol w:w="737"/>
        <w:gridCol w:w="50"/>
        <w:gridCol w:w="857"/>
        <w:gridCol w:w="39"/>
        <w:gridCol w:w="867"/>
        <w:gridCol w:w="31"/>
        <w:gridCol w:w="875"/>
        <w:gridCol w:w="23"/>
        <w:gridCol w:w="883"/>
        <w:gridCol w:w="16"/>
        <w:gridCol w:w="1408"/>
        <w:gridCol w:w="16"/>
        <w:gridCol w:w="1548"/>
        <w:gridCol w:w="507"/>
        <w:gridCol w:w="8"/>
        <w:gridCol w:w="1033"/>
        <w:gridCol w:w="782"/>
        <w:gridCol w:w="1289"/>
        <w:gridCol w:w="1279"/>
      </w:tblGrid>
      <w:tr w:rsidR="001E65F9" w:rsidRPr="00521C6A" w14:paraId="099B67BB" w14:textId="77777777" w:rsidTr="00E9099E">
        <w:trPr>
          <w:cantSplit/>
          <w:tblHeader/>
        </w:trPr>
        <w:tc>
          <w:tcPr>
            <w:tcW w:w="2510" w:type="pct"/>
            <w:gridSpan w:val="14"/>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6FFF684" w14:textId="22520AF4" w:rsidR="001E65F9" w:rsidRPr="00521C6A" w:rsidRDefault="001E65F9" w:rsidP="00521C6A">
            <w:pPr>
              <w:spacing w:line="240" w:lineRule="auto"/>
              <w:jc w:val="center"/>
              <w:rPr>
                <w:rFonts w:ascii="Arial Narrow" w:eastAsia="Times New Roman" w:hAnsi="Arial Narrow"/>
                <w:b/>
                <w:bCs/>
                <w:sz w:val="13"/>
                <w:szCs w:val="13"/>
              </w:rPr>
            </w:pPr>
            <w:r w:rsidRPr="00521C6A">
              <w:rPr>
                <w:rFonts w:ascii="Arial Narrow" w:eastAsia="Times New Roman" w:hAnsi="Arial Narrow"/>
                <w:b/>
                <w:bCs/>
                <w:sz w:val="13"/>
                <w:szCs w:val="13"/>
              </w:rPr>
              <w:t>Quality assessment</w:t>
            </w:r>
          </w:p>
        </w:tc>
        <w:tc>
          <w:tcPr>
            <w:tcW w:w="797" w:type="pct"/>
            <w:gridSpan w:val="3"/>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4A111ED"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participants</w:t>
            </w:r>
          </w:p>
        </w:tc>
        <w:tc>
          <w:tcPr>
            <w:tcW w:w="701"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2398120"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Effect</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31B5BCE"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xml:space="preserve">Quality </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B9DA3A3"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Importance</w:t>
            </w:r>
          </w:p>
        </w:tc>
      </w:tr>
      <w:tr w:rsidR="001E65F9" w:rsidRPr="00521C6A" w14:paraId="083934FA" w14:textId="77777777" w:rsidTr="00E9099E">
        <w:trPr>
          <w:cantSplit/>
          <w:tblHeader/>
        </w:trPr>
        <w:tc>
          <w:tcPr>
            <w:tcW w:w="269"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9E7174C"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studies</w:t>
            </w:r>
          </w:p>
        </w:tc>
        <w:tc>
          <w:tcPr>
            <w:tcW w:w="304"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1759873"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Study design</w:t>
            </w:r>
          </w:p>
        </w:tc>
        <w:tc>
          <w:tcPr>
            <w:tcW w:w="346"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7664573"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Risk of bias</w:t>
            </w:r>
          </w:p>
        </w:tc>
        <w:tc>
          <w:tcPr>
            <w:tcW w:w="347"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983262A"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Inconsistency</w:t>
            </w:r>
          </w:p>
        </w:tc>
        <w:tc>
          <w:tcPr>
            <w:tcW w:w="347"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75C0DD8"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Indirectness</w:t>
            </w:r>
          </w:p>
        </w:tc>
        <w:tc>
          <w:tcPr>
            <w:tcW w:w="347"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18C0995"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Imprecision</w:t>
            </w:r>
          </w:p>
        </w:tc>
        <w:tc>
          <w:tcPr>
            <w:tcW w:w="550"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4588B79"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Other considerations</w:t>
            </w:r>
          </w:p>
        </w:tc>
        <w:tc>
          <w:tcPr>
            <w:tcW w:w="797" w:type="pct"/>
            <w:gridSpan w:val="3"/>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3EB5B7A"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Prenatal exercise</w:t>
            </w:r>
          </w:p>
        </w:tc>
        <w:tc>
          <w:tcPr>
            <w:tcW w:w="399"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7212BD8"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Relative</w:t>
            </w:r>
            <w:r w:rsidRPr="00521C6A">
              <w:rPr>
                <w:rFonts w:ascii="Arial Narrow" w:eastAsia="Times New Roman" w:hAnsi="Arial Narrow"/>
                <w:b/>
                <w:bCs/>
                <w:sz w:val="13"/>
                <w:szCs w:val="13"/>
              </w:rPr>
              <w:br/>
              <w:t>(95% CI)</w:t>
            </w:r>
          </w:p>
        </w:tc>
        <w:tc>
          <w:tcPr>
            <w:tcW w:w="302"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E9BACC0"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Absolute</w:t>
            </w:r>
            <w:r w:rsidRPr="00521C6A">
              <w:rPr>
                <w:rFonts w:ascii="Arial Narrow" w:eastAsia="Times New Roman" w:hAnsi="Arial Narrow"/>
                <w:b/>
                <w:bCs/>
                <w:sz w:val="13"/>
                <w:szCs w:val="13"/>
              </w:rPr>
              <w:br/>
              <w:t>(95% CI)</w:t>
            </w:r>
          </w:p>
        </w:tc>
        <w:tc>
          <w:tcPr>
            <w:tcW w:w="498"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53F0CD4" w14:textId="77777777" w:rsidR="001E65F9" w:rsidRPr="00521C6A" w:rsidRDefault="001E65F9" w:rsidP="00521C6A">
            <w:pPr>
              <w:rPr>
                <w:rFonts w:ascii="Arial Narrow" w:eastAsia="Times New Roman" w:hAnsi="Arial Narrow"/>
                <w:b/>
                <w:bCs/>
                <w:sz w:val="13"/>
                <w:szCs w:val="13"/>
              </w:rPr>
            </w:pPr>
          </w:p>
        </w:tc>
        <w:tc>
          <w:tcPr>
            <w:tcW w:w="494"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EDBFB01" w14:textId="77777777" w:rsidR="001E65F9" w:rsidRPr="00521C6A" w:rsidRDefault="001E65F9" w:rsidP="00521C6A">
            <w:pPr>
              <w:rPr>
                <w:rFonts w:ascii="Arial Narrow" w:eastAsia="Times New Roman" w:hAnsi="Arial Narrow"/>
                <w:b/>
                <w:bCs/>
                <w:sz w:val="13"/>
                <w:szCs w:val="13"/>
              </w:rPr>
            </w:pPr>
          </w:p>
        </w:tc>
      </w:tr>
      <w:tr w:rsidR="001E65F9" w:rsidRPr="00521C6A" w14:paraId="698DDA48"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5B2059B"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and umbilical systolic/diastolic (S/D) ratio blood flow velocities from before to during exercise.</w:t>
            </w:r>
          </w:p>
        </w:tc>
      </w:tr>
      <w:tr w:rsidR="007E5A77" w:rsidRPr="00521C6A" w14:paraId="0C94DD58" w14:textId="77777777" w:rsidTr="00E9099E">
        <w:trPr>
          <w:cantSplit/>
          <w:trHeight w:val="299"/>
        </w:trPr>
        <w:tc>
          <w:tcPr>
            <w:tcW w:w="269" w:type="pct"/>
            <w:gridSpan w:val="2"/>
            <w:vMerge w:val="restart"/>
            <w:tcBorders>
              <w:top w:val="single" w:sz="6" w:space="0" w:color="000000"/>
              <w:left w:val="single" w:sz="6" w:space="0" w:color="000000"/>
              <w:right w:val="single" w:sz="6" w:space="0" w:color="000000"/>
            </w:tcBorders>
            <w:hideMark/>
          </w:tcPr>
          <w:p w14:paraId="01FBE73C" w14:textId="75DD7749" w:rsidR="007E5A77" w:rsidRPr="00521C6A" w:rsidRDefault="00B87737" w:rsidP="00521C6A">
            <w:pPr>
              <w:rPr>
                <w:rFonts w:ascii="Arial Narrow" w:eastAsia="Times New Roman" w:hAnsi="Arial Narrow"/>
                <w:sz w:val="13"/>
                <w:szCs w:val="13"/>
              </w:rPr>
            </w:pPr>
            <w:r w:rsidRPr="00521C6A">
              <w:rPr>
                <w:rFonts w:ascii="Arial Narrow" w:eastAsia="Times New Roman" w:hAnsi="Arial Narrow"/>
                <w:sz w:val="13"/>
                <w:szCs w:val="13"/>
              </w:rPr>
              <w:t>3 (pooled estimate of effect, n=</w:t>
            </w:r>
            <w:r w:rsidR="007E5A77" w:rsidRPr="00521C6A">
              <w:rPr>
                <w:rFonts w:ascii="Arial Narrow" w:eastAsia="Times New Roman" w:hAnsi="Arial Narrow"/>
                <w:sz w:val="13"/>
                <w:szCs w:val="13"/>
              </w:rPr>
              <w:t>2</w:t>
            </w:r>
            <w:r w:rsidRPr="00521C6A">
              <w:rPr>
                <w:rFonts w:ascii="Arial Narrow" w:eastAsia="Times New Roman" w:hAnsi="Arial Narrow"/>
                <w:sz w:val="13"/>
                <w:szCs w:val="13"/>
              </w:rPr>
              <w:t>; 1 study reported narratively)</w:t>
            </w:r>
            <w:r w:rsidR="007E5A77" w:rsidRPr="00521C6A">
              <w:rPr>
                <w:rFonts w:ascii="Arial Narrow" w:eastAsia="Times New Roman" w:hAnsi="Arial Narrow"/>
                <w:sz w:val="13"/>
                <w:szCs w:val="13"/>
              </w:rPr>
              <w:t xml:space="preserve"> </w:t>
            </w:r>
          </w:p>
        </w:tc>
        <w:tc>
          <w:tcPr>
            <w:tcW w:w="304" w:type="pct"/>
            <w:gridSpan w:val="2"/>
            <w:vMerge w:val="restart"/>
            <w:tcBorders>
              <w:top w:val="single" w:sz="6" w:space="0" w:color="000000"/>
              <w:left w:val="single" w:sz="6" w:space="0" w:color="000000"/>
              <w:right w:val="single" w:sz="6" w:space="0" w:color="000000"/>
            </w:tcBorders>
            <w:hideMark/>
          </w:tcPr>
          <w:p w14:paraId="37E28B90" w14:textId="77777777" w:rsidR="007E5A77" w:rsidRPr="00521C6A" w:rsidRDefault="007E5A77"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vMerge w:val="restart"/>
            <w:tcBorders>
              <w:top w:val="single" w:sz="6" w:space="0" w:color="000000"/>
              <w:left w:val="single" w:sz="6" w:space="0" w:color="000000"/>
              <w:right w:val="single" w:sz="6" w:space="0" w:color="000000"/>
            </w:tcBorders>
            <w:hideMark/>
          </w:tcPr>
          <w:p w14:paraId="0910F7F2" w14:textId="7F33FE47" w:rsidR="007E5A77" w:rsidRPr="00521C6A" w:rsidRDefault="007E5A77" w:rsidP="00521C6A">
            <w:pPr>
              <w:rPr>
                <w:rFonts w:ascii="Arial Narrow" w:eastAsia="Times New Roman" w:hAnsi="Arial Narrow"/>
                <w:sz w:val="13"/>
                <w:szCs w:val="13"/>
              </w:rPr>
            </w:pPr>
            <w:r w:rsidRPr="00521C6A">
              <w:rPr>
                <w:rFonts w:ascii="Arial Narrow" w:eastAsia="Times New Roman" w:hAnsi="Arial Narrow"/>
                <w:sz w:val="13"/>
                <w:szCs w:val="13"/>
              </w:rPr>
              <w:t>not serious</w:t>
            </w:r>
            <w:r w:rsidR="003803C0" w:rsidRPr="00521C6A">
              <w:rPr>
                <w:rFonts w:ascii="Arial Narrow" w:eastAsia="Times New Roman" w:hAnsi="Arial Narrow"/>
                <w:sz w:val="13"/>
                <w:szCs w:val="13"/>
              </w:rPr>
              <w:t xml:space="preserve"> </w:t>
            </w:r>
            <w:r w:rsidR="003803C0" w:rsidRPr="00521C6A">
              <w:rPr>
                <w:rFonts w:ascii="Arial Narrow" w:eastAsia="Times New Roman" w:hAnsi="Arial Narrow"/>
                <w:sz w:val="13"/>
                <w:szCs w:val="13"/>
                <w:vertAlign w:val="superscript"/>
              </w:rPr>
              <w:t>g</w:t>
            </w:r>
            <w:r w:rsidRPr="00521C6A">
              <w:rPr>
                <w:rFonts w:ascii="Arial Narrow" w:eastAsia="Times New Roman" w:hAnsi="Arial Narrow"/>
                <w:sz w:val="13"/>
                <w:szCs w:val="13"/>
                <w:vertAlign w:val="superscript"/>
              </w:rPr>
              <w:t xml:space="preserve"> </w:t>
            </w:r>
          </w:p>
        </w:tc>
        <w:tc>
          <w:tcPr>
            <w:tcW w:w="347" w:type="pct"/>
            <w:gridSpan w:val="2"/>
            <w:vMerge w:val="restart"/>
            <w:tcBorders>
              <w:top w:val="single" w:sz="6" w:space="0" w:color="000000"/>
              <w:left w:val="single" w:sz="6" w:space="0" w:color="000000"/>
              <w:right w:val="single" w:sz="6" w:space="0" w:color="000000"/>
            </w:tcBorders>
            <w:hideMark/>
          </w:tcPr>
          <w:p w14:paraId="6B04C738" w14:textId="77777777" w:rsidR="007E5A77" w:rsidRPr="00521C6A" w:rsidRDefault="007E5A77"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vMerge w:val="restart"/>
            <w:tcBorders>
              <w:top w:val="single" w:sz="6" w:space="0" w:color="000000"/>
              <w:left w:val="single" w:sz="6" w:space="0" w:color="000000"/>
              <w:right w:val="single" w:sz="6" w:space="0" w:color="000000"/>
            </w:tcBorders>
            <w:hideMark/>
          </w:tcPr>
          <w:p w14:paraId="315B940C" w14:textId="77777777" w:rsidR="007E5A77" w:rsidRPr="00521C6A" w:rsidRDefault="007E5A77"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vMerge w:val="restart"/>
            <w:tcBorders>
              <w:top w:val="single" w:sz="6" w:space="0" w:color="000000"/>
              <w:left w:val="single" w:sz="6" w:space="0" w:color="000000"/>
              <w:right w:val="single" w:sz="6" w:space="0" w:color="000000"/>
            </w:tcBorders>
            <w:hideMark/>
          </w:tcPr>
          <w:p w14:paraId="214B6EFF" w14:textId="77777777" w:rsidR="007E5A77" w:rsidRPr="00521C6A" w:rsidRDefault="007E5A77"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gridSpan w:val="2"/>
            <w:vMerge w:val="restart"/>
            <w:tcBorders>
              <w:top w:val="single" w:sz="6" w:space="0" w:color="000000"/>
              <w:left w:val="single" w:sz="6" w:space="0" w:color="000000"/>
              <w:right w:val="single" w:sz="6" w:space="0" w:color="000000"/>
            </w:tcBorders>
            <w:hideMark/>
          </w:tcPr>
          <w:p w14:paraId="65EDEFEC" w14:textId="77777777" w:rsidR="007E5A77" w:rsidRPr="00521C6A" w:rsidRDefault="007E5A77"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598" w:type="pct"/>
            <w:tcBorders>
              <w:top w:val="single" w:sz="6" w:space="0" w:color="000000"/>
              <w:left w:val="single" w:sz="6" w:space="0" w:color="000000"/>
              <w:bottom w:val="single" w:sz="6" w:space="0" w:color="000000"/>
              <w:right w:val="single" w:sz="6" w:space="0" w:color="000000"/>
            </w:tcBorders>
            <w:hideMark/>
          </w:tcPr>
          <w:p w14:paraId="2FFB5B3A" w14:textId="77777777" w:rsidR="007E5A77" w:rsidRPr="00521C6A" w:rsidRDefault="007E5A77"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41 </w:t>
            </w:r>
          </w:p>
          <w:p w14:paraId="7C581934" w14:textId="77777777" w:rsidR="007E5A77" w:rsidRPr="00521C6A" w:rsidRDefault="007E5A77"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598" w:type="pct"/>
            <w:gridSpan w:val="3"/>
            <w:tcBorders>
              <w:top w:val="single" w:sz="6" w:space="0" w:color="000000"/>
              <w:left w:val="single" w:sz="6" w:space="0" w:color="000000"/>
              <w:bottom w:val="single" w:sz="6" w:space="0" w:color="000000"/>
              <w:right w:val="single" w:sz="6" w:space="0" w:color="000000"/>
            </w:tcBorders>
          </w:tcPr>
          <w:p w14:paraId="76B65EF2" w14:textId="4C874468" w:rsidR="007E5A77" w:rsidRPr="00521C6A" w:rsidRDefault="007E5A77"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vMerge w:val="restart"/>
            <w:tcBorders>
              <w:top w:val="single" w:sz="6" w:space="0" w:color="000000"/>
              <w:left w:val="single" w:sz="6" w:space="0" w:color="000000"/>
              <w:right w:val="single" w:sz="6" w:space="0" w:color="000000"/>
            </w:tcBorders>
            <w:hideMark/>
          </w:tcPr>
          <w:p w14:paraId="4D65743B" w14:textId="77777777" w:rsidR="007E5A77" w:rsidRPr="00521C6A" w:rsidRDefault="007E5A77"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0.04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(0.1 lower to 0.01 higher)</w:t>
            </w:r>
            <w:r w:rsidRPr="00521C6A">
              <w:rPr>
                <w:rFonts w:ascii="Arial Narrow" w:eastAsia="Times New Roman" w:hAnsi="Arial Narrow"/>
                <w:sz w:val="13"/>
                <w:szCs w:val="13"/>
              </w:rPr>
              <w:t xml:space="preserve"> </w:t>
            </w:r>
          </w:p>
        </w:tc>
        <w:tc>
          <w:tcPr>
            <w:tcW w:w="498" w:type="pct"/>
            <w:vMerge w:val="restart"/>
            <w:tcBorders>
              <w:top w:val="single" w:sz="6" w:space="0" w:color="000000"/>
              <w:left w:val="single" w:sz="6" w:space="0" w:color="000000"/>
              <w:right w:val="single" w:sz="6" w:space="0" w:color="000000"/>
            </w:tcBorders>
            <w:hideMark/>
          </w:tcPr>
          <w:p w14:paraId="4828E143" w14:textId="77777777" w:rsidR="007E5A77" w:rsidRPr="00521C6A" w:rsidRDefault="007E5A77"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4" w:type="pct"/>
            <w:vMerge w:val="restart"/>
            <w:tcBorders>
              <w:top w:val="single" w:sz="6" w:space="0" w:color="000000"/>
              <w:left w:val="single" w:sz="6" w:space="0" w:color="000000"/>
              <w:right w:val="single" w:sz="6" w:space="0" w:color="000000"/>
            </w:tcBorders>
            <w:hideMark/>
          </w:tcPr>
          <w:p w14:paraId="63569B68" w14:textId="77777777" w:rsidR="007E5A77" w:rsidRPr="00521C6A" w:rsidRDefault="007E5A77"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7E5A77" w:rsidRPr="00521C6A" w14:paraId="05E9B243" w14:textId="77777777" w:rsidTr="00E9099E">
        <w:trPr>
          <w:cantSplit/>
          <w:trHeight w:val="299"/>
        </w:trPr>
        <w:tc>
          <w:tcPr>
            <w:tcW w:w="269" w:type="pct"/>
            <w:gridSpan w:val="2"/>
            <w:vMerge/>
            <w:tcBorders>
              <w:left w:val="single" w:sz="6" w:space="0" w:color="000000"/>
              <w:bottom w:val="single" w:sz="6" w:space="0" w:color="000000"/>
              <w:right w:val="single" w:sz="6" w:space="0" w:color="000000"/>
            </w:tcBorders>
          </w:tcPr>
          <w:p w14:paraId="7D9919E3" w14:textId="77777777" w:rsidR="007E5A77" w:rsidRPr="00521C6A" w:rsidRDefault="007E5A77" w:rsidP="00521C6A">
            <w:pPr>
              <w:rPr>
                <w:rFonts w:ascii="Arial Narrow" w:eastAsia="Times New Roman" w:hAnsi="Arial Narrow"/>
                <w:sz w:val="13"/>
                <w:szCs w:val="13"/>
              </w:rPr>
            </w:pPr>
          </w:p>
        </w:tc>
        <w:tc>
          <w:tcPr>
            <w:tcW w:w="304" w:type="pct"/>
            <w:gridSpan w:val="2"/>
            <w:vMerge/>
            <w:tcBorders>
              <w:left w:val="single" w:sz="6" w:space="0" w:color="000000"/>
              <w:bottom w:val="single" w:sz="6" w:space="0" w:color="000000"/>
              <w:right w:val="single" w:sz="6" w:space="0" w:color="000000"/>
            </w:tcBorders>
          </w:tcPr>
          <w:p w14:paraId="75830B21" w14:textId="77777777" w:rsidR="007E5A77" w:rsidRPr="00521C6A" w:rsidRDefault="007E5A77" w:rsidP="00521C6A">
            <w:pPr>
              <w:rPr>
                <w:rFonts w:ascii="Arial Narrow" w:eastAsia="Times New Roman" w:hAnsi="Arial Narrow"/>
                <w:sz w:val="13"/>
                <w:szCs w:val="13"/>
              </w:rPr>
            </w:pPr>
          </w:p>
        </w:tc>
        <w:tc>
          <w:tcPr>
            <w:tcW w:w="346" w:type="pct"/>
            <w:gridSpan w:val="2"/>
            <w:vMerge/>
            <w:tcBorders>
              <w:left w:val="single" w:sz="6" w:space="0" w:color="000000"/>
              <w:bottom w:val="single" w:sz="6" w:space="0" w:color="000000"/>
              <w:right w:val="single" w:sz="6" w:space="0" w:color="000000"/>
            </w:tcBorders>
          </w:tcPr>
          <w:p w14:paraId="3F4EDFF5" w14:textId="77777777" w:rsidR="007E5A77" w:rsidRPr="00521C6A" w:rsidRDefault="007E5A77" w:rsidP="00521C6A">
            <w:pPr>
              <w:rPr>
                <w:rFonts w:ascii="Arial Narrow" w:eastAsia="Times New Roman" w:hAnsi="Arial Narrow"/>
                <w:sz w:val="13"/>
                <w:szCs w:val="13"/>
              </w:rPr>
            </w:pPr>
          </w:p>
        </w:tc>
        <w:tc>
          <w:tcPr>
            <w:tcW w:w="347" w:type="pct"/>
            <w:gridSpan w:val="2"/>
            <w:vMerge/>
            <w:tcBorders>
              <w:left w:val="single" w:sz="6" w:space="0" w:color="000000"/>
              <w:bottom w:val="single" w:sz="6" w:space="0" w:color="000000"/>
              <w:right w:val="single" w:sz="6" w:space="0" w:color="000000"/>
            </w:tcBorders>
          </w:tcPr>
          <w:p w14:paraId="4FF2944B" w14:textId="77777777" w:rsidR="007E5A77" w:rsidRPr="00521C6A" w:rsidRDefault="007E5A77" w:rsidP="00521C6A">
            <w:pPr>
              <w:rPr>
                <w:rFonts w:ascii="Arial Narrow" w:eastAsia="Times New Roman" w:hAnsi="Arial Narrow"/>
                <w:sz w:val="13"/>
                <w:szCs w:val="13"/>
              </w:rPr>
            </w:pPr>
          </w:p>
        </w:tc>
        <w:tc>
          <w:tcPr>
            <w:tcW w:w="347" w:type="pct"/>
            <w:gridSpan w:val="2"/>
            <w:vMerge/>
            <w:tcBorders>
              <w:left w:val="single" w:sz="6" w:space="0" w:color="000000"/>
              <w:bottom w:val="single" w:sz="6" w:space="0" w:color="000000"/>
              <w:right w:val="single" w:sz="6" w:space="0" w:color="000000"/>
            </w:tcBorders>
          </w:tcPr>
          <w:p w14:paraId="282FD65E" w14:textId="77777777" w:rsidR="007E5A77" w:rsidRPr="00521C6A" w:rsidRDefault="007E5A77" w:rsidP="00521C6A">
            <w:pPr>
              <w:rPr>
                <w:rFonts w:ascii="Arial Narrow" w:eastAsia="Times New Roman" w:hAnsi="Arial Narrow"/>
                <w:sz w:val="13"/>
                <w:szCs w:val="13"/>
              </w:rPr>
            </w:pPr>
          </w:p>
        </w:tc>
        <w:tc>
          <w:tcPr>
            <w:tcW w:w="347" w:type="pct"/>
            <w:gridSpan w:val="2"/>
            <w:vMerge/>
            <w:tcBorders>
              <w:left w:val="single" w:sz="6" w:space="0" w:color="000000"/>
              <w:bottom w:val="single" w:sz="6" w:space="0" w:color="000000"/>
              <w:right w:val="single" w:sz="6" w:space="0" w:color="000000"/>
            </w:tcBorders>
          </w:tcPr>
          <w:p w14:paraId="4E3F94D0" w14:textId="77777777" w:rsidR="007E5A77" w:rsidRPr="00521C6A" w:rsidRDefault="007E5A77" w:rsidP="00521C6A">
            <w:pPr>
              <w:rPr>
                <w:rFonts w:ascii="Arial Narrow" w:eastAsia="Times New Roman" w:hAnsi="Arial Narrow"/>
                <w:sz w:val="13"/>
                <w:szCs w:val="13"/>
              </w:rPr>
            </w:pPr>
          </w:p>
        </w:tc>
        <w:tc>
          <w:tcPr>
            <w:tcW w:w="550" w:type="pct"/>
            <w:gridSpan w:val="2"/>
            <w:vMerge/>
            <w:tcBorders>
              <w:left w:val="single" w:sz="6" w:space="0" w:color="000000"/>
              <w:bottom w:val="single" w:sz="6" w:space="0" w:color="000000"/>
              <w:right w:val="single" w:sz="6" w:space="0" w:color="000000"/>
            </w:tcBorders>
          </w:tcPr>
          <w:p w14:paraId="783CC008" w14:textId="77777777" w:rsidR="007E5A77" w:rsidRPr="00521C6A" w:rsidRDefault="007E5A77" w:rsidP="00521C6A">
            <w:pPr>
              <w:rPr>
                <w:rFonts w:ascii="Arial Narrow" w:eastAsia="Times New Roman" w:hAnsi="Arial Narrow"/>
                <w:sz w:val="13"/>
                <w:szCs w:val="13"/>
              </w:rPr>
            </w:pPr>
          </w:p>
        </w:tc>
        <w:tc>
          <w:tcPr>
            <w:tcW w:w="1196" w:type="pct"/>
            <w:gridSpan w:val="4"/>
            <w:tcBorders>
              <w:top w:val="single" w:sz="6" w:space="0" w:color="000000"/>
              <w:left w:val="single" w:sz="6" w:space="0" w:color="000000"/>
              <w:bottom w:val="single" w:sz="6" w:space="0" w:color="000000"/>
              <w:right w:val="single" w:sz="6" w:space="0" w:color="000000"/>
            </w:tcBorders>
          </w:tcPr>
          <w:p w14:paraId="4D9FF641" w14:textId="554DA78F" w:rsidR="007E5A77" w:rsidRPr="00521C6A" w:rsidRDefault="007E5A77" w:rsidP="00521C6A">
            <w:pPr>
              <w:rPr>
                <w:rFonts w:ascii="Arial Narrow" w:eastAsia="Times New Roman" w:hAnsi="Arial Narrow"/>
                <w:sz w:val="13"/>
                <w:szCs w:val="13"/>
              </w:rPr>
            </w:pPr>
            <w:r w:rsidRPr="00521C6A">
              <w:rPr>
                <w:rFonts w:ascii="Arial Narrow" w:eastAsia="Times New Roman" w:hAnsi="Arial Narrow"/>
                <w:sz w:val="13"/>
                <w:szCs w:val="13"/>
              </w:rPr>
              <w:t>Narrative summary: One study (n=</w:t>
            </w:r>
            <w:r w:rsidR="00B87737" w:rsidRPr="00521C6A">
              <w:rPr>
                <w:rFonts w:ascii="Arial Narrow" w:eastAsia="Times New Roman" w:hAnsi="Arial Narrow"/>
                <w:sz w:val="13"/>
                <w:szCs w:val="13"/>
              </w:rPr>
              <w:t>14</w:t>
            </w:r>
            <w:r w:rsidRPr="00521C6A">
              <w:rPr>
                <w:rFonts w:ascii="Arial Narrow" w:eastAsia="Times New Roman" w:hAnsi="Arial Narrow"/>
                <w:sz w:val="13"/>
                <w:szCs w:val="13"/>
              </w:rPr>
              <w:t xml:space="preserve">) reported that </w:t>
            </w:r>
            <w:r w:rsidR="00B87737" w:rsidRPr="00521C6A">
              <w:rPr>
                <w:rFonts w:ascii="Arial Narrow" w:eastAsia="Times New Roman" w:hAnsi="Arial Narrow"/>
                <w:sz w:val="13"/>
                <w:szCs w:val="13"/>
              </w:rPr>
              <w:t>umbilical blood flow decreased with exercise in the supine</w:t>
            </w:r>
            <w:r w:rsidRPr="00521C6A">
              <w:rPr>
                <w:rFonts w:ascii="Arial Narrow" w:eastAsia="Times New Roman" w:hAnsi="Arial Narrow"/>
                <w:sz w:val="13"/>
                <w:szCs w:val="13"/>
              </w:rPr>
              <w:t xml:space="preserve"> </w:t>
            </w:r>
            <w:r w:rsidR="00B87737" w:rsidRPr="00521C6A">
              <w:rPr>
                <w:rFonts w:ascii="Arial Narrow" w:eastAsia="Times New Roman" w:hAnsi="Arial Narrow"/>
                <w:sz w:val="13"/>
                <w:szCs w:val="13"/>
              </w:rPr>
              <w:t>position compared to left-lateral rest</w:t>
            </w:r>
            <w:r w:rsidRPr="00521C6A">
              <w:rPr>
                <w:rFonts w:ascii="Arial Narrow" w:eastAsia="Times New Roman" w:hAnsi="Arial Narrow"/>
                <w:sz w:val="13"/>
                <w:szCs w:val="13"/>
              </w:rPr>
              <w:t>.</w:t>
            </w:r>
            <w:r w:rsidR="00E9099E" w:rsidRPr="00521C6A">
              <w:rPr>
                <w:rFonts w:ascii="Arial Narrow" w:eastAsia="Times New Roman" w:hAnsi="Arial Narrow"/>
                <w:sz w:val="13"/>
                <w:szCs w:val="13"/>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E9099E" w:rsidRPr="00521C6A">
              <w:rPr>
                <w:rFonts w:ascii="Arial Narrow" w:eastAsia="Times New Roman" w:hAnsi="Arial Narrow"/>
                <w:sz w:val="13"/>
                <w:szCs w:val="13"/>
              </w:rPr>
              <w:instrText xml:space="preserve"> ADDIN EN.CITE </w:instrText>
            </w:r>
            <w:r w:rsidR="00E9099E" w:rsidRPr="00521C6A">
              <w:rPr>
                <w:rFonts w:ascii="Arial Narrow" w:eastAsia="Times New Roman" w:hAnsi="Arial Narrow"/>
                <w:sz w:val="13"/>
                <w:szCs w:val="13"/>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E9099E" w:rsidRPr="00521C6A">
              <w:rPr>
                <w:rFonts w:ascii="Arial Narrow" w:eastAsia="Times New Roman" w:hAnsi="Arial Narrow"/>
                <w:sz w:val="13"/>
                <w:szCs w:val="13"/>
              </w:rPr>
              <w:instrText xml:space="preserve"> ADDIN EN.CITE.DATA </w:instrText>
            </w:r>
            <w:r w:rsidR="00E9099E" w:rsidRPr="00521C6A">
              <w:rPr>
                <w:rFonts w:ascii="Arial Narrow" w:eastAsia="Times New Roman" w:hAnsi="Arial Narrow"/>
                <w:sz w:val="13"/>
                <w:szCs w:val="13"/>
              </w:rPr>
            </w:r>
            <w:r w:rsidR="00E9099E" w:rsidRPr="00521C6A">
              <w:rPr>
                <w:rFonts w:ascii="Arial Narrow" w:eastAsia="Times New Roman" w:hAnsi="Arial Narrow"/>
                <w:sz w:val="13"/>
                <w:szCs w:val="13"/>
              </w:rPr>
              <w:fldChar w:fldCharType="end"/>
            </w:r>
            <w:r w:rsidR="00E9099E" w:rsidRPr="00521C6A">
              <w:rPr>
                <w:rFonts w:ascii="Arial Narrow" w:eastAsia="Times New Roman" w:hAnsi="Arial Narrow"/>
                <w:sz w:val="13"/>
                <w:szCs w:val="13"/>
              </w:rPr>
            </w:r>
            <w:r w:rsidR="00E9099E" w:rsidRPr="00521C6A">
              <w:rPr>
                <w:rFonts w:ascii="Arial Narrow" w:eastAsia="Times New Roman" w:hAnsi="Arial Narrow"/>
                <w:sz w:val="13"/>
                <w:szCs w:val="13"/>
              </w:rPr>
              <w:fldChar w:fldCharType="separate"/>
            </w:r>
            <w:r w:rsidR="00E9099E" w:rsidRPr="00521C6A">
              <w:rPr>
                <w:rFonts w:ascii="Arial Narrow" w:eastAsia="Times New Roman" w:hAnsi="Arial Narrow"/>
                <w:noProof/>
                <w:sz w:val="13"/>
                <w:szCs w:val="13"/>
                <w:vertAlign w:val="superscript"/>
              </w:rPr>
              <w:t>18</w:t>
            </w:r>
            <w:r w:rsidR="00E9099E" w:rsidRPr="00521C6A">
              <w:rPr>
                <w:rFonts w:ascii="Arial Narrow" w:eastAsia="Times New Roman" w:hAnsi="Arial Narrow"/>
                <w:sz w:val="13"/>
                <w:szCs w:val="13"/>
              </w:rPr>
              <w:fldChar w:fldCharType="end"/>
            </w:r>
            <w:r w:rsidRPr="00521C6A">
              <w:rPr>
                <w:rFonts w:ascii="Arial Narrow" w:eastAsia="Times New Roman" w:hAnsi="Arial Narrow"/>
                <w:sz w:val="13"/>
                <w:szCs w:val="13"/>
              </w:rPr>
              <w:t xml:space="preserve"> </w:t>
            </w:r>
          </w:p>
        </w:tc>
        <w:tc>
          <w:tcPr>
            <w:tcW w:w="302" w:type="pct"/>
            <w:vMerge/>
            <w:tcBorders>
              <w:left w:val="single" w:sz="6" w:space="0" w:color="000000"/>
              <w:bottom w:val="single" w:sz="6" w:space="0" w:color="000000"/>
              <w:right w:val="single" w:sz="6" w:space="0" w:color="000000"/>
            </w:tcBorders>
          </w:tcPr>
          <w:p w14:paraId="0CB7057E" w14:textId="77777777" w:rsidR="007E5A77" w:rsidRPr="00521C6A" w:rsidRDefault="007E5A77" w:rsidP="00521C6A">
            <w:pPr>
              <w:jc w:val="center"/>
              <w:rPr>
                <w:rStyle w:val="cell-value"/>
                <w:rFonts w:ascii="Arial Narrow" w:eastAsia="Times New Roman" w:hAnsi="Arial Narrow"/>
                <w:sz w:val="13"/>
                <w:szCs w:val="13"/>
              </w:rPr>
            </w:pPr>
          </w:p>
        </w:tc>
        <w:tc>
          <w:tcPr>
            <w:tcW w:w="498" w:type="pct"/>
            <w:vMerge/>
            <w:tcBorders>
              <w:left w:val="single" w:sz="6" w:space="0" w:color="000000"/>
              <w:bottom w:val="single" w:sz="6" w:space="0" w:color="000000"/>
              <w:right w:val="single" w:sz="6" w:space="0" w:color="000000"/>
            </w:tcBorders>
          </w:tcPr>
          <w:p w14:paraId="645A5923" w14:textId="77777777" w:rsidR="007E5A77" w:rsidRPr="00521C6A" w:rsidRDefault="007E5A77" w:rsidP="00521C6A">
            <w:pPr>
              <w:jc w:val="center"/>
              <w:rPr>
                <w:rStyle w:val="quality-sign"/>
                <w:rFonts w:ascii="Cambria Math" w:eastAsia="Times New Roman" w:hAnsi="Cambria Math" w:cs="Cambria Math"/>
                <w:sz w:val="21"/>
                <w:szCs w:val="21"/>
              </w:rPr>
            </w:pPr>
          </w:p>
        </w:tc>
        <w:tc>
          <w:tcPr>
            <w:tcW w:w="494" w:type="pct"/>
            <w:vMerge/>
            <w:tcBorders>
              <w:left w:val="single" w:sz="6" w:space="0" w:color="000000"/>
              <w:bottom w:val="single" w:sz="6" w:space="0" w:color="000000"/>
              <w:right w:val="single" w:sz="6" w:space="0" w:color="000000"/>
            </w:tcBorders>
          </w:tcPr>
          <w:p w14:paraId="791A6D8D" w14:textId="77777777" w:rsidR="007E5A77" w:rsidRPr="00521C6A" w:rsidRDefault="007E5A77" w:rsidP="00521C6A">
            <w:pPr>
              <w:rPr>
                <w:rFonts w:ascii="Arial Narrow" w:eastAsia="Times New Roman" w:hAnsi="Arial Narrow"/>
                <w:sz w:val="13"/>
                <w:szCs w:val="13"/>
              </w:rPr>
            </w:pPr>
          </w:p>
        </w:tc>
      </w:tr>
      <w:tr w:rsidR="001E65F9" w:rsidRPr="00521C6A" w14:paraId="77C031E2"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5FC3669"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and umbilical systolic/diastolic (S/D) ratio blood flow velocities from before to after exercise.</w:t>
            </w:r>
          </w:p>
        </w:tc>
      </w:tr>
      <w:tr w:rsidR="001E65F9" w:rsidRPr="00521C6A" w14:paraId="7505981E" w14:textId="77777777" w:rsidTr="00E9099E">
        <w:trPr>
          <w:cantSplit/>
        </w:trPr>
        <w:tc>
          <w:tcPr>
            <w:tcW w:w="269" w:type="pct"/>
            <w:gridSpan w:val="2"/>
            <w:tcBorders>
              <w:top w:val="single" w:sz="6" w:space="0" w:color="000000"/>
              <w:left w:val="single" w:sz="6" w:space="0" w:color="000000"/>
              <w:bottom w:val="single" w:sz="6" w:space="0" w:color="000000"/>
              <w:right w:val="single" w:sz="6" w:space="0" w:color="000000"/>
            </w:tcBorders>
            <w:hideMark/>
          </w:tcPr>
          <w:p w14:paraId="23469FD8"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10 </w:t>
            </w:r>
            <w:r w:rsidRPr="00521C6A">
              <w:rPr>
                <w:rFonts w:ascii="Arial Narrow" w:eastAsia="Times New Roman" w:hAnsi="Arial Narrow"/>
                <w:sz w:val="13"/>
                <w:szCs w:val="13"/>
                <w:vertAlign w:val="superscript"/>
              </w:rPr>
              <w:t>a</w:t>
            </w:r>
          </w:p>
        </w:tc>
        <w:tc>
          <w:tcPr>
            <w:tcW w:w="304" w:type="pct"/>
            <w:gridSpan w:val="2"/>
            <w:tcBorders>
              <w:top w:val="single" w:sz="6" w:space="0" w:color="000000"/>
              <w:left w:val="single" w:sz="6" w:space="0" w:color="000000"/>
              <w:bottom w:val="single" w:sz="6" w:space="0" w:color="000000"/>
              <w:right w:val="single" w:sz="6" w:space="0" w:color="000000"/>
            </w:tcBorders>
            <w:hideMark/>
          </w:tcPr>
          <w:p w14:paraId="676ED4F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tcBorders>
              <w:top w:val="single" w:sz="6" w:space="0" w:color="000000"/>
              <w:left w:val="single" w:sz="6" w:space="0" w:color="000000"/>
              <w:bottom w:val="single" w:sz="6" w:space="0" w:color="000000"/>
              <w:right w:val="single" w:sz="6" w:space="0" w:color="000000"/>
            </w:tcBorders>
            <w:hideMark/>
          </w:tcPr>
          <w:p w14:paraId="21EC1997"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799E68E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b</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4D2A745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70BD864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gridSpan w:val="2"/>
            <w:tcBorders>
              <w:top w:val="single" w:sz="6" w:space="0" w:color="000000"/>
              <w:left w:val="single" w:sz="6" w:space="0" w:color="000000"/>
              <w:bottom w:val="single" w:sz="6" w:space="0" w:color="000000"/>
              <w:right w:val="single" w:sz="6" w:space="0" w:color="000000"/>
            </w:tcBorders>
            <w:hideMark/>
          </w:tcPr>
          <w:p w14:paraId="31D4D10B"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gridSpan w:val="3"/>
            <w:tcBorders>
              <w:top w:val="single" w:sz="6" w:space="0" w:color="000000"/>
              <w:left w:val="single" w:sz="6" w:space="0" w:color="000000"/>
              <w:bottom w:val="single" w:sz="6" w:space="0" w:color="000000"/>
              <w:right w:val="single" w:sz="6" w:space="0" w:color="000000"/>
            </w:tcBorders>
            <w:hideMark/>
          </w:tcPr>
          <w:p w14:paraId="4C647407"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197 </w:t>
            </w:r>
          </w:p>
          <w:p w14:paraId="44C41300"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3119B467"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422A9F3F"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 xml:space="preserve">0 </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(0.14 lower to 0.13 higher)</w:t>
            </w:r>
            <w:r w:rsidRPr="00521C6A">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782C06D4"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4C0EF62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2583F131"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DA6DD49"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umbilical systolic/diastolic (S/D) ratio blood flow velocities from before to after exercise of low intensity.</w:t>
            </w:r>
          </w:p>
        </w:tc>
      </w:tr>
      <w:tr w:rsidR="001E65F9" w:rsidRPr="00521C6A" w14:paraId="0BE7EFDA" w14:textId="77777777" w:rsidTr="00E9099E">
        <w:trPr>
          <w:cantSplit/>
        </w:trPr>
        <w:tc>
          <w:tcPr>
            <w:tcW w:w="269" w:type="pct"/>
            <w:gridSpan w:val="2"/>
            <w:tcBorders>
              <w:top w:val="single" w:sz="6" w:space="0" w:color="000000"/>
              <w:left w:val="single" w:sz="6" w:space="0" w:color="000000"/>
              <w:bottom w:val="single" w:sz="6" w:space="0" w:color="000000"/>
              <w:right w:val="single" w:sz="6" w:space="0" w:color="000000"/>
            </w:tcBorders>
            <w:hideMark/>
          </w:tcPr>
          <w:p w14:paraId="51C8BD1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p>
        </w:tc>
        <w:tc>
          <w:tcPr>
            <w:tcW w:w="304" w:type="pct"/>
            <w:gridSpan w:val="2"/>
            <w:tcBorders>
              <w:top w:val="single" w:sz="6" w:space="0" w:color="000000"/>
              <w:left w:val="single" w:sz="6" w:space="0" w:color="000000"/>
              <w:bottom w:val="single" w:sz="6" w:space="0" w:color="000000"/>
              <w:right w:val="single" w:sz="6" w:space="0" w:color="000000"/>
            </w:tcBorders>
            <w:hideMark/>
          </w:tcPr>
          <w:p w14:paraId="1D0A0DF8"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tcBorders>
              <w:top w:val="single" w:sz="6" w:space="0" w:color="000000"/>
              <w:left w:val="single" w:sz="6" w:space="0" w:color="000000"/>
              <w:bottom w:val="single" w:sz="6" w:space="0" w:color="000000"/>
              <w:right w:val="single" w:sz="6" w:space="0" w:color="000000"/>
            </w:tcBorders>
            <w:hideMark/>
          </w:tcPr>
          <w:p w14:paraId="25C69FF0"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4FF2808B"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b</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253A43D7"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474965CC"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gridSpan w:val="2"/>
            <w:tcBorders>
              <w:top w:val="single" w:sz="6" w:space="0" w:color="000000"/>
              <w:left w:val="single" w:sz="6" w:space="0" w:color="000000"/>
              <w:bottom w:val="single" w:sz="6" w:space="0" w:color="000000"/>
              <w:right w:val="single" w:sz="6" w:space="0" w:color="000000"/>
            </w:tcBorders>
            <w:hideMark/>
          </w:tcPr>
          <w:p w14:paraId="65D3230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gridSpan w:val="3"/>
            <w:tcBorders>
              <w:top w:val="single" w:sz="6" w:space="0" w:color="000000"/>
              <w:left w:val="single" w:sz="6" w:space="0" w:color="000000"/>
              <w:bottom w:val="single" w:sz="6" w:space="0" w:color="000000"/>
              <w:right w:val="single" w:sz="6" w:space="0" w:color="000000"/>
            </w:tcBorders>
            <w:hideMark/>
          </w:tcPr>
          <w:p w14:paraId="6FF33D79"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38 </w:t>
            </w:r>
          </w:p>
          <w:p w14:paraId="618A2FCF" w14:textId="77777777" w:rsidR="001E65F9" w:rsidRPr="00521C6A" w:rsidRDefault="001E65F9" w:rsidP="00521C6A">
            <w:pPr>
              <w:jc w:val="center"/>
              <w:rPr>
                <w:rFonts w:ascii="Arial Narrow" w:eastAsia="Times New Roman" w:hAnsi="Arial Narrow"/>
                <w:sz w:val="13"/>
                <w:szCs w:val="13"/>
              </w:rPr>
            </w:pPr>
          </w:p>
        </w:tc>
        <w:tc>
          <w:tcPr>
            <w:tcW w:w="399" w:type="pct"/>
            <w:tcBorders>
              <w:top w:val="single" w:sz="6" w:space="0" w:color="000000"/>
              <w:left w:val="single" w:sz="6" w:space="0" w:color="000000"/>
              <w:bottom w:val="single" w:sz="6" w:space="0" w:color="000000"/>
              <w:right w:val="single" w:sz="6" w:space="0" w:color="000000"/>
            </w:tcBorders>
            <w:hideMark/>
          </w:tcPr>
          <w:p w14:paraId="0D5904EC"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2B1E9AB7"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0.03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(0.25 lower to 0.19 higher)</w:t>
            </w:r>
            <w:r w:rsidRPr="00521C6A">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5022352C"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4B5EB8E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1DC9F226"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BE93CAF"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umbilical systolic/diastolic (S/D) ratio blood flow velocities from before to after exercise of moderate intensity.</w:t>
            </w:r>
          </w:p>
        </w:tc>
      </w:tr>
      <w:tr w:rsidR="001E65F9" w:rsidRPr="00521C6A" w14:paraId="18F2842C" w14:textId="77777777" w:rsidTr="00E9099E">
        <w:trPr>
          <w:cantSplit/>
        </w:trPr>
        <w:tc>
          <w:tcPr>
            <w:tcW w:w="269" w:type="pct"/>
            <w:gridSpan w:val="2"/>
            <w:tcBorders>
              <w:top w:val="single" w:sz="6" w:space="0" w:color="000000"/>
              <w:left w:val="single" w:sz="6" w:space="0" w:color="000000"/>
              <w:bottom w:val="single" w:sz="6" w:space="0" w:color="000000"/>
              <w:right w:val="single" w:sz="6" w:space="0" w:color="000000"/>
            </w:tcBorders>
            <w:hideMark/>
          </w:tcPr>
          <w:p w14:paraId="675B56D9"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3 </w:t>
            </w:r>
            <w:r w:rsidRPr="00521C6A">
              <w:rPr>
                <w:rFonts w:ascii="Arial Narrow" w:eastAsia="Times New Roman" w:hAnsi="Arial Narrow"/>
                <w:sz w:val="13"/>
                <w:szCs w:val="13"/>
                <w:vertAlign w:val="superscript"/>
              </w:rPr>
              <w:t>c</w:t>
            </w:r>
          </w:p>
        </w:tc>
        <w:tc>
          <w:tcPr>
            <w:tcW w:w="304" w:type="pct"/>
            <w:gridSpan w:val="2"/>
            <w:tcBorders>
              <w:top w:val="single" w:sz="6" w:space="0" w:color="000000"/>
              <w:left w:val="single" w:sz="6" w:space="0" w:color="000000"/>
              <w:bottom w:val="single" w:sz="6" w:space="0" w:color="000000"/>
              <w:right w:val="single" w:sz="6" w:space="0" w:color="000000"/>
            </w:tcBorders>
            <w:hideMark/>
          </w:tcPr>
          <w:p w14:paraId="361FA1C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tcBorders>
              <w:top w:val="single" w:sz="6" w:space="0" w:color="000000"/>
              <w:left w:val="single" w:sz="6" w:space="0" w:color="000000"/>
              <w:bottom w:val="single" w:sz="6" w:space="0" w:color="000000"/>
              <w:right w:val="single" w:sz="6" w:space="0" w:color="000000"/>
            </w:tcBorders>
            <w:hideMark/>
          </w:tcPr>
          <w:p w14:paraId="768DBB5C"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3659AC7D"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293AF8D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56688015"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gridSpan w:val="2"/>
            <w:tcBorders>
              <w:top w:val="single" w:sz="6" w:space="0" w:color="000000"/>
              <w:left w:val="single" w:sz="6" w:space="0" w:color="000000"/>
              <w:bottom w:val="single" w:sz="6" w:space="0" w:color="000000"/>
              <w:right w:val="single" w:sz="6" w:space="0" w:color="000000"/>
            </w:tcBorders>
            <w:hideMark/>
          </w:tcPr>
          <w:p w14:paraId="02067FC6"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gridSpan w:val="3"/>
            <w:tcBorders>
              <w:top w:val="single" w:sz="6" w:space="0" w:color="000000"/>
              <w:left w:val="single" w:sz="6" w:space="0" w:color="000000"/>
              <w:bottom w:val="single" w:sz="6" w:space="0" w:color="000000"/>
              <w:right w:val="single" w:sz="6" w:space="0" w:color="000000"/>
            </w:tcBorders>
            <w:hideMark/>
          </w:tcPr>
          <w:p w14:paraId="4E606FBF"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48 </w:t>
            </w:r>
          </w:p>
          <w:p w14:paraId="64ABE1A8" w14:textId="77777777" w:rsidR="001E65F9" w:rsidRPr="00521C6A" w:rsidRDefault="001E65F9" w:rsidP="00521C6A">
            <w:pPr>
              <w:jc w:val="center"/>
              <w:rPr>
                <w:rFonts w:ascii="Arial Narrow" w:eastAsia="Times New Roman" w:hAnsi="Arial Narrow"/>
                <w:sz w:val="13"/>
                <w:szCs w:val="13"/>
              </w:rPr>
            </w:pPr>
          </w:p>
        </w:tc>
        <w:tc>
          <w:tcPr>
            <w:tcW w:w="399" w:type="pct"/>
            <w:tcBorders>
              <w:top w:val="single" w:sz="6" w:space="0" w:color="000000"/>
              <w:left w:val="single" w:sz="6" w:space="0" w:color="000000"/>
              <w:bottom w:val="single" w:sz="6" w:space="0" w:color="000000"/>
              <w:right w:val="single" w:sz="6" w:space="0" w:color="000000"/>
            </w:tcBorders>
            <w:hideMark/>
          </w:tcPr>
          <w:p w14:paraId="30FCD0C2"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6DE17D70"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0.03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(0.47 lower to 0.13 lower)</w:t>
            </w:r>
            <w:r w:rsidRPr="00521C6A">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7E961F27"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603629E8"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6E062DAE"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AC54C20"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umbilical systolic/diastolic (S/D) ratio blood flow velocities from before to after exercise of vigorous intensity. </w:t>
            </w:r>
          </w:p>
        </w:tc>
      </w:tr>
      <w:tr w:rsidR="001E65F9" w:rsidRPr="00521C6A" w14:paraId="5BA9D148" w14:textId="77777777" w:rsidTr="00E9099E">
        <w:trPr>
          <w:cantSplit/>
        </w:trPr>
        <w:tc>
          <w:tcPr>
            <w:tcW w:w="269" w:type="pct"/>
            <w:gridSpan w:val="2"/>
            <w:tcBorders>
              <w:top w:val="single" w:sz="6" w:space="0" w:color="000000"/>
              <w:left w:val="single" w:sz="6" w:space="0" w:color="000000"/>
              <w:bottom w:val="single" w:sz="6" w:space="0" w:color="000000"/>
              <w:right w:val="single" w:sz="6" w:space="0" w:color="000000"/>
            </w:tcBorders>
            <w:hideMark/>
          </w:tcPr>
          <w:p w14:paraId="7E13660A"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lastRenderedPageBreak/>
              <w:t xml:space="preserve">6 </w:t>
            </w:r>
            <w:r w:rsidRPr="00521C6A">
              <w:rPr>
                <w:rFonts w:ascii="Arial Narrow" w:eastAsia="Times New Roman" w:hAnsi="Arial Narrow"/>
                <w:sz w:val="13"/>
                <w:szCs w:val="13"/>
                <w:vertAlign w:val="superscript"/>
              </w:rPr>
              <w:t>d</w:t>
            </w:r>
          </w:p>
        </w:tc>
        <w:tc>
          <w:tcPr>
            <w:tcW w:w="304" w:type="pct"/>
            <w:gridSpan w:val="2"/>
            <w:tcBorders>
              <w:top w:val="single" w:sz="6" w:space="0" w:color="000000"/>
              <w:left w:val="single" w:sz="6" w:space="0" w:color="000000"/>
              <w:bottom w:val="single" w:sz="6" w:space="0" w:color="000000"/>
              <w:right w:val="single" w:sz="6" w:space="0" w:color="000000"/>
            </w:tcBorders>
            <w:hideMark/>
          </w:tcPr>
          <w:p w14:paraId="493E9B52"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tcBorders>
              <w:top w:val="single" w:sz="6" w:space="0" w:color="000000"/>
              <w:left w:val="single" w:sz="6" w:space="0" w:color="000000"/>
              <w:bottom w:val="single" w:sz="6" w:space="0" w:color="000000"/>
              <w:right w:val="single" w:sz="6" w:space="0" w:color="000000"/>
            </w:tcBorders>
            <w:hideMark/>
          </w:tcPr>
          <w:p w14:paraId="01D98537"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10D83C17"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5285FF2C"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799B0A08"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gridSpan w:val="2"/>
            <w:tcBorders>
              <w:top w:val="single" w:sz="6" w:space="0" w:color="000000"/>
              <w:left w:val="single" w:sz="6" w:space="0" w:color="000000"/>
              <w:bottom w:val="single" w:sz="6" w:space="0" w:color="000000"/>
              <w:right w:val="single" w:sz="6" w:space="0" w:color="000000"/>
            </w:tcBorders>
            <w:hideMark/>
          </w:tcPr>
          <w:p w14:paraId="4BDCC6F2"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gridSpan w:val="3"/>
            <w:tcBorders>
              <w:top w:val="single" w:sz="6" w:space="0" w:color="000000"/>
              <w:left w:val="single" w:sz="6" w:space="0" w:color="000000"/>
              <w:bottom w:val="single" w:sz="6" w:space="0" w:color="000000"/>
              <w:right w:val="single" w:sz="6" w:space="0" w:color="000000"/>
            </w:tcBorders>
            <w:hideMark/>
          </w:tcPr>
          <w:p w14:paraId="6FC91D6F"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111 </w:t>
            </w:r>
          </w:p>
          <w:p w14:paraId="117B1E44" w14:textId="77777777" w:rsidR="001E65F9" w:rsidRPr="00521C6A" w:rsidRDefault="001E65F9" w:rsidP="00521C6A">
            <w:pPr>
              <w:jc w:val="center"/>
              <w:rPr>
                <w:rFonts w:ascii="Arial Narrow" w:eastAsia="Times New Roman" w:hAnsi="Arial Narrow"/>
                <w:sz w:val="13"/>
                <w:szCs w:val="13"/>
              </w:rPr>
            </w:pPr>
          </w:p>
        </w:tc>
        <w:tc>
          <w:tcPr>
            <w:tcW w:w="399" w:type="pct"/>
            <w:tcBorders>
              <w:top w:val="single" w:sz="6" w:space="0" w:color="000000"/>
              <w:left w:val="single" w:sz="6" w:space="0" w:color="000000"/>
              <w:bottom w:val="single" w:sz="6" w:space="0" w:color="000000"/>
              <w:right w:val="single" w:sz="6" w:space="0" w:color="000000"/>
            </w:tcBorders>
            <w:hideMark/>
          </w:tcPr>
          <w:p w14:paraId="3B44E2C2"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5CBBEDF6"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0.08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(0.03 lower to 0.19 higher)</w:t>
            </w:r>
            <w:r w:rsidRPr="00521C6A">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30A4ED21"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4229E102"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3E4C5966"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CCEA2E8"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umbilical systolic/diastolic (S/D) ratio blood flow velocities from before to after exercise of 0-20 min.</w:t>
            </w:r>
          </w:p>
        </w:tc>
      </w:tr>
      <w:tr w:rsidR="001E65F9" w:rsidRPr="00521C6A" w14:paraId="7EFBFFD5" w14:textId="77777777" w:rsidTr="00E9099E">
        <w:trPr>
          <w:cantSplit/>
        </w:trPr>
        <w:tc>
          <w:tcPr>
            <w:tcW w:w="269" w:type="pct"/>
            <w:gridSpan w:val="2"/>
            <w:tcBorders>
              <w:top w:val="single" w:sz="6" w:space="0" w:color="000000"/>
              <w:left w:val="single" w:sz="6" w:space="0" w:color="000000"/>
              <w:bottom w:val="single" w:sz="6" w:space="0" w:color="000000"/>
              <w:right w:val="single" w:sz="6" w:space="0" w:color="000000"/>
            </w:tcBorders>
            <w:hideMark/>
          </w:tcPr>
          <w:p w14:paraId="120E83F6"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6 </w:t>
            </w:r>
            <w:r w:rsidRPr="00521C6A">
              <w:rPr>
                <w:rFonts w:ascii="Arial Narrow" w:eastAsia="Times New Roman" w:hAnsi="Arial Narrow"/>
                <w:sz w:val="13"/>
                <w:szCs w:val="13"/>
                <w:vertAlign w:val="superscript"/>
              </w:rPr>
              <w:t>d</w:t>
            </w:r>
          </w:p>
        </w:tc>
        <w:tc>
          <w:tcPr>
            <w:tcW w:w="304" w:type="pct"/>
            <w:gridSpan w:val="2"/>
            <w:tcBorders>
              <w:top w:val="single" w:sz="6" w:space="0" w:color="000000"/>
              <w:left w:val="single" w:sz="6" w:space="0" w:color="000000"/>
              <w:bottom w:val="single" w:sz="6" w:space="0" w:color="000000"/>
              <w:right w:val="single" w:sz="6" w:space="0" w:color="000000"/>
            </w:tcBorders>
            <w:hideMark/>
          </w:tcPr>
          <w:p w14:paraId="51E9290A"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tcBorders>
              <w:top w:val="single" w:sz="6" w:space="0" w:color="000000"/>
              <w:left w:val="single" w:sz="6" w:space="0" w:color="000000"/>
              <w:bottom w:val="single" w:sz="6" w:space="0" w:color="000000"/>
              <w:right w:val="single" w:sz="6" w:space="0" w:color="000000"/>
            </w:tcBorders>
            <w:hideMark/>
          </w:tcPr>
          <w:p w14:paraId="78D8591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1EDDEBB8"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42A8C62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5FC613D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gridSpan w:val="2"/>
            <w:tcBorders>
              <w:top w:val="single" w:sz="6" w:space="0" w:color="000000"/>
              <w:left w:val="single" w:sz="6" w:space="0" w:color="000000"/>
              <w:bottom w:val="single" w:sz="6" w:space="0" w:color="000000"/>
              <w:right w:val="single" w:sz="6" w:space="0" w:color="000000"/>
            </w:tcBorders>
            <w:hideMark/>
          </w:tcPr>
          <w:p w14:paraId="4CF3105E"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gridSpan w:val="3"/>
            <w:tcBorders>
              <w:top w:val="single" w:sz="6" w:space="0" w:color="000000"/>
              <w:left w:val="single" w:sz="6" w:space="0" w:color="000000"/>
              <w:bottom w:val="single" w:sz="6" w:space="0" w:color="000000"/>
              <w:right w:val="single" w:sz="6" w:space="0" w:color="000000"/>
            </w:tcBorders>
            <w:hideMark/>
          </w:tcPr>
          <w:p w14:paraId="23C7BF04"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119 </w:t>
            </w:r>
          </w:p>
          <w:p w14:paraId="40F7C043" w14:textId="77777777" w:rsidR="001E65F9" w:rsidRPr="00521C6A" w:rsidRDefault="001E65F9" w:rsidP="00521C6A">
            <w:pPr>
              <w:jc w:val="center"/>
              <w:rPr>
                <w:rFonts w:ascii="Arial Narrow" w:eastAsia="Times New Roman" w:hAnsi="Arial Narrow"/>
                <w:sz w:val="13"/>
                <w:szCs w:val="13"/>
              </w:rPr>
            </w:pPr>
          </w:p>
        </w:tc>
        <w:tc>
          <w:tcPr>
            <w:tcW w:w="399" w:type="pct"/>
            <w:tcBorders>
              <w:top w:val="single" w:sz="6" w:space="0" w:color="000000"/>
              <w:left w:val="single" w:sz="6" w:space="0" w:color="000000"/>
              <w:bottom w:val="single" w:sz="6" w:space="0" w:color="000000"/>
              <w:right w:val="single" w:sz="6" w:space="0" w:color="000000"/>
            </w:tcBorders>
            <w:hideMark/>
          </w:tcPr>
          <w:p w14:paraId="7B97B2F0"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05B890E9"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0.16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(0.32 lower to 0 )</w:t>
            </w:r>
            <w:r w:rsidRPr="00521C6A">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149BE788"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3C0DF85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24862689"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492885D"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umbilical systolic/diastolic (S/D) ratio blood flow velocities from before to after exercise of 20-39 min.</w:t>
            </w:r>
          </w:p>
        </w:tc>
      </w:tr>
      <w:tr w:rsidR="001E65F9" w:rsidRPr="00521C6A" w14:paraId="0BD3025D" w14:textId="77777777" w:rsidTr="00E9099E">
        <w:trPr>
          <w:cantSplit/>
        </w:trPr>
        <w:tc>
          <w:tcPr>
            <w:tcW w:w="269" w:type="pct"/>
            <w:gridSpan w:val="2"/>
            <w:tcBorders>
              <w:top w:val="single" w:sz="6" w:space="0" w:color="000000"/>
              <w:left w:val="single" w:sz="6" w:space="0" w:color="000000"/>
              <w:bottom w:val="single" w:sz="6" w:space="0" w:color="000000"/>
              <w:right w:val="single" w:sz="6" w:space="0" w:color="000000"/>
            </w:tcBorders>
            <w:hideMark/>
          </w:tcPr>
          <w:p w14:paraId="49812BF0"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4" w:type="pct"/>
            <w:gridSpan w:val="2"/>
            <w:tcBorders>
              <w:top w:val="single" w:sz="6" w:space="0" w:color="000000"/>
              <w:left w:val="single" w:sz="6" w:space="0" w:color="000000"/>
              <w:bottom w:val="single" w:sz="6" w:space="0" w:color="000000"/>
              <w:right w:val="single" w:sz="6" w:space="0" w:color="000000"/>
            </w:tcBorders>
            <w:hideMark/>
          </w:tcPr>
          <w:p w14:paraId="7B7F6BAD"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tcBorders>
              <w:top w:val="single" w:sz="6" w:space="0" w:color="000000"/>
              <w:left w:val="single" w:sz="6" w:space="0" w:color="000000"/>
              <w:bottom w:val="single" w:sz="6" w:space="0" w:color="000000"/>
              <w:right w:val="single" w:sz="6" w:space="0" w:color="000000"/>
            </w:tcBorders>
            <w:hideMark/>
          </w:tcPr>
          <w:p w14:paraId="6252D5B7"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1EDDAFB7"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e</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39AAB7FA"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6560CA02"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f</w:t>
            </w:r>
          </w:p>
        </w:tc>
        <w:tc>
          <w:tcPr>
            <w:tcW w:w="550" w:type="pct"/>
            <w:gridSpan w:val="2"/>
            <w:tcBorders>
              <w:top w:val="single" w:sz="6" w:space="0" w:color="000000"/>
              <w:left w:val="single" w:sz="6" w:space="0" w:color="000000"/>
              <w:bottom w:val="single" w:sz="6" w:space="0" w:color="000000"/>
              <w:right w:val="single" w:sz="6" w:space="0" w:color="000000"/>
            </w:tcBorders>
            <w:hideMark/>
          </w:tcPr>
          <w:p w14:paraId="4D32A6E9"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gridSpan w:val="3"/>
            <w:tcBorders>
              <w:top w:val="single" w:sz="6" w:space="0" w:color="000000"/>
              <w:left w:val="single" w:sz="6" w:space="0" w:color="000000"/>
              <w:bottom w:val="single" w:sz="6" w:space="0" w:color="000000"/>
              <w:right w:val="single" w:sz="6" w:space="0" w:color="000000"/>
            </w:tcBorders>
            <w:hideMark/>
          </w:tcPr>
          <w:p w14:paraId="2B3A1FF9"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15 </w:t>
            </w:r>
          </w:p>
          <w:p w14:paraId="6FE95970"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6619108D"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6A9CDC98"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0.02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(0.32 lower to 0.36 higher)</w:t>
            </w:r>
            <w:r w:rsidRPr="00521C6A">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1EC79839"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6A2796D9"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77FCDAEC"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90E631B"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umbilical systolic/diastolic (S/D) ratio blood flow velocities from before to after exercise of 40 minutes or greater.</w:t>
            </w:r>
          </w:p>
        </w:tc>
      </w:tr>
      <w:tr w:rsidR="001E65F9" w:rsidRPr="00521C6A" w14:paraId="133E74C2" w14:textId="77777777" w:rsidTr="00E9099E">
        <w:trPr>
          <w:cantSplit/>
        </w:trPr>
        <w:tc>
          <w:tcPr>
            <w:tcW w:w="269" w:type="pct"/>
            <w:gridSpan w:val="2"/>
            <w:tcBorders>
              <w:top w:val="single" w:sz="6" w:space="0" w:color="000000"/>
              <w:left w:val="single" w:sz="6" w:space="0" w:color="000000"/>
              <w:bottom w:val="single" w:sz="6" w:space="0" w:color="000000"/>
              <w:right w:val="single" w:sz="6" w:space="0" w:color="000000"/>
            </w:tcBorders>
            <w:hideMark/>
          </w:tcPr>
          <w:p w14:paraId="3A6780F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r w:rsidRPr="00521C6A">
              <w:rPr>
                <w:rFonts w:ascii="Arial Narrow" w:eastAsia="Times New Roman" w:hAnsi="Arial Narrow"/>
                <w:sz w:val="13"/>
                <w:szCs w:val="13"/>
                <w:vertAlign w:val="superscript"/>
              </w:rPr>
              <w:t>c</w:t>
            </w:r>
          </w:p>
        </w:tc>
        <w:tc>
          <w:tcPr>
            <w:tcW w:w="304" w:type="pct"/>
            <w:gridSpan w:val="2"/>
            <w:tcBorders>
              <w:top w:val="single" w:sz="6" w:space="0" w:color="000000"/>
              <w:left w:val="single" w:sz="6" w:space="0" w:color="000000"/>
              <w:bottom w:val="single" w:sz="6" w:space="0" w:color="000000"/>
              <w:right w:val="single" w:sz="6" w:space="0" w:color="000000"/>
            </w:tcBorders>
            <w:hideMark/>
          </w:tcPr>
          <w:p w14:paraId="2FCAD5CD"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tcBorders>
              <w:top w:val="single" w:sz="6" w:space="0" w:color="000000"/>
              <w:left w:val="single" w:sz="6" w:space="0" w:color="000000"/>
              <w:bottom w:val="single" w:sz="6" w:space="0" w:color="000000"/>
              <w:right w:val="single" w:sz="6" w:space="0" w:color="000000"/>
            </w:tcBorders>
            <w:hideMark/>
          </w:tcPr>
          <w:p w14:paraId="1378E60D"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201E4CA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456E700A"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38CD0846"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gridSpan w:val="2"/>
            <w:tcBorders>
              <w:top w:val="single" w:sz="6" w:space="0" w:color="000000"/>
              <w:left w:val="single" w:sz="6" w:space="0" w:color="000000"/>
              <w:bottom w:val="single" w:sz="6" w:space="0" w:color="000000"/>
              <w:right w:val="single" w:sz="6" w:space="0" w:color="000000"/>
            </w:tcBorders>
            <w:hideMark/>
          </w:tcPr>
          <w:p w14:paraId="2CC33AB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gridSpan w:val="3"/>
            <w:tcBorders>
              <w:top w:val="single" w:sz="6" w:space="0" w:color="000000"/>
              <w:left w:val="single" w:sz="6" w:space="0" w:color="000000"/>
              <w:bottom w:val="single" w:sz="6" w:space="0" w:color="000000"/>
              <w:right w:val="single" w:sz="6" w:space="0" w:color="000000"/>
            </w:tcBorders>
            <w:hideMark/>
          </w:tcPr>
          <w:p w14:paraId="58AFB3A0"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32 </w:t>
            </w:r>
          </w:p>
          <w:p w14:paraId="678AEFB8"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581B4394"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28FC6786"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0.09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(0.3 lower to 0.12 higher)</w:t>
            </w:r>
            <w:r w:rsidRPr="00521C6A">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761C4296"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35337C90"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745C785D"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E120526"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umbilical systolic/diastolic (S/D) ratio blood flow velocities from before to after exercise of duration not specified.</w:t>
            </w:r>
          </w:p>
        </w:tc>
      </w:tr>
      <w:tr w:rsidR="001E65F9" w:rsidRPr="00521C6A" w14:paraId="5D88BDA1" w14:textId="77777777" w:rsidTr="00E9099E">
        <w:trPr>
          <w:cantSplit/>
        </w:trPr>
        <w:tc>
          <w:tcPr>
            <w:tcW w:w="269" w:type="pct"/>
            <w:gridSpan w:val="2"/>
            <w:tcBorders>
              <w:top w:val="single" w:sz="6" w:space="0" w:color="000000"/>
              <w:left w:val="single" w:sz="6" w:space="0" w:color="000000"/>
              <w:bottom w:val="single" w:sz="6" w:space="0" w:color="000000"/>
              <w:right w:val="single" w:sz="6" w:space="0" w:color="000000"/>
            </w:tcBorders>
            <w:hideMark/>
          </w:tcPr>
          <w:p w14:paraId="1A8287C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r w:rsidRPr="00521C6A">
              <w:rPr>
                <w:rFonts w:ascii="Arial Narrow" w:eastAsia="Times New Roman" w:hAnsi="Arial Narrow"/>
                <w:sz w:val="13"/>
                <w:szCs w:val="13"/>
                <w:vertAlign w:val="superscript"/>
              </w:rPr>
              <w:t>c</w:t>
            </w:r>
          </w:p>
        </w:tc>
        <w:tc>
          <w:tcPr>
            <w:tcW w:w="304" w:type="pct"/>
            <w:gridSpan w:val="2"/>
            <w:tcBorders>
              <w:top w:val="single" w:sz="6" w:space="0" w:color="000000"/>
              <w:left w:val="single" w:sz="6" w:space="0" w:color="000000"/>
              <w:bottom w:val="single" w:sz="6" w:space="0" w:color="000000"/>
              <w:right w:val="single" w:sz="6" w:space="0" w:color="000000"/>
            </w:tcBorders>
            <w:hideMark/>
          </w:tcPr>
          <w:p w14:paraId="1C9F26F9"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tcBorders>
              <w:top w:val="single" w:sz="6" w:space="0" w:color="000000"/>
              <w:left w:val="single" w:sz="6" w:space="0" w:color="000000"/>
              <w:bottom w:val="single" w:sz="6" w:space="0" w:color="000000"/>
              <w:right w:val="single" w:sz="6" w:space="0" w:color="000000"/>
            </w:tcBorders>
            <w:hideMark/>
          </w:tcPr>
          <w:p w14:paraId="20A6DDD9"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3C999AEF"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6BD9992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tcBorders>
              <w:top w:val="single" w:sz="6" w:space="0" w:color="000000"/>
              <w:left w:val="single" w:sz="6" w:space="0" w:color="000000"/>
              <w:bottom w:val="single" w:sz="6" w:space="0" w:color="000000"/>
              <w:right w:val="single" w:sz="6" w:space="0" w:color="000000"/>
            </w:tcBorders>
            <w:hideMark/>
          </w:tcPr>
          <w:p w14:paraId="15D4DD8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gridSpan w:val="2"/>
            <w:tcBorders>
              <w:top w:val="single" w:sz="6" w:space="0" w:color="000000"/>
              <w:left w:val="single" w:sz="6" w:space="0" w:color="000000"/>
              <w:bottom w:val="single" w:sz="6" w:space="0" w:color="000000"/>
              <w:right w:val="single" w:sz="6" w:space="0" w:color="000000"/>
            </w:tcBorders>
            <w:hideMark/>
          </w:tcPr>
          <w:p w14:paraId="22429F9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gridSpan w:val="3"/>
            <w:tcBorders>
              <w:top w:val="single" w:sz="6" w:space="0" w:color="000000"/>
              <w:left w:val="single" w:sz="6" w:space="0" w:color="000000"/>
              <w:bottom w:val="single" w:sz="6" w:space="0" w:color="000000"/>
              <w:right w:val="single" w:sz="6" w:space="0" w:color="000000"/>
            </w:tcBorders>
            <w:hideMark/>
          </w:tcPr>
          <w:p w14:paraId="70F04142"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31 </w:t>
            </w:r>
          </w:p>
          <w:p w14:paraId="4C047B09"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62F0DE10"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4D83E4D4"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0.18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(0.08 higher to 0.28 higher)</w:t>
            </w:r>
            <w:r w:rsidRPr="00521C6A">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57EE6AC3"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70829B32"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5F3E3482"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1DFBC0D"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umbilical blood flow pulsatility index (PI) from before to after exercise. </w:t>
            </w:r>
          </w:p>
        </w:tc>
      </w:tr>
      <w:tr w:rsidR="001E65F9" w:rsidRPr="00521C6A" w14:paraId="38C21867" w14:textId="77777777" w:rsidTr="00E9099E">
        <w:trPr>
          <w:cantSplit/>
          <w:trHeight w:val="318"/>
        </w:trPr>
        <w:tc>
          <w:tcPr>
            <w:tcW w:w="269" w:type="pct"/>
            <w:gridSpan w:val="2"/>
            <w:vMerge w:val="restart"/>
            <w:tcBorders>
              <w:top w:val="single" w:sz="6" w:space="0" w:color="000000"/>
              <w:left w:val="single" w:sz="6" w:space="0" w:color="000000"/>
              <w:right w:val="single" w:sz="6" w:space="0" w:color="000000"/>
            </w:tcBorders>
            <w:hideMark/>
          </w:tcPr>
          <w:p w14:paraId="70714DBE"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lastRenderedPageBreak/>
              <w:t>7 (pooled estimate of effect, n=6</w:t>
            </w:r>
            <w:r w:rsidRPr="00521C6A">
              <w:rPr>
                <w:rFonts w:ascii="Arial Narrow" w:eastAsia="Times New Roman" w:hAnsi="Arial Narrow"/>
                <w:sz w:val="13"/>
                <w:szCs w:val="13"/>
                <w:vertAlign w:val="superscript"/>
              </w:rPr>
              <w:t>d</w:t>
            </w:r>
            <w:r w:rsidRPr="00521C6A">
              <w:rPr>
                <w:rFonts w:ascii="Arial Narrow" w:eastAsia="Times New Roman" w:hAnsi="Arial Narrow"/>
                <w:sz w:val="13"/>
                <w:szCs w:val="13"/>
              </w:rPr>
              <w:t>; 1 study reported narratively)</w:t>
            </w:r>
          </w:p>
        </w:tc>
        <w:tc>
          <w:tcPr>
            <w:tcW w:w="304" w:type="pct"/>
            <w:gridSpan w:val="2"/>
            <w:vMerge w:val="restart"/>
            <w:tcBorders>
              <w:top w:val="single" w:sz="6" w:space="0" w:color="000000"/>
              <w:left w:val="single" w:sz="6" w:space="0" w:color="000000"/>
              <w:right w:val="single" w:sz="6" w:space="0" w:color="000000"/>
            </w:tcBorders>
            <w:hideMark/>
          </w:tcPr>
          <w:p w14:paraId="45C06F27"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vMerge w:val="restart"/>
            <w:tcBorders>
              <w:top w:val="single" w:sz="6" w:space="0" w:color="000000"/>
              <w:left w:val="single" w:sz="6" w:space="0" w:color="000000"/>
              <w:right w:val="single" w:sz="6" w:space="0" w:color="000000"/>
            </w:tcBorders>
            <w:hideMark/>
          </w:tcPr>
          <w:p w14:paraId="0275123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g</w:t>
            </w:r>
            <w:r w:rsidRPr="00521C6A">
              <w:rPr>
                <w:rFonts w:ascii="Arial Narrow" w:eastAsia="Times New Roman" w:hAnsi="Arial Narrow"/>
                <w:sz w:val="13"/>
                <w:szCs w:val="13"/>
              </w:rPr>
              <w:t xml:space="preserve"> </w:t>
            </w:r>
          </w:p>
        </w:tc>
        <w:tc>
          <w:tcPr>
            <w:tcW w:w="347" w:type="pct"/>
            <w:gridSpan w:val="2"/>
            <w:vMerge w:val="restart"/>
            <w:tcBorders>
              <w:top w:val="single" w:sz="6" w:space="0" w:color="000000"/>
              <w:left w:val="single" w:sz="6" w:space="0" w:color="000000"/>
              <w:right w:val="single" w:sz="6" w:space="0" w:color="000000"/>
            </w:tcBorders>
            <w:hideMark/>
          </w:tcPr>
          <w:p w14:paraId="6047D8A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b</w:t>
            </w:r>
          </w:p>
        </w:tc>
        <w:tc>
          <w:tcPr>
            <w:tcW w:w="347" w:type="pct"/>
            <w:gridSpan w:val="2"/>
            <w:vMerge w:val="restart"/>
            <w:tcBorders>
              <w:top w:val="single" w:sz="6" w:space="0" w:color="000000"/>
              <w:left w:val="single" w:sz="6" w:space="0" w:color="000000"/>
              <w:right w:val="single" w:sz="6" w:space="0" w:color="000000"/>
            </w:tcBorders>
            <w:hideMark/>
          </w:tcPr>
          <w:p w14:paraId="3F4EC23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vMerge w:val="restart"/>
            <w:tcBorders>
              <w:top w:val="single" w:sz="6" w:space="0" w:color="000000"/>
              <w:left w:val="single" w:sz="6" w:space="0" w:color="000000"/>
              <w:right w:val="single" w:sz="6" w:space="0" w:color="000000"/>
            </w:tcBorders>
            <w:hideMark/>
          </w:tcPr>
          <w:p w14:paraId="4B7D1F5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gridSpan w:val="2"/>
            <w:vMerge w:val="restart"/>
            <w:tcBorders>
              <w:top w:val="single" w:sz="6" w:space="0" w:color="000000"/>
              <w:left w:val="single" w:sz="6" w:space="0" w:color="000000"/>
              <w:right w:val="single" w:sz="6" w:space="0" w:color="000000"/>
            </w:tcBorders>
            <w:hideMark/>
          </w:tcPr>
          <w:p w14:paraId="1A27BC9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gridSpan w:val="3"/>
            <w:tcBorders>
              <w:top w:val="single" w:sz="6" w:space="0" w:color="000000"/>
              <w:left w:val="single" w:sz="6" w:space="0" w:color="000000"/>
              <w:bottom w:val="single" w:sz="6" w:space="0" w:color="000000"/>
              <w:right w:val="single" w:sz="6" w:space="0" w:color="000000"/>
            </w:tcBorders>
            <w:hideMark/>
          </w:tcPr>
          <w:p w14:paraId="017A0BD4"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280 </w:t>
            </w:r>
          </w:p>
        </w:tc>
        <w:tc>
          <w:tcPr>
            <w:tcW w:w="399" w:type="pct"/>
            <w:tcBorders>
              <w:top w:val="single" w:sz="6" w:space="0" w:color="000000"/>
              <w:left w:val="single" w:sz="6" w:space="0" w:color="000000"/>
              <w:bottom w:val="single" w:sz="6" w:space="0" w:color="000000"/>
              <w:right w:val="single" w:sz="6" w:space="0" w:color="000000"/>
            </w:tcBorders>
          </w:tcPr>
          <w:p w14:paraId="42246EE0"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tcPr>
          <w:p w14:paraId="0ABE5D53"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0.01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(0.04 lower to 0.02 higher)</w:t>
            </w:r>
            <w:r w:rsidRPr="00521C6A">
              <w:rPr>
                <w:rFonts w:ascii="Arial Narrow" w:eastAsia="Times New Roman" w:hAnsi="Arial Narrow"/>
                <w:sz w:val="13"/>
                <w:szCs w:val="13"/>
              </w:rPr>
              <w:t xml:space="preserve"> </w:t>
            </w:r>
          </w:p>
        </w:tc>
        <w:tc>
          <w:tcPr>
            <w:tcW w:w="498" w:type="pct"/>
            <w:vMerge w:val="restart"/>
            <w:tcBorders>
              <w:top w:val="single" w:sz="6" w:space="0" w:color="000000"/>
              <w:left w:val="single" w:sz="6" w:space="0" w:color="000000"/>
              <w:right w:val="single" w:sz="6" w:space="0" w:color="000000"/>
            </w:tcBorders>
            <w:hideMark/>
          </w:tcPr>
          <w:p w14:paraId="440EDED7"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4" w:type="pct"/>
            <w:vMerge w:val="restart"/>
            <w:tcBorders>
              <w:top w:val="single" w:sz="6" w:space="0" w:color="000000"/>
              <w:left w:val="single" w:sz="6" w:space="0" w:color="000000"/>
              <w:right w:val="single" w:sz="6" w:space="0" w:color="000000"/>
            </w:tcBorders>
            <w:hideMark/>
          </w:tcPr>
          <w:p w14:paraId="0987C5F6"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31BFD649" w14:textId="77777777" w:rsidTr="00E9099E">
        <w:trPr>
          <w:cantSplit/>
          <w:trHeight w:val="317"/>
        </w:trPr>
        <w:tc>
          <w:tcPr>
            <w:tcW w:w="269" w:type="pct"/>
            <w:gridSpan w:val="2"/>
            <w:vMerge/>
            <w:tcBorders>
              <w:left w:val="single" w:sz="6" w:space="0" w:color="000000"/>
              <w:bottom w:val="single" w:sz="6" w:space="0" w:color="000000"/>
              <w:right w:val="single" w:sz="6" w:space="0" w:color="000000"/>
            </w:tcBorders>
          </w:tcPr>
          <w:p w14:paraId="092EFD70" w14:textId="77777777" w:rsidR="001E65F9" w:rsidRPr="00521C6A" w:rsidRDefault="001E65F9" w:rsidP="00521C6A">
            <w:pPr>
              <w:rPr>
                <w:rFonts w:ascii="Arial Narrow" w:eastAsia="Times New Roman" w:hAnsi="Arial Narrow"/>
                <w:sz w:val="13"/>
                <w:szCs w:val="13"/>
              </w:rPr>
            </w:pPr>
          </w:p>
        </w:tc>
        <w:tc>
          <w:tcPr>
            <w:tcW w:w="304" w:type="pct"/>
            <w:gridSpan w:val="2"/>
            <w:vMerge/>
            <w:tcBorders>
              <w:left w:val="single" w:sz="6" w:space="0" w:color="000000"/>
              <w:bottom w:val="single" w:sz="6" w:space="0" w:color="000000"/>
              <w:right w:val="single" w:sz="6" w:space="0" w:color="000000"/>
            </w:tcBorders>
          </w:tcPr>
          <w:p w14:paraId="6ABD793E" w14:textId="77777777" w:rsidR="001E65F9" w:rsidRPr="00521C6A" w:rsidRDefault="001E65F9" w:rsidP="00521C6A">
            <w:pPr>
              <w:rPr>
                <w:rFonts w:ascii="Arial Narrow" w:eastAsia="Times New Roman" w:hAnsi="Arial Narrow"/>
                <w:sz w:val="13"/>
                <w:szCs w:val="13"/>
              </w:rPr>
            </w:pPr>
          </w:p>
        </w:tc>
        <w:tc>
          <w:tcPr>
            <w:tcW w:w="346" w:type="pct"/>
            <w:gridSpan w:val="2"/>
            <w:vMerge/>
            <w:tcBorders>
              <w:left w:val="single" w:sz="6" w:space="0" w:color="000000"/>
              <w:bottom w:val="single" w:sz="6" w:space="0" w:color="000000"/>
              <w:right w:val="single" w:sz="6" w:space="0" w:color="000000"/>
            </w:tcBorders>
          </w:tcPr>
          <w:p w14:paraId="01E12B46" w14:textId="77777777" w:rsidR="001E65F9" w:rsidRPr="00521C6A" w:rsidRDefault="001E65F9" w:rsidP="00521C6A">
            <w:pPr>
              <w:rPr>
                <w:rFonts w:ascii="Arial Narrow" w:eastAsia="Times New Roman" w:hAnsi="Arial Narrow"/>
                <w:sz w:val="13"/>
                <w:szCs w:val="13"/>
              </w:rPr>
            </w:pPr>
          </w:p>
        </w:tc>
        <w:tc>
          <w:tcPr>
            <w:tcW w:w="347" w:type="pct"/>
            <w:gridSpan w:val="2"/>
            <w:vMerge/>
            <w:tcBorders>
              <w:left w:val="single" w:sz="6" w:space="0" w:color="000000"/>
              <w:bottom w:val="single" w:sz="6" w:space="0" w:color="000000"/>
              <w:right w:val="single" w:sz="6" w:space="0" w:color="000000"/>
            </w:tcBorders>
          </w:tcPr>
          <w:p w14:paraId="3645D78D" w14:textId="77777777" w:rsidR="001E65F9" w:rsidRPr="00521C6A" w:rsidRDefault="001E65F9" w:rsidP="00521C6A">
            <w:pPr>
              <w:rPr>
                <w:rFonts w:ascii="Arial Narrow" w:eastAsia="Times New Roman" w:hAnsi="Arial Narrow"/>
                <w:sz w:val="13"/>
                <w:szCs w:val="13"/>
              </w:rPr>
            </w:pPr>
          </w:p>
        </w:tc>
        <w:tc>
          <w:tcPr>
            <w:tcW w:w="347" w:type="pct"/>
            <w:gridSpan w:val="2"/>
            <w:vMerge/>
            <w:tcBorders>
              <w:left w:val="single" w:sz="6" w:space="0" w:color="000000"/>
              <w:bottom w:val="single" w:sz="6" w:space="0" w:color="000000"/>
              <w:right w:val="single" w:sz="6" w:space="0" w:color="000000"/>
            </w:tcBorders>
          </w:tcPr>
          <w:p w14:paraId="306AFBC4" w14:textId="77777777" w:rsidR="001E65F9" w:rsidRPr="00521C6A" w:rsidRDefault="001E65F9" w:rsidP="00521C6A">
            <w:pPr>
              <w:rPr>
                <w:rFonts w:ascii="Arial Narrow" w:eastAsia="Times New Roman" w:hAnsi="Arial Narrow"/>
                <w:sz w:val="13"/>
                <w:szCs w:val="13"/>
              </w:rPr>
            </w:pPr>
          </w:p>
        </w:tc>
        <w:tc>
          <w:tcPr>
            <w:tcW w:w="347" w:type="pct"/>
            <w:gridSpan w:val="2"/>
            <w:vMerge/>
            <w:tcBorders>
              <w:left w:val="single" w:sz="6" w:space="0" w:color="000000"/>
              <w:bottom w:val="single" w:sz="6" w:space="0" w:color="000000"/>
              <w:right w:val="single" w:sz="6" w:space="0" w:color="000000"/>
            </w:tcBorders>
          </w:tcPr>
          <w:p w14:paraId="134959E2" w14:textId="77777777" w:rsidR="001E65F9" w:rsidRPr="00521C6A" w:rsidRDefault="001E65F9" w:rsidP="00521C6A">
            <w:pPr>
              <w:rPr>
                <w:rFonts w:ascii="Arial Narrow" w:eastAsia="Times New Roman" w:hAnsi="Arial Narrow"/>
                <w:sz w:val="13"/>
                <w:szCs w:val="13"/>
              </w:rPr>
            </w:pPr>
          </w:p>
        </w:tc>
        <w:tc>
          <w:tcPr>
            <w:tcW w:w="550" w:type="pct"/>
            <w:gridSpan w:val="2"/>
            <w:vMerge/>
            <w:tcBorders>
              <w:left w:val="single" w:sz="6" w:space="0" w:color="000000"/>
              <w:bottom w:val="single" w:sz="6" w:space="0" w:color="000000"/>
              <w:right w:val="single" w:sz="6" w:space="0" w:color="000000"/>
            </w:tcBorders>
          </w:tcPr>
          <w:p w14:paraId="0009F81D" w14:textId="77777777" w:rsidR="001E65F9" w:rsidRPr="00521C6A" w:rsidRDefault="001E65F9" w:rsidP="00521C6A">
            <w:pPr>
              <w:rPr>
                <w:rFonts w:ascii="Arial Narrow" w:eastAsia="Times New Roman" w:hAnsi="Arial Narrow"/>
                <w:sz w:val="13"/>
                <w:szCs w:val="13"/>
              </w:rPr>
            </w:pPr>
          </w:p>
        </w:tc>
        <w:tc>
          <w:tcPr>
            <w:tcW w:w="1498" w:type="pct"/>
            <w:gridSpan w:val="5"/>
            <w:tcBorders>
              <w:top w:val="single" w:sz="6" w:space="0" w:color="000000"/>
              <w:left w:val="single" w:sz="6" w:space="0" w:color="000000"/>
              <w:bottom w:val="single" w:sz="6" w:space="0" w:color="000000"/>
              <w:right w:val="single" w:sz="6" w:space="0" w:color="000000"/>
            </w:tcBorders>
          </w:tcPr>
          <w:p w14:paraId="19802F2E" w14:textId="034C06A0"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Narrative summary: One study was included (n=13) and reported that umbilical blood flow pulsatility index decreased following acute exercise.</w:t>
            </w:r>
            <w:r w:rsidRPr="00521C6A">
              <w:rPr>
                <w:rFonts w:ascii="Arial Narrow" w:eastAsia="Times New Roman" w:hAnsi="Arial Narrow"/>
                <w:sz w:val="13"/>
                <w:szCs w:val="13"/>
              </w:rPr>
              <w:fldChar w:fldCharType="begin"/>
            </w:r>
            <w:r w:rsidR="00D80D51" w:rsidRPr="00521C6A">
              <w:rPr>
                <w:rFonts w:ascii="Arial Narrow" w:eastAsia="Times New Roman" w:hAnsi="Arial Narrow"/>
                <w:sz w:val="13"/>
                <w:szCs w:val="13"/>
              </w:rPr>
              <w:instrText xml:space="preserve"> ADDIN EN.CITE &lt;EndNote&gt;&lt;Cite&gt;&lt;Author&gt;Baumann&lt;/Author&gt;&lt;Year&gt;1989&lt;/Year&gt;&lt;RecNum&gt;27&lt;/RecNum&gt;&lt;DisplayText&gt;&lt;style face="superscript"&gt;61&lt;/style&gt;&lt;/DisplayText&gt;&lt;record&gt;&lt;rec-number&gt;27&lt;/rec-number&gt;&lt;foreign-keys&gt;&lt;key app="EN" db-id="re0xx2fzyvazv0et9vj59teb2tp5t2w2f9xw" timestamp="1527806544"&gt;27&lt;/key&gt;&lt;/foreign-keys&gt;&lt;ref-type name="Journal Article"&gt;17&lt;/ref-type&gt;&lt;contributors&gt;&lt;authors&gt;&lt;author&gt;Baumann, H.&lt;/author&gt;&lt;author&gt;Huch, A.&lt;/author&gt;&lt;author&gt;Huch, R.&lt;/author&gt;&lt;/authors&gt;&lt;/contributors&gt;&lt;auth-address&gt;Department of Obstetrics, University Hospital of Zurich, Switzerland.&lt;/auth-address&gt;&lt;titles&gt;&lt;title&gt;Doppler sonographic evaluation of exercise-induced blood flow velocity and waveform changes in fetal, uteroplacental and large maternal vessels in pregnant women&lt;/title&gt;&lt;secondary-title&gt;Journal of perinatal medicine&lt;/secondary-title&gt;&lt;/titles&gt;&lt;periodical&gt;&lt;full-title&gt;Journal of perinatal medicine&lt;/full-title&gt;&lt;/periodical&gt;&lt;pages&gt;279-287&lt;/pages&gt;&lt;volume&gt;17&lt;/volume&gt;&lt;number&gt;4&lt;/number&gt;&lt;dates&gt;&lt;year&gt;1989&lt;/year&gt;&lt;/dates&gt;&lt;pub-location&gt;Germany&lt;/pub-location&gt;&lt;isbn&gt;0300-5577&lt;/isbn&gt;&lt;urls&gt;&lt;/urls&gt;&lt;/record&gt;&lt;/Cite&gt;&lt;/EndNote&gt;</w:instrText>
            </w:r>
            <w:r w:rsidRPr="00521C6A">
              <w:rPr>
                <w:rFonts w:ascii="Arial Narrow" w:eastAsia="Times New Roman" w:hAnsi="Arial Narrow"/>
                <w:sz w:val="13"/>
                <w:szCs w:val="13"/>
              </w:rPr>
              <w:fldChar w:fldCharType="separate"/>
            </w:r>
            <w:r w:rsidRPr="00521C6A">
              <w:rPr>
                <w:rFonts w:ascii="Arial Narrow" w:eastAsia="Times New Roman" w:hAnsi="Arial Narrow"/>
                <w:noProof/>
                <w:sz w:val="13"/>
                <w:szCs w:val="13"/>
                <w:vertAlign w:val="superscript"/>
              </w:rPr>
              <w:t>61</w:t>
            </w:r>
            <w:r w:rsidRPr="00521C6A">
              <w:rPr>
                <w:rFonts w:ascii="Arial Narrow" w:eastAsia="Times New Roman" w:hAnsi="Arial Narrow"/>
                <w:sz w:val="13"/>
                <w:szCs w:val="13"/>
              </w:rPr>
              <w:fldChar w:fldCharType="end"/>
            </w:r>
            <w:r w:rsidRPr="00521C6A">
              <w:rPr>
                <w:rFonts w:ascii="Arial Narrow" w:eastAsia="Times New Roman" w:hAnsi="Arial Narrow"/>
                <w:sz w:val="13"/>
                <w:szCs w:val="13"/>
              </w:rPr>
              <w:t xml:space="preserve"> </w:t>
            </w:r>
          </w:p>
        </w:tc>
        <w:tc>
          <w:tcPr>
            <w:tcW w:w="498" w:type="pct"/>
            <w:vMerge/>
            <w:tcBorders>
              <w:left w:val="single" w:sz="6" w:space="0" w:color="000000"/>
              <w:bottom w:val="single" w:sz="6" w:space="0" w:color="000000"/>
              <w:right w:val="single" w:sz="6" w:space="0" w:color="000000"/>
            </w:tcBorders>
          </w:tcPr>
          <w:p w14:paraId="659EA57E" w14:textId="77777777" w:rsidR="001E65F9" w:rsidRPr="00521C6A" w:rsidRDefault="001E65F9" w:rsidP="00521C6A">
            <w:pPr>
              <w:jc w:val="center"/>
              <w:rPr>
                <w:rStyle w:val="quality-sign"/>
                <w:rFonts w:ascii="Cambria Math" w:eastAsia="Times New Roman" w:hAnsi="Cambria Math" w:cs="Cambria Math"/>
                <w:sz w:val="21"/>
                <w:szCs w:val="21"/>
              </w:rPr>
            </w:pPr>
          </w:p>
        </w:tc>
        <w:tc>
          <w:tcPr>
            <w:tcW w:w="494" w:type="pct"/>
            <w:vMerge/>
            <w:tcBorders>
              <w:left w:val="single" w:sz="6" w:space="0" w:color="000000"/>
              <w:bottom w:val="single" w:sz="6" w:space="0" w:color="000000"/>
              <w:right w:val="single" w:sz="6" w:space="0" w:color="000000"/>
            </w:tcBorders>
          </w:tcPr>
          <w:p w14:paraId="123FB999" w14:textId="77777777" w:rsidR="001E65F9" w:rsidRPr="00521C6A" w:rsidRDefault="001E65F9" w:rsidP="00521C6A">
            <w:pPr>
              <w:rPr>
                <w:rFonts w:ascii="Arial Narrow" w:eastAsia="Times New Roman" w:hAnsi="Arial Narrow"/>
                <w:sz w:val="13"/>
                <w:szCs w:val="13"/>
              </w:rPr>
            </w:pPr>
          </w:p>
        </w:tc>
      </w:tr>
      <w:tr w:rsidR="00B6222F" w:rsidRPr="00521C6A" w14:paraId="29934725" w14:textId="77777777" w:rsidTr="001E65F9">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9C6C57F" w14:textId="77777777" w:rsidR="00B6222F" w:rsidRPr="00521C6A" w:rsidRDefault="00B6222F"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and umbilical blood flow resistance index (RI) from before to after exercise.</w:t>
            </w:r>
          </w:p>
        </w:tc>
      </w:tr>
      <w:tr w:rsidR="00B6222F" w:rsidRPr="00521C6A" w14:paraId="02379D0C" w14:textId="77777777" w:rsidTr="00E9099E">
        <w:trPr>
          <w:cantSplit/>
          <w:trHeight w:val="318"/>
        </w:trPr>
        <w:tc>
          <w:tcPr>
            <w:tcW w:w="269" w:type="pct"/>
            <w:gridSpan w:val="2"/>
            <w:vMerge w:val="restart"/>
            <w:tcBorders>
              <w:top w:val="single" w:sz="6" w:space="0" w:color="000000"/>
              <w:left w:val="single" w:sz="6" w:space="0" w:color="000000"/>
              <w:right w:val="single" w:sz="6" w:space="0" w:color="000000"/>
            </w:tcBorders>
            <w:hideMark/>
          </w:tcPr>
          <w:p w14:paraId="121D1E27"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5 (pooled estimate of effect, n=4</w:t>
            </w:r>
            <w:r w:rsidRPr="00521C6A">
              <w:rPr>
                <w:rFonts w:ascii="Arial Narrow" w:eastAsia="Times New Roman" w:hAnsi="Arial Narrow"/>
                <w:sz w:val="13"/>
                <w:szCs w:val="13"/>
                <w:vertAlign w:val="superscript"/>
              </w:rPr>
              <w:t>c</w:t>
            </w:r>
            <w:r w:rsidRPr="00521C6A">
              <w:rPr>
                <w:rFonts w:ascii="Arial Narrow" w:eastAsia="Times New Roman" w:hAnsi="Arial Narrow"/>
                <w:sz w:val="13"/>
                <w:szCs w:val="13"/>
              </w:rPr>
              <w:t>; 1 study reported narratively)</w:t>
            </w:r>
          </w:p>
        </w:tc>
        <w:tc>
          <w:tcPr>
            <w:tcW w:w="304" w:type="pct"/>
            <w:gridSpan w:val="2"/>
            <w:vMerge w:val="restart"/>
            <w:tcBorders>
              <w:top w:val="single" w:sz="6" w:space="0" w:color="000000"/>
              <w:left w:val="single" w:sz="6" w:space="0" w:color="000000"/>
              <w:right w:val="single" w:sz="6" w:space="0" w:color="000000"/>
            </w:tcBorders>
            <w:hideMark/>
          </w:tcPr>
          <w:p w14:paraId="021A6B21"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46" w:type="pct"/>
            <w:gridSpan w:val="2"/>
            <w:vMerge w:val="restart"/>
            <w:tcBorders>
              <w:top w:val="single" w:sz="6" w:space="0" w:color="000000"/>
              <w:left w:val="single" w:sz="6" w:space="0" w:color="000000"/>
              <w:right w:val="single" w:sz="6" w:space="0" w:color="000000"/>
            </w:tcBorders>
            <w:hideMark/>
          </w:tcPr>
          <w:p w14:paraId="4A8C83DD"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g</w:t>
            </w:r>
            <w:r w:rsidRPr="00521C6A">
              <w:rPr>
                <w:rFonts w:ascii="Arial Narrow" w:eastAsia="Times New Roman" w:hAnsi="Arial Narrow"/>
                <w:sz w:val="13"/>
                <w:szCs w:val="13"/>
              </w:rPr>
              <w:t xml:space="preserve"> </w:t>
            </w:r>
          </w:p>
        </w:tc>
        <w:tc>
          <w:tcPr>
            <w:tcW w:w="347" w:type="pct"/>
            <w:gridSpan w:val="2"/>
            <w:vMerge w:val="restart"/>
            <w:tcBorders>
              <w:top w:val="single" w:sz="6" w:space="0" w:color="000000"/>
              <w:left w:val="single" w:sz="6" w:space="0" w:color="000000"/>
              <w:right w:val="single" w:sz="6" w:space="0" w:color="000000"/>
            </w:tcBorders>
            <w:hideMark/>
          </w:tcPr>
          <w:p w14:paraId="0BAB9BF1"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vMerge w:val="restart"/>
            <w:tcBorders>
              <w:top w:val="single" w:sz="6" w:space="0" w:color="000000"/>
              <w:left w:val="single" w:sz="6" w:space="0" w:color="000000"/>
              <w:right w:val="single" w:sz="6" w:space="0" w:color="000000"/>
            </w:tcBorders>
            <w:hideMark/>
          </w:tcPr>
          <w:p w14:paraId="518A312F"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7" w:type="pct"/>
            <w:gridSpan w:val="2"/>
            <w:vMerge w:val="restart"/>
            <w:tcBorders>
              <w:top w:val="single" w:sz="6" w:space="0" w:color="000000"/>
              <w:left w:val="single" w:sz="6" w:space="0" w:color="000000"/>
              <w:right w:val="single" w:sz="6" w:space="0" w:color="000000"/>
            </w:tcBorders>
            <w:hideMark/>
          </w:tcPr>
          <w:p w14:paraId="3D8DC09A"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gridSpan w:val="2"/>
            <w:vMerge w:val="restart"/>
            <w:tcBorders>
              <w:top w:val="single" w:sz="6" w:space="0" w:color="000000"/>
              <w:left w:val="single" w:sz="6" w:space="0" w:color="000000"/>
              <w:right w:val="single" w:sz="6" w:space="0" w:color="000000"/>
            </w:tcBorders>
            <w:hideMark/>
          </w:tcPr>
          <w:p w14:paraId="02229656"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97" w:type="pct"/>
            <w:gridSpan w:val="3"/>
            <w:tcBorders>
              <w:top w:val="single" w:sz="6" w:space="0" w:color="000000"/>
              <w:left w:val="single" w:sz="6" w:space="0" w:color="000000"/>
              <w:bottom w:val="single" w:sz="6" w:space="0" w:color="000000"/>
              <w:right w:val="single" w:sz="6" w:space="0" w:color="000000"/>
            </w:tcBorders>
            <w:hideMark/>
          </w:tcPr>
          <w:p w14:paraId="03EE122D" w14:textId="77777777" w:rsidR="00B6222F" w:rsidRPr="00521C6A" w:rsidRDefault="00B622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115 </w:t>
            </w:r>
          </w:p>
        </w:tc>
        <w:tc>
          <w:tcPr>
            <w:tcW w:w="399" w:type="pct"/>
            <w:tcBorders>
              <w:top w:val="single" w:sz="6" w:space="0" w:color="000000"/>
              <w:left w:val="single" w:sz="6" w:space="0" w:color="000000"/>
              <w:bottom w:val="single" w:sz="6" w:space="0" w:color="000000"/>
              <w:right w:val="single" w:sz="6" w:space="0" w:color="000000"/>
            </w:tcBorders>
          </w:tcPr>
          <w:p w14:paraId="5F3BECEA" w14:textId="77777777" w:rsidR="00B6222F" w:rsidRPr="00521C6A" w:rsidRDefault="00B622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tcPr>
          <w:p w14:paraId="18FCB00E" w14:textId="77777777" w:rsidR="00B6222F" w:rsidRPr="00521C6A" w:rsidRDefault="00B622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0.02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(0.04 lower to 0 )</w:t>
            </w:r>
            <w:r w:rsidRPr="00521C6A">
              <w:rPr>
                <w:rFonts w:ascii="Arial Narrow" w:eastAsia="Times New Roman" w:hAnsi="Arial Narrow"/>
                <w:sz w:val="13"/>
                <w:szCs w:val="13"/>
              </w:rPr>
              <w:t xml:space="preserve"> </w:t>
            </w:r>
          </w:p>
        </w:tc>
        <w:tc>
          <w:tcPr>
            <w:tcW w:w="498" w:type="pct"/>
            <w:vMerge w:val="restart"/>
            <w:tcBorders>
              <w:top w:val="single" w:sz="6" w:space="0" w:color="000000"/>
              <w:left w:val="single" w:sz="6" w:space="0" w:color="000000"/>
              <w:right w:val="single" w:sz="6" w:space="0" w:color="000000"/>
            </w:tcBorders>
            <w:hideMark/>
          </w:tcPr>
          <w:p w14:paraId="30FAD896" w14:textId="77777777" w:rsidR="00B6222F" w:rsidRPr="00521C6A" w:rsidRDefault="00B622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4" w:type="pct"/>
            <w:vMerge w:val="restart"/>
            <w:tcBorders>
              <w:top w:val="single" w:sz="6" w:space="0" w:color="000000"/>
              <w:left w:val="single" w:sz="6" w:space="0" w:color="000000"/>
              <w:right w:val="single" w:sz="6" w:space="0" w:color="000000"/>
            </w:tcBorders>
            <w:hideMark/>
          </w:tcPr>
          <w:p w14:paraId="2253C19E" w14:textId="77777777"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6222F" w:rsidRPr="00521C6A" w14:paraId="5D303C83" w14:textId="77777777" w:rsidTr="00E9099E">
        <w:trPr>
          <w:cantSplit/>
          <w:trHeight w:val="317"/>
        </w:trPr>
        <w:tc>
          <w:tcPr>
            <w:tcW w:w="269" w:type="pct"/>
            <w:gridSpan w:val="2"/>
            <w:vMerge/>
            <w:tcBorders>
              <w:left w:val="single" w:sz="6" w:space="0" w:color="000000"/>
              <w:bottom w:val="single" w:sz="6" w:space="0" w:color="000000"/>
              <w:right w:val="single" w:sz="6" w:space="0" w:color="000000"/>
            </w:tcBorders>
          </w:tcPr>
          <w:p w14:paraId="2A909640" w14:textId="77777777" w:rsidR="00B6222F" w:rsidRPr="00521C6A" w:rsidRDefault="00B6222F" w:rsidP="00521C6A">
            <w:pPr>
              <w:rPr>
                <w:rFonts w:ascii="Arial Narrow" w:eastAsia="Times New Roman" w:hAnsi="Arial Narrow"/>
                <w:sz w:val="13"/>
                <w:szCs w:val="13"/>
              </w:rPr>
            </w:pPr>
          </w:p>
        </w:tc>
        <w:tc>
          <w:tcPr>
            <w:tcW w:w="304" w:type="pct"/>
            <w:gridSpan w:val="2"/>
            <w:vMerge/>
            <w:tcBorders>
              <w:left w:val="single" w:sz="6" w:space="0" w:color="000000"/>
              <w:bottom w:val="single" w:sz="6" w:space="0" w:color="000000"/>
              <w:right w:val="single" w:sz="6" w:space="0" w:color="000000"/>
            </w:tcBorders>
          </w:tcPr>
          <w:p w14:paraId="07E0D445" w14:textId="77777777" w:rsidR="00B6222F" w:rsidRPr="00521C6A" w:rsidRDefault="00B6222F" w:rsidP="00521C6A">
            <w:pPr>
              <w:rPr>
                <w:rFonts w:ascii="Arial Narrow" w:eastAsia="Times New Roman" w:hAnsi="Arial Narrow"/>
                <w:sz w:val="13"/>
                <w:szCs w:val="13"/>
              </w:rPr>
            </w:pPr>
          </w:p>
        </w:tc>
        <w:tc>
          <w:tcPr>
            <w:tcW w:w="346" w:type="pct"/>
            <w:gridSpan w:val="2"/>
            <w:vMerge/>
            <w:tcBorders>
              <w:left w:val="single" w:sz="6" w:space="0" w:color="000000"/>
              <w:bottom w:val="single" w:sz="6" w:space="0" w:color="000000"/>
              <w:right w:val="single" w:sz="6" w:space="0" w:color="000000"/>
            </w:tcBorders>
          </w:tcPr>
          <w:p w14:paraId="573C1C54" w14:textId="77777777" w:rsidR="00B6222F" w:rsidRPr="00521C6A" w:rsidRDefault="00B6222F" w:rsidP="00521C6A">
            <w:pPr>
              <w:rPr>
                <w:rFonts w:ascii="Arial Narrow" w:eastAsia="Times New Roman" w:hAnsi="Arial Narrow"/>
                <w:sz w:val="13"/>
                <w:szCs w:val="13"/>
              </w:rPr>
            </w:pPr>
          </w:p>
        </w:tc>
        <w:tc>
          <w:tcPr>
            <w:tcW w:w="347" w:type="pct"/>
            <w:gridSpan w:val="2"/>
            <w:vMerge/>
            <w:tcBorders>
              <w:left w:val="single" w:sz="6" w:space="0" w:color="000000"/>
              <w:bottom w:val="single" w:sz="6" w:space="0" w:color="000000"/>
              <w:right w:val="single" w:sz="6" w:space="0" w:color="000000"/>
            </w:tcBorders>
          </w:tcPr>
          <w:p w14:paraId="3817A45F" w14:textId="77777777" w:rsidR="00B6222F" w:rsidRPr="00521C6A" w:rsidRDefault="00B6222F" w:rsidP="00521C6A">
            <w:pPr>
              <w:rPr>
                <w:rFonts w:ascii="Arial Narrow" w:eastAsia="Times New Roman" w:hAnsi="Arial Narrow"/>
                <w:sz w:val="13"/>
                <w:szCs w:val="13"/>
              </w:rPr>
            </w:pPr>
          </w:p>
        </w:tc>
        <w:tc>
          <w:tcPr>
            <w:tcW w:w="347" w:type="pct"/>
            <w:gridSpan w:val="2"/>
            <w:vMerge/>
            <w:tcBorders>
              <w:left w:val="single" w:sz="6" w:space="0" w:color="000000"/>
              <w:bottom w:val="single" w:sz="6" w:space="0" w:color="000000"/>
              <w:right w:val="single" w:sz="6" w:space="0" w:color="000000"/>
            </w:tcBorders>
          </w:tcPr>
          <w:p w14:paraId="7E09B2E4" w14:textId="77777777" w:rsidR="00B6222F" w:rsidRPr="00521C6A" w:rsidRDefault="00B6222F" w:rsidP="00521C6A">
            <w:pPr>
              <w:rPr>
                <w:rFonts w:ascii="Arial Narrow" w:eastAsia="Times New Roman" w:hAnsi="Arial Narrow"/>
                <w:sz w:val="13"/>
                <w:szCs w:val="13"/>
              </w:rPr>
            </w:pPr>
          </w:p>
        </w:tc>
        <w:tc>
          <w:tcPr>
            <w:tcW w:w="347" w:type="pct"/>
            <w:gridSpan w:val="2"/>
            <w:vMerge/>
            <w:tcBorders>
              <w:left w:val="single" w:sz="6" w:space="0" w:color="000000"/>
              <w:bottom w:val="single" w:sz="6" w:space="0" w:color="000000"/>
              <w:right w:val="single" w:sz="6" w:space="0" w:color="000000"/>
            </w:tcBorders>
          </w:tcPr>
          <w:p w14:paraId="5520C19F" w14:textId="77777777" w:rsidR="00B6222F" w:rsidRPr="00521C6A" w:rsidRDefault="00B6222F" w:rsidP="00521C6A">
            <w:pPr>
              <w:rPr>
                <w:rFonts w:ascii="Arial Narrow" w:eastAsia="Times New Roman" w:hAnsi="Arial Narrow"/>
                <w:sz w:val="13"/>
                <w:szCs w:val="13"/>
              </w:rPr>
            </w:pPr>
          </w:p>
        </w:tc>
        <w:tc>
          <w:tcPr>
            <w:tcW w:w="550" w:type="pct"/>
            <w:gridSpan w:val="2"/>
            <w:vMerge/>
            <w:tcBorders>
              <w:left w:val="single" w:sz="6" w:space="0" w:color="000000"/>
              <w:bottom w:val="single" w:sz="6" w:space="0" w:color="000000"/>
              <w:right w:val="single" w:sz="6" w:space="0" w:color="000000"/>
            </w:tcBorders>
          </w:tcPr>
          <w:p w14:paraId="64B0E712" w14:textId="77777777" w:rsidR="00B6222F" w:rsidRPr="00521C6A" w:rsidRDefault="00B6222F" w:rsidP="00521C6A">
            <w:pPr>
              <w:rPr>
                <w:rFonts w:ascii="Arial Narrow" w:eastAsia="Times New Roman" w:hAnsi="Arial Narrow"/>
                <w:sz w:val="13"/>
                <w:szCs w:val="13"/>
              </w:rPr>
            </w:pPr>
          </w:p>
        </w:tc>
        <w:tc>
          <w:tcPr>
            <w:tcW w:w="1498" w:type="pct"/>
            <w:gridSpan w:val="5"/>
            <w:tcBorders>
              <w:top w:val="single" w:sz="6" w:space="0" w:color="000000"/>
              <w:left w:val="single" w:sz="6" w:space="0" w:color="000000"/>
              <w:bottom w:val="single" w:sz="6" w:space="0" w:color="000000"/>
              <w:right w:val="single" w:sz="6" w:space="0" w:color="000000"/>
            </w:tcBorders>
          </w:tcPr>
          <w:p w14:paraId="719D9678" w14:textId="3511A179" w:rsidR="00B6222F" w:rsidRPr="00521C6A" w:rsidRDefault="00B6222F" w:rsidP="00521C6A">
            <w:pPr>
              <w:rPr>
                <w:rFonts w:ascii="Arial Narrow" w:eastAsia="Times New Roman" w:hAnsi="Arial Narrow"/>
                <w:sz w:val="13"/>
                <w:szCs w:val="13"/>
              </w:rPr>
            </w:pPr>
            <w:r w:rsidRPr="00521C6A">
              <w:rPr>
                <w:rFonts w:ascii="Arial Narrow" w:eastAsia="Times New Roman" w:hAnsi="Arial Narrow"/>
                <w:sz w:val="13"/>
                <w:szCs w:val="13"/>
              </w:rPr>
              <w:t>Narrative summary: One study was included (n=13) and reported that umbilical blood flow resistance index decreased following acute exercise.</w:t>
            </w:r>
            <w:r w:rsidRPr="00521C6A">
              <w:rPr>
                <w:rFonts w:ascii="Arial Narrow" w:eastAsia="Times New Roman" w:hAnsi="Arial Narrow"/>
                <w:sz w:val="13"/>
                <w:szCs w:val="13"/>
              </w:rPr>
              <w:fldChar w:fldCharType="begin"/>
            </w:r>
            <w:r w:rsidR="00D80D51" w:rsidRPr="00521C6A">
              <w:rPr>
                <w:rFonts w:ascii="Arial Narrow" w:eastAsia="Times New Roman" w:hAnsi="Arial Narrow"/>
                <w:sz w:val="13"/>
                <w:szCs w:val="13"/>
              </w:rPr>
              <w:instrText xml:space="preserve"> ADDIN EN.CITE &lt;EndNote&gt;&lt;Cite&gt;&lt;Author&gt;Baumann&lt;/Author&gt;&lt;Year&gt;1989&lt;/Year&gt;&lt;RecNum&gt;27&lt;/RecNum&gt;&lt;DisplayText&gt;&lt;style face="superscript"&gt;61&lt;/style&gt;&lt;/DisplayText&gt;&lt;record&gt;&lt;rec-number&gt;27&lt;/rec-number&gt;&lt;foreign-keys&gt;&lt;key app="EN" db-id="re0xx2fzyvazv0et9vj59teb2tp5t2w2f9xw" timestamp="1527806544"&gt;27&lt;/key&gt;&lt;/foreign-keys&gt;&lt;ref-type name="Journal Article"&gt;17&lt;/ref-type&gt;&lt;contributors&gt;&lt;authors&gt;&lt;author&gt;Baumann, H.&lt;/author&gt;&lt;author&gt;Huch, A.&lt;/author&gt;&lt;author&gt;Huch, R.&lt;/author&gt;&lt;/authors&gt;&lt;/contributors&gt;&lt;auth-address&gt;Department of Obstetrics, University Hospital of Zurich, Switzerland.&lt;/auth-address&gt;&lt;titles&gt;&lt;title&gt;Doppler sonographic evaluation of exercise-induced blood flow velocity and waveform changes in fetal, uteroplacental and large maternal vessels in pregnant women&lt;/title&gt;&lt;secondary-title&gt;Journal of perinatal medicine&lt;/secondary-title&gt;&lt;/titles&gt;&lt;periodical&gt;&lt;full-title&gt;Journal of perinatal medicine&lt;/full-title&gt;&lt;/periodical&gt;&lt;pages&gt;279-287&lt;/pages&gt;&lt;volume&gt;17&lt;/volume&gt;&lt;number&gt;4&lt;/number&gt;&lt;dates&gt;&lt;year&gt;1989&lt;/year&gt;&lt;/dates&gt;&lt;pub-location&gt;Germany&lt;/pub-location&gt;&lt;isbn&gt;0300-5577&lt;/isbn&gt;&lt;urls&gt;&lt;/urls&gt;&lt;/record&gt;&lt;/Cite&gt;&lt;/EndNote&gt;</w:instrText>
            </w:r>
            <w:r w:rsidRPr="00521C6A">
              <w:rPr>
                <w:rFonts w:ascii="Arial Narrow" w:eastAsia="Times New Roman" w:hAnsi="Arial Narrow"/>
                <w:sz w:val="13"/>
                <w:szCs w:val="13"/>
              </w:rPr>
              <w:fldChar w:fldCharType="separate"/>
            </w:r>
            <w:r w:rsidRPr="00521C6A">
              <w:rPr>
                <w:rFonts w:ascii="Arial Narrow" w:eastAsia="Times New Roman" w:hAnsi="Arial Narrow"/>
                <w:noProof/>
                <w:sz w:val="13"/>
                <w:szCs w:val="13"/>
                <w:vertAlign w:val="superscript"/>
              </w:rPr>
              <w:t>61</w:t>
            </w:r>
            <w:r w:rsidRPr="00521C6A">
              <w:rPr>
                <w:rFonts w:ascii="Arial Narrow" w:eastAsia="Times New Roman" w:hAnsi="Arial Narrow"/>
                <w:sz w:val="13"/>
                <w:szCs w:val="13"/>
              </w:rPr>
              <w:fldChar w:fldCharType="end"/>
            </w:r>
          </w:p>
        </w:tc>
        <w:tc>
          <w:tcPr>
            <w:tcW w:w="498" w:type="pct"/>
            <w:vMerge/>
            <w:tcBorders>
              <w:left w:val="single" w:sz="6" w:space="0" w:color="000000"/>
              <w:bottom w:val="single" w:sz="6" w:space="0" w:color="000000"/>
              <w:right w:val="single" w:sz="6" w:space="0" w:color="000000"/>
            </w:tcBorders>
          </w:tcPr>
          <w:p w14:paraId="45A2803D" w14:textId="77777777" w:rsidR="00B6222F" w:rsidRPr="00521C6A" w:rsidRDefault="00B6222F" w:rsidP="00521C6A">
            <w:pPr>
              <w:jc w:val="center"/>
              <w:rPr>
                <w:rStyle w:val="quality-sign"/>
                <w:rFonts w:ascii="Cambria Math" w:eastAsia="Times New Roman" w:hAnsi="Cambria Math" w:cs="Cambria Math"/>
                <w:sz w:val="21"/>
                <w:szCs w:val="21"/>
              </w:rPr>
            </w:pPr>
          </w:p>
        </w:tc>
        <w:tc>
          <w:tcPr>
            <w:tcW w:w="494" w:type="pct"/>
            <w:vMerge/>
            <w:tcBorders>
              <w:left w:val="single" w:sz="6" w:space="0" w:color="000000"/>
              <w:bottom w:val="single" w:sz="6" w:space="0" w:color="000000"/>
              <w:right w:val="single" w:sz="6" w:space="0" w:color="000000"/>
            </w:tcBorders>
          </w:tcPr>
          <w:p w14:paraId="061E8DBD" w14:textId="77777777" w:rsidR="00B6222F" w:rsidRPr="00521C6A" w:rsidRDefault="00B6222F" w:rsidP="00521C6A">
            <w:pPr>
              <w:rPr>
                <w:rFonts w:ascii="Arial Narrow" w:eastAsia="Times New Roman" w:hAnsi="Arial Narrow"/>
                <w:sz w:val="13"/>
                <w:szCs w:val="13"/>
              </w:rPr>
            </w:pPr>
          </w:p>
        </w:tc>
      </w:tr>
      <w:tr w:rsidR="00046A8C" w:rsidRPr="00521C6A" w14:paraId="0455E8BB" w14:textId="77777777" w:rsidTr="00046A8C">
        <w:trPr>
          <w:cantSplit/>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58AAE85" w14:textId="063B4D7C" w:rsidR="00046A8C" w:rsidRPr="00521C6A" w:rsidRDefault="00046A8C"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and umbilical blood flow velocity from before to after exercise.</w:t>
            </w:r>
          </w:p>
        </w:tc>
      </w:tr>
      <w:tr w:rsidR="00E9099E" w:rsidRPr="00521C6A" w14:paraId="216063F6" w14:textId="77777777" w:rsidTr="00E9099E">
        <w:trPr>
          <w:cantSplit/>
        </w:trPr>
        <w:tc>
          <w:tcPr>
            <w:tcW w:w="250" w:type="pct"/>
            <w:tcBorders>
              <w:top w:val="single" w:sz="6" w:space="0" w:color="000000"/>
              <w:left w:val="single" w:sz="6" w:space="0" w:color="000000"/>
              <w:bottom w:val="single" w:sz="6" w:space="0" w:color="000000"/>
              <w:right w:val="single" w:sz="6" w:space="0" w:color="000000"/>
            </w:tcBorders>
            <w:hideMark/>
          </w:tcPr>
          <w:p w14:paraId="6ECDFB30" w14:textId="33D2346B" w:rsidR="00E9099E" w:rsidRPr="00521C6A" w:rsidRDefault="00E9099E"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4" w:type="pct"/>
            <w:gridSpan w:val="2"/>
            <w:tcBorders>
              <w:top w:val="single" w:sz="6" w:space="0" w:color="000000"/>
              <w:left w:val="single" w:sz="6" w:space="0" w:color="000000"/>
              <w:bottom w:val="single" w:sz="6" w:space="0" w:color="000000"/>
              <w:right w:val="single" w:sz="6" w:space="0" w:color="000000"/>
            </w:tcBorders>
            <w:hideMark/>
          </w:tcPr>
          <w:p w14:paraId="6F2A558C" w14:textId="6B3C3ECE" w:rsidR="00E9099E" w:rsidRPr="00521C6A" w:rsidRDefault="00E9099E"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50" w:type="pct"/>
            <w:gridSpan w:val="2"/>
            <w:tcBorders>
              <w:top w:val="single" w:sz="6" w:space="0" w:color="000000"/>
              <w:left w:val="single" w:sz="6" w:space="0" w:color="000000"/>
              <w:bottom w:val="single" w:sz="6" w:space="0" w:color="000000"/>
              <w:right w:val="single" w:sz="6" w:space="0" w:color="000000"/>
            </w:tcBorders>
            <w:hideMark/>
          </w:tcPr>
          <w:p w14:paraId="4620D877" w14:textId="667F382D" w:rsidR="00E9099E" w:rsidRPr="00521C6A" w:rsidRDefault="00E9099E"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gridSpan w:val="2"/>
            <w:tcBorders>
              <w:top w:val="single" w:sz="6" w:space="0" w:color="000000"/>
              <w:left w:val="single" w:sz="6" w:space="0" w:color="000000"/>
              <w:bottom w:val="single" w:sz="6" w:space="0" w:color="000000"/>
              <w:right w:val="single" w:sz="6" w:space="0" w:color="000000"/>
            </w:tcBorders>
            <w:hideMark/>
          </w:tcPr>
          <w:p w14:paraId="751D29C4" w14:textId="37D057C9" w:rsidR="00E9099E" w:rsidRPr="00521C6A" w:rsidRDefault="00E9099E"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e</w:t>
            </w:r>
          </w:p>
        </w:tc>
        <w:tc>
          <w:tcPr>
            <w:tcW w:w="350" w:type="pct"/>
            <w:gridSpan w:val="2"/>
            <w:tcBorders>
              <w:top w:val="single" w:sz="6" w:space="0" w:color="000000"/>
              <w:left w:val="single" w:sz="6" w:space="0" w:color="000000"/>
              <w:bottom w:val="single" w:sz="6" w:space="0" w:color="000000"/>
              <w:right w:val="single" w:sz="6" w:space="0" w:color="000000"/>
            </w:tcBorders>
            <w:hideMark/>
          </w:tcPr>
          <w:p w14:paraId="7AD82A8D" w14:textId="495C3ED3" w:rsidR="00E9099E" w:rsidRPr="00521C6A" w:rsidRDefault="00E9099E"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gridSpan w:val="2"/>
            <w:tcBorders>
              <w:top w:val="single" w:sz="6" w:space="0" w:color="000000"/>
              <w:left w:val="single" w:sz="6" w:space="0" w:color="000000"/>
              <w:bottom w:val="single" w:sz="6" w:space="0" w:color="000000"/>
              <w:right w:val="single" w:sz="6" w:space="0" w:color="000000"/>
            </w:tcBorders>
            <w:hideMark/>
          </w:tcPr>
          <w:p w14:paraId="51E56838" w14:textId="662FB32E" w:rsidR="00E9099E" w:rsidRPr="00521C6A" w:rsidRDefault="00E9099E"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f</w:t>
            </w:r>
          </w:p>
        </w:tc>
        <w:tc>
          <w:tcPr>
            <w:tcW w:w="550" w:type="pct"/>
            <w:gridSpan w:val="2"/>
            <w:tcBorders>
              <w:top w:val="single" w:sz="6" w:space="0" w:color="000000"/>
              <w:left w:val="single" w:sz="6" w:space="0" w:color="000000"/>
              <w:bottom w:val="single" w:sz="6" w:space="0" w:color="000000"/>
              <w:right w:val="single" w:sz="6" w:space="0" w:color="000000"/>
            </w:tcBorders>
            <w:hideMark/>
          </w:tcPr>
          <w:p w14:paraId="68DC1611" w14:textId="7312D1F5" w:rsidR="00E9099E" w:rsidRPr="00521C6A" w:rsidRDefault="00E9099E"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800" w:type="pct"/>
            <w:gridSpan w:val="3"/>
            <w:tcBorders>
              <w:top w:val="single" w:sz="6" w:space="0" w:color="000000"/>
              <w:left w:val="single" w:sz="6" w:space="0" w:color="000000"/>
              <w:bottom w:val="single" w:sz="6" w:space="0" w:color="000000"/>
              <w:right w:val="single" w:sz="6" w:space="0" w:color="000000"/>
            </w:tcBorders>
            <w:hideMark/>
          </w:tcPr>
          <w:p w14:paraId="7F12485F" w14:textId="0FD7B5B9" w:rsidR="00E9099E" w:rsidRPr="00521C6A" w:rsidRDefault="00E9099E"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14 </w:t>
            </w:r>
          </w:p>
          <w:p w14:paraId="7586CB98" w14:textId="5F18242B" w:rsidR="00E9099E" w:rsidRPr="00521C6A" w:rsidRDefault="00E9099E" w:rsidP="00521C6A">
            <w:pPr>
              <w:jc w:val="center"/>
              <w:rPr>
                <w:rFonts w:ascii="Arial Narrow" w:eastAsia="Times New Roman" w:hAnsi="Arial Narrow"/>
                <w:sz w:val="13"/>
                <w:szCs w:val="13"/>
              </w:rPr>
            </w:pPr>
          </w:p>
        </w:tc>
        <w:tc>
          <w:tcPr>
            <w:tcW w:w="402" w:type="pct"/>
            <w:gridSpan w:val="2"/>
            <w:tcBorders>
              <w:top w:val="single" w:sz="6" w:space="0" w:color="000000"/>
              <w:left w:val="single" w:sz="6" w:space="0" w:color="000000"/>
              <w:bottom w:val="single" w:sz="6" w:space="0" w:color="000000"/>
              <w:right w:val="single" w:sz="6" w:space="0" w:color="000000"/>
            </w:tcBorders>
            <w:hideMark/>
          </w:tcPr>
          <w:p w14:paraId="4F3D7D81" w14:textId="332B4FBB" w:rsidR="00E9099E" w:rsidRPr="00521C6A" w:rsidRDefault="00E9099E"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2" w:type="pct"/>
            <w:tcBorders>
              <w:top w:val="single" w:sz="6" w:space="0" w:color="000000"/>
              <w:left w:val="single" w:sz="6" w:space="0" w:color="000000"/>
              <w:bottom w:val="single" w:sz="6" w:space="0" w:color="000000"/>
              <w:right w:val="single" w:sz="6" w:space="0" w:color="000000"/>
            </w:tcBorders>
            <w:hideMark/>
          </w:tcPr>
          <w:p w14:paraId="05049E4D" w14:textId="1E104E88" w:rsidR="00E9099E" w:rsidRPr="00521C6A" w:rsidRDefault="00E9099E"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1.5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(1.2 lower to 4.2 higher)</w:t>
            </w:r>
            <w:r w:rsidRPr="00521C6A">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1D399AAF" w14:textId="37687C6F" w:rsidR="00E9099E" w:rsidRPr="00521C6A" w:rsidRDefault="00E9099E"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Style w:val="quality-sign"/>
                <w:rFonts w:ascii="MS Mincho" w:eastAsia="MS Mincho" w:hAnsi="MS Mincho" w:cs="MS Mincho" w:hint="eastAsia"/>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494" w:type="pct"/>
            <w:tcBorders>
              <w:top w:val="single" w:sz="6" w:space="0" w:color="000000"/>
              <w:left w:val="single" w:sz="6" w:space="0" w:color="000000"/>
              <w:bottom w:val="single" w:sz="6" w:space="0" w:color="000000"/>
              <w:right w:val="single" w:sz="6" w:space="0" w:color="000000"/>
            </w:tcBorders>
            <w:hideMark/>
          </w:tcPr>
          <w:p w14:paraId="45EFF395" w14:textId="7F4D7356" w:rsidR="00E9099E" w:rsidRPr="00521C6A" w:rsidRDefault="00E9099E"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bl>
    <w:p w14:paraId="2DC3BDA0" w14:textId="36EA9F7C" w:rsidR="001E65F9" w:rsidRPr="00521C6A" w:rsidRDefault="001E65F9" w:rsidP="00521C6A"/>
    <w:p w14:paraId="494E7FBC" w14:textId="77777777" w:rsidR="001E65F9" w:rsidRPr="00521C6A" w:rsidRDefault="001E65F9" w:rsidP="00521C6A">
      <w:pPr>
        <w:pStyle w:val="NormalWeb"/>
        <w:spacing w:line="140" w:lineRule="atLeast"/>
        <w:rPr>
          <w:color w:val="000000"/>
        </w:rPr>
      </w:pPr>
      <w:r w:rsidRPr="00521C6A">
        <w:rPr>
          <w:b/>
          <w:bCs/>
          <w:color w:val="000000"/>
        </w:rPr>
        <w:t>CI:</w:t>
      </w:r>
      <w:r w:rsidRPr="00521C6A">
        <w:rPr>
          <w:color w:val="000000"/>
        </w:rPr>
        <w:t xml:space="preserve"> Confidence interval; </w:t>
      </w:r>
      <w:r w:rsidRPr="00521C6A">
        <w:rPr>
          <w:b/>
          <w:bCs/>
          <w:color w:val="000000"/>
        </w:rPr>
        <w:t>MD:</w:t>
      </w:r>
      <w:r w:rsidRPr="00521C6A">
        <w:rPr>
          <w:color w:val="000000"/>
        </w:rPr>
        <w:t xml:space="preserve"> Mean difference</w:t>
      </w:r>
    </w:p>
    <w:p w14:paraId="63873C9E" w14:textId="77777777" w:rsidR="001E65F9" w:rsidRPr="00521C6A" w:rsidRDefault="001E65F9" w:rsidP="00521C6A">
      <w:pPr>
        <w:pStyle w:val="Heading4"/>
        <w:spacing w:line="140" w:lineRule="atLeast"/>
        <w:rPr>
          <w:rFonts w:eastAsia="Times New Roman"/>
          <w:color w:val="000000"/>
        </w:rPr>
      </w:pPr>
      <w:r w:rsidRPr="00521C6A">
        <w:rPr>
          <w:rFonts w:eastAsia="Times New Roman"/>
          <w:color w:val="000000"/>
        </w:rPr>
        <w:t>Explanations</w:t>
      </w:r>
    </w:p>
    <w:p w14:paraId="562D53C3" w14:textId="1B5DFD62" w:rsidR="001E65F9" w:rsidRPr="00521C6A" w:rsidRDefault="001E65F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a. Four studies reported data on </w:t>
      </w:r>
      <w:r w:rsidR="00881F8C" w:rsidRPr="00521C6A">
        <w:rPr>
          <w:rFonts w:eastAsia="Times New Roman" w:cs="Times New Roman"/>
          <w:color w:val="000000"/>
          <w:szCs w:val="24"/>
        </w:rPr>
        <w:t xml:space="preserve">different </w:t>
      </w:r>
      <w:r w:rsidRPr="00521C6A">
        <w:rPr>
          <w:rFonts w:eastAsia="Times New Roman" w:cs="Times New Roman"/>
          <w:color w:val="000000"/>
          <w:szCs w:val="24"/>
        </w:rPr>
        <w:t xml:space="preserve">sub-groups of women. These studies were counted only once. </w:t>
      </w:r>
    </w:p>
    <w:p w14:paraId="23F33BEE" w14:textId="77777777" w:rsidR="001E65F9" w:rsidRPr="00521C6A" w:rsidRDefault="001E65F9" w:rsidP="00521C6A">
      <w:pPr>
        <w:spacing w:line="140" w:lineRule="atLeast"/>
        <w:rPr>
          <w:rFonts w:eastAsia="Times New Roman" w:cs="Times New Roman"/>
          <w:color w:val="000000"/>
          <w:szCs w:val="24"/>
        </w:rPr>
      </w:pPr>
      <w:r w:rsidRPr="00521C6A">
        <w:rPr>
          <w:rFonts w:eastAsia="Times New Roman" w:cs="Times New Roman"/>
          <w:color w:val="000000"/>
          <w:szCs w:val="24"/>
        </w:rPr>
        <w:t>b. Serious inconsistency. High heterogeneity (I</w:t>
      </w:r>
      <w:r w:rsidRPr="00521C6A">
        <w:rPr>
          <w:rFonts w:eastAsia="Times New Roman" w:cs="Times New Roman"/>
          <w:color w:val="000000"/>
          <w:szCs w:val="24"/>
          <w:vertAlign w:val="superscript"/>
        </w:rPr>
        <w:t>2</w:t>
      </w:r>
      <w:r w:rsidRPr="00521C6A">
        <w:rPr>
          <w:rFonts w:eastAsia="Times New Roman" w:cs="Times New Roman"/>
          <w:color w:val="000000"/>
          <w:szCs w:val="24"/>
        </w:rPr>
        <w:t xml:space="preserve"> &gt;50%). </w:t>
      </w:r>
    </w:p>
    <w:p w14:paraId="454ED601" w14:textId="0790FC31" w:rsidR="001E65F9" w:rsidRPr="00521C6A" w:rsidRDefault="001E65F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c. One study reported data on different sub-groups of women. This study </w:t>
      </w:r>
      <w:r w:rsidR="00881F8C" w:rsidRPr="00521C6A">
        <w:rPr>
          <w:rFonts w:eastAsia="Times New Roman" w:cs="Times New Roman"/>
          <w:color w:val="000000"/>
          <w:szCs w:val="24"/>
        </w:rPr>
        <w:t>was</w:t>
      </w:r>
      <w:r w:rsidRPr="00521C6A">
        <w:rPr>
          <w:rFonts w:eastAsia="Times New Roman" w:cs="Times New Roman"/>
          <w:color w:val="000000"/>
          <w:szCs w:val="24"/>
        </w:rPr>
        <w:t xml:space="preserve"> counted only once. </w:t>
      </w:r>
    </w:p>
    <w:p w14:paraId="7C74B535" w14:textId="77777777" w:rsidR="001E65F9" w:rsidRPr="00521C6A" w:rsidRDefault="001E65F9" w:rsidP="00521C6A">
      <w:pPr>
        <w:spacing w:line="140" w:lineRule="atLeast"/>
        <w:rPr>
          <w:rFonts w:eastAsia="Times New Roman" w:cs="Times New Roman"/>
          <w:color w:val="000000"/>
          <w:szCs w:val="24"/>
        </w:rPr>
      </w:pPr>
      <w:r w:rsidRPr="00521C6A">
        <w:rPr>
          <w:rFonts w:eastAsia="Times New Roman" w:cs="Times New Roman"/>
          <w:color w:val="000000"/>
          <w:szCs w:val="24"/>
        </w:rPr>
        <w:lastRenderedPageBreak/>
        <w:t xml:space="preserve">d. Two studies reported data on different sub-groups of women. These studies were counted only once. </w:t>
      </w:r>
    </w:p>
    <w:p w14:paraId="2458B215" w14:textId="77777777" w:rsidR="001E65F9" w:rsidRPr="00521C6A" w:rsidRDefault="001E65F9"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e. Serious inconsistency. Only one study included. </w:t>
      </w:r>
    </w:p>
    <w:p w14:paraId="79B4A4F8" w14:textId="77777777" w:rsidR="001E65F9" w:rsidRPr="00521C6A" w:rsidRDefault="001E65F9" w:rsidP="00521C6A">
      <w:pPr>
        <w:spacing w:line="140" w:lineRule="atLeast"/>
        <w:rPr>
          <w:rFonts w:eastAsia="Times New Roman" w:cs="Times New Roman"/>
          <w:color w:val="000000"/>
          <w:szCs w:val="24"/>
        </w:rPr>
      </w:pPr>
      <w:r w:rsidRPr="00521C6A">
        <w:rPr>
          <w:rFonts w:eastAsia="Times New Roman" w:cs="Times New Roman"/>
          <w:color w:val="000000"/>
          <w:szCs w:val="24"/>
        </w:rPr>
        <w:t>f. No serious imprecision; only one study but already downgraded for serious inconsistency for this reason.</w:t>
      </w:r>
    </w:p>
    <w:p w14:paraId="2229BA07" w14:textId="28C2A1A9" w:rsidR="009811E9" w:rsidRPr="00521C6A" w:rsidRDefault="001E65F9" w:rsidP="00521C6A">
      <w:pPr>
        <w:rPr>
          <w:rFonts w:cs="Times New Roman"/>
          <w:szCs w:val="24"/>
        </w:rPr>
      </w:pPr>
      <w:r w:rsidRPr="00521C6A">
        <w:rPr>
          <w:rFonts w:eastAsia="Times New Roman" w:cs="Times New Roman"/>
          <w:color w:val="000000"/>
          <w:szCs w:val="24"/>
        </w:rPr>
        <w:t xml:space="preserve">g. </w:t>
      </w:r>
      <w:r w:rsidR="00A03474" w:rsidRPr="00521C6A">
        <w:rPr>
          <w:rFonts w:eastAsia="Times New Roman" w:cs="Times New Roman"/>
          <w:color w:val="000000"/>
          <w:szCs w:val="24"/>
        </w:rPr>
        <w:t xml:space="preserve">No serious risk of bias. </w:t>
      </w:r>
      <w:r w:rsidRPr="00521C6A">
        <w:rPr>
          <w:rFonts w:cs="Times New Roman"/>
          <w:szCs w:val="24"/>
        </w:rPr>
        <w:t xml:space="preserve">Reporting bias was an issue </w:t>
      </w:r>
      <w:r w:rsidR="00A03474" w:rsidRPr="00521C6A">
        <w:rPr>
          <w:rFonts w:cs="Times New Roman"/>
          <w:szCs w:val="24"/>
        </w:rPr>
        <w:t xml:space="preserve">in one study; </w:t>
      </w:r>
      <w:r w:rsidRPr="00521C6A">
        <w:rPr>
          <w:rFonts w:cs="Times New Roman"/>
          <w:szCs w:val="24"/>
        </w:rPr>
        <w:t>results were reported narratively.</w:t>
      </w:r>
    </w:p>
    <w:p w14:paraId="4DC0866B" w14:textId="77777777" w:rsidR="009811E9" w:rsidRPr="00521C6A" w:rsidRDefault="009811E9" w:rsidP="00521C6A">
      <w:pPr>
        <w:rPr>
          <w:rFonts w:cs="Times New Roman"/>
          <w:szCs w:val="24"/>
        </w:rPr>
      </w:pPr>
      <w:r w:rsidRPr="00521C6A">
        <w:rPr>
          <w:rFonts w:cs="Times New Roman"/>
          <w:szCs w:val="24"/>
        </w:rPr>
        <w:br w:type="page"/>
      </w:r>
    </w:p>
    <w:p w14:paraId="1BF27EE0" w14:textId="2BDA42E1" w:rsidR="001E65F9" w:rsidRPr="00521C6A" w:rsidRDefault="001E65F9" w:rsidP="00521C6A">
      <w:pPr>
        <w:pStyle w:val="Heading2"/>
      </w:pPr>
      <w:r w:rsidRPr="00521C6A">
        <w:lastRenderedPageBreak/>
        <w:t>Effects of chronic exercise on umbilical artery blood flow</w:t>
      </w:r>
    </w:p>
    <w:p w14:paraId="130157F0" w14:textId="13D850D1" w:rsidR="001E65F9" w:rsidRPr="00521C6A" w:rsidRDefault="001E65F9" w:rsidP="00521C6A">
      <w:pPr>
        <w:pStyle w:val="Heading3"/>
        <w:rPr>
          <w:rFonts w:eastAsia="Times New Roman"/>
        </w:rPr>
      </w:pPr>
      <w:r w:rsidRPr="00521C6A">
        <w:rPr>
          <w:rFonts w:eastAsia="Times New Roman"/>
        </w:rPr>
        <w:t xml:space="preserve">Online Supplement Table </w:t>
      </w:r>
      <w:r w:rsidR="00E64D80" w:rsidRPr="00521C6A">
        <w:rPr>
          <w:rFonts w:eastAsia="Times New Roman"/>
        </w:rPr>
        <w:t>8</w:t>
      </w:r>
      <w:r w:rsidRPr="00521C6A">
        <w:rPr>
          <w:rFonts w:eastAsia="Times New Roman"/>
        </w:rPr>
        <w:t xml:space="preserve">: The association between prenatal exercise trials and umbilical blood flow.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646"/>
        <w:gridCol w:w="785"/>
        <w:gridCol w:w="906"/>
        <w:gridCol w:w="906"/>
        <w:gridCol w:w="906"/>
        <w:gridCol w:w="906"/>
        <w:gridCol w:w="1424"/>
        <w:gridCol w:w="1036"/>
        <w:gridCol w:w="1036"/>
        <w:gridCol w:w="1036"/>
        <w:gridCol w:w="779"/>
        <w:gridCol w:w="1294"/>
        <w:gridCol w:w="1284"/>
      </w:tblGrid>
      <w:tr w:rsidR="001E65F9" w:rsidRPr="00521C6A" w14:paraId="3C3144FE" w14:textId="77777777" w:rsidTr="00946DC7">
        <w:trPr>
          <w:cantSplit/>
          <w:tblHeader/>
        </w:trPr>
        <w:tc>
          <w:tcPr>
            <w:tcW w:w="2502" w:type="pct"/>
            <w:gridSpan w:val="7"/>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5975600" w14:textId="77777777" w:rsidR="001E65F9" w:rsidRPr="00521C6A" w:rsidRDefault="001E65F9" w:rsidP="00521C6A">
            <w:pPr>
              <w:spacing w:line="240" w:lineRule="auto"/>
              <w:jc w:val="center"/>
              <w:rPr>
                <w:rFonts w:ascii="Arial Narrow" w:eastAsia="Times New Roman" w:hAnsi="Arial Narrow"/>
                <w:b/>
                <w:bCs/>
                <w:sz w:val="13"/>
                <w:szCs w:val="13"/>
              </w:rPr>
            </w:pPr>
            <w:r w:rsidRPr="00521C6A">
              <w:rPr>
                <w:rFonts w:ascii="Arial Narrow" w:eastAsia="Times New Roman" w:hAnsi="Arial Narrow"/>
                <w:b/>
                <w:bCs/>
                <w:sz w:val="13"/>
                <w:szCs w:val="13"/>
              </w:rPr>
              <w:t>Quality assessment</w:t>
            </w:r>
          </w:p>
        </w:tc>
        <w:tc>
          <w:tcPr>
            <w:tcW w:w="800"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9CB003E"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participants</w:t>
            </w:r>
          </w:p>
        </w:tc>
        <w:tc>
          <w:tcPr>
            <w:tcW w:w="700"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BD4ED84"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Effect</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2A8B420"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xml:space="preserve">Quality </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D12FAED"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Importance</w:t>
            </w:r>
          </w:p>
        </w:tc>
      </w:tr>
      <w:tr w:rsidR="001E65F9" w:rsidRPr="00521C6A" w14:paraId="4A42B757" w14:textId="77777777" w:rsidTr="00946DC7">
        <w:trPr>
          <w:cantSplit/>
          <w:tblHeader/>
        </w:trPr>
        <w:tc>
          <w:tcPr>
            <w:tcW w:w="2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9309785"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studies</w:t>
            </w:r>
          </w:p>
        </w:tc>
        <w:tc>
          <w:tcPr>
            <w:tcW w:w="303"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8319B96"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Study design</w:t>
            </w:r>
          </w:p>
        </w:tc>
        <w:tc>
          <w:tcPr>
            <w:tcW w:w="3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22AB444"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Risk of bias</w:t>
            </w:r>
          </w:p>
        </w:tc>
        <w:tc>
          <w:tcPr>
            <w:tcW w:w="3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B526853"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Inconsistency</w:t>
            </w:r>
          </w:p>
        </w:tc>
        <w:tc>
          <w:tcPr>
            <w:tcW w:w="3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37906E7"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Indirectness</w:t>
            </w:r>
          </w:p>
        </w:tc>
        <w:tc>
          <w:tcPr>
            <w:tcW w:w="3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50AA216"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Imprecision</w:t>
            </w:r>
          </w:p>
        </w:tc>
        <w:tc>
          <w:tcPr>
            <w:tcW w:w="55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3F8FB7C"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Other considerations</w:t>
            </w:r>
          </w:p>
        </w:tc>
        <w:tc>
          <w:tcPr>
            <w:tcW w:w="40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1D4A78D"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xml:space="preserve">exercise (acute or chronic) </w:t>
            </w:r>
          </w:p>
        </w:tc>
        <w:tc>
          <w:tcPr>
            <w:tcW w:w="40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62CAE75"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no exercise or different frequency, intensity, time, volume and type of exercise</w:t>
            </w:r>
          </w:p>
        </w:tc>
        <w:tc>
          <w:tcPr>
            <w:tcW w:w="40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B2D7700"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Relative</w:t>
            </w:r>
            <w:r w:rsidRPr="00521C6A">
              <w:rPr>
                <w:rFonts w:ascii="Arial Narrow" w:eastAsia="Times New Roman" w:hAnsi="Arial Narrow"/>
                <w:b/>
                <w:bCs/>
                <w:sz w:val="13"/>
                <w:szCs w:val="13"/>
              </w:rPr>
              <w:br/>
              <w:t>(95% CI)</w:t>
            </w:r>
          </w:p>
        </w:tc>
        <w:tc>
          <w:tcPr>
            <w:tcW w:w="30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A3B1331" w14:textId="77777777" w:rsidR="001E65F9" w:rsidRPr="00521C6A" w:rsidRDefault="001E65F9"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Absolute</w:t>
            </w:r>
            <w:r w:rsidRPr="00521C6A">
              <w:rPr>
                <w:rFonts w:ascii="Arial Narrow" w:eastAsia="Times New Roman" w:hAnsi="Arial Narrow"/>
                <w:b/>
                <w:bCs/>
                <w:sz w:val="13"/>
                <w:szCs w:val="13"/>
              </w:rPr>
              <w:br/>
              <w:t>(95% CI)</w:t>
            </w:r>
          </w:p>
        </w:tc>
        <w:tc>
          <w:tcPr>
            <w:tcW w:w="500"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75C10A0" w14:textId="77777777" w:rsidR="001E65F9" w:rsidRPr="00521C6A" w:rsidRDefault="001E65F9" w:rsidP="00521C6A">
            <w:pPr>
              <w:rPr>
                <w:rFonts w:ascii="Arial Narrow" w:eastAsia="Times New Roman" w:hAnsi="Arial Narrow"/>
                <w:b/>
                <w:bCs/>
                <w:sz w:val="13"/>
                <w:szCs w:val="13"/>
              </w:rPr>
            </w:pPr>
          </w:p>
        </w:tc>
        <w:tc>
          <w:tcPr>
            <w:tcW w:w="497"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1F68B16" w14:textId="77777777" w:rsidR="001E65F9" w:rsidRPr="00521C6A" w:rsidRDefault="001E65F9" w:rsidP="00521C6A">
            <w:pPr>
              <w:rPr>
                <w:rFonts w:ascii="Arial Narrow" w:eastAsia="Times New Roman" w:hAnsi="Arial Narrow"/>
                <w:b/>
                <w:bCs/>
                <w:sz w:val="13"/>
                <w:szCs w:val="13"/>
              </w:rPr>
            </w:pPr>
          </w:p>
        </w:tc>
      </w:tr>
      <w:tr w:rsidR="001E65F9" w:rsidRPr="00521C6A" w14:paraId="61B4641B" w14:textId="77777777" w:rsidTr="001E65F9">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C80511B"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(exercise only interventions) and umbilical blood flow systolic/diastolic ratio (S/D) at rest post-intervention.</w:t>
            </w:r>
          </w:p>
        </w:tc>
      </w:tr>
      <w:tr w:rsidR="001E65F9" w:rsidRPr="00521C6A" w14:paraId="422E9A32" w14:textId="77777777" w:rsidTr="00946DC7">
        <w:trPr>
          <w:cantSplit/>
        </w:trPr>
        <w:tc>
          <w:tcPr>
            <w:tcW w:w="250" w:type="pct"/>
            <w:tcBorders>
              <w:top w:val="single" w:sz="6" w:space="0" w:color="000000"/>
              <w:left w:val="single" w:sz="6" w:space="0" w:color="000000"/>
              <w:bottom w:val="single" w:sz="6" w:space="0" w:color="000000"/>
              <w:right w:val="single" w:sz="6" w:space="0" w:color="000000"/>
            </w:tcBorders>
            <w:hideMark/>
          </w:tcPr>
          <w:p w14:paraId="60713DD8"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3" w:type="pct"/>
            <w:tcBorders>
              <w:top w:val="single" w:sz="6" w:space="0" w:color="000000"/>
              <w:left w:val="single" w:sz="6" w:space="0" w:color="000000"/>
              <w:bottom w:val="single" w:sz="6" w:space="0" w:color="000000"/>
              <w:right w:val="single" w:sz="6" w:space="0" w:color="000000"/>
            </w:tcBorders>
            <w:hideMark/>
          </w:tcPr>
          <w:p w14:paraId="735E5FBB" w14:textId="08CF0EEF"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 </w:t>
            </w:r>
          </w:p>
        </w:tc>
        <w:tc>
          <w:tcPr>
            <w:tcW w:w="350" w:type="pct"/>
            <w:tcBorders>
              <w:top w:val="single" w:sz="6" w:space="0" w:color="000000"/>
              <w:left w:val="single" w:sz="6" w:space="0" w:color="000000"/>
              <w:bottom w:val="single" w:sz="6" w:space="0" w:color="000000"/>
              <w:right w:val="single" w:sz="6" w:space="0" w:color="000000"/>
            </w:tcBorders>
            <w:hideMark/>
          </w:tcPr>
          <w:p w14:paraId="068B8817"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31F09746"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5E825C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5FD4855"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50" w:type="pct"/>
            <w:tcBorders>
              <w:top w:val="single" w:sz="6" w:space="0" w:color="000000"/>
              <w:left w:val="single" w:sz="6" w:space="0" w:color="000000"/>
              <w:bottom w:val="single" w:sz="6" w:space="0" w:color="000000"/>
              <w:right w:val="single" w:sz="6" w:space="0" w:color="000000"/>
            </w:tcBorders>
            <w:hideMark/>
          </w:tcPr>
          <w:p w14:paraId="40CCE262"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0F15ACF6"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20 </w:t>
            </w:r>
          </w:p>
        </w:tc>
        <w:tc>
          <w:tcPr>
            <w:tcW w:w="400" w:type="pct"/>
            <w:tcBorders>
              <w:top w:val="single" w:sz="6" w:space="0" w:color="000000"/>
              <w:left w:val="single" w:sz="6" w:space="0" w:color="000000"/>
              <w:bottom w:val="single" w:sz="6" w:space="0" w:color="000000"/>
              <w:right w:val="single" w:sz="6" w:space="0" w:color="000000"/>
            </w:tcBorders>
            <w:hideMark/>
          </w:tcPr>
          <w:p w14:paraId="4D99074C"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20</w:t>
            </w:r>
            <w:r w:rsidRPr="00521C6A">
              <w:rPr>
                <w:rFonts w:ascii="Arial Narrow" w:eastAsia="Times New Roman" w:hAnsi="Arial Narrow"/>
                <w:sz w:val="13"/>
                <w:szCs w:val="13"/>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02B9D5B7"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2E487E8F"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0.52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(0.56 lower to 0.48 lower)</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2E2C0CD1"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6AF488BD"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3873F4F0" w14:textId="77777777" w:rsidTr="001E65F9">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0DE3A6C"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(superiority trial) and umbilical blood flow systolic/diastolic ratio (S/D) at rest post-intervention.</w:t>
            </w:r>
          </w:p>
        </w:tc>
      </w:tr>
      <w:tr w:rsidR="001E65F9" w:rsidRPr="00521C6A" w14:paraId="1BB6594C" w14:textId="77777777" w:rsidTr="00946DC7">
        <w:trPr>
          <w:cantSplit/>
        </w:trPr>
        <w:tc>
          <w:tcPr>
            <w:tcW w:w="250" w:type="pct"/>
            <w:tcBorders>
              <w:top w:val="single" w:sz="6" w:space="0" w:color="000000"/>
              <w:left w:val="single" w:sz="6" w:space="0" w:color="000000"/>
              <w:bottom w:val="single" w:sz="6" w:space="0" w:color="000000"/>
              <w:right w:val="single" w:sz="6" w:space="0" w:color="000000"/>
            </w:tcBorders>
            <w:hideMark/>
          </w:tcPr>
          <w:p w14:paraId="53885B66"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3" w:type="pct"/>
            <w:tcBorders>
              <w:top w:val="single" w:sz="6" w:space="0" w:color="000000"/>
              <w:left w:val="single" w:sz="6" w:space="0" w:color="000000"/>
              <w:bottom w:val="single" w:sz="6" w:space="0" w:color="000000"/>
              <w:right w:val="single" w:sz="6" w:space="0" w:color="000000"/>
            </w:tcBorders>
            <w:hideMark/>
          </w:tcPr>
          <w:p w14:paraId="31274B72" w14:textId="539EA93B"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 </w:t>
            </w:r>
          </w:p>
        </w:tc>
        <w:tc>
          <w:tcPr>
            <w:tcW w:w="350" w:type="pct"/>
            <w:tcBorders>
              <w:top w:val="single" w:sz="6" w:space="0" w:color="000000"/>
              <w:left w:val="single" w:sz="6" w:space="0" w:color="000000"/>
              <w:bottom w:val="single" w:sz="6" w:space="0" w:color="000000"/>
              <w:right w:val="single" w:sz="6" w:space="0" w:color="000000"/>
            </w:tcBorders>
            <w:hideMark/>
          </w:tcPr>
          <w:p w14:paraId="4B8623C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416D76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B51F238"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1C60E90"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50" w:type="pct"/>
            <w:tcBorders>
              <w:top w:val="single" w:sz="6" w:space="0" w:color="000000"/>
              <w:left w:val="single" w:sz="6" w:space="0" w:color="000000"/>
              <w:bottom w:val="single" w:sz="6" w:space="0" w:color="000000"/>
              <w:right w:val="single" w:sz="6" w:space="0" w:color="000000"/>
            </w:tcBorders>
            <w:hideMark/>
          </w:tcPr>
          <w:p w14:paraId="262950FA"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1A14562D"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27 </w:t>
            </w:r>
          </w:p>
        </w:tc>
        <w:tc>
          <w:tcPr>
            <w:tcW w:w="400" w:type="pct"/>
            <w:tcBorders>
              <w:top w:val="single" w:sz="6" w:space="0" w:color="000000"/>
              <w:left w:val="single" w:sz="6" w:space="0" w:color="000000"/>
              <w:bottom w:val="single" w:sz="6" w:space="0" w:color="000000"/>
              <w:right w:val="single" w:sz="6" w:space="0" w:color="000000"/>
            </w:tcBorders>
            <w:hideMark/>
          </w:tcPr>
          <w:p w14:paraId="193AAE2D"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32</w:t>
            </w:r>
            <w:r w:rsidRPr="00521C6A">
              <w:rPr>
                <w:rFonts w:ascii="Arial Narrow" w:eastAsia="Times New Roman" w:hAnsi="Arial Narrow"/>
                <w:sz w:val="13"/>
                <w:szCs w:val="13"/>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7B38C62B"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4C1746F2"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0.3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(0.58 lower to 0.02 lower)</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34099E56"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700C1CB6"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4FCD91A5" w14:textId="77777777" w:rsidTr="001E65F9">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D8C70BB"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(exercise only interventions) and umbilical blood flow pulsatile index (PI) at rest post-intervention.</w:t>
            </w:r>
          </w:p>
        </w:tc>
      </w:tr>
      <w:tr w:rsidR="001E65F9" w:rsidRPr="00521C6A" w14:paraId="0711F90B" w14:textId="77777777" w:rsidTr="00946DC7">
        <w:trPr>
          <w:cantSplit/>
        </w:trPr>
        <w:tc>
          <w:tcPr>
            <w:tcW w:w="250" w:type="pct"/>
            <w:tcBorders>
              <w:top w:val="single" w:sz="6" w:space="0" w:color="000000"/>
              <w:left w:val="single" w:sz="6" w:space="0" w:color="000000"/>
              <w:bottom w:val="single" w:sz="6" w:space="0" w:color="000000"/>
              <w:right w:val="single" w:sz="6" w:space="0" w:color="000000"/>
            </w:tcBorders>
            <w:hideMark/>
          </w:tcPr>
          <w:p w14:paraId="1C594D5F"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p>
        </w:tc>
        <w:tc>
          <w:tcPr>
            <w:tcW w:w="303" w:type="pct"/>
            <w:tcBorders>
              <w:top w:val="single" w:sz="6" w:space="0" w:color="000000"/>
              <w:left w:val="single" w:sz="6" w:space="0" w:color="000000"/>
              <w:bottom w:val="single" w:sz="6" w:space="0" w:color="000000"/>
              <w:right w:val="single" w:sz="6" w:space="0" w:color="000000"/>
            </w:tcBorders>
            <w:hideMark/>
          </w:tcPr>
          <w:p w14:paraId="28F9F49A"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trials </w:t>
            </w:r>
          </w:p>
        </w:tc>
        <w:tc>
          <w:tcPr>
            <w:tcW w:w="350" w:type="pct"/>
            <w:tcBorders>
              <w:top w:val="single" w:sz="6" w:space="0" w:color="000000"/>
              <w:left w:val="single" w:sz="6" w:space="0" w:color="000000"/>
              <w:bottom w:val="single" w:sz="6" w:space="0" w:color="000000"/>
              <w:right w:val="single" w:sz="6" w:space="0" w:color="000000"/>
            </w:tcBorders>
            <w:hideMark/>
          </w:tcPr>
          <w:p w14:paraId="18298F8A"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0D74619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4CFFFF8"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A9BB67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50" w:type="pct"/>
            <w:tcBorders>
              <w:top w:val="single" w:sz="6" w:space="0" w:color="000000"/>
              <w:left w:val="single" w:sz="6" w:space="0" w:color="000000"/>
              <w:bottom w:val="single" w:sz="6" w:space="0" w:color="000000"/>
              <w:right w:val="single" w:sz="6" w:space="0" w:color="000000"/>
            </w:tcBorders>
            <w:hideMark/>
          </w:tcPr>
          <w:p w14:paraId="42B2F5BA"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6689B0F7"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46 </w:t>
            </w:r>
          </w:p>
        </w:tc>
        <w:tc>
          <w:tcPr>
            <w:tcW w:w="400" w:type="pct"/>
            <w:tcBorders>
              <w:top w:val="single" w:sz="6" w:space="0" w:color="000000"/>
              <w:left w:val="single" w:sz="6" w:space="0" w:color="000000"/>
              <w:bottom w:val="single" w:sz="6" w:space="0" w:color="000000"/>
              <w:right w:val="single" w:sz="6" w:space="0" w:color="000000"/>
            </w:tcBorders>
            <w:hideMark/>
          </w:tcPr>
          <w:p w14:paraId="4B56F01C"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53</w:t>
            </w:r>
            <w:r w:rsidRPr="00521C6A">
              <w:rPr>
                <w:rFonts w:ascii="Arial Narrow" w:eastAsia="Times New Roman" w:hAnsi="Arial Narrow"/>
                <w:sz w:val="13"/>
                <w:szCs w:val="13"/>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61465017"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617B6E1A"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0.06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(0.08 lower to 0.04 lower)</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573BBCED"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29CBB600"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27B97DEF" w14:textId="77777777" w:rsidTr="001E65F9">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78BC2B5"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(superiority trial) and umbilical blood flow pulsatile index (PI) at rest post-intervention. </w:t>
            </w:r>
          </w:p>
        </w:tc>
      </w:tr>
      <w:tr w:rsidR="001E65F9" w:rsidRPr="00521C6A" w14:paraId="6C07F231" w14:textId="77777777" w:rsidTr="00946DC7">
        <w:trPr>
          <w:cantSplit/>
        </w:trPr>
        <w:tc>
          <w:tcPr>
            <w:tcW w:w="250" w:type="pct"/>
            <w:tcBorders>
              <w:top w:val="single" w:sz="6" w:space="0" w:color="000000"/>
              <w:left w:val="single" w:sz="6" w:space="0" w:color="000000"/>
              <w:bottom w:val="single" w:sz="6" w:space="0" w:color="000000"/>
              <w:right w:val="single" w:sz="6" w:space="0" w:color="000000"/>
            </w:tcBorders>
            <w:hideMark/>
          </w:tcPr>
          <w:p w14:paraId="12210E0C"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3" w:type="pct"/>
            <w:tcBorders>
              <w:top w:val="single" w:sz="6" w:space="0" w:color="000000"/>
              <w:left w:val="single" w:sz="6" w:space="0" w:color="000000"/>
              <w:bottom w:val="single" w:sz="6" w:space="0" w:color="000000"/>
              <w:right w:val="single" w:sz="6" w:space="0" w:color="000000"/>
            </w:tcBorders>
            <w:hideMark/>
          </w:tcPr>
          <w:p w14:paraId="19249C22" w14:textId="394628F9"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 </w:t>
            </w:r>
          </w:p>
        </w:tc>
        <w:tc>
          <w:tcPr>
            <w:tcW w:w="350" w:type="pct"/>
            <w:tcBorders>
              <w:top w:val="single" w:sz="6" w:space="0" w:color="000000"/>
              <w:left w:val="single" w:sz="6" w:space="0" w:color="000000"/>
              <w:bottom w:val="single" w:sz="6" w:space="0" w:color="000000"/>
              <w:right w:val="single" w:sz="6" w:space="0" w:color="000000"/>
            </w:tcBorders>
            <w:hideMark/>
          </w:tcPr>
          <w:p w14:paraId="2C86798D"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3DF1EEB7"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055FA9D1"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2026768"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50" w:type="pct"/>
            <w:tcBorders>
              <w:top w:val="single" w:sz="6" w:space="0" w:color="000000"/>
              <w:left w:val="single" w:sz="6" w:space="0" w:color="000000"/>
              <w:bottom w:val="single" w:sz="6" w:space="0" w:color="000000"/>
              <w:right w:val="single" w:sz="6" w:space="0" w:color="000000"/>
            </w:tcBorders>
            <w:hideMark/>
          </w:tcPr>
          <w:p w14:paraId="7145C84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1D20971F"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27 </w:t>
            </w:r>
          </w:p>
        </w:tc>
        <w:tc>
          <w:tcPr>
            <w:tcW w:w="400" w:type="pct"/>
            <w:tcBorders>
              <w:top w:val="single" w:sz="6" w:space="0" w:color="000000"/>
              <w:left w:val="single" w:sz="6" w:space="0" w:color="000000"/>
              <w:bottom w:val="single" w:sz="6" w:space="0" w:color="000000"/>
              <w:right w:val="single" w:sz="6" w:space="0" w:color="000000"/>
            </w:tcBorders>
            <w:hideMark/>
          </w:tcPr>
          <w:p w14:paraId="06523F94"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32</w:t>
            </w:r>
            <w:r w:rsidRPr="00521C6A">
              <w:rPr>
                <w:rFonts w:ascii="Arial Narrow" w:eastAsia="Times New Roman" w:hAnsi="Arial Narrow"/>
                <w:sz w:val="13"/>
                <w:szCs w:val="13"/>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1C5DD6E7"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570A0FFE"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0.18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(0.28 lower to 0.08 lower)</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38146654"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01A6834E"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33D28460" w14:textId="77777777" w:rsidTr="001E65F9">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7E33E1D"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lastRenderedPageBreak/>
              <w:t>Association between prenatal exercise (exercise only interventions) and umbilical blood flow resistance index (RI) at rest post-intervention.</w:t>
            </w:r>
          </w:p>
        </w:tc>
      </w:tr>
      <w:tr w:rsidR="001E65F9" w:rsidRPr="00521C6A" w14:paraId="1BD9980C" w14:textId="77777777" w:rsidTr="00946DC7">
        <w:trPr>
          <w:cantSplit/>
        </w:trPr>
        <w:tc>
          <w:tcPr>
            <w:tcW w:w="250" w:type="pct"/>
            <w:tcBorders>
              <w:top w:val="single" w:sz="6" w:space="0" w:color="000000"/>
              <w:left w:val="single" w:sz="6" w:space="0" w:color="000000"/>
              <w:bottom w:val="single" w:sz="6" w:space="0" w:color="000000"/>
              <w:right w:val="single" w:sz="6" w:space="0" w:color="000000"/>
            </w:tcBorders>
            <w:hideMark/>
          </w:tcPr>
          <w:p w14:paraId="2E2D264D"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3" w:type="pct"/>
            <w:tcBorders>
              <w:top w:val="single" w:sz="6" w:space="0" w:color="000000"/>
              <w:left w:val="single" w:sz="6" w:space="0" w:color="000000"/>
              <w:bottom w:val="single" w:sz="6" w:space="0" w:color="000000"/>
              <w:right w:val="single" w:sz="6" w:space="0" w:color="000000"/>
            </w:tcBorders>
            <w:hideMark/>
          </w:tcPr>
          <w:p w14:paraId="15232022" w14:textId="5313CA56"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 </w:t>
            </w:r>
          </w:p>
        </w:tc>
        <w:tc>
          <w:tcPr>
            <w:tcW w:w="350" w:type="pct"/>
            <w:tcBorders>
              <w:top w:val="single" w:sz="6" w:space="0" w:color="000000"/>
              <w:left w:val="single" w:sz="6" w:space="0" w:color="000000"/>
              <w:bottom w:val="single" w:sz="6" w:space="0" w:color="000000"/>
              <w:right w:val="single" w:sz="6" w:space="0" w:color="000000"/>
            </w:tcBorders>
            <w:hideMark/>
          </w:tcPr>
          <w:p w14:paraId="7F9468C0"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7B839AFD"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02DDC4E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10D6FE60"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50" w:type="pct"/>
            <w:tcBorders>
              <w:top w:val="single" w:sz="6" w:space="0" w:color="000000"/>
              <w:left w:val="single" w:sz="6" w:space="0" w:color="000000"/>
              <w:bottom w:val="single" w:sz="6" w:space="0" w:color="000000"/>
              <w:right w:val="single" w:sz="6" w:space="0" w:color="000000"/>
            </w:tcBorders>
            <w:hideMark/>
          </w:tcPr>
          <w:p w14:paraId="22E96E6A"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703D9233"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20 </w:t>
            </w:r>
          </w:p>
        </w:tc>
        <w:tc>
          <w:tcPr>
            <w:tcW w:w="400" w:type="pct"/>
            <w:tcBorders>
              <w:top w:val="single" w:sz="6" w:space="0" w:color="000000"/>
              <w:left w:val="single" w:sz="6" w:space="0" w:color="000000"/>
              <w:bottom w:val="single" w:sz="6" w:space="0" w:color="000000"/>
              <w:right w:val="single" w:sz="6" w:space="0" w:color="000000"/>
            </w:tcBorders>
            <w:hideMark/>
          </w:tcPr>
          <w:p w14:paraId="051EA97D"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20</w:t>
            </w:r>
            <w:r w:rsidRPr="00521C6A">
              <w:rPr>
                <w:rFonts w:ascii="Arial Narrow" w:eastAsia="Times New Roman" w:hAnsi="Arial Narrow"/>
                <w:sz w:val="13"/>
                <w:szCs w:val="13"/>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0458D6BD"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5F32B839"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0.07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(0.07 lower to 0.06 lower)</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37D238F3"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16DF9EBE"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1E65F9" w:rsidRPr="00521C6A" w14:paraId="02ABAF49" w14:textId="77777777" w:rsidTr="001E65F9">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5AAC09B" w14:textId="77777777" w:rsidR="001E65F9" w:rsidRPr="00521C6A" w:rsidRDefault="001E65F9"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(superiority trial) and umbilical blood flow resistance index (RI) at rest post-intervention.</w:t>
            </w:r>
          </w:p>
        </w:tc>
      </w:tr>
      <w:tr w:rsidR="001E65F9" w:rsidRPr="00521C6A" w14:paraId="12212703" w14:textId="77777777" w:rsidTr="00946DC7">
        <w:trPr>
          <w:cantSplit/>
        </w:trPr>
        <w:tc>
          <w:tcPr>
            <w:tcW w:w="250" w:type="pct"/>
            <w:tcBorders>
              <w:top w:val="single" w:sz="6" w:space="0" w:color="000000"/>
              <w:left w:val="single" w:sz="6" w:space="0" w:color="000000"/>
              <w:bottom w:val="single" w:sz="6" w:space="0" w:color="000000"/>
              <w:right w:val="single" w:sz="6" w:space="0" w:color="000000"/>
            </w:tcBorders>
            <w:hideMark/>
          </w:tcPr>
          <w:p w14:paraId="0F70471C"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3" w:type="pct"/>
            <w:tcBorders>
              <w:top w:val="single" w:sz="6" w:space="0" w:color="000000"/>
              <w:left w:val="single" w:sz="6" w:space="0" w:color="000000"/>
              <w:bottom w:val="single" w:sz="6" w:space="0" w:color="000000"/>
              <w:right w:val="single" w:sz="6" w:space="0" w:color="000000"/>
            </w:tcBorders>
            <w:hideMark/>
          </w:tcPr>
          <w:p w14:paraId="6164AA81" w14:textId="7D08BBA6"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 </w:t>
            </w:r>
          </w:p>
        </w:tc>
        <w:tc>
          <w:tcPr>
            <w:tcW w:w="350" w:type="pct"/>
            <w:tcBorders>
              <w:top w:val="single" w:sz="6" w:space="0" w:color="000000"/>
              <w:left w:val="single" w:sz="6" w:space="0" w:color="000000"/>
              <w:bottom w:val="single" w:sz="6" w:space="0" w:color="000000"/>
              <w:right w:val="single" w:sz="6" w:space="0" w:color="000000"/>
            </w:tcBorders>
            <w:hideMark/>
          </w:tcPr>
          <w:p w14:paraId="6DEE0395"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F0C5A79"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7F7AACC"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36041F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50" w:type="pct"/>
            <w:tcBorders>
              <w:top w:val="single" w:sz="6" w:space="0" w:color="000000"/>
              <w:left w:val="single" w:sz="6" w:space="0" w:color="000000"/>
              <w:bottom w:val="single" w:sz="6" w:space="0" w:color="000000"/>
              <w:right w:val="single" w:sz="6" w:space="0" w:color="000000"/>
            </w:tcBorders>
            <w:hideMark/>
          </w:tcPr>
          <w:p w14:paraId="4ECF1292"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79083849" w14:textId="77777777" w:rsidR="001E65F9" w:rsidRPr="00521C6A" w:rsidRDefault="001E65F9"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27 </w:t>
            </w:r>
          </w:p>
        </w:tc>
        <w:tc>
          <w:tcPr>
            <w:tcW w:w="400" w:type="pct"/>
            <w:tcBorders>
              <w:top w:val="single" w:sz="6" w:space="0" w:color="000000"/>
              <w:left w:val="single" w:sz="6" w:space="0" w:color="000000"/>
              <w:bottom w:val="single" w:sz="6" w:space="0" w:color="000000"/>
              <w:right w:val="single" w:sz="6" w:space="0" w:color="000000"/>
            </w:tcBorders>
            <w:hideMark/>
          </w:tcPr>
          <w:p w14:paraId="4B645323"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32</w:t>
            </w:r>
            <w:r w:rsidRPr="00521C6A">
              <w:rPr>
                <w:rFonts w:ascii="Arial Narrow" w:eastAsia="Times New Roman" w:hAnsi="Arial Narrow"/>
                <w:sz w:val="13"/>
                <w:szCs w:val="13"/>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62D6410D" w14:textId="77777777" w:rsidR="001E65F9" w:rsidRPr="00521C6A" w:rsidRDefault="001E65F9"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508A79AC" w14:textId="77777777" w:rsidR="001E65F9" w:rsidRPr="00521C6A" w:rsidRDefault="001E65F9"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0.03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(0.07 lower to 0.01 higher)</w:t>
            </w:r>
            <w:r w:rsidRPr="00521C6A">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6B6A8F2D" w14:textId="77777777" w:rsidR="001E65F9" w:rsidRPr="00521C6A" w:rsidRDefault="001E65F9"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7203AD6D"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F06711" w:rsidRPr="00521C6A" w14:paraId="5DDA6B7E" w14:textId="77777777" w:rsidTr="00F06711">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7E6E6" w:themeFill="background2"/>
          </w:tcPr>
          <w:p w14:paraId="13953336" w14:textId="701061EB" w:rsidR="00F06711" w:rsidRPr="00521C6A" w:rsidRDefault="00780094" w:rsidP="00521C6A">
            <w:pPr>
              <w:rPr>
                <w:rFonts w:ascii="Arial Narrow" w:eastAsia="Times New Roman" w:hAnsi="Arial Narrow"/>
                <w:sz w:val="13"/>
                <w:szCs w:val="13"/>
              </w:rPr>
            </w:pPr>
            <w:r w:rsidRPr="00521C6A">
              <w:rPr>
                <w:rFonts w:ascii="Arial Narrow" w:eastAsia="Times New Roman" w:hAnsi="Arial Narrow"/>
                <w:sz w:val="13"/>
                <w:szCs w:val="13"/>
              </w:rPr>
              <w:t>Evidence from a non-randomized intervention</w:t>
            </w:r>
            <w:r w:rsidR="0049762B" w:rsidRPr="00521C6A">
              <w:rPr>
                <w:rFonts w:ascii="Arial Narrow" w:eastAsia="Times New Roman" w:hAnsi="Arial Narrow"/>
                <w:sz w:val="13"/>
                <w:szCs w:val="13"/>
              </w:rPr>
              <w:t xml:space="preserve">: </w:t>
            </w:r>
            <w:r w:rsidR="0049762B" w:rsidRPr="00521C6A">
              <w:rPr>
                <w:rStyle w:val="label"/>
                <w:rFonts w:ascii="Arial Narrow" w:eastAsia="Times New Roman" w:hAnsi="Arial Narrow"/>
                <w:sz w:val="13"/>
                <w:szCs w:val="13"/>
              </w:rPr>
              <w:t xml:space="preserve">Association between prenatal exercise and umbilical Doppler </w:t>
            </w:r>
            <w:r w:rsidR="004D3713" w:rsidRPr="00521C6A">
              <w:rPr>
                <w:rStyle w:val="cell-value"/>
                <w:rFonts w:ascii="Arial Narrow" w:eastAsia="Times New Roman" w:hAnsi="Arial Narrow"/>
                <w:sz w:val="13"/>
                <w:szCs w:val="13"/>
              </w:rPr>
              <w:t>velocimetry</w:t>
            </w:r>
            <w:r w:rsidR="0049762B" w:rsidRPr="00521C6A">
              <w:rPr>
                <w:rStyle w:val="label"/>
                <w:rFonts w:ascii="Arial Narrow" w:eastAsia="Times New Roman" w:hAnsi="Arial Narrow"/>
                <w:sz w:val="13"/>
                <w:szCs w:val="13"/>
              </w:rPr>
              <w:t xml:space="preserve"> score at rest post-intervention. </w:t>
            </w:r>
          </w:p>
        </w:tc>
      </w:tr>
      <w:tr w:rsidR="001E65F9" w:rsidRPr="00521C6A" w14:paraId="34CEFCBB" w14:textId="77777777" w:rsidTr="00946DC7">
        <w:trPr>
          <w:cantSplit/>
        </w:trPr>
        <w:tc>
          <w:tcPr>
            <w:tcW w:w="250" w:type="pct"/>
            <w:tcBorders>
              <w:top w:val="single" w:sz="6" w:space="0" w:color="000000"/>
              <w:left w:val="single" w:sz="6" w:space="0" w:color="000000"/>
              <w:bottom w:val="single" w:sz="6" w:space="0" w:color="000000"/>
              <w:right w:val="single" w:sz="6" w:space="0" w:color="000000"/>
            </w:tcBorders>
          </w:tcPr>
          <w:p w14:paraId="1CE24DAC"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1</w:t>
            </w:r>
          </w:p>
        </w:tc>
        <w:tc>
          <w:tcPr>
            <w:tcW w:w="303" w:type="pct"/>
            <w:tcBorders>
              <w:top w:val="single" w:sz="6" w:space="0" w:color="000000"/>
              <w:left w:val="single" w:sz="6" w:space="0" w:color="000000"/>
              <w:bottom w:val="single" w:sz="6" w:space="0" w:color="000000"/>
              <w:right w:val="single" w:sz="6" w:space="0" w:color="000000"/>
            </w:tcBorders>
          </w:tcPr>
          <w:p w14:paraId="30CA801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w:t>
            </w:r>
          </w:p>
        </w:tc>
        <w:tc>
          <w:tcPr>
            <w:tcW w:w="350" w:type="pct"/>
            <w:tcBorders>
              <w:top w:val="single" w:sz="6" w:space="0" w:color="000000"/>
              <w:left w:val="single" w:sz="6" w:space="0" w:color="000000"/>
              <w:bottom w:val="single" w:sz="6" w:space="0" w:color="000000"/>
              <w:right w:val="single" w:sz="6" w:space="0" w:color="000000"/>
            </w:tcBorders>
          </w:tcPr>
          <w:p w14:paraId="63A02268"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d</w:t>
            </w:r>
          </w:p>
        </w:tc>
        <w:tc>
          <w:tcPr>
            <w:tcW w:w="350" w:type="pct"/>
            <w:tcBorders>
              <w:top w:val="single" w:sz="6" w:space="0" w:color="000000"/>
              <w:left w:val="single" w:sz="6" w:space="0" w:color="000000"/>
              <w:bottom w:val="single" w:sz="6" w:space="0" w:color="000000"/>
              <w:right w:val="single" w:sz="6" w:space="0" w:color="000000"/>
            </w:tcBorders>
          </w:tcPr>
          <w:p w14:paraId="1154D0E4"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 xml:space="preserve">a </w:t>
            </w:r>
          </w:p>
        </w:tc>
        <w:tc>
          <w:tcPr>
            <w:tcW w:w="350" w:type="pct"/>
            <w:tcBorders>
              <w:top w:val="single" w:sz="6" w:space="0" w:color="000000"/>
              <w:left w:val="single" w:sz="6" w:space="0" w:color="000000"/>
              <w:bottom w:val="single" w:sz="6" w:space="0" w:color="000000"/>
              <w:right w:val="single" w:sz="6" w:space="0" w:color="000000"/>
            </w:tcBorders>
          </w:tcPr>
          <w:p w14:paraId="7DDE7DE3"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tcPr>
          <w:p w14:paraId="5B905D1B"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50" w:type="pct"/>
            <w:tcBorders>
              <w:top w:val="single" w:sz="6" w:space="0" w:color="000000"/>
              <w:left w:val="single" w:sz="6" w:space="0" w:color="000000"/>
              <w:bottom w:val="single" w:sz="6" w:space="0" w:color="000000"/>
              <w:right w:val="single" w:sz="6" w:space="0" w:color="000000"/>
            </w:tcBorders>
          </w:tcPr>
          <w:p w14:paraId="4C50C786"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none</w:t>
            </w:r>
          </w:p>
        </w:tc>
        <w:tc>
          <w:tcPr>
            <w:tcW w:w="1501" w:type="pct"/>
            <w:gridSpan w:val="4"/>
            <w:tcBorders>
              <w:top w:val="single" w:sz="6" w:space="0" w:color="000000"/>
              <w:left w:val="single" w:sz="6" w:space="0" w:color="000000"/>
              <w:bottom w:val="single" w:sz="6" w:space="0" w:color="000000"/>
              <w:right w:val="single" w:sz="6" w:space="0" w:color="000000"/>
            </w:tcBorders>
          </w:tcPr>
          <w:p w14:paraId="52033D0A" w14:textId="6D856B50" w:rsidR="001E65F9" w:rsidRPr="00521C6A" w:rsidRDefault="001E65F9" w:rsidP="00521C6A">
            <w:pPr>
              <w:rPr>
                <w:rStyle w:val="cell-value"/>
                <w:rFonts w:ascii="Arial Narrow" w:eastAsia="Times New Roman" w:hAnsi="Arial Narrow"/>
                <w:sz w:val="13"/>
                <w:szCs w:val="13"/>
              </w:rPr>
            </w:pPr>
            <w:r w:rsidRPr="00521C6A">
              <w:rPr>
                <w:rStyle w:val="cell-value"/>
                <w:rFonts w:ascii="Arial Narrow" w:eastAsia="Times New Roman" w:hAnsi="Arial Narrow"/>
                <w:sz w:val="13"/>
                <w:szCs w:val="13"/>
              </w:rPr>
              <w:t>Narrative summary: One study was included (n=13) and reported that the umbilical Doppler velocimetry score did not change between groups.</w:t>
            </w:r>
            <w:r w:rsidRPr="00521C6A">
              <w:rPr>
                <w:rStyle w:val="cell-value"/>
                <w:rFonts w:ascii="Arial Narrow" w:eastAsia="Times New Roman" w:hAnsi="Arial Narrow"/>
                <w:sz w:val="13"/>
                <w:szCs w:val="13"/>
              </w:rPr>
              <w:fldChar w:fldCharType="begin"/>
            </w:r>
            <w:r w:rsidR="00D80D51" w:rsidRPr="00521C6A">
              <w:rPr>
                <w:rStyle w:val="cell-value"/>
                <w:rFonts w:ascii="Arial Narrow" w:eastAsia="Times New Roman" w:hAnsi="Arial Narrow"/>
                <w:sz w:val="13"/>
                <w:szCs w:val="13"/>
              </w:rPr>
              <w:instrText xml:space="preserve"> ADDIN EN.CITE &lt;EndNote&gt;&lt;Cite&gt;&lt;Author&gt;Narendran&lt;/Author&gt;&lt;Year&gt;2005&lt;/Year&gt;&lt;RecNum&gt;61&lt;/RecNum&gt;&lt;DisplayText&gt;&lt;style face="superscript"&gt;84&lt;/style&gt;&lt;/DisplayText&gt;&lt;record&gt;&lt;rec-number&gt;61&lt;/rec-number&gt;&lt;foreign-keys&gt;&lt;key app="EN" db-id="re0xx2fzyvazv0et9vj59teb2tp5t2w2f9xw" timestamp="1527806544"&gt;61&lt;/key&gt;&lt;/foreign-keys&gt;&lt;ref-type name="Journal Article"&gt;17&lt;/ref-type&gt;&lt;contributors&gt;&lt;authors&gt;&lt;author&gt;Narendran, S.&lt;/author&gt;&lt;author&gt;Nagarathna, R.&lt;/author&gt;&lt;author&gt;Gunasheela, S.&lt;/author&gt;&lt;author&gt;Nagendra, H. R.&lt;/author&gt;&lt;/authors&gt;&lt;/contributors&gt;&lt;auth-address&gt;(Narendran, Nagarathna, Gunasheela, Nagendra) Swami Vivekananda Yoga Anusandhana Sumsthana (sVYASA), Bangalore 560019, India (Gunasheela) GSMH, Bangalore 560004, India S. Narendran, Swami Vivekananda Yoga Anusandhana Sumsthana (sVYASA), Bangalore 560019, India&lt;/auth-address&gt;&lt;titles&gt;&lt;title&gt;Efficacy of yoga in pregnant women with abnormal doppler study of umbilical and uterine arteries&lt;/title&gt;&lt;secondary-title&gt;Journal of the Indian Medical Association&lt;/secondary-title&gt;&lt;/titles&gt;&lt;periodical&gt;&lt;full-title&gt;Journal of the Indian Medical Association&lt;/full-title&gt;&lt;/periodical&gt;&lt;pages&gt;12-17&lt;/pages&gt;&lt;volume&gt;103&lt;/volume&gt;&lt;number&gt;1&lt;/number&gt;&lt;dates&gt;&lt;year&gt;2005&lt;/year&gt;&lt;/dates&gt;&lt;isbn&gt;0019-5847&lt;/isbn&gt;&lt;urls&gt;&lt;related-urls&gt;&lt;url&gt;http://login.ezproxy.library.ualberta.ca/login?url=http://ovidsp.ovid.com/ovidweb.cgi?T=JS&amp;amp;CSC=Y&amp;amp;NEWS=N&amp;amp;PAGE=fulltext&amp;amp;D=emed10&amp;amp;AN=41024892 http://resolver.library.ualberta.ca/resolver?sid=OVID:embase&amp;amp;id=pmid:16008324&amp;amp;id=doi:&amp;amp;issn=0019-5847&amp;amp;isbn=&amp;amp;volume=103&amp;amp;issue=1&amp;amp;spage=12&amp;amp;pages=12-17&amp;amp;date=2005&amp;amp;title=Journal+of+the+Indian+Medical+Association&amp;amp;atitle=Efficacy+of+yoga+in+pregnant+women+with+abnormal+doppler+study+of+umbilical+and+uterine+arteries&amp;amp;aulast=Narendran&amp;amp;pid=%3Cauthor%3ENarendran+S.%2CNagarathna+R.%2CGunasheela+S.%2CNagendra+H.R.%3C%2Fauthor%3E%3CAN%3E41024892%3C%2FAN%3E%3CDT%3EJournal%3A+Article%3C%2FDT%3E&lt;/url&gt;&lt;/related-urls&gt;&lt;/urls&gt;&lt;access-date&gt;January&lt;/access-date&gt;&lt;/record&gt;&lt;/Cite&gt;&lt;/EndNote&gt;</w:instrText>
            </w:r>
            <w:r w:rsidRPr="00521C6A">
              <w:rPr>
                <w:rStyle w:val="cell-value"/>
                <w:rFonts w:ascii="Arial Narrow" w:eastAsia="Times New Roman" w:hAnsi="Arial Narrow"/>
                <w:sz w:val="13"/>
                <w:szCs w:val="13"/>
              </w:rPr>
              <w:fldChar w:fldCharType="separate"/>
            </w:r>
            <w:r w:rsidRPr="00521C6A">
              <w:rPr>
                <w:rStyle w:val="cell-value"/>
                <w:rFonts w:ascii="Arial Narrow" w:eastAsia="Times New Roman" w:hAnsi="Arial Narrow"/>
                <w:noProof/>
                <w:sz w:val="13"/>
                <w:szCs w:val="13"/>
                <w:vertAlign w:val="superscript"/>
              </w:rPr>
              <w:t>84</w:t>
            </w:r>
            <w:r w:rsidRPr="00521C6A">
              <w:rPr>
                <w:rStyle w:val="cell-value"/>
                <w:rFonts w:ascii="Arial Narrow" w:eastAsia="Times New Roman" w:hAnsi="Arial Narrow"/>
                <w:sz w:val="13"/>
                <w:szCs w:val="13"/>
              </w:rPr>
              <w:fldChar w:fldCharType="end"/>
            </w:r>
          </w:p>
        </w:tc>
        <w:tc>
          <w:tcPr>
            <w:tcW w:w="500" w:type="pct"/>
            <w:tcBorders>
              <w:top w:val="single" w:sz="6" w:space="0" w:color="000000"/>
              <w:left w:val="single" w:sz="6" w:space="0" w:color="000000"/>
              <w:bottom w:val="single" w:sz="6" w:space="0" w:color="000000"/>
              <w:right w:val="single" w:sz="6" w:space="0" w:color="000000"/>
            </w:tcBorders>
          </w:tcPr>
          <w:p w14:paraId="61498EE9" w14:textId="77777777" w:rsidR="001E65F9" w:rsidRPr="00521C6A" w:rsidRDefault="001E65F9" w:rsidP="00521C6A">
            <w:pPr>
              <w:jc w:val="center"/>
              <w:rPr>
                <w:rStyle w:val="quality-sign"/>
                <w:rFonts w:ascii="Cambria Math" w:eastAsia="Times New Roman" w:hAnsi="Cambria Math" w:cs="Cambria Math"/>
                <w:sz w:val="21"/>
                <w:szCs w:val="21"/>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p>
        </w:tc>
        <w:tc>
          <w:tcPr>
            <w:tcW w:w="497" w:type="pct"/>
            <w:tcBorders>
              <w:top w:val="single" w:sz="6" w:space="0" w:color="000000"/>
              <w:left w:val="single" w:sz="6" w:space="0" w:color="000000"/>
              <w:bottom w:val="single" w:sz="6" w:space="0" w:color="000000"/>
              <w:right w:val="single" w:sz="6" w:space="0" w:color="000000"/>
            </w:tcBorders>
          </w:tcPr>
          <w:p w14:paraId="5DFC5829" w14:textId="77777777" w:rsidR="001E65F9" w:rsidRPr="00521C6A" w:rsidRDefault="001E65F9" w:rsidP="00521C6A">
            <w:pPr>
              <w:rPr>
                <w:rFonts w:ascii="Arial Narrow" w:eastAsia="Times New Roman" w:hAnsi="Arial Narrow"/>
                <w:sz w:val="13"/>
                <w:szCs w:val="13"/>
              </w:rPr>
            </w:pPr>
            <w:r w:rsidRPr="00521C6A">
              <w:rPr>
                <w:rFonts w:ascii="Arial Narrow" w:eastAsia="Times New Roman" w:hAnsi="Arial Narrow"/>
                <w:sz w:val="13"/>
                <w:szCs w:val="13"/>
              </w:rPr>
              <w:t>CRITICAL</w:t>
            </w:r>
          </w:p>
        </w:tc>
      </w:tr>
      <w:tr w:rsidR="00946DC7" w:rsidRPr="00521C6A" w14:paraId="462E52C4" w14:textId="77777777" w:rsidTr="00D80D51">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7E6E6" w:themeFill="background2"/>
          </w:tcPr>
          <w:p w14:paraId="040B7258" w14:textId="210BF989" w:rsidR="00946DC7" w:rsidRPr="00521C6A" w:rsidRDefault="00946DC7"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w:t>
            </w:r>
            <w:r w:rsidR="00F722F1" w:rsidRPr="00521C6A">
              <w:rPr>
                <w:rStyle w:val="label"/>
                <w:rFonts w:ascii="Arial Narrow" w:eastAsia="Times New Roman" w:hAnsi="Arial Narrow"/>
                <w:sz w:val="13"/>
                <w:szCs w:val="13"/>
              </w:rPr>
              <w:t xml:space="preserve">umbilical blood flow pulsatile index (PI) after acute exercise post-intervention. </w:t>
            </w:r>
            <w:r w:rsidRPr="00521C6A">
              <w:rPr>
                <w:rStyle w:val="label"/>
                <w:rFonts w:ascii="Arial Narrow" w:eastAsia="Times New Roman" w:hAnsi="Arial Narrow"/>
                <w:sz w:val="13"/>
                <w:szCs w:val="13"/>
              </w:rPr>
              <w:t xml:space="preserve"> </w:t>
            </w:r>
          </w:p>
        </w:tc>
      </w:tr>
      <w:tr w:rsidR="00946DC7" w:rsidRPr="00521C6A" w14:paraId="6CF75A97" w14:textId="77777777" w:rsidTr="00946DC7">
        <w:trPr>
          <w:cantSplit/>
        </w:trPr>
        <w:tc>
          <w:tcPr>
            <w:tcW w:w="250" w:type="pct"/>
            <w:tcBorders>
              <w:top w:val="single" w:sz="6" w:space="0" w:color="000000"/>
              <w:left w:val="single" w:sz="6" w:space="0" w:color="000000"/>
              <w:bottom w:val="single" w:sz="6" w:space="0" w:color="000000"/>
              <w:right w:val="single" w:sz="6" w:space="0" w:color="000000"/>
            </w:tcBorders>
          </w:tcPr>
          <w:p w14:paraId="7A29F6E7" w14:textId="77777777" w:rsidR="00946DC7" w:rsidRPr="00521C6A" w:rsidRDefault="00946DC7" w:rsidP="00521C6A">
            <w:pPr>
              <w:rPr>
                <w:rFonts w:ascii="Arial Narrow" w:eastAsia="Times New Roman" w:hAnsi="Arial Narrow"/>
                <w:sz w:val="13"/>
                <w:szCs w:val="13"/>
              </w:rPr>
            </w:pPr>
            <w:r w:rsidRPr="00521C6A">
              <w:rPr>
                <w:rFonts w:ascii="Arial Narrow" w:eastAsia="Times New Roman" w:hAnsi="Arial Narrow"/>
                <w:sz w:val="13"/>
                <w:szCs w:val="13"/>
              </w:rPr>
              <w:t>1</w:t>
            </w:r>
          </w:p>
        </w:tc>
        <w:tc>
          <w:tcPr>
            <w:tcW w:w="303" w:type="pct"/>
            <w:tcBorders>
              <w:top w:val="single" w:sz="6" w:space="0" w:color="000000"/>
              <w:left w:val="single" w:sz="6" w:space="0" w:color="000000"/>
              <w:bottom w:val="single" w:sz="6" w:space="0" w:color="000000"/>
              <w:right w:val="single" w:sz="6" w:space="0" w:color="000000"/>
            </w:tcBorders>
          </w:tcPr>
          <w:p w14:paraId="36F1E39F" w14:textId="1E5D5168" w:rsidR="00946DC7" w:rsidRPr="00521C6A" w:rsidRDefault="00F722F1"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 </w:t>
            </w:r>
          </w:p>
        </w:tc>
        <w:tc>
          <w:tcPr>
            <w:tcW w:w="350" w:type="pct"/>
            <w:tcBorders>
              <w:top w:val="single" w:sz="6" w:space="0" w:color="000000"/>
              <w:left w:val="single" w:sz="6" w:space="0" w:color="000000"/>
              <w:bottom w:val="single" w:sz="6" w:space="0" w:color="000000"/>
              <w:right w:val="single" w:sz="6" w:space="0" w:color="000000"/>
            </w:tcBorders>
          </w:tcPr>
          <w:p w14:paraId="78B60D38" w14:textId="77777777" w:rsidR="00946DC7" w:rsidRPr="00521C6A" w:rsidRDefault="00946DC7"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d</w:t>
            </w:r>
          </w:p>
        </w:tc>
        <w:tc>
          <w:tcPr>
            <w:tcW w:w="350" w:type="pct"/>
            <w:tcBorders>
              <w:top w:val="single" w:sz="6" w:space="0" w:color="000000"/>
              <w:left w:val="single" w:sz="6" w:space="0" w:color="000000"/>
              <w:bottom w:val="single" w:sz="6" w:space="0" w:color="000000"/>
              <w:right w:val="single" w:sz="6" w:space="0" w:color="000000"/>
            </w:tcBorders>
          </w:tcPr>
          <w:p w14:paraId="7B2621F7" w14:textId="77777777" w:rsidR="00946DC7" w:rsidRPr="00521C6A" w:rsidRDefault="00946DC7"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 xml:space="preserve">a </w:t>
            </w:r>
          </w:p>
        </w:tc>
        <w:tc>
          <w:tcPr>
            <w:tcW w:w="350" w:type="pct"/>
            <w:tcBorders>
              <w:top w:val="single" w:sz="6" w:space="0" w:color="000000"/>
              <w:left w:val="single" w:sz="6" w:space="0" w:color="000000"/>
              <w:bottom w:val="single" w:sz="6" w:space="0" w:color="000000"/>
              <w:right w:val="single" w:sz="6" w:space="0" w:color="000000"/>
            </w:tcBorders>
          </w:tcPr>
          <w:p w14:paraId="00F1EE0E" w14:textId="77777777" w:rsidR="00946DC7" w:rsidRPr="00521C6A" w:rsidRDefault="00946DC7" w:rsidP="00521C6A">
            <w:pPr>
              <w:rPr>
                <w:rFonts w:ascii="Arial Narrow" w:eastAsia="Times New Roman" w:hAnsi="Arial Narrow"/>
                <w:sz w:val="13"/>
                <w:szCs w:val="13"/>
              </w:rPr>
            </w:pPr>
            <w:r w:rsidRPr="00521C6A">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tcPr>
          <w:p w14:paraId="5C464329" w14:textId="77777777" w:rsidR="00946DC7" w:rsidRPr="00521C6A" w:rsidRDefault="00946DC7"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50" w:type="pct"/>
            <w:tcBorders>
              <w:top w:val="single" w:sz="6" w:space="0" w:color="000000"/>
              <w:left w:val="single" w:sz="6" w:space="0" w:color="000000"/>
              <w:bottom w:val="single" w:sz="6" w:space="0" w:color="000000"/>
              <w:right w:val="single" w:sz="6" w:space="0" w:color="000000"/>
            </w:tcBorders>
          </w:tcPr>
          <w:p w14:paraId="0E8B5EF4" w14:textId="77777777" w:rsidR="00946DC7" w:rsidRPr="00521C6A" w:rsidRDefault="00946DC7" w:rsidP="00521C6A">
            <w:pPr>
              <w:rPr>
                <w:rFonts w:ascii="Arial Narrow" w:eastAsia="Times New Roman" w:hAnsi="Arial Narrow"/>
                <w:sz w:val="13"/>
                <w:szCs w:val="13"/>
              </w:rPr>
            </w:pPr>
            <w:r w:rsidRPr="00521C6A">
              <w:rPr>
                <w:rFonts w:ascii="Arial Narrow" w:eastAsia="Times New Roman" w:hAnsi="Arial Narrow"/>
                <w:sz w:val="13"/>
                <w:szCs w:val="13"/>
              </w:rPr>
              <w:t>none</w:t>
            </w:r>
          </w:p>
        </w:tc>
        <w:tc>
          <w:tcPr>
            <w:tcW w:w="1501" w:type="pct"/>
            <w:gridSpan w:val="4"/>
            <w:tcBorders>
              <w:top w:val="single" w:sz="6" w:space="0" w:color="000000"/>
              <w:left w:val="single" w:sz="6" w:space="0" w:color="000000"/>
              <w:bottom w:val="single" w:sz="6" w:space="0" w:color="000000"/>
              <w:right w:val="single" w:sz="6" w:space="0" w:color="000000"/>
            </w:tcBorders>
          </w:tcPr>
          <w:p w14:paraId="13C67A87" w14:textId="3CA9E382" w:rsidR="00946DC7" w:rsidRPr="00521C6A" w:rsidRDefault="00946DC7" w:rsidP="00521C6A">
            <w:pPr>
              <w:rPr>
                <w:rStyle w:val="cell-value"/>
                <w:rFonts w:ascii="Arial Narrow" w:eastAsia="Times New Roman" w:hAnsi="Arial Narrow"/>
                <w:sz w:val="13"/>
                <w:szCs w:val="13"/>
              </w:rPr>
            </w:pPr>
            <w:r w:rsidRPr="00521C6A">
              <w:rPr>
                <w:rStyle w:val="cell-value"/>
                <w:rFonts w:ascii="Arial Narrow" w:eastAsia="Times New Roman" w:hAnsi="Arial Narrow"/>
                <w:sz w:val="13"/>
                <w:szCs w:val="13"/>
              </w:rPr>
              <w:t>Narrative summary: One study was included (n=</w:t>
            </w:r>
            <w:r w:rsidR="00F722F1" w:rsidRPr="00521C6A">
              <w:rPr>
                <w:rStyle w:val="cell-value"/>
                <w:rFonts w:ascii="Arial Narrow" w:eastAsia="Times New Roman" w:hAnsi="Arial Narrow"/>
                <w:sz w:val="13"/>
                <w:szCs w:val="13"/>
              </w:rPr>
              <w:t>26</w:t>
            </w:r>
            <w:r w:rsidRPr="00521C6A">
              <w:rPr>
                <w:rStyle w:val="cell-value"/>
                <w:rFonts w:ascii="Arial Narrow" w:eastAsia="Times New Roman" w:hAnsi="Arial Narrow"/>
                <w:sz w:val="13"/>
                <w:szCs w:val="13"/>
              </w:rPr>
              <w:t xml:space="preserve">) and reported that the </w:t>
            </w:r>
            <w:r w:rsidR="00F722F1" w:rsidRPr="00521C6A">
              <w:rPr>
                <w:rStyle w:val="cell-value"/>
                <w:rFonts w:ascii="Arial Narrow" w:eastAsia="Times New Roman" w:hAnsi="Arial Narrow"/>
                <w:sz w:val="13"/>
                <w:szCs w:val="13"/>
              </w:rPr>
              <w:t xml:space="preserve">umbilical blood flow pulsatile index (PI) </w:t>
            </w:r>
            <w:r w:rsidRPr="00521C6A">
              <w:rPr>
                <w:rStyle w:val="cell-value"/>
                <w:rFonts w:ascii="Arial Narrow" w:eastAsia="Times New Roman" w:hAnsi="Arial Narrow"/>
                <w:sz w:val="13"/>
                <w:szCs w:val="13"/>
              </w:rPr>
              <w:t xml:space="preserve">did not change </w:t>
            </w:r>
            <w:r w:rsidR="00F722F1" w:rsidRPr="00521C6A">
              <w:rPr>
                <w:rStyle w:val="cell-value"/>
                <w:rFonts w:ascii="Arial Narrow" w:eastAsia="Times New Roman" w:hAnsi="Arial Narrow"/>
                <w:sz w:val="13"/>
                <w:szCs w:val="13"/>
              </w:rPr>
              <w:t>after acute exercise post-intervention in the intervention group</w:t>
            </w:r>
            <w:r w:rsidRPr="00521C6A">
              <w:rPr>
                <w:rStyle w:val="cell-value"/>
                <w:rFonts w:ascii="Arial Narrow" w:eastAsia="Times New Roman" w:hAnsi="Arial Narrow"/>
                <w:sz w:val="13"/>
                <w:szCs w:val="13"/>
              </w:rPr>
              <w:t>.</w:t>
            </w:r>
            <w:r w:rsidR="00894BDC" w:rsidRPr="00521C6A">
              <w:rPr>
                <w:rStyle w:val="cell-value"/>
                <w:rFonts w:ascii="Arial Narrow" w:eastAsia="Times New Roman" w:hAnsi="Arial Narrow"/>
                <w:sz w:val="13"/>
                <w:szCs w:val="13"/>
              </w:rPr>
              <w:t xml:space="preserve"> The control group was not measured.</w:t>
            </w:r>
            <w:r w:rsidR="00E9099E" w:rsidRPr="00521C6A">
              <w:rPr>
                <w:rStyle w:val="cell-value"/>
                <w:rFonts w:ascii="Arial Narrow" w:eastAsia="Times New Roman" w:hAnsi="Arial Narrow"/>
                <w:sz w:val="13"/>
                <w:szCs w:val="13"/>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E9099E" w:rsidRPr="00521C6A">
              <w:rPr>
                <w:rStyle w:val="cell-value"/>
                <w:rFonts w:ascii="Arial Narrow" w:eastAsia="Times New Roman" w:hAnsi="Arial Narrow"/>
                <w:sz w:val="13"/>
                <w:szCs w:val="13"/>
              </w:rPr>
              <w:instrText xml:space="preserve"> ADDIN EN.CITE </w:instrText>
            </w:r>
            <w:r w:rsidR="00E9099E" w:rsidRPr="00521C6A">
              <w:rPr>
                <w:rStyle w:val="cell-value"/>
                <w:rFonts w:ascii="Arial Narrow" w:eastAsia="Times New Roman" w:hAnsi="Arial Narrow"/>
                <w:sz w:val="13"/>
                <w:szCs w:val="13"/>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E9099E" w:rsidRPr="00521C6A">
              <w:rPr>
                <w:rStyle w:val="cell-value"/>
                <w:rFonts w:ascii="Arial Narrow" w:eastAsia="Times New Roman" w:hAnsi="Arial Narrow"/>
                <w:sz w:val="13"/>
                <w:szCs w:val="13"/>
              </w:rPr>
              <w:instrText xml:space="preserve"> ADDIN EN.CITE.DATA </w:instrText>
            </w:r>
            <w:r w:rsidR="00E9099E" w:rsidRPr="00521C6A">
              <w:rPr>
                <w:rStyle w:val="cell-value"/>
                <w:rFonts w:ascii="Arial Narrow" w:eastAsia="Times New Roman" w:hAnsi="Arial Narrow"/>
                <w:sz w:val="13"/>
                <w:szCs w:val="13"/>
              </w:rPr>
            </w:r>
            <w:r w:rsidR="00E9099E" w:rsidRPr="00521C6A">
              <w:rPr>
                <w:rStyle w:val="cell-value"/>
                <w:rFonts w:ascii="Arial Narrow" w:eastAsia="Times New Roman" w:hAnsi="Arial Narrow"/>
                <w:sz w:val="13"/>
                <w:szCs w:val="13"/>
              </w:rPr>
              <w:fldChar w:fldCharType="end"/>
            </w:r>
            <w:r w:rsidR="00E9099E" w:rsidRPr="00521C6A">
              <w:rPr>
                <w:rStyle w:val="cell-value"/>
                <w:rFonts w:ascii="Arial Narrow" w:eastAsia="Times New Roman" w:hAnsi="Arial Narrow"/>
                <w:sz w:val="13"/>
                <w:szCs w:val="13"/>
              </w:rPr>
            </w:r>
            <w:r w:rsidR="00E9099E" w:rsidRPr="00521C6A">
              <w:rPr>
                <w:rStyle w:val="cell-value"/>
                <w:rFonts w:ascii="Arial Narrow" w:eastAsia="Times New Roman" w:hAnsi="Arial Narrow"/>
                <w:sz w:val="13"/>
                <w:szCs w:val="13"/>
              </w:rPr>
              <w:fldChar w:fldCharType="separate"/>
            </w:r>
            <w:r w:rsidR="00E9099E" w:rsidRPr="00521C6A">
              <w:rPr>
                <w:rStyle w:val="cell-value"/>
                <w:rFonts w:ascii="Arial Narrow" w:eastAsia="Times New Roman" w:hAnsi="Arial Narrow"/>
                <w:noProof/>
                <w:sz w:val="13"/>
                <w:szCs w:val="13"/>
                <w:vertAlign w:val="superscript"/>
              </w:rPr>
              <w:t>80</w:t>
            </w:r>
            <w:r w:rsidR="00E9099E" w:rsidRPr="00521C6A">
              <w:rPr>
                <w:rStyle w:val="cell-value"/>
                <w:rFonts w:ascii="Arial Narrow" w:eastAsia="Times New Roman" w:hAnsi="Arial Narrow"/>
                <w:sz w:val="13"/>
                <w:szCs w:val="13"/>
              </w:rPr>
              <w:fldChar w:fldCharType="end"/>
            </w:r>
          </w:p>
        </w:tc>
        <w:tc>
          <w:tcPr>
            <w:tcW w:w="500" w:type="pct"/>
            <w:tcBorders>
              <w:top w:val="single" w:sz="6" w:space="0" w:color="000000"/>
              <w:left w:val="single" w:sz="6" w:space="0" w:color="000000"/>
              <w:bottom w:val="single" w:sz="6" w:space="0" w:color="000000"/>
              <w:right w:val="single" w:sz="6" w:space="0" w:color="000000"/>
            </w:tcBorders>
          </w:tcPr>
          <w:p w14:paraId="40575640" w14:textId="0411197D" w:rsidR="00946DC7" w:rsidRPr="00521C6A" w:rsidRDefault="00262CF4" w:rsidP="00521C6A">
            <w:pPr>
              <w:jc w:val="center"/>
              <w:rPr>
                <w:rStyle w:val="quality-sign"/>
                <w:rFonts w:ascii="Cambria Math" w:eastAsia="Times New Roman" w:hAnsi="Cambria Math" w:cs="Cambria Math"/>
                <w:sz w:val="21"/>
                <w:szCs w:val="21"/>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p>
        </w:tc>
        <w:tc>
          <w:tcPr>
            <w:tcW w:w="497" w:type="pct"/>
            <w:tcBorders>
              <w:top w:val="single" w:sz="6" w:space="0" w:color="000000"/>
              <w:left w:val="single" w:sz="6" w:space="0" w:color="000000"/>
              <w:bottom w:val="single" w:sz="6" w:space="0" w:color="000000"/>
              <w:right w:val="single" w:sz="6" w:space="0" w:color="000000"/>
            </w:tcBorders>
          </w:tcPr>
          <w:p w14:paraId="71949A7B" w14:textId="77777777" w:rsidR="00946DC7" w:rsidRPr="00521C6A" w:rsidRDefault="00946DC7" w:rsidP="00521C6A">
            <w:pPr>
              <w:rPr>
                <w:rFonts w:ascii="Arial Narrow" w:eastAsia="Times New Roman" w:hAnsi="Arial Narrow"/>
                <w:sz w:val="13"/>
                <w:szCs w:val="13"/>
              </w:rPr>
            </w:pPr>
            <w:r w:rsidRPr="00521C6A">
              <w:rPr>
                <w:rFonts w:ascii="Arial Narrow" w:eastAsia="Times New Roman" w:hAnsi="Arial Narrow"/>
                <w:sz w:val="13"/>
                <w:szCs w:val="13"/>
              </w:rPr>
              <w:t>CRITICAL</w:t>
            </w:r>
          </w:p>
        </w:tc>
      </w:tr>
    </w:tbl>
    <w:p w14:paraId="03C251A0" w14:textId="77777777" w:rsidR="001E65F9" w:rsidRPr="00521C6A" w:rsidRDefault="001E65F9" w:rsidP="00521C6A">
      <w:pPr>
        <w:rPr>
          <w:rFonts w:eastAsia="Times New Roman" w:cs="Times New Roman"/>
          <w:color w:val="000000"/>
          <w:szCs w:val="24"/>
        </w:rPr>
      </w:pPr>
    </w:p>
    <w:p w14:paraId="50C229BC" w14:textId="77777777" w:rsidR="001E65F9" w:rsidRPr="00521C6A" w:rsidRDefault="001E65F9" w:rsidP="00521C6A">
      <w:pPr>
        <w:rPr>
          <w:rFonts w:eastAsia="Times New Roman" w:cs="Times New Roman"/>
          <w:color w:val="000000"/>
          <w:szCs w:val="24"/>
        </w:rPr>
      </w:pPr>
      <w:r w:rsidRPr="00521C6A">
        <w:rPr>
          <w:rFonts w:eastAsia="Times New Roman" w:cs="Times New Roman"/>
          <w:color w:val="000000"/>
          <w:szCs w:val="24"/>
        </w:rPr>
        <w:t>CI: Confidence interval; MD: Mean difference</w:t>
      </w:r>
    </w:p>
    <w:p w14:paraId="43C7FD7E" w14:textId="77777777" w:rsidR="001E65F9" w:rsidRPr="00521C6A" w:rsidRDefault="001E65F9" w:rsidP="00521C6A">
      <w:pPr>
        <w:pStyle w:val="Heading4"/>
        <w:rPr>
          <w:rFonts w:eastAsia="Times New Roman"/>
        </w:rPr>
      </w:pPr>
      <w:r w:rsidRPr="00521C6A">
        <w:rPr>
          <w:rFonts w:eastAsia="Times New Roman"/>
        </w:rPr>
        <w:t>Explanations</w:t>
      </w:r>
    </w:p>
    <w:p w14:paraId="6A54AFB3" w14:textId="77777777" w:rsidR="001E65F9" w:rsidRPr="00521C6A" w:rsidRDefault="001E65F9" w:rsidP="00521C6A">
      <w:pPr>
        <w:rPr>
          <w:rFonts w:eastAsia="Times New Roman" w:cs="Times New Roman"/>
          <w:color w:val="000000"/>
          <w:szCs w:val="24"/>
        </w:rPr>
      </w:pPr>
      <w:r w:rsidRPr="00521C6A">
        <w:rPr>
          <w:rFonts w:eastAsia="Times New Roman" w:cs="Times New Roman"/>
          <w:color w:val="000000"/>
          <w:szCs w:val="24"/>
        </w:rPr>
        <w:t xml:space="preserve">a. Serious inconsistency. Only one study included. </w:t>
      </w:r>
    </w:p>
    <w:p w14:paraId="4DE55991" w14:textId="77777777" w:rsidR="001E65F9" w:rsidRPr="00521C6A" w:rsidRDefault="001E65F9" w:rsidP="00521C6A">
      <w:pPr>
        <w:rPr>
          <w:rFonts w:eastAsia="Times New Roman" w:cs="Times New Roman"/>
          <w:color w:val="000000"/>
          <w:szCs w:val="24"/>
        </w:rPr>
      </w:pPr>
      <w:r w:rsidRPr="00521C6A">
        <w:rPr>
          <w:rFonts w:eastAsia="Times New Roman" w:cs="Times New Roman"/>
          <w:color w:val="000000"/>
          <w:szCs w:val="24"/>
        </w:rPr>
        <w:lastRenderedPageBreak/>
        <w:t xml:space="preserve">b. No serious imprecision; only one study but already downgraded for serious inconsistency for this reason. </w:t>
      </w:r>
    </w:p>
    <w:p w14:paraId="72A9ECF5" w14:textId="77777777" w:rsidR="001E65F9" w:rsidRPr="00521C6A" w:rsidRDefault="001E65F9" w:rsidP="00521C6A">
      <w:pPr>
        <w:rPr>
          <w:rFonts w:eastAsia="Times New Roman" w:cs="Times New Roman"/>
          <w:color w:val="000000"/>
          <w:szCs w:val="24"/>
        </w:rPr>
      </w:pPr>
      <w:r w:rsidRPr="00521C6A">
        <w:rPr>
          <w:rFonts w:eastAsia="Times New Roman" w:cs="Times New Roman"/>
          <w:color w:val="000000"/>
          <w:szCs w:val="24"/>
        </w:rPr>
        <w:t xml:space="preserve">c. Serious risk of bias. High risk of performance and attrition bias. </w:t>
      </w:r>
    </w:p>
    <w:p w14:paraId="7633D7D5" w14:textId="06D4EA62" w:rsidR="00E9099E" w:rsidRPr="00521C6A" w:rsidRDefault="001E65F9" w:rsidP="00521C6A">
      <w:pPr>
        <w:rPr>
          <w:rFonts w:cs="Times New Roman"/>
          <w:szCs w:val="24"/>
        </w:rPr>
      </w:pPr>
      <w:r w:rsidRPr="00521C6A">
        <w:rPr>
          <w:rFonts w:eastAsia="Times New Roman" w:cs="Times New Roman"/>
          <w:color w:val="000000"/>
          <w:szCs w:val="24"/>
        </w:rPr>
        <w:t xml:space="preserve">d. </w:t>
      </w:r>
      <w:r w:rsidR="007C1A53" w:rsidRPr="00521C6A">
        <w:rPr>
          <w:rFonts w:eastAsia="Times New Roman" w:cs="Times New Roman"/>
          <w:color w:val="000000"/>
          <w:szCs w:val="24"/>
        </w:rPr>
        <w:t>No serious risk of bias. Reporting bias was an issue in one study; results were reported narratively.</w:t>
      </w:r>
    </w:p>
    <w:p w14:paraId="2277B74B" w14:textId="77777777" w:rsidR="00E9099E" w:rsidRPr="00521C6A" w:rsidRDefault="00E9099E" w:rsidP="00521C6A">
      <w:pPr>
        <w:rPr>
          <w:rFonts w:eastAsiaTheme="majorEastAsia" w:cs="Times New Roman"/>
          <w:i/>
          <w:szCs w:val="24"/>
        </w:rPr>
      </w:pPr>
      <w:r w:rsidRPr="00521C6A">
        <w:br w:type="page"/>
      </w:r>
    </w:p>
    <w:p w14:paraId="27EAB364" w14:textId="3DEC048F" w:rsidR="000B592F" w:rsidRPr="00521C6A" w:rsidRDefault="000B592F" w:rsidP="00521C6A">
      <w:pPr>
        <w:pStyle w:val="Heading2"/>
      </w:pPr>
      <w:r w:rsidRPr="00521C6A">
        <w:lastRenderedPageBreak/>
        <w:t>Uterine artery blood flow during and following acute prenatal exercise</w:t>
      </w:r>
    </w:p>
    <w:p w14:paraId="339ADF1C" w14:textId="7ED812E2" w:rsidR="000B592F" w:rsidRPr="00521C6A" w:rsidRDefault="000B592F" w:rsidP="00521C6A">
      <w:pPr>
        <w:pStyle w:val="Heading3"/>
        <w:rPr>
          <w:rFonts w:eastAsia="Times New Roman"/>
        </w:rPr>
      </w:pPr>
      <w:r w:rsidRPr="00521C6A">
        <w:rPr>
          <w:rFonts w:eastAsia="Times New Roman"/>
        </w:rPr>
        <w:t xml:space="preserve">Online Supplement Table </w:t>
      </w:r>
      <w:r w:rsidR="00E64D80" w:rsidRPr="00521C6A">
        <w:rPr>
          <w:rFonts w:eastAsia="Times New Roman"/>
        </w:rPr>
        <w:t>9</w:t>
      </w:r>
      <w:r w:rsidRPr="00521C6A">
        <w:rPr>
          <w:rFonts w:eastAsia="Times New Roman"/>
        </w:rPr>
        <w:t>: The association between prenatal exercise and uterine blood flow.</w:t>
      </w:r>
    </w:p>
    <w:tbl>
      <w:tblPr>
        <w:tblW w:w="5002"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715"/>
        <w:gridCol w:w="790"/>
        <w:gridCol w:w="8"/>
        <w:gridCol w:w="813"/>
        <w:gridCol w:w="862"/>
        <w:gridCol w:w="844"/>
        <w:gridCol w:w="855"/>
        <w:gridCol w:w="1380"/>
        <w:gridCol w:w="2017"/>
        <w:gridCol w:w="982"/>
        <w:gridCol w:w="759"/>
        <w:gridCol w:w="1217"/>
        <w:gridCol w:w="1707"/>
      </w:tblGrid>
      <w:tr w:rsidR="000B592F" w:rsidRPr="00521C6A" w14:paraId="551DF79B" w14:textId="77777777" w:rsidTr="00E55766">
        <w:trPr>
          <w:cantSplit/>
          <w:tblHeader/>
        </w:trPr>
        <w:tc>
          <w:tcPr>
            <w:tcW w:w="2420" w:type="pct"/>
            <w:gridSpan w:val="8"/>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76E0E69" w14:textId="77777777" w:rsidR="000B592F" w:rsidRPr="00521C6A" w:rsidRDefault="000B592F" w:rsidP="00521C6A">
            <w:pPr>
              <w:spacing w:line="240" w:lineRule="auto"/>
              <w:jc w:val="center"/>
              <w:rPr>
                <w:rFonts w:ascii="Arial Narrow" w:eastAsia="Times New Roman" w:hAnsi="Arial Narrow"/>
                <w:b/>
                <w:bCs/>
                <w:sz w:val="13"/>
                <w:szCs w:val="13"/>
              </w:rPr>
            </w:pPr>
            <w:r w:rsidRPr="00521C6A">
              <w:rPr>
                <w:rFonts w:ascii="Arial Narrow" w:eastAsia="Times New Roman" w:hAnsi="Arial Narrow"/>
                <w:b/>
                <w:bCs/>
                <w:sz w:val="13"/>
                <w:szCs w:val="13"/>
              </w:rPr>
              <w:t>Quality assessment</w:t>
            </w:r>
          </w:p>
        </w:tc>
        <w:tc>
          <w:tcPr>
            <w:tcW w:w="779"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42BB8CC"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participants</w:t>
            </w:r>
          </w:p>
        </w:tc>
        <w:tc>
          <w:tcPr>
            <w:tcW w:w="672"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C5D3E1C"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Effect</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0245D09"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Quality</w:t>
            </w:r>
          </w:p>
        </w:tc>
        <w:tc>
          <w:tcPr>
            <w:tcW w:w="659"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E120A32"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Importance</w:t>
            </w:r>
          </w:p>
        </w:tc>
      </w:tr>
      <w:tr w:rsidR="00BC7B60" w:rsidRPr="00521C6A" w14:paraId="26D7BC2C" w14:textId="77777777" w:rsidTr="00E55766">
        <w:trPr>
          <w:cantSplit/>
          <w:tblHeader/>
        </w:trPr>
        <w:tc>
          <w:tcPr>
            <w:tcW w:w="27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9B0CE2C"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studies</w:t>
            </w:r>
          </w:p>
        </w:tc>
        <w:tc>
          <w:tcPr>
            <w:tcW w:w="305"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EE25829"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Study design</w:t>
            </w:r>
          </w:p>
        </w:tc>
        <w:tc>
          <w:tcPr>
            <w:tcW w:w="317"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C5CDF35"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Risk of bias</w:t>
            </w:r>
          </w:p>
        </w:tc>
        <w:tc>
          <w:tcPr>
            <w:tcW w:w="333"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1EBC494"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Inconsistency</w:t>
            </w:r>
          </w:p>
        </w:tc>
        <w:tc>
          <w:tcPr>
            <w:tcW w:w="32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CE130D1"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Indirectness</w:t>
            </w:r>
          </w:p>
        </w:tc>
        <w:tc>
          <w:tcPr>
            <w:tcW w:w="330"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61A8D9B"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Imprecision</w:t>
            </w:r>
          </w:p>
        </w:tc>
        <w:tc>
          <w:tcPr>
            <w:tcW w:w="533"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3B73851"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Other considerations</w:t>
            </w:r>
          </w:p>
        </w:tc>
        <w:tc>
          <w:tcPr>
            <w:tcW w:w="779"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6F8606F"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xml:space="preserve">Prenatal exercise </w:t>
            </w:r>
          </w:p>
          <w:p w14:paraId="0198301C" w14:textId="77777777" w:rsidR="000B592F" w:rsidRPr="00521C6A" w:rsidRDefault="000B592F" w:rsidP="00521C6A">
            <w:pPr>
              <w:jc w:val="center"/>
              <w:rPr>
                <w:rFonts w:ascii="Arial Narrow" w:eastAsia="Times New Roman" w:hAnsi="Arial Narrow"/>
                <w:b/>
                <w:bCs/>
                <w:sz w:val="13"/>
                <w:szCs w:val="13"/>
              </w:rPr>
            </w:pPr>
          </w:p>
        </w:tc>
        <w:tc>
          <w:tcPr>
            <w:tcW w:w="379"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67A54F9"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Relative</w:t>
            </w:r>
            <w:r w:rsidRPr="00521C6A">
              <w:rPr>
                <w:rFonts w:ascii="Arial Narrow" w:eastAsia="Times New Roman" w:hAnsi="Arial Narrow"/>
                <w:b/>
                <w:bCs/>
                <w:sz w:val="13"/>
                <w:szCs w:val="13"/>
              </w:rPr>
              <w:br/>
              <w:t>(95% CI)</w:t>
            </w:r>
          </w:p>
        </w:tc>
        <w:tc>
          <w:tcPr>
            <w:tcW w:w="293"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E1AB424"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Absolute</w:t>
            </w:r>
            <w:r w:rsidRPr="00521C6A">
              <w:rPr>
                <w:rFonts w:ascii="Arial Narrow" w:eastAsia="Times New Roman" w:hAnsi="Arial Narrow"/>
                <w:b/>
                <w:bCs/>
                <w:sz w:val="13"/>
                <w:szCs w:val="13"/>
              </w:rPr>
              <w:br/>
              <w:t>(95% CI)</w:t>
            </w:r>
          </w:p>
        </w:tc>
        <w:tc>
          <w:tcPr>
            <w:tcW w:w="470"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17DACA8" w14:textId="77777777" w:rsidR="000B592F" w:rsidRPr="00521C6A" w:rsidRDefault="000B592F" w:rsidP="00521C6A">
            <w:pPr>
              <w:rPr>
                <w:rFonts w:ascii="Arial Narrow" w:eastAsia="Times New Roman" w:hAnsi="Arial Narrow"/>
                <w:b/>
                <w:bCs/>
                <w:sz w:val="13"/>
                <w:szCs w:val="13"/>
              </w:rPr>
            </w:pPr>
          </w:p>
        </w:tc>
        <w:tc>
          <w:tcPr>
            <w:tcW w:w="659"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D55923C" w14:textId="77777777" w:rsidR="000B592F" w:rsidRPr="00521C6A" w:rsidRDefault="000B592F" w:rsidP="00521C6A">
            <w:pPr>
              <w:rPr>
                <w:rFonts w:ascii="Arial Narrow" w:eastAsia="Times New Roman" w:hAnsi="Arial Narrow"/>
                <w:b/>
                <w:bCs/>
                <w:sz w:val="13"/>
                <w:szCs w:val="13"/>
              </w:rPr>
            </w:pPr>
          </w:p>
        </w:tc>
      </w:tr>
      <w:tr w:rsidR="000B592F" w:rsidRPr="00521C6A" w14:paraId="5D003B85"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D5ABC8D"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and uterine artery systolic/diastolic (S/D) ratio from before to during exercise.</w:t>
            </w:r>
          </w:p>
        </w:tc>
      </w:tr>
      <w:tr w:rsidR="00BC7B60" w:rsidRPr="00521C6A" w14:paraId="436F5F4A"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6CF8566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p>
        </w:tc>
        <w:tc>
          <w:tcPr>
            <w:tcW w:w="305" w:type="pct"/>
            <w:tcBorders>
              <w:top w:val="single" w:sz="6" w:space="0" w:color="000000"/>
              <w:left w:val="single" w:sz="6" w:space="0" w:color="000000"/>
              <w:bottom w:val="single" w:sz="6" w:space="0" w:color="000000"/>
              <w:right w:val="single" w:sz="6" w:space="0" w:color="000000"/>
            </w:tcBorders>
            <w:hideMark/>
          </w:tcPr>
          <w:p w14:paraId="0E177547"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34FADFC3"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176713CF"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26" w:type="pct"/>
            <w:tcBorders>
              <w:top w:val="single" w:sz="6" w:space="0" w:color="000000"/>
              <w:left w:val="single" w:sz="6" w:space="0" w:color="000000"/>
              <w:bottom w:val="single" w:sz="6" w:space="0" w:color="000000"/>
              <w:right w:val="single" w:sz="6" w:space="0" w:color="000000"/>
            </w:tcBorders>
            <w:hideMark/>
          </w:tcPr>
          <w:p w14:paraId="686FA91D"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1EB7B13A"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33" w:type="pct"/>
            <w:tcBorders>
              <w:top w:val="single" w:sz="6" w:space="0" w:color="000000"/>
              <w:left w:val="single" w:sz="6" w:space="0" w:color="000000"/>
              <w:bottom w:val="single" w:sz="6" w:space="0" w:color="000000"/>
              <w:right w:val="single" w:sz="6" w:space="0" w:color="000000"/>
            </w:tcBorders>
            <w:hideMark/>
          </w:tcPr>
          <w:p w14:paraId="0816C2EF"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6C40FB86"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32 </w:t>
            </w:r>
          </w:p>
          <w:p w14:paraId="13FE466F" w14:textId="77777777" w:rsidR="000B592F" w:rsidRPr="00521C6A" w:rsidRDefault="000B592F" w:rsidP="00521C6A">
            <w:pPr>
              <w:jc w:val="center"/>
              <w:rPr>
                <w:rFonts w:ascii="Arial Narrow" w:eastAsia="Times New Roman" w:hAnsi="Arial Narrow"/>
                <w:sz w:val="13"/>
                <w:szCs w:val="13"/>
              </w:rPr>
            </w:pPr>
          </w:p>
        </w:tc>
        <w:tc>
          <w:tcPr>
            <w:tcW w:w="379" w:type="pct"/>
            <w:tcBorders>
              <w:top w:val="single" w:sz="6" w:space="0" w:color="000000"/>
              <w:left w:val="single" w:sz="6" w:space="0" w:color="000000"/>
              <w:bottom w:val="single" w:sz="6" w:space="0" w:color="000000"/>
              <w:right w:val="single" w:sz="6" w:space="0" w:color="000000"/>
            </w:tcBorders>
            <w:hideMark/>
          </w:tcPr>
          <w:p w14:paraId="1CE0C274"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7590A378"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0.2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(0.38 lower to 0.77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48DC2FCC"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42229308"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0E3484B1"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2A77B5E"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and uterine artery systolic/diastolic (S/D) ratio from before to after exercise</w:t>
            </w:r>
          </w:p>
        </w:tc>
      </w:tr>
      <w:tr w:rsidR="00BC7B60" w:rsidRPr="00521C6A" w14:paraId="68DCD34A"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0FD32EFB"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5 </w:t>
            </w:r>
            <w:r w:rsidRPr="00521C6A">
              <w:rPr>
                <w:rFonts w:ascii="Arial Narrow" w:eastAsia="Times New Roman" w:hAnsi="Arial Narrow"/>
                <w:sz w:val="13"/>
                <w:szCs w:val="13"/>
                <w:vertAlign w:val="superscript"/>
              </w:rPr>
              <w:t>b</w:t>
            </w:r>
          </w:p>
        </w:tc>
        <w:tc>
          <w:tcPr>
            <w:tcW w:w="305" w:type="pct"/>
            <w:tcBorders>
              <w:top w:val="single" w:sz="6" w:space="0" w:color="000000"/>
              <w:left w:val="single" w:sz="6" w:space="0" w:color="000000"/>
              <w:bottom w:val="single" w:sz="6" w:space="0" w:color="000000"/>
              <w:right w:val="single" w:sz="6" w:space="0" w:color="000000"/>
            </w:tcBorders>
            <w:hideMark/>
          </w:tcPr>
          <w:p w14:paraId="33BDFAE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1A4F0760"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64DA9BBB"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26" w:type="pct"/>
            <w:tcBorders>
              <w:top w:val="single" w:sz="6" w:space="0" w:color="000000"/>
              <w:left w:val="single" w:sz="6" w:space="0" w:color="000000"/>
              <w:bottom w:val="single" w:sz="6" w:space="0" w:color="000000"/>
              <w:right w:val="single" w:sz="6" w:space="0" w:color="000000"/>
            </w:tcBorders>
            <w:hideMark/>
          </w:tcPr>
          <w:p w14:paraId="3195351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4421A8BD"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33" w:type="pct"/>
            <w:tcBorders>
              <w:top w:val="single" w:sz="6" w:space="0" w:color="000000"/>
              <w:left w:val="single" w:sz="6" w:space="0" w:color="000000"/>
              <w:bottom w:val="single" w:sz="6" w:space="0" w:color="000000"/>
              <w:right w:val="single" w:sz="6" w:space="0" w:color="000000"/>
            </w:tcBorders>
            <w:hideMark/>
          </w:tcPr>
          <w:p w14:paraId="5A53332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44DE2680"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103 </w:t>
            </w:r>
          </w:p>
          <w:p w14:paraId="1977D358"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79" w:type="pct"/>
            <w:tcBorders>
              <w:top w:val="single" w:sz="6" w:space="0" w:color="000000"/>
              <w:left w:val="single" w:sz="6" w:space="0" w:color="000000"/>
              <w:bottom w:val="single" w:sz="6" w:space="0" w:color="000000"/>
              <w:right w:val="single" w:sz="6" w:space="0" w:color="000000"/>
            </w:tcBorders>
            <w:hideMark/>
          </w:tcPr>
          <w:p w14:paraId="24F39E74"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3112868F"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0.15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(0.08 lower to 0.38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2EC0DB31"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37A5A5F7"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4BF6969E"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AA2A08F"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uterine artery systolic/diastolic (S/D) ratio from before to after exercise in women who were previously inactive. </w:t>
            </w:r>
          </w:p>
        </w:tc>
      </w:tr>
      <w:tr w:rsidR="00BC7B60" w:rsidRPr="00521C6A" w14:paraId="15328CB2"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4DFD113A"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5" w:type="pct"/>
            <w:tcBorders>
              <w:top w:val="single" w:sz="6" w:space="0" w:color="000000"/>
              <w:left w:val="single" w:sz="6" w:space="0" w:color="000000"/>
              <w:bottom w:val="single" w:sz="6" w:space="0" w:color="000000"/>
              <w:right w:val="single" w:sz="6" w:space="0" w:color="000000"/>
            </w:tcBorders>
            <w:hideMark/>
          </w:tcPr>
          <w:p w14:paraId="008AB225"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63E0E14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452F1E3C"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c</w:t>
            </w:r>
          </w:p>
        </w:tc>
        <w:tc>
          <w:tcPr>
            <w:tcW w:w="326" w:type="pct"/>
            <w:tcBorders>
              <w:top w:val="single" w:sz="6" w:space="0" w:color="000000"/>
              <w:left w:val="single" w:sz="6" w:space="0" w:color="000000"/>
              <w:bottom w:val="single" w:sz="6" w:space="0" w:color="000000"/>
              <w:right w:val="single" w:sz="6" w:space="0" w:color="000000"/>
            </w:tcBorders>
            <w:hideMark/>
          </w:tcPr>
          <w:p w14:paraId="3BA7C70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2E8A37B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d</w:t>
            </w:r>
          </w:p>
        </w:tc>
        <w:tc>
          <w:tcPr>
            <w:tcW w:w="533" w:type="pct"/>
            <w:tcBorders>
              <w:top w:val="single" w:sz="6" w:space="0" w:color="000000"/>
              <w:left w:val="single" w:sz="6" w:space="0" w:color="000000"/>
              <w:bottom w:val="single" w:sz="6" w:space="0" w:color="000000"/>
              <w:right w:val="single" w:sz="6" w:space="0" w:color="000000"/>
            </w:tcBorders>
            <w:hideMark/>
          </w:tcPr>
          <w:p w14:paraId="07887D3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1A377122"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15 </w:t>
            </w:r>
          </w:p>
          <w:p w14:paraId="5BFBDEE5" w14:textId="77777777" w:rsidR="000B592F" w:rsidRPr="00521C6A" w:rsidRDefault="000B592F" w:rsidP="00521C6A">
            <w:pPr>
              <w:jc w:val="center"/>
              <w:rPr>
                <w:rFonts w:ascii="Arial Narrow" w:eastAsia="Times New Roman" w:hAnsi="Arial Narrow"/>
                <w:sz w:val="13"/>
                <w:szCs w:val="13"/>
              </w:rPr>
            </w:pPr>
          </w:p>
        </w:tc>
        <w:tc>
          <w:tcPr>
            <w:tcW w:w="379" w:type="pct"/>
            <w:tcBorders>
              <w:top w:val="single" w:sz="6" w:space="0" w:color="000000"/>
              <w:left w:val="single" w:sz="6" w:space="0" w:color="000000"/>
              <w:bottom w:val="single" w:sz="6" w:space="0" w:color="000000"/>
              <w:right w:val="single" w:sz="6" w:space="0" w:color="000000"/>
            </w:tcBorders>
            <w:hideMark/>
          </w:tcPr>
          <w:p w14:paraId="68A2E436"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4C19D078"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0.11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(0.32 lower to 0.1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155F782B"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0A91C4AB"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3B781992"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F4C4176"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uterine artery systolic/diastolic (S/D) ratio from before to after exercise in women who were previously active. </w:t>
            </w:r>
          </w:p>
        </w:tc>
      </w:tr>
      <w:tr w:rsidR="00BC7B60" w:rsidRPr="00521C6A" w14:paraId="0118FA15"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0979B76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3 </w:t>
            </w:r>
            <w:r w:rsidRPr="00521C6A">
              <w:rPr>
                <w:rFonts w:ascii="Arial Narrow" w:eastAsia="Times New Roman" w:hAnsi="Arial Narrow"/>
                <w:sz w:val="13"/>
                <w:szCs w:val="13"/>
                <w:vertAlign w:val="superscript"/>
              </w:rPr>
              <w:t>b</w:t>
            </w:r>
          </w:p>
        </w:tc>
        <w:tc>
          <w:tcPr>
            <w:tcW w:w="305" w:type="pct"/>
            <w:tcBorders>
              <w:top w:val="single" w:sz="6" w:space="0" w:color="000000"/>
              <w:left w:val="single" w:sz="6" w:space="0" w:color="000000"/>
              <w:bottom w:val="single" w:sz="6" w:space="0" w:color="000000"/>
              <w:right w:val="single" w:sz="6" w:space="0" w:color="000000"/>
            </w:tcBorders>
            <w:hideMark/>
          </w:tcPr>
          <w:p w14:paraId="1D7CC6B4"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56DF9F4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5BEEA0B0"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26" w:type="pct"/>
            <w:tcBorders>
              <w:top w:val="single" w:sz="6" w:space="0" w:color="000000"/>
              <w:left w:val="single" w:sz="6" w:space="0" w:color="000000"/>
              <w:bottom w:val="single" w:sz="6" w:space="0" w:color="000000"/>
              <w:right w:val="single" w:sz="6" w:space="0" w:color="000000"/>
            </w:tcBorders>
            <w:hideMark/>
          </w:tcPr>
          <w:p w14:paraId="6C9772BA"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09192DE7"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33" w:type="pct"/>
            <w:tcBorders>
              <w:top w:val="single" w:sz="6" w:space="0" w:color="000000"/>
              <w:left w:val="single" w:sz="6" w:space="0" w:color="000000"/>
              <w:bottom w:val="single" w:sz="6" w:space="0" w:color="000000"/>
              <w:right w:val="single" w:sz="6" w:space="0" w:color="000000"/>
            </w:tcBorders>
            <w:hideMark/>
          </w:tcPr>
          <w:p w14:paraId="2602B2CA"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5091A7E1"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55 </w:t>
            </w:r>
          </w:p>
          <w:p w14:paraId="7EE23AED" w14:textId="77777777" w:rsidR="000B592F" w:rsidRPr="00521C6A" w:rsidRDefault="000B592F" w:rsidP="00521C6A">
            <w:pPr>
              <w:jc w:val="center"/>
              <w:rPr>
                <w:rFonts w:ascii="Arial Narrow" w:eastAsia="Times New Roman" w:hAnsi="Arial Narrow"/>
                <w:sz w:val="13"/>
                <w:szCs w:val="13"/>
              </w:rPr>
            </w:pPr>
          </w:p>
        </w:tc>
        <w:tc>
          <w:tcPr>
            <w:tcW w:w="379" w:type="pct"/>
            <w:tcBorders>
              <w:top w:val="single" w:sz="6" w:space="0" w:color="000000"/>
              <w:left w:val="single" w:sz="6" w:space="0" w:color="000000"/>
              <w:bottom w:val="single" w:sz="6" w:space="0" w:color="000000"/>
              <w:right w:val="single" w:sz="6" w:space="0" w:color="000000"/>
            </w:tcBorders>
            <w:hideMark/>
          </w:tcPr>
          <w:p w14:paraId="47FB8E48"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188E477C"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0.02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(0.1 lower to 0.14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25592608"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6814CD68"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1DD7F53E"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63EAF4D"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uterine artery systolic/diastolic (S/D) ratio from before to after exercise in women with previously unspecified activity levels. </w:t>
            </w:r>
          </w:p>
        </w:tc>
      </w:tr>
      <w:tr w:rsidR="00BC7B60" w:rsidRPr="00521C6A" w14:paraId="76635EC5"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00E8096B"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lastRenderedPageBreak/>
              <w:t xml:space="preserve">2 </w:t>
            </w:r>
          </w:p>
        </w:tc>
        <w:tc>
          <w:tcPr>
            <w:tcW w:w="305" w:type="pct"/>
            <w:tcBorders>
              <w:top w:val="single" w:sz="6" w:space="0" w:color="000000"/>
              <w:left w:val="single" w:sz="6" w:space="0" w:color="000000"/>
              <w:bottom w:val="single" w:sz="6" w:space="0" w:color="000000"/>
              <w:right w:val="single" w:sz="6" w:space="0" w:color="000000"/>
            </w:tcBorders>
            <w:hideMark/>
          </w:tcPr>
          <w:p w14:paraId="60BE02B2"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747A42AD"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115CCE40"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26" w:type="pct"/>
            <w:tcBorders>
              <w:top w:val="single" w:sz="6" w:space="0" w:color="000000"/>
              <w:left w:val="single" w:sz="6" w:space="0" w:color="000000"/>
              <w:bottom w:val="single" w:sz="6" w:space="0" w:color="000000"/>
              <w:right w:val="single" w:sz="6" w:space="0" w:color="000000"/>
            </w:tcBorders>
            <w:hideMark/>
          </w:tcPr>
          <w:p w14:paraId="30613A34"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1D02A54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33" w:type="pct"/>
            <w:tcBorders>
              <w:top w:val="single" w:sz="6" w:space="0" w:color="000000"/>
              <w:left w:val="single" w:sz="6" w:space="0" w:color="000000"/>
              <w:bottom w:val="single" w:sz="6" w:space="0" w:color="000000"/>
              <w:right w:val="single" w:sz="6" w:space="0" w:color="000000"/>
            </w:tcBorders>
            <w:hideMark/>
          </w:tcPr>
          <w:p w14:paraId="098B33BE"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3C4CB42D"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33 </w:t>
            </w:r>
          </w:p>
          <w:p w14:paraId="65A8E602" w14:textId="77777777" w:rsidR="000B592F" w:rsidRPr="00521C6A" w:rsidRDefault="000B592F" w:rsidP="00521C6A">
            <w:pPr>
              <w:jc w:val="center"/>
              <w:rPr>
                <w:rFonts w:ascii="Arial Narrow" w:eastAsia="Times New Roman" w:hAnsi="Arial Narrow"/>
                <w:sz w:val="13"/>
                <w:szCs w:val="13"/>
              </w:rPr>
            </w:pPr>
          </w:p>
        </w:tc>
        <w:tc>
          <w:tcPr>
            <w:tcW w:w="379" w:type="pct"/>
            <w:tcBorders>
              <w:top w:val="single" w:sz="6" w:space="0" w:color="000000"/>
              <w:left w:val="single" w:sz="6" w:space="0" w:color="000000"/>
              <w:bottom w:val="single" w:sz="6" w:space="0" w:color="000000"/>
              <w:right w:val="single" w:sz="6" w:space="0" w:color="000000"/>
            </w:tcBorders>
            <w:hideMark/>
          </w:tcPr>
          <w:p w14:paraId="1B8CB564"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00178EEE"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0.56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(0.41 higher to 0.7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22D2EC85"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10C87CAB"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3EF43E02"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4EA6367"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uterine artery pulsatility index (PI) from before to after exercise. </w:t>
            </w:r>
          </w:p>
        </w:tc>
      </w:tr>
      <w:tr w:rsidR="00BC7B60" w:rsidRPr="00521C6A" w14:paraId="6E62356F" w14:textId="77777777" w:rsidTr="00E55766">
        <w:trPr>
          <w:cantSplit/>
          <w:trHeight w:val="358"/>
        </w:trPr>
        <w:tc>
          <w:tcPr>
            <w:tcW w:w="276" w:type="pct"/>
            <w:vMerge w:val="restart"/>
            <w:tcBorders>
              <w:top w:val="single" w:sz="6" w:space="0" w:color="000000"/>
              <w:left w:val="single" w:sz="6" w:space="0" w:color="000000"/>
              <w:right w:val="single" w:sz="6" w:space="0" w:color="000000"/>
            </w:tcBorders>
            <w:hideMark/>
          </w:tcPr>
          <w:p w14:paraId="3AFBB987"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7 (pooled estimate of effect, n=5</w:t>
            </w:r>
            <w:r w:rsidRPr="00521C6A">
              <w:rPr>
                <w:rFonts w:ascii="Arial Narrow" w:eastAsia="Times New Roman" w:hAnsi="Arial Narrow"/>
                <w:sz w:val="13"/>
                <w:szCs w:val="13"/>
                <w:vertAlign w:val="superscript"/>
              </w:rPr>
              <w:t>e</w:t>
            </w:r>
            <w:r w:rsidRPr="00521C6A">
              <w:rPr>
                <w:rFonts w:ascii="Arial Narrow" w:eastAsia="Times New Roman" w:hAnsi="Arial Narrow"/>
                <w:sz w:val="13"/>
                <w:szCs w:val="13"/>
              </w:rPr>
              <w:t>; 2 studies synthesized narratively)</w:t>
            </w:r>
          </w:p>
        </w:tc>
        <w:tc>
          <w:tcPr>
            <w:tcW w:w="305" w:type="pct"/>
            <w:vMerge w:val="restart"/>
            <w:tcBorders>
              <w:top w:val="single" w:sz="6" w:space="0" w:color="000000"/>
              <w:left w:val="single" w:sz="6" w:space="0" w:color="000000"/>
              <w:right w:val="single" w:sz="6" w:space="0" w:color="000000"/>
            </w:tcBorders>
            <w:hideMark/>
          </w:tcPr>
          <w:p w14:paraId="660951F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vMerge w:val="restart"/>
            <w:tcBorders>
              <w:top w:val="single" w:sz="6" w:space="0" w:color="000000"/>
              <w:left w:val="single" w:sz="6" w:space="0" w:color="000000"/>
              <w:right w:val="single" w:sz="6" w:space="0" w:color="000000"/>
            </w:tcBorders>
            <w:hideMark/>
          </w:tcPr>
          <w:p w14:paraId="0E9AA6CF"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g</w:t>
            </w:r>
            <w:r w:rsidRPr="00521C6A">
              <w:rPr>
                <w:rFonts w:ascii="Arial Narrow" w:eastAsia="Times New Roman" w:hAnsi="Arial Narrow"/>
                <w:sz w:val="13"/>
                <w:szCs w:val="13"/>
              </w:rPr>
              <w:t xml:space="preserve"> </w:t>
            </w:r>
          </w:p>
        </w:tc>
        <w:tc>
          <w:tcPr>
            <w:tcW w:w="333" w:type="pct"/>
            <w:vMerge w:val="restart"/>
            <w:tcBorders>
              <w:top w:val="single" w:sz="6" w:space="0" w:color="000000"/>
              <w:left w:val="single" w:sz="6" w:space="0" w:color="000000"/>
              <w:right w:val="single" w:sz="6" w:space="0" w:color="000000"/>
            </w:tcBorders>
            <w:hideMark/>
          </w:tcPr>
          <w:p w14:paraId="5DFE1582"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26" w:type="pct"/>
            <w:vMerge w:val="restart"/>
            <w:tcBorders>
              <w:top w:val="single" w:sz="6" w:space="0" w:color="000000"/>
              <w:left w:val="single" w:sz="6" w:space="0" w:color="000000"/>
              <w:right w:val="single" w:sz="6" w:space="0" w:color="000000"/>
            </w:tcBorders>
            <w:hideMark/>
          </w:tcPr>
          <w:p w14:paraId="778C12E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vMerge w:val="restart"/>
            <w:tcBorders>
              <w:top w:val="single" w:sz="6" w:space="0" w:color="000000"/>
              <w:left w:val="single" w:sz="6" w:space="0" w:color="000000"/>
              <w:right w:val="single" w:sz="6" w:space="0" w:color="000000"/>
            </w:tcBorders>
            <w:hideMark/>
          </w:tcPr>
          <w:p w14:paraId="53BE6A0E"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33" w:type="pct"/>
            <w:vMerge w:val="restart"/>
            <w:tcBorders>
              <w:top w:val="single" w:sz="6" w:space="0" w:color="000000"/>
              <w:left w:val="single" w:sz="6" w:space="0" w:color="000000"/>
              <w:right w:val="single" w:sz="6" w:space="0" w:color="000000"/>
            </w:tcBorders>
            <w:hideMark/>
          </w:tcPr>
          <w:p w14:paraId="4AF78D34"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15F0CFDF"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205 </w:t>
            </w:r>
          </w:p>
        </w:tc>
        <w:tc>
          <w:tcPr>
            <w:tcW w:w="379" w:type="pct"/>
            <w:tcBorders>
              <w:top w:val="single" w:sz="6" w:space="0" w:color="000000"/>
              <w:left w:val="single" w:sz="6" w:space="0" w:color="000000"/>
              <w:bottom w:val="single" w:sz="6" w:space="0" w:color="000000"/>
              <w:right w:val="single" w:sz="6" w:space="0" w:color="000000"/>
            </w:tcBorders>
          </w:tcPr>
          <w:p w14:paraId="52635888"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tcPr>
          <w:p w14:paraId="48482DED"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0.01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(0.04 lower to 0.01 higher)</w:t>
            </w:r>
            <w:r w:rsidRPr="00521C6A">
              <w:rPr>
                <w:rFonts w:ascii="Arial Narrow" w:eastAsia="Times New Roman" w:hAnsi="Arial Narrow"/>
                <w:sz w:val="13"/>
                <w:szCs w:val="13"/>
              </w:rPr>
              <w:t xml:space="preserve"> </w:t>
            </w:r>
          </w:p>
        </w:tc>
        <w:tc>
          <w:tcPr>
            <w:tcW w:w="470" w:type="pct"/>
            <w:vMerge w:val="restart"/>
            <w:tcBorders>
              <w:top w:val="single" w:sz="6" w:space="0" w:color="000000"/>
              <w:left w:val="single" w:sz="6" w:space="0" w:color="000000"/>
              <w:right w:val="single" w:sz="6" w:space="0" w:color="000000"/>
            </w:tcBorders>
            <w:hideMark/>
          </w:tcPr>
          <w:p w14:paraId="1416B2BE"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659" w:type="pct"/>
            <w:vMerge w:val="restart"/>
            <w:tcBorders>
              <w:top w:val="single" w:sz="6" w:space="0" w:color="000000"/>
              <w:left w:val="single" w:sz="6" w:space="0" w:color="000000"/>
              <w:right w:val="single" w:sz="6" w:space="0" w:color="000000"/>
            </w:tcBorders>
            <w:hideMark/>
          </w:tcPr>
          <w:p w14:paraId="45D3EE1A"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C7B60" w:rsidRPr="00521C6A" w14:paraId="7D6A5BE7" w14:textId="77777777" w:rsidTr="00E55766">
        <w:trPr>
          <w:cantSplit/>
          <w:trHeight w:val="357"/>
        </w:trPr>
        <w:tc>
          <w:tcPr>
            <w:tcW w:w="276" w:type="pct"/>
            <w:vMerge/>
            <w:tcBorders>
              <w:left w:val="single" w:sz="6" w:space="0" w:color="000000"/>
              <w:bottom w:val="single" w:sz="6" w:space="0" w:color="000000"/>
              <w:right w:val="single" w:sz="6" w:space="0" w:color="000000"/>
            </w:tcBorders>
          </w:tcPr>
          <w:p w14:paraId="48A8C2EF" w14:textId="77777777" w:rsidR="000B592F" w:rsidRPr="00521C6A" w:rsidRDefault="000B592F" w:rsidP="00521C6A">
            <w:pPr>
              <w:rPr>
                <w:rFonts w:ascii="Arial Narrow" w:eastAsia="Times New Roman" w:hAnsi="Arial Narrow"/>
                <w:sz w:val="13"/>
                <w:szCs w:val="13"/>
              </w:rPr>
            </w:pPr>
          </w:p>
        </w:tc>
        <w:tc>
          <w:tcPr>
            <w:tcW w:w="305" w:type="pct"/>
            <w:vMerge/>
            <w:tcBorders>
              <w:left w:val="single" w:sz="6" w:space="0" w:color="000000"/>
              <w:bottom w:val="single" w:sz="6" w:space="0" w:color="000000"/>
              <w:right w:val="single" w:sz="6" w:space="0" w:color="000000"/>
            </w:tcBorders>
          </w:tcPr>
          <w:p w14:paraId="0D4B1BFA" w14:textId="77777777" w:rsidR="000B592F" w:rsidRPr="00521C6A" w:rsidRDefault="000B592F" w:rsidP="00521C6A">
            <w:pPr>
              <w:rPr>
                <w:rFonts w:ascii="Arial Narrow" w:eastAsia="Times New Roman" w:hAnsi="Arial Narrow"/>
                <w:sz w:val="13"/>
                <w:szCs w:val="13"/>
              </w:rPr>
            </w:pPr>
          </w:p>
        </w:tc>
        <w:tc>
          <w:tcPr>
            <w:tcW w:w="317" w:type="pct"/>
            <w:gridSpan w:val="2"/>
            <w:vMerge/>
            <w:tcBorders>
              <w:left w:val="single" w:sz="6" w:space="0" w:color="000000"/>
              <w:bottom w:val="single" w:sz="6" w:space="0" w:color="000000"/>
              <w:right w:val="single" w:sz="6" w:space="0" w:color="000000"/>
            </w:tcBorders>
          </w:tcPr>
          <w:p w14:paraId="157CEE6F" w14:textId="77777777" w:rsidR="000B592F" w:rsidRPr="00521C6A" w:rsidRDefault="000B592F" w:rsidP="00521C6A">
            <w:pPr>
              <w:rPr>
                <w:rFonts w:ascii="Arial Narrow" w:eastAsia="Times New Roman" w:hAnsi="Arial Narrow"/>
                <w:sz w:val="13"/>
                <w:szCs w:val="13"/>
              </w:rPr>
            </w:pPr>
          </w:p>
        </w:tc>
        <w:tc>
          <w:tcPr>
            <w:tcW w:w="333" w:type="pct"/>
            <w:vMerge/>
            <w:tcBorders>
              <w:left w:val="single" w:sz="6" w:space="0" w:color="000000"/>
              <w:bottom w:val="single" w:sz="6" w:space="0" w:color="000000"/>
              <w:right w:val="single" w:sz="6" w:space="0" w:color="000000"/>
            </w:tcBorders>
          </w:tcPr>
          <w:p w14:paraId="74D3DD08" w14:textId="77777777" w:rsidR="000B592F" w:rsidRPr="00521C6A" w:rsidRDefault="000B592F" w:rsidP="00521C6A">
            <w:pPr>
              <w:rPr>
                <w:rFonts w:ascii="Arial Narrow" w:eastAsia="Times New Roman" w:hAnsi="Arial Narrow"/>
                <w:sz w:val="13"/>
                <w:szCs w:val="13"/>
              </w:rPr>
            </w:pPr>
          </w:p>
        </w:tc>
        <w:tc>
          <w:tcPr>
            <w:tcW w:w="326" w:type="pct"/>
            <w:vMerge/>
            <w:tcBorders>
              <w:left w:val="single" w:sz="6" w:space="0" w:color="000000"/>
              <w:bottom w:val="single" w:sz="6" w:space="0" w:color="000000"/>
              <w:right w:val="single" w:sz="6" w:space="0" w:color="000000"/>
            </w:tcBorders>
          </w:tcPr>
          <w:p w14:paraId="7ED36B65" w14:textId="77777777" w:rsidR="000B592F" w:rsidRPr="00521C6A" w:rsidRDefault="000B592F" w:rsidP="00521C6A">
            <w:pPr>
              <w:rPr>
                <w:rFonts w:ascii="Arial Narrow" w:eastAsia="Times New Roman" w:hAnsi="Arial Narrow"/>
                <w:sz w:val="13"/>
                <w:szCs w:val="13"/>
              </w:rPr>
            </w:pPr>
          </w:p>
        </w:tc>
        <w:tc>
          <w:tcPr>
            <w:tcW w:w="330" w:type="pct"/>
            <w:vMerge/>
            <w:tcBorders>
              <w:left w:val="single" w:sz="6" w:space="0" w:color="000000"/>
              <w:bottom w:val="single" w:sz="6" w:space="0" w:color="000000"/>
              <w:right w:val="single" w:sz="6" w:space="0" w:color="000000"/>
            </w:tcBorders>
          </w:tcPr>
          <w:p w14:paraId="0FCC0CB0" w14:textId="77777777" w:rsidR="000B592F" w:rsidRPr="00521C6A" w:rsidRDefault="000B592F" w:rsidP="00521C6A">
            <w:pPr>
              <w:rPr>
                <w:rFonts w:ascii="Arial Narrow" w:eastAsia="Times New Roman" w:hAnsi="Arial Narrow"/>
                <w:sz w:val="13"/>
                <w:szCs w:val="13"/>
              </w:rPr>
            </w:pPr>
          </w:p>
        </w:tc>
        <w:tc>
          <w:tcPr>
            <w:tcW w:w="533" w:type="pct"/>
            <w:vMerge/>
            <w:tcBorders>
              <w:left w:val="single" w:sz="6" w:space="0" w:color="000000"/>
              <w:bottom w:val="single" w:sz="6" w:space="0" w:color="000000"/>
              <w:right w:val="single" w:sz="6" w:space="0" w:color="000000"/>
            </w:tcBorders>
          </w:tcPr>
          <w:p w14:paraId="220F6D51" w14:textId="77777777" w:rsidR="000B592F" w:rsidRPr="00521C6A" w:rsidRDefault="000B592F" w:rsidP="00521C6A">
            <w:pPr>
              <w:rPr>
                <w:rFonts w:ascii="Arial Narrow" w:eastAsia="Times New Roman" w:hAnsi="Arial Narrow"/>
                <w:sz w:val="13"/>
                <w:szCs w:val="13"/>
              </w:rPr>
            </w:pPr>
          </w:p>
        </w:tc>
        <w:tc>
          <w:tcPr>
            <w:tcW w:w="1451" w:type="pct"/>
            <w:gridSpan w:val="3"/>
            <w:tcBorders>
              <w:top w:val="single" w:sz="6" w:space="0" w:color="000000"/>
              <w:left w:val="single" w:sz="6" w:space="0" w:color="000000"/>
              <w:bottom w:val="single" w:sz="6" w:space="0" w:color="000000"/>
              <w:right w:val="single" w:sz="6" w:space="0" w:color="000000"/>
            </w:tcBorders>
          </w:tcPr>
          <w:p w14:paraId="44E18ACD" w14:textId="4BF6B074"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Narrative synthesis: Two studies were included (n=107) and reported no change in the uterine artery PI from before to after exercise.</w:t>
            </w:r>
            <w:r w:rsidRPr="00521C6A">
              <w:rPr>
                <w:rFonts w:ascii="Arial Narrow" w:eastAsia="Times New Roman" w:hAnsi="Arial Narrow"/>
                <w:sz w:val="13"/>
                <w:szCs w:val="13"/>
              </w:rPr>
              <w:fldChar w:fldCharType="begin">
                <w:fldData xml:space="preserve">PEVuZE5vdGU+PENpdGU+PEF1dGhvcj5CYXVtYW5uPC9BdXRob3I+PFllYXI+MTk4OTwvWWVhcj48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</w:fldData>
              </w:fldChar>
            </w:r>
            <w:r w:rsidR="00D80D51" w:rsidRPr="00521C6A">
              <w:rPr>
                <w:rFonts w:ascii="Arial Narrow" w:eastAsia="Times New Roman" w:hAnsi="Arial Narrow"/>
                <w:sz w:val="13"/>
                <w:szCs w:val="13"/>
              </w:rPr>
              <w:instrText xml:space="preserve"> ADDIN EN.CITE </w:instrText>
            </w:r>
            <w:r w:rsidR="00D80D51" w:rsidRPr="00521C6A">
              <w:rPr>
                <w:rFonts w:ascii="Arial Narrow" w:eastAsia="Times New Roman" w:hAnsi="Arial Narrow"/>
                <w:sz w:val="13"/>
                <w:szCs w:val="13"/>
              </w:rPr>
              <w:fldChar w:fldCharType="begin">
                <w:fldData xml:space="preserve">PEVuZE5vdGU+PENpdGU+PEF1dGhvcj5CYXVtYW5uPC9BdXRob3I+PFllYXI+MTk4OTwvWWVhcj48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</w:fldData>
              </w:fldChar>
            </w:r>
            <w:r w:rsidR="00D80D51" w:rsidRPr="00521C6A">
              <w:rPr>
                <w:rFonts w:ascii="Arial Narrow" w:eastAsia="Times New Roman" w:hAnsi="Arial Narrow"/>
                <w:sz w:val="13"/>
                <w:szCs w:val="13"/>
              </w:rPr>
              <w:instrText xml:space="preserve"> ADDIN EN.CITE.DATA </w:instrText>
            </w:r>
            <w:r w:rsidR="00D80D51" w:rsidRPr="00521C6A">
              <w:rPr>
                <w:rFonts w:ascii="Arial Narrow" w:eastAsia="Times New Roman" w:hAnsi="Arial Narrow"/>
                <w:sz w:val="13"/>
                <w:szCs w:val="13"/>
              </w:rPr>
            </w:r>
            <w:r w:rsidR="00D80D51" w:rsidRPr="00521C6A">
              <w:rPr>
                <w:rFonts w:ascii="Arial Narrow" w:eastAsia="Times New Roman" w:hAnsi="Arial Narrow"/>
                <w:sz w:val="13"/>
                <w:szCs w:val="13"/>
              </w:rPr>
              <w:fldChar w:fldCharType="end"/>
            </w:r>
            <w:r w:rsidRPr="00521C6A">
              <w:rPr>
                <w:rFonts w:ascii="Arial Narrow" w:eastAsia="Times New Roman" w:hAnsi="Arial Narrow"/>
                <w:sz w:val="13"/>
                <w:szCs w:val="13"/>
              </w:rPr>
            </w:r>
            <w:r w:rsidRPr="00521C6A">
              <w:rPr>
                <w:rFonts w:ascii="Arial Narrow" w:eastAsia="Times New Roman" w:hAnsi="Arial Narrow"/>
                <w:sz w:val="13"/>
                <w:szCs w:val="13"/>
              </w:rPr>
              <w:fldChar w:fldCharType="separate"/>
            </w:r>
            <w:r w:rsidRPr="00521C6A">
              <w:rPr>
                <w:rFonts w:ascii="Arial Narrow" w:eastAsia="Times New Roman" w:hAnsi="Arial Narrow"/>
                <w:noProof/>
                <w:sz w:val="13"/>
                <w:szCs w:val="13"/>
                <w:vertAlign w:val="superscript"/>
              </w:rPr>
              <w:t>61 88</w:t>
            </w:r>
            <w:r w:rsidRPr="00521C6A">
              <w:rPr>
                <w:rFonts w:ascii="Arial Narrow" w:eastAsia="Times New Roman" w:hAnsi="Arial Narrow"/>
                <w:sz w:val="13"/>
                <w:szCs w:val="13"/>
              </w:rPr>
              <w:fldChar w:fldCharType="end"/>
            </w:r>
            <w:r w:rsidRPr="00521C6A">
              <w:rPr>
                <w:rFonts w:ascii="Arial Narrow" w:eastAsia="Times New Roman" w:hAnsi="Arial Narrow"/>
                <w:sz w:val="13"/>
                <w:szCs w:val="13"/>
              </w:rPr>
              <w:t xml:space="preserve">  </w:t>
            </w:r>
          </w:p>
        </w:tc>
        <w:tc>
          <w:tcPr>
            <w:tcW w:w="470" w:type="pct"/>
            <w:vMerge/>
            <w:tcBorders>
              <w:left w:val="single" w:sz="6" w:space="0" w:color="000000"/>
              <w:bottom w:val="single" w:sz="6" w:space="0" w:color="000000"/>
              <w:right w:val="single" w:sz="6" w:space="0" w:color="000000"/>
            </w:tcBorders>
          </w:tcPr>
          <w:p w14:paraId="1B96B42A" w14:textId="77777777" w:rsidR="000B592F" w:rsidRPr="00521C6A" w:rsidRDefault="000B592F" w:rsidP="00521C6A">
            <w:pPr>
              <w:jc w:val="center"/>
              <w:rPr>
                <w:rStyle w:val="quality-sign"/>
                <w:rFonts w:ascii="Cambria Math" w:eastAsia="Times New Roman" w:hAnsi="Cambria Math" w:cs="Cambria Math"/>
                <w:sz w:val="21"/>
                <w:szCs w:val="21"/>
              </w:rPr>
            </w:pPr>
          </w:p>
        </w:tc>
        <w:tc>
          <w:tcPr>
            <w:tcW w:w="659" w:type="pct"/>
            <w:vMerge/>
            <w:tcBorders>
              <w:left w:val="single" w:sz="6" w:space="0" w:color="000000"/>
              <w:bottom w:val="single" w:sz="6" w:space="0" w:color="000000"/>
              <w:right w:val="single" w:sz="6" w:space="0" w:color="000000"/>
            </w:tcBorders>
          </w:tcPr>
          <w:p w14:paraId="7F8A72FD" w14:textId="77777777" w:rsidR="000B592F" w:rsidRPr="00521C6A" w:rsidRDefault="000B592F" w:rsidP="00521C6A">
            <w:pPr>
              <w:rPr>
                <w:rFonts w:ascii="Arial Narrow" w:eastAsia="Times New Roman" w:hAnsi="Arial Narrow"/>
                <w:sz w:val="13"/>
                <w:szCs w:val="13"/>
              </w:rPr>
            </w:pPr>
          </w:p>
        </w:tc>
      </w:tr>
      <w:tr w:rsidR="000B592F" w:rsidRPr="00521C6A" w14:paraId="343F4762"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A1B4BFE"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uterine artery resistance index (RI) from before to after exercise. </w:t>
            </w:r>
          </w:p>
        </w:tc>
      </w:tr>
      <w:tr w:rsidR="00BC7B60" w:rsidRPr="00521C6A" w14:paraId="25BC9518" w14:textId="77777777" w:rsidTr="00E55766">
        <w:trPr>
          <w:cantSplit/>
          <w:trHeight w:val="458"/>
        </w:trPr>
        <w:tc>
          <w:tcPr>
            <w:tcW w:w="276" w:type="pct"/>
            <w:vMerge w:val="restart"/>
            <w:tcBorders>
              <w:top w:val="single" w:sz="6" w:space="0" w:color="000000"/>
              <w:left w:val="single" w:sz="6" w:space="0" w:color="000000"/>
              <w:right w:val="single" w:sz="6" w:space="0" w:color="000000"/>
            </w:tcBorders>
            <w:hideMark/>
          </w:tcPr>
          <w:p w14:paraId="7AA25AF5"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5 (pooled estimate of effect, n=4</w:t>
            </w:r>
            <w:r w:rsidRPr="00521C6A">
              <w:rPr>
                <w:rFonts w:ascii="Arial Narrow" w:eastAsia="Times New Roman" w:hAnsi="Arial Narrow"/>
                <w:sz w:val="13"/>
                <w:szCs w:val="13"/>
                <w:vertAlign w:val="superscript"/>
              </w:rPr>
              <w:t>f</w:t>
            </w:r>
            <w:r w:rsidRPr="00521C6A">
              <w:rPr>
                <w:rFonts w:ascii="Arial Narrow" w:eastAsia="Times New Roman" w:hAnsi="Arial Narrow"/>
                <w:sz w:val="13"/>
                <w:szCs w:val="13"/>
              </w:rPr>
              <w:t>; 1 study reported narratively)</w:t>
            </w:r>
          </w:p>
        </w:tc>
        <w:tc>
          <w:tcPr>
            <w:tcW w:w="305" w:type="pct"/>
            <w:vMerge w:val="restart"/>
            <w:tcBorders>
              <w:top w:val="single" w:sz="6" w:space="0" w:color="000000"/>
              <w:left w:val="single" w:sz="6" w:space="0" w:color="000000"/>
              <w:right w:val="single" w:sz="6" w:space="0" w:color="000000"/>
            </w:tcBorders>
            <w:hideMark/>
          </w:tcPr>
          <w:p w14:paraId="4188597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vMerge w:val="restart"/>
            <w:tcBorders>
              <w:top w:val="single" w:sz="6" w:space="0" w:color="000000"/>
              <w:left w:val="single" w:sz="6" w:space="0" w:color="000000"/>
              <w:right w:val="single" w:sz="6" w:space="0" w:color="000000"/>
            </w:tcBorders>
            <w:hideMark/>
          </w:tcPr>
          <w:p w14:paraId="26DD432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g</w:t>
            </w:r>
          </w:p>
        </w:tc>
        <w:tc>
          <w:tcPr>
            <w:tcW w:w="333" w:type="pct"/>
            <w:vMerge w:val="restart"/>
            <w:tcBorders>
              <w:top w:val="single" w:sz="6" w:space="0" w:color="000000"/>
              <w:left w:val="single" w:sz="6" w:space="0" w:color="000000"/>
              <w:right w:val="single" w:sz="6" w:space="0" w:color="000000"/>
            </w:tcBorders>
            <w:hideMark/>
          </w:tcPr>
          <w:p w14:paraId="11664B52"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26" w:type="pct"/>
            <w:vMerge w:val="restart"/>
            <w:tcBorders>
              <w:top w:val="single" w:sz="6" w:space="0" w:color="000000"/>
              <w:left w:val="single" w:sz="6" w:space="0" w:color="000000"/>
              <w:right w:val="single" w:sz="6" w:space="0" w:color="000000"/>
            </w:tcBorders>
            <w:hideMark/>
          </w:tcPr>
          <w:p w14:paraId="1C6450F3"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vMerge w:val="restart"/>
            <w:tcBorders>
              <w:top w:val="single" w:sz="6" w:space="0" w:color="000000"/>
              <w:left w:val="single" w:sz="6" w:space="0" w:color="000000"/>
              <w:right w:val="single" w:sz="6" w:space="0" w:color="000000"/>
            </w:tcBorders>
            <w:hideMark/>
          </w:tcPr>
          <w:p w14:paraId="4F822AAE"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33" w:type="pct"/>
            <w:vMerge w:val="restart"/>
            <w:tcBorders>
              <w:top w:val="single" w:sz="6" w:space="0" w:color="000000"/>
              <w:left w:val="single" w:sz="6" w:space="0" w:color="000000"/>
              <w:right w:val="single" w:sz="6" w:space="0" w:color="000000"/>
            </w:tcBorders>
            <w:hideMark/>
          </w:tcPr>
          <w:p w14:paraId="4FAC3C1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1D8A00E5"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104</w:t>
            </w:r>
          </w:p>
          <w:p w14:paraId="5251100E"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79" w:type="pct"/>
            <w:tcBorders>
              <w:top w:val="single" w:sz="6" w:space="0" w:color="000000"/>
              <w:left w:val="single" w:sz="6" w:space="0" w:color="000000"/>
              <w:bottom w:val="single" w:sz="6" w:space="0" w:color="000000"/>
              <w:right w:val="single" w:sz="6" w:space="0" w:color="000000"/>
            </w:tcBorders>
          </w:tcPr>
          <w:p w14:paraId="0AE1D224"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tcPr>
          <w:p w14:paraId="14475585"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0.01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(0.02 lower to 0.04 higher)</w:t>
            </w:r>
            <w:r w:rsidRPr="00521C6A">
              <w:rPr>
                <w:rFonts w:ascii="Arial Narrow" w:eastAsia="Times New Roman" w:hAnsi="Arial Narrow"/>
                <w:sz w:val="13"/>
                <w:szCs w:val="13"/>
              </w:rPr>
              <w:t xml:space="preserve"> </w:t>
            </w:r>
          </w:p>
        </w:tc>
        <w:tc>
          <w:tcPr>
            <w:tcW w:w="470" w:type="pct"/>
            <w:vMerge w:val="restart"/>
            <w:tcBorders>
              <w:top w:val="single" w:sz="6" w:space="0" w:color="000000"/>
              <w:left w:val="single" w:sz="6" w:space="0" w:color="000000"/>
              <w:right w:val="single" w:sz="6" w:space="0" w:color="000000"/>
            </w:tcBorders>
            <w:hideMark/>
          </w:tcPr>
          <w:p w14:paraId="0FA889C4"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vMerge w:val="restart"/>
            <w:tcBorders>
              <w:top w:val="single" w:sz="6" w:space="0" w:color="000000"/>
              <w:left w:val="single" w:sz="6" w:space="0" w:color="000000"/>
              <w:right w:val="single" w:sz="6" w:space="0" w:color="000000"/>
            </w:tcBorders>
            <w:hideMark/>
          </w:tcPr>
          <w:p w14:paraId="4FB9CB64"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C7B60" w:rsidRPr="00521C6A" w14:paraId="26845240" w14:textId="77777777" w:rsidTr="00E55766">
        <w:trPr>
          <w:cantSplit/>
          <w:trHeight w:val="457"/>
        </w:trPr>
        <w:tc>
          <w:tcPr>
            <w:tcW w:w="276" w:type="pct"/>
            <w:vMerge/>
            <w:tcBorders>
              <w:left w:val="single" w:sz="6" w:space="0" w:color="000000"/>
              <w:bottom w:val="single" w:sz="6" w:space="0" w:color="000000"/>
              <w:right w:val="single" w:sz="6" w:space="0" w:color="000000"/>
            </w:tcBorders>
          </w:tcPr>
          <w:p w14:paraId="4EB0846C" w14:textId="77777777" w:rsidR="000B592F" w:rsidRPr="00521C6A" w:rsidRDefault="000B592F" w:rsidP="00521C6A">
            <w:pPr>
              <w:rPr>
                <w:rFonts w:ascii="Arial Narrow" w:eastAsia="Times New Roman" w:hAnsi="Arial Narrow"/>
                <w:sz w:val="13"/>
                <w:szCs w:val="13"/>
              </w:rPr>
            </w:pPr>
          </w:p>
        </w:tc>
        <w:tc>
          <w:tcPr>
            <w:tcW w:w="305" w:type="pct"/>
            <w:vMerge/>
            <w:tcBorders>
              <w:left w:val="single" w:sz="6" w:space="0" w:color="000000"/>
              <w:bottom w:val="single" w:sz="6" w:space="0" w:color="000000"/>
              <w:right w:val="single" w:sz="6" w:space="0" w:color="000000"/>
            </w:tcBorders>
          </w:tcPr>
          <w:p w14:paraId="64D500BE" w14:textId="77777777" w:rsidR="000B592F" w:rsidRPr="00521C6A" w:rsidRDefault="000B592F" w:rsidP="00521C6A">
            <w:pPr>
              <w:rPr>
                <w:rFonts w:ascii="Arial Narrow" w:eastAsia="Times New Roman" w:hAnsi="Arial Narrow"/>
                <w:sz w:val="13"/>
                <w:szCs w:val="13"/>
              </w:rPr>
            </w:pPr>
          </w:p>
        </w:tc>
        <w:tc>
          <w:tcPr>
            <w:tcW w:w="317" w:type="pct"/>
            <w:gridSpan w:val="2"/>
            <w:vMerge/>
            <w:tcBorders>
              <w:left w:val="single" w:sz="6" w:space="0" w:color="000000"/>
              <w:bottom w:val="single" w:sz="6" w:space="0" w:color="000000"/>
              <w:right w:val="single" w:sz="6" w:space="0" w:color="000000"/>
            </w:tcBorders>
          </w:tcPr>
          <w:p w14:paraId="5A8A6D3C" w14:textId="77777777" w:rsidR="000B592F" w:rsidRPr="00521C6A" w:rsidRDefault="000B592F" w:rsidP="00521C6A">
            <w:pPr>
              <w:rPr>
                <w:rFonts w:ascii="Arial Narrow" w:eastAsia="Times New Roman" w:hAnsi="Arial Narrow"/>
                <w:sz w:val="13"/>
                <w:szCs w:val="13"/>
              </w:rPr>
            </w:pPr>
          </w:p>
        </w:tc>
        <w:tc>
          <w:tcPr>
            <w:tcW w:w="333" w:type="pct"/>
            <w:vMerge/>
            <w:tcBorders>
              <w:left w:val="single" w:sz="6" w:space="0" w:color="000000"/>
              <w:bottom w:val="single" w:sz="6" w:space="0" w:color="000000"/>
              <w:right w:val="single" w:sz="6" w:space="0" w:color="000000"/>
            </w:tcBorders>
          </w:tcPr>
          <w:p w14:paraId="0B8D8C70" w14:textId="77777777" w:rsidR="000B592F" w:rsidRPr="00521C6A" w:rsidRDefault="000B592F" w:rsidP="00521C6A">
            <w:pPr>
              <w:rPr>
                <w:rFonts w:ascii="Arial Narrow" w:eastAsia="Times New Roman" w:hAnsi="Arial Narrow"/>
                <w:sz w:val="13"/>
                <w:szCs w:val="13"/>
              </w:rPr>
            </w:pPr>
          </w:p>
        </w:tc>
        <w:tc>
          <w:tcPr>
            <w:tcW w:w="326" w:type="pct"/>
            <w:vMerge/>
            <w:tcBorders>
              <w:left w:val="single" w:sz="6" w:space="0" w:color="000000"/>
              <w:bottom w:val="single" w:sz="6" w:space="0" w:color="000000"/>
              <w:right w:val="single" w:sz="6" w:space="0" w:color="000000"/>
            </w:tcBorders>
          </w:tcPr>
          <w:p w14:paraId="50515EE8" w14:textId="77777777" w:rsidR="000B592F" w:rsidRPr="00521C6A" w:rsidRDefault="000B592F" w:rsidP="00521C6A">
            <w:pPr>
              <w:rPr>
                <w:rFonts w:ascii="Arial Narrow" w:eastAsia="Times New Roman" w:hAnsi="Arial Narrow"/>
                <w:sz w:val="13"/>
                <w:szCs w:val="13"/>
              </w:rPr>
            </w:pPr>
          </w:p>
        </w:tc>
        <w:tc>
          <w:tcPr>
            <w:tcW w:w="330" w:type="pct"/>
            <w:vMerge/>
            <w:tcBorders>
              <w:left w:val="single" w:sz="6" w:space="0" w:color="000000"/>
              <w:bottom w:val="single" w:sz="6" w:space="0" w:color="000000"/>
              <w:right w:val="single" w:sz="6" w:space="0" w:color="000000"/>
            </w:tcBorders>
          </w:tcPr>
          <w:p w14:paraId="5CB2C94A" w14:textId="77777777" w:rsidR="000B592F" w:rsidRPr="00521C6A" w:rsidRDefault="000B592F" w:rsidP="00521C6A">
            <w:pPr>
              <w:rPr>
                <w:rFonts w:ascii="Arial Narrow" w:eastAsia="Times New Roman" w:hAnsi="Arial Narrow"/>
                <w:sz w:val="13"/>
                <w:szCs w:val="13"/>
              </w:rPr>
            </w:pPr>
          </w:p>
        </w:tc>
        <w:tc>
          <w:tcPr>
            <w:tcW w:w="533" w:type="pct"/>
            <w:vMerge/>
            <w:tcBorders>
              <w:left w:val="single" w:sz="6" w:space="0" w:color="000000"/>
              <w:bottom w:val="single" w:sz="6" w:space="0" w:color="000000"/>
              <w:right w:val="single" w:sz="6" w:space="0" w:color="000000"/>
            </w:tcBorders>
          </w:tcPr>
          <w:p w14:paraId="51E10202" w14:textId="77777777" w:rsidR="000B592F" w:rsidRPr="00521C6A" w:rsidRDefault="000B592F" w:rsidP="00521C6A">
            <w:pPr>
              <w:rPr>
                <w:rFonts w:ascii="Arial Narrow" w:eastAsia="Times New Roman" w:hAnsi="Arial Narrow"/>
                <w:sz w:val="13"/>
                <w:szCs w:val="13"/>
              </w:rPr>
            </w:pPr>
          </w:p>
        </w:tc>
        <w:tc>
          <w:tcPr>
            <w:tcW w:w="1451" w:type="pct"/>
            <w:gridSpan w:val="3"/>
            <w:tcBorders>
              <w:top w:val="single" w:sz="6" w:space="0" w:color="000000"/>
              <w:left w:val="single" w:sz="6" w:space="0" w:color="000000"/>
              <w:bottom w:val="single" w:sz="6" w:space="0" w:color="000000"/>
              <w:right w:val="single" w:sz="6" w:space="0" w:color="000000"/>
            </w:tcBorders>
          </w:tcPr>
          <w:p w14:paraId="4016F6AB" w14:textId="38805D63"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Narrative summary: One study was included (n=13) and showed no change in uterine artery RI from before to after exercise.</w:t>
            </w:r>
            <w:r w:rsidRPr="00521C6A">
              <w:rPr>
                <w:rFonts w:ascii="Arial Narrow" w:eastAsia="Times New Roman" w:hAnsi="Arial Narrow"/>
                <w:sz w:val="13"/>
                <w:szCs w:val="13"/>
              </w:rPr>
              <w:fldChar w:fldCharType="begin"/>
            </w:r>
            <w:r w:rsidR="00D80D51" w:rsidRPr="00521C6A">
              <w:rPr>
                <w:rFonts w:ascii="Arial Narrow" w:eastAsia="Times New Roman" w:hAnsi="Arial Narrow"/>
                <w:sz w:val="13"/>
                <w:szCs w:val="13"/>
              </w:rPr>
              <w:instrText xml:space="preserve"> ADDIN EN.CITE &lt;EndNote&gt;&lt;Cite&gt;&lt;Author&gt;Baumann&lt;/Author&gt;&lt;Year&gt;1989&lt;/Year&gt;&lt;RecNum&gt;27&lt;/RecNum&gt;&lt;DisplayText&gt;&lt;style face="superscript"&gt;61&lt;/style&gt;&lt;/DisplayText&gt;&lt;record&gt;&lt;rec-number&gt;27&lt;/rec-number&gt;&lt;foreign-keys&gt;&lt;key app="EN" db-id="re0xx2fzyvazv0et9vj59teb2tp5t2w2f9xw" timestamp="1527806544"&gt;27&lt;/key&gt;&lt;/foreign-keys&gt;&lt;ref-type name="Journal Article"&gt;17&lt;/ref-type&gt;&lt;contributors&gt;&lt;authors&gt;&lt;author&gt;Baumann, H.&lt;/author&gt;&lt;author&gt;Huch, A.&lt;/author&gt;&lt;author&gt;Huch, R.&lt;/author&gt;&lt;/authors&gt;&lt;/contributors&gt;&lt;auth-address&gt;Department of Obstetrics, University Hospital of Zurich, Switzerland.&lt;/auth-address&gt;&lt;titles&gt;&lt;title&gt;Doppler sonographic evaluation of exercise-induced blood flow velocity and waveform changes in fetal, uteroplacental and large maternal vessels in pregnant women&lt;/title&gt;&lt;secondary-title&gt;Journal of perinatal medicine&lt;/secondary-title&gt;&lt;/titles&gt;&lt;periodical&gt;&lt;full-title&gt;Journal of perinatal medicine&lt;/full-title&gt;&lt;/periodical&gt;&lt;pages&gt;279-287&lt;/pages&gt;&lt;volume&gt;17&lt;/volume&gt;&lt;number&gt;4&lt;/number&gt;&lt;dates&gt;&lt;year&gt;1989&lt;/year&gt;&lt;/dates&gt;&lt;pub-location&gt;Germany&lt;/pub-location&gt;&lt;isbn&gt;0300-5577&lt;/isbn&gt;&lt;urls&gt;&lt;/urls&gt;&lt;/record&gt;&lt;/Cite&gt;&lt;/EndNote&gt;</w:instrText>
            </w:r>
            <w:r w:rsidRPr="00521C6A">
              <w:rPr>
                <w:rFonts w:ascii="Arial Narrow" w:eastAsia="Times New Roman" w:hAnsi="Arial Narrow"/>
                <w:sz w:val="13"/>
                <w:szCs w:val="13"/>
              </w:rPr>
              <w:fldChar w:fldCharType="separate"/>
            </w:r>
            <w:r w:rsidRPr="00521C6A">
              <w:rPr>
                <w:rFonts w:ascii="Arial Narrow" w:eastAsia="Times New Roman" w:hAnsi="Arial Narrow"/>
                <w:noProof/>
                <w:sz w:val="13"/>
                <w:szCs w:val="13"/>
                <w:vertAlign w:val="superscript"/>
              </w:rPr>
              <w:t>61</w:t>
            </w:r>
            <w:r w:rsidRPr="00521C6A">
              <w:rPr>
                <w:rFonts w:ascii="Arial Narrow" w:eastAsia="Times New Roman" w:hAnsi="Arial Narrow"/>
                <w:sz w:val="13"/>
                <w:szCs w:val="13"/>
              </w:rPr>
              <w:fldChar w:fldCharType="end"/>
            </w:r>
          </w:p>
        </w:tc>
        <w:tc>
          <w:tcPr>
            <w:tcW w:w="470" w:type="pct"/>
            <w:vMerge/>
            <w:tcBorders>
              <w:left w:val="single" w:sz="6" w:space="0" w:color="000000"/>
              <w:bottom w:val="single" w:sz="6" w:space="0" w:color="000000"/>
              <w:right w:val="single" w:sz="6" w:space="0" w:color="000000"/>
            </w:tcBorders>
          </w:tcPr>
          <w:p w14:paraId="4C01E632" w14:textId="77777777" w:rsidR="000B592F" w:rsidRPr="00521C6A" w:rsidRDefault="000B592F" w:rsidP="00521C6A">
            <w:pPr>
              <w:jc w:val="center"/>
              <w:rPr>
                <w:rStyle w:val="quality-sign"/>
                <w:rFonts w:ascii="Cambria Math" w:eastAsia="Times New Roman" w:hAnsi="Cambria Math" w:cs="Cambria Math"/>
                <w:sz w:val="21"/>
                <w:szCs w:val="21"/>
              </w:rPr>
            </w:pPr>
          </w:p>
        </w:tc>
        <w:tc>
          <w:tcPr>
            <w:tcW w:w="659" w:type="pct"/>
            <w:vMerge/>
            <w:tcBorders>
              <w:left w:val="single" w:sz="6" w:space="0" w:color="000000"/>
              <w:bottom w:val="single" w:sz="6" w:space="0" w:color="000000"/>
              <w:right w:val="single" w:sz="6" w:space="0" w:color="000000"/>
            </w:tcBorders>
          </w:tcPr>
          <w:p w14:paraId="7FE8F177" w14:textId="77777777" w:rsidR="000B592F" w:rsidRPr="00521C6A" w:rsidRDefault="000B592F" w:rsidP="00521C6A">
            <w:pPr>
              <w:rPr>
                <w:rFonts w:ascii="Arial Narrow" w:eastAsia="Times New Roman" w:hAnsi="Arial Narrow"/>
                <w:sz w:val="13"/>
                <w:szCs w:val="13"/>
              </w:rPr>
            </w:pPr>
          </w:p>
        </w:tc>
      </w:tr>
      <w:tr w:rsidR="000B592F" w:rsidRPr="00521C6A" w14:paraId="5F846AEA"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9E84AA4"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uterine artery (RI) from before to after exercise of low intensity. </w:t>
            </w:r>
          </w:p>
        </w:tc>
      </w:tr>
      <w:tr w:rsidR="00BC7B60" w:rsidRPr="00521C6A" w14:paraId="3E654C42"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76067E3A"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5" w:type="pct"/>
            <w:tcBorders>
              <w:top w:val="single" w:sz="6" w:space="0" w:color="000000"/>
              <w:left w:val="single" w:sz="6" w:space="0" w:color="000000"/>
              <w:bottom w:val="single" w:sz="6" w:space="0" w:color="000000"/>
              <w:right w:val="single" w:sz="6" w:space="0" w:color="000000"/>
            </w:tcBorders>
            <w:hideMark/>
          </w:tcPr>
          <w:p w14:paraId="7225747F"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21F32F0A"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096052B3"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c</w:t>
            </w:r>
          </w:p>
        </w:tc>
        <w:tc>
          <w:tcPr>
            <w:tcW w:w="326" w:type="pct"/>
            <w:tcBorders>
              <w:top w:val="single" w:sz="6" w:space="0" w:color="000000"/>
              <w:left w:val="single" w:sz="6" w:space="0" w:color="000000"/>
              <w:bottom w:val="single" w:sz="6" w:space="0" w:color="000000"/>
              <w:right w:val="single" w:sz="6" w:space="0" w:color="000000"/>
            </w:tcBorders>
            <w:hideMark/>
          </w:tcPr>
          <w:p w14:paraId="4F515C1E"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7F47C27C"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d</w:t>
            </w:r>
          </w:p>
        </w:tc>
        <w:tc>
          <w:tcPr>
            <w:tcW w:w="533" w:type="pct"/>
            <w:tcBorders>
              <w:top w:val="single" w:sz="6" w:space="0" w:color="000000"/>
              <w:left w:val="single" w:sz="6" w:space="0" w:color="000000"/>
              <w:bottom w:val="single" w:sz="6" w:space="0" w:color="000000"/>
              <w:right w:val="single" w:sz="6" w:space="0" w:color="000000"/>
            </w:tcBorders>
            <w:hideMark/>
          </w:tcPr>
          <w:p w14:paraId="7EFD1C35"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4F30258C"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12 </w:t>
            </w:r>
          </w:p>
          <w:p w14:paraId="051D554A"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79" w:type="pct"/>
            <w:tcBorders>
              <w:top w:val="single" w:sz="6" w:space="0" w:color="000000"/>
              <w:left w:val="single" w:sz="6" w:space="0" w:color="000000"/>
              <w:bottom w:val="single" w:sz="6" w:space="0" w:color="000000"/>
              <w:right w:val="single" w:sz="6" w:space="0" w:color="000000"/>
            </w:tcBorders>
            <w:hideMark/>
          </w:tcPr>
          <w:p w14:paraId="515D9ACC"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0F0876AE"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0.07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(0.02 higher to 0.12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52BD9A45"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4ED4379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4F15A218"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F2B66DA"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uterine artery (RI) from before to after exercise of moderate intensity.</w:t>
            </w:r>
          </w:p>
        </w:tc>
      </w:tr>
      <w:tr w:rsidR="00BC7B60" w:rsidRPr="00521C6A" w14:paraId="6BD0BAD5"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0BF857F3"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lastRenderedPageBreak/>
              <w:t xml:space="preserve">1 </w:t>
            </w:r>
          </w:p>
        </w:tc>
        <w:tc>
          <w:tcPr>
            <w:tcW w:w="305" w:type="pct"/>
            <w:tcBorders>
              <w:top w:val="single" w:sz="6" w:space="0" w:color="000000"/>
              <w:left w:val="single" w:sz="6" w:space="0" w:color="000000"/>
              <w:bottom w:val="single" w:sz="6" w:space="0" w:color="000000"/>
              <w:right w:val="single" w:sz="6" w:space="0" w:color="000000"/>
            </w:tcBorders>
            <w:hideMark/>
          </w:tcPr>
          <w:p w14:paraId="5152C7F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6FCE1B88"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5103113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c</w:t>
            </w:r>
          </w:p>
        </w:tc>
        <w:tc>
          <w:tcPr>
            <w:tcW w:w="326" w:type="pct"/>
            <w:tcBorders>
              <w:top w:val="single" w:sz="6" w:space="0" w:color="000000"/>
              <w:left w:val="single" w:sz="6" w:space="0" w:color="000000"/>
              <w:bottom w:val="single" w:sz="6" w:space="0" w:color="000000"/>
              <w:right w:val="single" w:sz="6" w:space="0" w:color="000000"/>
            </w:tcBorders>
            <w:hideMark/>
          </w:tcPr>
          <w:p w14:paraId="7DB83887"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1F5D932C"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d</w:t>
            </w:r>
          </w:p>
        </w:tc>
        <w:tc>
          <w:tcPr>
            <w:tcW w:w="533" w:type="pct"/>
            <w:tcBorders>
              <w:top w:val="single" w:sz="6" w:space="0" w:color="000000"/>
              <w:left w:val="single" w:sz="6" w:space="0" w:color="000000"/>
              <w:bottom w:val="single" w:sz="6" w:space="0" w:color="000000"/>
              <w:right w:val="single" w:sz="6" w:space="0" w:color="000000"/>
            </w:tcBorders>
            <w:hideMark/>
          </w:tcPr>
          <w:p w14:paraId="63E3C9D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34C30231"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33 </w:t>
            </w:r>
          </w:p>
          <w:p w14:paraId="3837D769"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79" w:type="pct"/>
            <w:tcBorders>
              <w:top w:val="single" w:sz="6" w:space="0" w:color="000000"/>
              <w:left w:val="single" w:sz="6" w:space="0" w:color="000000"/>
              <w:bottom w:val="single" w:sz="6" w:space="0" w:color="000000"/>
              <w:right w:val="single" w:sz="6" w:space="0" w:color="000000"/>
            </w:tcBorders>
            <w:hideMark/>
          </w:tcPr>
          <w:p w14:paraId="514FA72B"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77CCF628"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0.03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(0.08 lower to 0.02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0D0C5F0F"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2EA7861C"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2A4E5D1A"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19C7557"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Subgroup analysis: Association between prenatal exercise and uterine artery (RI) from before to after exercise of vigorous intensity. </w:t>
            </w:r>
          </w:p>
        </w:tc>
      </w:tr>
      <w:tr w:rsidR="00BC7B60" w:rsidRPr="00521C6A" w14:paraId="73950D43"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1B5687C3"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2 </w:t>
            </w:r>
            <w:r w:rsidRPr="00521C6A">
              <w:rPr>
                <w:rFonts w:ascii="Arial Narrow" w:eastAsia="Times New Roman" w:hAnsi="Arial Narrow"/>
                <w:sz w:val="13"/>
                <w:szCs w:val="13"/>
                <w:vertAlign w:val="superscript"/>
              </w:rPr>
              <w:t>f</w:t>
            </w:r>
          </w:p>
        </w:tc>
        <w:tc>
          <w:tcPr>
            <w:tcW w:w="305" w:type="pct"/>
            <w:tcBorders>
              <w:top w:val="single" w:sz="6" w:space="0" w:color="000000"/>
              <w:left w:val="single" w:sz="6" w:space="0" w:color="000000"/>
              <w:bottom w:val="single" w:sz="6" w:space="0" w:color="000000"/>
              <w:right w:val="single" w:sz="6" w:space="0" w:color="000000"/>
            </w:tcBorders>
            <w:hideMark/>
          </w:tcPr>
          <w:p w14:paraId="61A30B18"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46ED8DF5"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226BBB9C"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26" w:type="pct"/>
            <w:tcBorders>
              <w:top w:val="single" w:sz="6" w:space="0" w:color="000000"/>
              <w:left w:val="single" w:sz="6" w:space="0" w:color="000000"/>
              <w:bottom w:val="single" w:sz="6" w:space="0" w:color="000000"/>
              <w:right w:val="single" w:sz="6" w:space="0" w:color="000000"/>
            </w:tcBorders>
            <w:hideMark/>
          </w:tcPr>
          <w:p w14:paraId="1A090DB7"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685FE83D"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33" w:type="pct"/>
            <w:tcBorders>
              <w:top w:val="single" w:sz="6" w:space="0" w:color="000000"/>
              <w:left w:val="single" w:sz="6" w:space="0" w:color="000000"/>
              <w:bottom w:val="single" w:sz="6" w:space="0" w:color="000000"/>
              <w:right w:val="single" w:sz="6" w:space="0" w:color="000000"/>
            </w:tcBorders>
            <w:hideMark/>
          </w:tcPr>
          <w:p w14:paraId="425D664B"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142A27EF"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59 </w:t>
            </w:r>
          </w:p>
          <w:p w14:paraId="304AC9C0"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79" w:type="pct"/>
            <w:tcBorders>
              <w:top w:val="single" w:sz="6" w:space="0" w:color="000000"/>
              <w:left w:val="single" w:sz="6" w:space="0" w:color="000000"/>
              <w:bottom w:val="single" w:sz="6" w:space="0" w:color="000000"/>
              <w:right w:val="single" w:sz="6" w:space="0" w:color="000000"/>
            </w:tcBorders>
            <w:hideMark/>
          </w:tcPr>
          <w:p w14:paraId="402AA0FE"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3E6F0CBC"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0.01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(0.01 lower to 0.03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454867AE"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05BE60D2"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5846C3BA"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82AAD4A"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uterine artery (RI) from before to after exercise &lt;20 min.</w:t>
            </w:r>
          </w:p>
        </w:tc>
      </w:tr>
      <w:tr w:rsidR="00BC7B60" w:rsidRPr="00521C6A" w14:paraId="2B027D91"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2DCF9A3A"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3 </w:t>
            </w:r>
            <w:r w:rsidRPr="00521C6A">
              <w:rPr>
                <w:rFonts w:ascii="Arial Narrow" w:eastAsia="Times New Roman" w:hAnsi="Arial Narrow"/>
                <w:sz w:val="13"/>
                <w:szCs w:val="13"/>
                <w:vertAlign w:val="superscript"/>
              </w:rPr>
              <w:t>f</w:t>
            </w:r>
          </w:p>
        </w:tc>
        <w:tc>
          <w:tcPr>
            <w:tcW w:w="305" w:type="pct"/>
            <w:tcBorders>
              <w:top w:val="single" w:sz="6" w:space="0" w:color="000000"/>
              <w:left w:val="single" w:sz="6" w:space="0" w:color="000000"/>
              <w:bottom w:val="single" w:sz="6" w:space="0" w:color="000000"/>
              <w:right w:val="single" w:sz="6" w:space="0" w:color="000000"/>
            </w:tcBorders>
            <w:hideMark/>
          </w:tcPr>
          <w:p w14:paraId="105C6CE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44C9A3FE"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06A52038"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26" w:type="pct"/>
            <w:tcBorders>
              <w:top w:val="single" w:sz="6" w:space="0" w:color="000000"/>
              <w:left w:val="single" w:sz="6" w:space="0" w:color="000000"/>
              <w:bottom w:val="single" w:sz="6" w:space="0" w:color="000000"/>
              <w:right w:val="single" w:sz="6" w:space="0" w:color="000000"/>
            </w:tcBorders>
            <w:hideMark/>
          </w:tcPr>
          <w:p w14:paraId="07D1A8C3"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1143FEF5"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33" w:type="pct"/>
            <w:tcBorders>
              <w:top w:val="single" w:sz="6" w:space="0" w:color="000000"/>
              <w:left w:val="single" w:sz="6" w:space="0" w:color="000000"/>
              <w:bottom w:val="single" w:sz="6" w:space="0" w:color="000000"/>
              <w:right w:val="single" w:sz="6" w:space="0" w:color="000000"/>
            </w:tcBorders>
            <w:hideMark/>
          </w:tcPr>
          <w:p w14:paraId="7898C6BB"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180CE9F3"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77 </w:t>
            </w:r>
          </w:p>
          <w:p w14:paraId="4277C60D"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79" w:type="pct"/>
            <w:tcBorders>
              <w:top w:val="single" w:sz="6" w:space="0" w:color="000000"/>
              <w:left w:val="single" w:sz="6" w:space="0" w:color="000000"/>
              <w:bottom w:val="single" w:sz="6" w:space="0" w:color="000000"/>
              <w:right w:val="single" w:sz="6" w:space="0" w:color="000000"/>
            </w:tcBorders>
            <w:hideMark/>
          </w:tcPr>
          <w:p w14:paraId="07F5B219"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77BE2698"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0.01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(0.03 lower to 0.01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54DB9A4A"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07BAF98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730E6EDA"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997E3E4"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uterine artery (RI) from before to after exercise of 20 min. or greater.</w:t>
            </w:r>
          </w:p>
        </w:tc>
      </w:tr>
      <w:tr w:rsidR="00BC7B60" w:rsidRPr="00521C6A" w14:paraId="04205F06"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0BBF96E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5" w:type="pct"/>
            <w:tcBorders>
              <w:top w:val="single" w:sz="6" w:space="0" w:color="000000"/>
              <w:left w:val="single" w:sz="6" w:space="0" w:color="000000"/>
              <w:bottom w:val="single" w:sz="6" w:space="0" w:color="000000"/>
              <w:right w:val="single" w:sz="6" w:space="0" w:color="000000"/>
            </w:tcBorders>
            <w:hideMark/>
          </w:tcPr>
          <w:p w14:paraId="500D29E8"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240D8B24"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369FA01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c</w:t>
            </w:r>
          </w:p>
        </w:tc>
        <w:tc>
          <w:tcPr>
            <w:tcW w:w="326" w:type="pct"/>
            <w:tcBorders>
              <w:top w:val="single" w:sz="6" w:space="0" w:color="000000"/>
              <w:left w:val="single" w:sz="6" w:space="0" w:color="000000"/>
              <w:bottom w:val="single" w:sz="6" w:space="0" w:color="000000"/>
              <w:right w:val="single" w:sz="6" w:space="0" w:color="000000"/>
            </w:tcBorders>
            <w:hideMark/>
          </w:tcPr>
          <w:p w14:paraId="24CDA584"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005388E8"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33" w:type="pct"/>
            <w:tcBorders>
              <w:top w:val="single" w:sz="6" w:space="0" w:color="000000"/>
              <w:left w:val="single" w:sz="6" w:space="0" w:color="000000"/>
              <w:bottom w:val="single" w:sz="6" w:space="0" w:color="000000"/>
              <w:right w:val="single" w:sz="6" w:space="0" w:color="000000"/>
            </w:tcBorders>
            <w:hideMark/>
          </w:tcPr>
          <w:p w14:paraId="1FB7D87E"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6AF913B1"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15 </w:t>
            </w:r>
          </w:p>
          <w:p w14:paraId="7075652F" w14:textId="77777777" w:rsidR="000B592F" w:rsidRPr="00521C6A" w:rsidRDefault="000B592F" w:rsidP="00521C6A">
            <w:pPr>
              <w:jc w:val="center"/>
              <w:rPr>
                <w:rFonts w:ascii="Arial Narrow" w:eastAsia="Times New Roman" w:hAnsi="Arial Narrow"/>
                <w:sz w:val="13"/>
                <w:szCs w:val="13"/>
              </w:rPr>
            </w:pPr>
          </w:p>
        </w:tc>
        <w:tc>
          <w:tcPr>
            <w:tcW w:w="379" w:type="pct"/>
            <w:tcBorders>
              <w:top w:val="single" w:sz="6" w:space="0" w:color="000000"/>
              <w:left w:val="single" w:sz="6" w:space="0" w:color="000000"/>
              <w:bottom w:val="single" w:sz="6" w:space="0" w:color="000000"/>
              <w:right w:val="single" w:sz="6" w:space="0" w:color="000000"/>
            </w:tcBorders>
            <w:hideMark/>
          </w:tcPr>
          <w:p w14:paraId="62B7ADE3"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3B96DA5F"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0.04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 to 0.08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2544407C"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466AA3F2"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7677406D"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8EA1011"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Subgroup analysis: Association between prenatal exercise and uterine artery (RI) from before to after exercise with unspecified duration.</w:t>
            </w:r>
          </w:p>
        </w:tc>
      </w:tr>
      <w:tr w:rsidR="00BC7B60" w:rsidRPr="00521C6A" w14:paraId="335EB7FC" w14:textId="77777777" w:rsidTr="00E55766">
        <w:trPr>
          <w:cantSplit/>
        </w:trPr>
        <w:tc>
          <w:tcPr>
            <w:tcW w:w="276" w:type="pct"/>
            <w:tcBorders>
              <w:top w:val="single" w:sz="6" w:space="0" w:color="000000"/>
              <w:left w:val="single" w:sz="6" w:space="0" w:color="000000"/>
              <w:bottom w:val="single" w:sz="6" w:space="0" w:color="000000"/>
              <w:right w:val="single" w:sz="6" w:space="0" w:color="000000"/>
            </w:tcBorders>
            <w:hideMark/>
          </w:tcPr>
          <w:p w14:paraId="57EF9726"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5" w:type="pct"/>
            <w:tcBorders>
              <w:top w:val="single" w:sz="6" w:space="0" w:color="000000"/>
              <w:left w:val="single" w:sz="6" w:space="0" w:color="000000"/>
              <w:bottom w:val="single" w:sz="6" w:space="0" w:color="000000"/>
              <w:right w:val="single" w:sz="6" w:space="0" w:color="000000"/>
            </w:tcBorders>
            <w:hideMark/>
          </w:tcPr>
          <w:p w14:paraId="1D8668E5"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7" w:type="pct"/>
            <w:gridSpan w:val="2"/>
            <w:tcBorders>
              <w:top w:val="single" w:sz="6" w:space="0" w:color="000000"/>
              <w:left w:val="single" w:sz="6" w:space="0" w:color="000000"/>
              <w:bottom w:val="single" w:sz="6" w:space="0" w:color="000000"/>
              <w:right w:val="single" w:sz="6" w:space="0" w:color="000000"/>
            </w:tcBorders>
            <w:hideMark/>
          </w:tcPr>
          <w:p w14:paraId="4872D5BC"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tcBorders>
              <w:top w:val="single" w:sz="6" w:space="0" w:color="000000"/>
              <w:left w:val="single" w:sz="6" w:space="0" w:color="000000"/>
              <w:bottom w:val="single" w:sz="6" w:space="0" w:color="000000"/>
              <w:right w:val="single" w:sz="6" w:space="0" w:color="000000"/>
            </w:tcBorders>
            <w:hideMark/>
          </w:tcPr>
          <w:p w14:paraId="787E5E24"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c</w:t>
            </w:r>
          </w:p>
        </w:tc>
        <w:tc>
          <w:tcPr>
            <w:tcW w:w="326" w:type="pct"/>
            <w:tcBorders>
              <w:top w:val="single" w:sz="6" w:space="0" w:color="000000"/>
              <w:left w:val="single" w:sz="6" w:space="0" w:color="000000"/>
              <w:bottom w:val="single" w:sz="6" w:space="0" w:color="000000"/>
              <w:right w:val="single" w:sz="6" w:space="0" w:color="000000"/>
            </w:tcBorders>
            <w:hideMark/>
          </w:tcPr>
          <w:p w14:paraId="22EE8AE8"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tcBorders>
              <w:top w:val="single" w:sz="6" w:space="0" w:color="000000"/>
              <w:left w:val="single" w:sz="6" w:space="0" w:color="000000"/>
              <w:bottom w:val="single" w:sz="6" w:space="0" w:color="000000"/>
              <w:right w:val="single" w:sz="6" w:space="0" w:color="000000"/>
            </w:tcBorders>
            <w:hideMark/>
          </w:tcPr>
          <w:p w14:paraId="3453BBA0"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533" w:type="pct"/>
            <w:tcBorders>
              <w:top w:val="single" w:sz="6" w:space="0" w:color="000000"/>
              <w:left w:val="single" w:sz="6" w:space="0" w:color="000000"/>
              <w:bottom w:val="single" w:sz="6" w:space="0" w:color="000000"/>
              <w:right w:val="single" w:sz="6" w:space="0" w:color="000000"/>
            </w:tcBorders>
            <w:hideMark/>
          </w:tcPr>
          <w:p w14:paraId="0B51BEB2"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5A0D76C6"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12 </w:t>
            </w:r>
          </w:p>
          <w:p w14:paraId="5192680A"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 </w:t>
            </w:r>
          </w:p>
        </w:tc>
        <w:tc>
          <w:tcPr>
            <w:tcW w:w="379" w:type="pct"/>
            <w:tcBorders>
              <w:top w:val="single" w:sz="6" w:space="0" w:color="000000"/>
              <w:left w:val="single" w:sz="6" w:space="0" w:color="000000"/>
              <w:bottom w:val="single" w:sz="6" w:space="0" w:color="000000"/>
              <w:right w:val="single" w:sz="6" w:space="0" w:color="000000"/>
            </w:tcBorders>
            <w:hideMark/>
          </w:tcPr>
          <w:p w14:paraId="78AE26DD"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hideMark/>
          </w:tcPr>
          <w:p w14:paraId="4C15E751"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0.07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(0.02 higher to 0.12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7F57F227"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bottom w:val="single" w:sz="6" w:space="0" w:color="000000"/>
              <w:right w:val="single" w:sz="6" w:space="0" w:color="000000"/>
            </w:tcBorders>
            <w:hideMark/>
          </w:tcPr>
          <w:p w14:paraId="6BF1B94D"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BC7B60" w:rsidRPr="00521C6A" w14:paraId="38FC2477"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FE0AA91" w14:textId="4A6775F2" w:rsidR="00BC7B60" w:rsidRPr="00521C6A" w:rsidRDefault="00BC7B60"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and uterine blood flow (ml/min) from before to during exercise.</w:t>
            </w:r>
          </w:p>
        </w:tc>
      </w:tr>
      <w:tr w:rsidR="00AB2676" w:rsidRPr="00521C6A" w14:paraId="27663745" w14:textId="77777777" w:rsidTr="00E55766">
        <w:trPr>
          <w:cantSplit/>
          <w:trHeight w:val="563"/>
        </w:trPr>
        <w:tc>
          <w:tcPr>
            <w:tcW w:w="276" w:type="pct"/>
            <w:vMerge w:val="restart"/>
            <w:tcBorders>
              <w:top w:val="single" w:sz="6" w:space="0" w:color="000000"/>
              <w:left w:val="single" w:sz="6" w:space="0" w:color="000000"/>
              <w:right w:val="single" w:sz="6" w:space="0" w:color="000000"/>
            </w:tcBorders>
            <w:hideMark/>
          </w:tcPr>
          <w:p w14:paraId="3C0FAE04" w14:textId="77777777" w:rsidR="00AB2676" w:rsidRPr="00521C6A" w:rsidRDefault="00AB2676" w:rsidP="00521C6A">
            <w:pPr>
              <w:rPr>
                <w:rFonts w:ascii="Arial Narrow" w:eastAsia="Times New Roman" w:hAnsi="Arial Narrow"/>
                <w:sz w:val="13"/>
                <w:szCs w:val="13"/>
              </w:rPr>
            </w:pPr>
            <w:r w:rsidRPr="00521C6A">
              <w:rPr>
                <w:rFonts w:ascii="Arial Narrow" w:eastAsia="Times New Roman" w:hAnsi="Arial Narrow"/>
                <w:sz w:val="13"/>
                <w:szCs w:val="13"/>
              </w:rPr>
              <w:lastRenderedPageBreak/>
              <w:t xml:space="preserve">1 </w:t>
            </w:r>
          </w:p>
        </w:tc>
        <w:tc>
          <w:tcPr>
            <w:tcW w:w="308" w:type="pct"/>
            <w:gridSpan w:val="2"/>
            <w:vMerge w:val="restart"/>
            <w:tcBorders>
              <w:top w:val="single" w:sz="6" w:space="0" w:color="000000"/>
              <w:left w:val="single" w:sz="6" w:space="0" w:color="000000"/>
              <w:right w:val="single" w:sz="6" w:space="0" w:color="000000"/>
            </w:tcBorders>
            <w:hideMark/>
          </w:tcPr>
          <w:p w14:paraId="40939F8D" w14:textId="77777777" w:rsidR="00AB2676" w:rsidRPr="00521C6A" w:rsidRDefault="00AB2676"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4" w:type="pct"/>
            <w:vMerge w:val="restart"/>
            <w:tcBorders>
              <w:top w:val="single" w:sz="6" w:space="0" w:color="000000"/>
              <w:left w:val="single" w:sz="6" w:space="0" w:color="000000"/>
              <w:right w:val="single" w:sz="6" w:space="0" w:color="000000"/>
            </w:tcBorders>
            <w:hideMark/>
          </w:tcPr>
          <w:p w14:paraId="7A5CC4BA" w14:textId="77777777" w:rsidR="00AB2676" w:rsidRPr="00521C6A" w:rsidRDefault="00AB267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vMerge w:val="restart"/>
            <w:tcBorders>
              <w:top w:val="single" w:sz="6" w:space="0" w:color="000000"/>
              <w:left w:val="single" w:sz="6" w:space="0" w:color="000000"/>
              <w:right w:val="single" w:sz="6" w:space="0" w:color="000000"/>
            </w:tcBorders>
            <w:hideMark/>
          </w:tcPr>
          <w:p w14:paraId="53F411F9" w14:textId="77777777" w:rsidR="00AB2676" w:rsidRPr="00521C6A" w:rsidRDefault="00AB2676"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26" w:type="pct"/>
            <w:vMerge w:val="restart"/>
            <w:tcBorders>
              <w:top w:val="single" w:sz="6" w:space="0" w:color="000000"/>
              <w:left w:val="single" w:sz="6" w:space="0" w:color="000000"/>
              <w:right w:val="single" w:sz="6" w:space="0" w:color="000000"/>
            </w:tcBorders>
            <w:hideMark/>
          </w:tcPr>
          <w:p w14:paraId="556267C7" w14:textId="77777777" w:rsidR="00AB2676" w:rsidRPr="00521C6A" w:rsidRDefault="00AB267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vMerge w:val="restart"/>
            <w:tcBorders>
              <w:top w:val="single" w:sz="6" w:space="0" w:color="000000"/>
              <w:left w:val="single" w:sz="6" w:space="0" w:color="000000"/>
              <w:right w:val="single" w:sz="6" w:space="0" w:color="000000"/>
            </w:tcBorders>
            <w:hideMark/>
          </w:tcPr>
          <w:p w14:paraId="3B3433D5" w14:textId="77777777" w:rsidR="00AB2676" w:rsidRPr="00521C6A" w:rsidRDefault="00AB267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33" w:type="pct"/>
            <w:vMerge w:val="restart"/>
            <w:tcBorders>
              <w:top w:val="single" w:sz="6" w:space="0" w:color="000000"/>
              <w:left w:val="single" w:sz="6" w:space="0" w:color="000000"/>
              <w:right w:val="single" w:sz="6" w:space="0" w:color="000000"/>
            </w:tcBorders>
            <w:hideMark/>
          </w:tcPr>
          <w:p w14:paraId="5CB5337D" w14:textId="77777777" w:rsidR="00AB2676" w:rsidRPr="00521C6A" w:rsidRDefault="00AB2676"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4C2069A4" w14:textId="77777777" w:rsidR="00AB2676" w:rsidRPr="00521C6A" w:rsidRDefault="00AB2676"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14 </w:t>
            </w:r>
          </w:p>
        </w:tc>
        <w:tc>
          <w:tcPr>
            <w:tcW w:w="379" w:type="pct"/>
            <w:tcBorders>
              <w:top w:val="single" w:sz="6" w:space="0" w:color="000000"/>
              <w:left w:val="single" w:sz="6" w:space="0" w:color="000000"/>
              <w:bottom w:val="single" w:sz="6" w:space="0" w:color="000000"/>
              <w:right w:val="single" w:sz="6" w:space="0" w:color="000000"/>
            </w:tcBorders>
          </w:tcPr>
          <w:p w14:paraId="349CF99B" w14:textId="0520887A" w:rsidR="00AB2676" w:rsidRPr="00521C6A" w:rsidRDefault="00AB2676"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tcPr>
          <w:p w14:paraId="19AC70A7" w14:textId="1600B7EF" w:rsidR="00AB2676" w:rsidRPr="00521C6A" w:rsidRDefault="00AB2676"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55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(113.9 lower to 3.9 higher)</w:t>
            </w:r>
            <w:r w:rsidRPr="00521C6A">
              <w:rPr>
                <w:rFonts w:ascii="Arial Narrow" w:eastAsia="Times New Roman" w:hAnsi="Arial Narrow"/>
                <w:sz w:val="13"/>
                <w:szCs w:val="13"/>
              </w:rPr>
              <w:t xml:space="preserve"> </w:t>
            </w:r>
          </w:p>
        </w:tc>
        <w:tc>
          <w:tcPr>
            <w:tcW w:w="470" w:type="pct"/>
            <w:vMerge w:val="restart"/>
            <w:tcBorders>
              <w:top w:val="single" w:sz="6" w:space="0" w:color="000000"/>
              <w:left w:val="single" w:sz="6" w:space="0" w:color="000000"/>
              <w:right w:val="single" w:sz="6" w:space="0" w:color="000000"/>
            </w:tcBorders>
            <w:hideMark/>
          </w:tcPr>
          <w:p w14:paraId="076A65CD" w14:textId="77777777" w:rsidR="00AB2676" w:rsidRPr="00521C6A" w:rsidRDefault="00AB2676"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Style w:val="quality-sign"/>
                <w:rFonts w:ascii="MS Mincho" w:eastAsia="MS Mincho" w:hAnsi="MS Mincho" w:cs="MS Mincho" w:hint="eastAsia"/>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vMerge w:val="restart"/>
            <w:tcBorders>
              <w:top w:val="single" w:sz="6" w:space="0" w:color="000000"/>
              <w:left w:val="single" w:sz="6" w:space="0" w:color="000000"/>
              <w:right w:val="single" w:sz="6" w:space="0" w:color="000000"/>
            </w:tcBorders>
            <w:hideMark/>
          </w:tcPr>
          <w:p w14:paraId="17D0269E" w14:textId="77777777" w:rsidR="00AB2676" w:rsidRPr="00521C6A" w:rsidRDefault="00AB2676"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AB2676" w:rsidRPr="00521C6A" w14:paraId="1EC3EC92" w14:textId="77777777" w:rsidTr="00E55766">
        <w:trPr>
          <w:cantSplit/>
          <w:trHeight w:val="562"/>
        </w:trPr>
        <w:tc>
          <w:tcPr>
            <w:tcW w:w="276" w:type="pct"/>
            <w:vMerge/>
            <w:tcBorders>
              <w:left w:val="single" w:sz="6" w:space="0" w:color="000000"/>
              <w:bottom w:val="single" w:sz="6" w:space="0" w:color="000000"/>
              <w:right w:val="single" w:sz="6" w:space="0" w:color="000000"/>
            </w:tcBorders>
          </w:tcPr>
          <w:p w14:paraId="33A86587" w14:textId="77777777" w:rsidR="00AB2676" w:rsidRPr="00521C6A" w:rsidRDefault="00AB2676" w:rsidP="00521C6A">
            <w:pPr>
              <w:rPr>
                <w:rFonts w:ascii="Arial Narrow" w:eastAsia="Times New Roman" w:hAnsi="Arial Narrow"/>
                <w:sz w:val="13"/>
                <w:szCs w:val="13"/>
              </w:rPr>
            </w:pPr>
          </w:p>
        </w:tc>
        <w:tc>
          <w:tcPr>
            <w:tcW w:w="308" w:type="pct"/>
            <w:gridSpan w:val="2"/>
            <w:vMerge/>
            <w:tcBorders>
              <w:left w:val="single" w:sz="6" w:space="0" w:color="000000"/>
              <w:bottom w:val="single" w:sz="6" w:space="0" w:color="000000"/>
              <w:right w:val="single" w:sz="6" w:space="0" w:color="000000"/>
            </w:tcBorders>
          </w:tcPr>
          <w:p w14:paraId="5E4BB46C" w14:textId="77777777" w:rsidR="00AB2676" w:rsidRPr="00521C6A" w:rsidRDefault="00AB2676" w:rsidP="00521C6A">
            <w:pPr>
              <w:rPr>
                <w:rFonts w:ascii="Arial Narrow" w:eastAsia="Times New Roman" w:hAnsi="Arial Narrow"/>
                <w:sz w:val="13"/>
                <w:szCs w:val="13"/>
              </w:rPr>
            </w:pPr>
          </w:p>
        </w:tc>
        <w:tc>
          <w:tcPr>
            <w:tcW w:w="314" w:type="pct"/>
            <w:vMerge/>
            <w:tcBorders>
              <w:left w:val="single" w:sz="6" w:space="0" w:color="000000"/>
              <w:bottom w:val="single" w:sz="6" w:space="0" w:color="000000"/>
              <w:right w:val="single" w:sz="6" w:space="0" w:color="000000"/>
            </w:tcBorders>
          </w:tcPr>
          <w:p w14:paraId="19557EE9" w14:textId="77777777" w:rsidR="00AB2676" w:rsidRPr="00521C6A" w:rsidRDefault="00AB2676" w:rsidP="00521C6A">
            <w:pPr>
              <w:rPr>
                <w:rFonts w:ascii="Arial Narrow" w:eastAsia="Times New Roman" w:hAnsi="Arial Narrow"/>
                <w:sz w:val="13"/>
                <w:szCs w:val="13"/>
              </w:rPr>
            </w:pPr>
          </w:p>
        </w:tc>
        <w:tc>
          <w:tcPr>
            <w:tcW w:w="333" w:type="pct"/>
            <w:vMerge/>
            <w:tcBorders>
              <w:left w:val="single" w:sz="6" w:space="0" w:color="000000"/>
              <w:bottom w:val="single" w:sz="6" w:space="0" w:color="000000"/>
              <w:right w:val="single" w:sz="6" w:space="0" w:color="000000"/>
            </w:tcBorders>
          </w:tcPr>
          <w:p w14:paraId="7FF264CB" w14:textId="77777777" w:rsidR="00AB2676" w:rsidRPr="00521C6A" w:rsidRDefault="00AB2676" w:rsidP="00521C6A">
            <w:pPr>
              <w:rPr>
                <w:rFonts w:ascii="Arial Narrow" w:eastAsia="Times New Roman" w:hAnsi="Arial Narrow"/>
                <w:sz w:val="13"/>
                <w:szCs w:val="13"/>
              </w:rPr>
            </w:pPr>
          </w:p>
        </w:tc>
        <w:tc>
          <w:tcPr>
            <w:tcW w:w="326" w:type="pct"/>
            <w:vMerge/>
            <w:tcBorders>
              <w:left w:val="single" w:sz="6" w:space="0" w:color="000000"/>
              <w:bottom w:val="single" w:sz="6" w:space="0" w:color="000000"/>
              <w:right w:val="single" w:sz="6" w:space="0" w:color="000000"/>
            </w:tcBorders>
          </w:tcPr>
          <w:p w14:paraId="1111A9C6" w14:textId="77777777" w:rsidR="00AB2676" w:rsidRPr="00521C6A" w:rsidRDefault="00AB2676" w:rsidP="00521C6A">
            <w:pPr>
              <w:rPr>
                <w:rFonts w:ascii="Arial Narrow" w:eastAsia="Times New Roman" w:hAnsi="Arial Narrow"/>
                <w:sz w:val="13"/>
                <w:szCs w:val="13"/>
              </w:rPr>
            </w:pPr>
          </w:p>
        </w:tc>
        <w:tc>
          <w:tcPr>
            <w:tcW w:w="330" w:type="pct"/>
            <w:vMerge/>
            <w:tcBorders>
              <w:left w:val="single" w:sz="6" w:space="0" w:color="000000"/>
              <w:bottom w:val="single" w:sz="6" w:space="0" w:color="000000"/>
              <w:right w:val="single" w:sz="6" w:space="0" w:color="000000"/>
            </w:tcBorders>
          </w:tcPr>
          <w:p w14:paraId="6DAAC54D" w14:textId="77777777" w:rsidR="00AB2676" w:rsidRPr="00521C6A" w:rsidRDefault="00AB2676" w:rsidP="00521C6A">
            <w:pPr>
              <w:rPr>
                <w:rFonts w:ascii="Arial Narrow" w:eastAsia="Times New Roman" w:hAnsi="Arial Narrow"/>
                <w:sz w:val="13"/>
                <w:szCs w:val="13"/>
              </w:rPr>
            </w:pPr>
          </w:p>
        </w:tc>
        <w:tc>
          <w:tcPr>
            <w:tcW w:w="533" w:type="pct"/>
            <w:vMerge/>
            <w:tcBorders>
              <w:left w:val="single" w:sz="6" w:space="0" w:color="000000"/>
              <w:bottom w:val="single" w:sz="6" w:space="0" w:color="000000"/>
              <w:right w:val="single" w:sz="6" w:space="0" w:color="000000"/>
            </w:tcBorders>
          </w:tcPr>
          <w:p w14:paraId="4B6019E7" w14:textId="77777777" w:rsidR="00AB2676" w:rsidRPr="00521C6A" w:rsidRDefault="00AB2676" w:rsidP="00521C6A">
            <w:pPr>
              <w:rPr>
                <w:rFonts w:ascii="Arial Narrow" w:eastAsia="Times New Roman" w:hAnsi="Arial Narrow"/>
                <w:sz w:val="13"/>
                <w:szCs w:val="13"/>
              </w:rPr>
            </w:pPr>
          </w:p>
        </w:tc>
        <w:tc>
          <w:tcPr>
            <w:tcW w:w="1451" w:type="pct"/>
            <w:gridSpan w:val="3"/>
            <w:tcBorders>
              <w:top w:val="single" w:sz="6" w:space="0" w:color="000000"/>
              <w:left w:val="single" w:sz="6" w:space="0" w:color="000000"/>
              <w:bottom w:val="single" w:sz="6" w:space="0" w:color="000000"/>
              <w:right w:val="single" w:sz="6" w:space="0" w:color="000000"/>
            </w:tcBorders>
          </w:tcPr>
          <w:p w14:paraId="40CE815E" w14:textId="3B9D48CA" w:rsidR="00AB2676" w:rsidRPr="00521C6A" w:rsidRDefault="00AB2676" w:rsidP="00521C6A">
            <w:pPr>
              <w:rPr>
                <w:rFonts w:ascii="Arial Narrow" w:eastAsia="Times New Roman" w:hAnsi="Arial Narrow"/>
                <w:sz w:val="13"/>
                <w:szCs w:val="13"/>
              </w:rPr>
            </w:pPr>
            <w:r w:rsidRPr="00521C6A">
              <w:rPr>
                <w:rFonts w:ascii="Arial Narrow" w:eastAsia="Times New Roman" w:hAnsi="Arial Narrow"/>
                <w:b/>
                <w:sz w:val="13"/>
                <w:szCs w:val="13"/>
              </w:rPr>
              <w:t xml:space="preserve">Additional data from study included in the pooled estimate. </w:t>
            </w:r>
            <w:r w:rsidRPr="00521C6A">
              <w:rPr>
                <w:rFonts w:ascii="Arial Narrow" w:eastAsia="Times New Roman" w:hAnsi="Arial Narrow"/>
                <w:sz w:val="13"/>
                <w:szCs w:val="13"/>
              </w:rPr>
              <w:t xml:space="preserve">When baseline values occurred in the supine position, there was no change in uterine blood flow </w:t>
            </w:r>
            <w:r w:rsidR="009450E1" w:rsidRPr="00521C6A">
              <w:rPr>
                <w:rFonts w:ascii="Arial Narrow" w:eastAsia="Times New Roman" w:hAnsi="Arial Narrow"/>
                <w:sz w:val="13"/>
                <w:szCs w:val="13"/>
              </w:rPr>
              <w:t xml:space="preserve">(ml/min) </w:t>
            </w:r>
            <w:r w:rsidRPr="00521C6A">
              <w:rPr>
                <w:rFonts w:ascii="Arial Narrow" w:eastAsia="Times New Roman" w:hAnsi="Arial Narrow"/>
                <w:sz w:val="13"/>
                <w:szCs w:val="13"/>
              </w:rPr>
              <w:t>from before to during supine exercise</w:t>
            </w:r>
            <w:r w:rsidR="00E9099E" w:rsidRPr="00521C6A">
              <w:rPr>
                <w:rFonts w:ascii="Arial Narrow" w:eastAsia="Times New Roman" w:hAnsi="Arial Narrow"/>
                <w:sz w:val="13"/>
                <w:szCs w:val="13"/>
              </w:rPr>
              <w:t xml:space="preserve">. </w:t>
            </w:r>
            <w:r w:rsidR="00E9099E" w:rsidRPr="00521C6A">
              <w:rPr>
                <w:rFonts w:ascii="Arial Narrow" w:eastAsia="Times New Roman" w:hAnsi="Arial Narrow"/>
                <w:sz w:val="13"/>
                <w:szCs w:val="13"/>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E9099E" w:rsidRPr="00521C6A">
              <w:rPr>
                <w:rFonts w:ascii="Arial Narrow" w:eastAsia="Times New Roman" w:hAnsi="Arial Narrow"/>
                <w:sz w:val="13"/>
                <w:szCs w:val="13"/>
              </w:rPr>
              <w:instrText xml:space="preserve"> ADDIN EN.CITE </w:instrText>
            </w:r>
            <w:r w:rsidR="00E9099E" w:rsidRPr="00521C6A">
              <w:rPr>
                <w:rFonts w:ascii="Arial Narrow" w:eastAsia="Times New Roman" w:hAnsi="Arial Narrow"/>
                <w:sz w:val="13"/>
                <w:szCs w:val="13"/>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E9099E" w:rsidRPr="00521C6A">
              <w:rPr>
                <w:rFonts w:ascii="Arial Narrow" w:eastAsia="Times New Roman" w:hAnsi="Arial Narrow"/>
                <w:sz w:val="13"/>
                <w:szCs w:val="13"/>
              </w:rPr>
              <w:instrText xml:space="preserve"> ADDIN EN.CITE.DATA </w:instrText>
            </w:r>
            <w:r w:rsidR="00E9099E" w:rsidRPr="00521C6A">
              <w:rPr>
                <w:rFonts w:ascii="Arial Narrow" w:eastAsia="Times New Roman" w:hAnsi="Arial Narrow"/>
                <w:sz w:val="13"/>
                <w:szCs w:val="13"/>
              </w:rPr>
            </w:r>
            <w:r w:rsidR="00E9099E" w:rsidRPr="00521C6A">
              <w:rPr>
                <w:rFonts w:ascii="Arial Narrow" w:eastAsia="Times New Roman" w:hAnsi="Arial Narrow"/>
                <w:sz w:val="13"/>
                <w:szCs w:val="13"/>
              </w:rPr>
              <w:fldChar w:fldCharType="end"/>
            </w:r>
            <w:r w:rsidR="00E9099E" w:rsidRPr="00521C6A">
              <w:rPr>
                <w:rFonts w:ascii="Arial Narrow" w:eastAsia="Times New Roman" w:hAnsi="Arial Narrow"/>
                <w:sz w:val="13"/>
                <w:szCs w:val="13"/>
              </w:rPr>
            </w:r>
            <w:r w:rsidR="00E9099E" w:rsidRPr="00521C6A">
              <w:rPr>
                <w:rFonts w:ascii="Arial Narrow" w:eastAsia="Times New Roman" w:hAnsi="Arial Narrow"/>
                <w:sz w:val="13"/>
                <w:szCs w:val="13"/>
              </w:rPr>
              <w:fldChar w:fldCharType="separate"/>
            </w:r>
            <w:r w:rsidR="00E9099E" w:rsidRPr="00521C6A">
              <w:rPr>
                <w:rFonts w:ascii="Arial Narrow" w:eastAsia="Times New Roman" w:hAnsi="Arial Narrow"/>
                <w:noProof/>
                <w:sz w:val="13"/>
                <w:szCs w:val="13"/>
                <w:vertAlign w:val="superscript"/>
              </w:rPr>
              <w:t>18</w:t>
            </w:r>
            <w:r w:rsidR="00E9099E" w:rsidRPr="00521C6A">
              <w:rPr>
                <w:rFonts w:ascii="Arial Narrow" w:eastAsia="Times New Roman" w:hAnsi="Arial Narrow"/>
                <w:sz w:val="13"/>
                <w:szCs w:val="13"/>
              </w:rPr>
              <w:fldChar w:fldCharType="end"/>
            </w:r>
            <w:r w:rsidR="00E9099E" w:rsidRPr="00521C6A">
              <w:rPr>
                <w:rFonts w:ascii="Arial Narrow" w:eastAsia="Times New Roman" w:hAnsi="Arial Narrow"/>
                <w:sz w:val="13"/>
                <w:szCs w:val="13"/>
              </w:rPr>
              <w:t xml:space="preserve"> </w:t>
            </w:r>
            <w:r w:rsidR="00E9099E" w:rsidRPr="00521C6A">
              <w:rPr>
                <w:rFonts w:ascii="Arial Narrow" w:eastAsia="Times New Roman" w:hAnsi="Arial Narrow"/>
                <w:sz w:val="13"/>
                <w:szCs w:val="13"/>
                <w:vertAlign w:val="superscript"/>
              </w:rPr>
              <w:t>h</w:t>
            </w:r>
          </w:p>
        </w:tc>
        <w:tc>
          <w:tcPr>
            <w:tcW w:w="470" w:type="pct"/>
            <w:vMerge/>
            <w:tcBorders>
              <w:left w:val="single" w:sz="6" w:space="0" w:color="000000"/>
              <w:bottom w:val="single" w:sz="6" w:space="0" w:color="000000"/>
              <w:right w:val="single" w:sz="6" w:space="0" w:color="000000"/>
            </w:tcBorders>
          </w:tcPr>
          <w:p w14:paraId="4D45D3CE" w14:textId="77777777" w:rsidR="00AB2676" w:rsidRPr="00521C6A" w:rsidRDefault="00AB2676" w:rsidP="00521C6A">
            <w:pPr>
              <w:jc w:val="center"/>
              <w:rPr>
                <w:rStyle w:val="quality-sign"/>
                <w:rFonts w:ascii="Cambria Math" w:eastAsia="Times New Roman" w:hAnsi="Cambria Math" w:cs="Cambria Math"/>
              </w:rPr>
            </w:pPr>
          </w:p>
        </w:tc>
        <w:tc>
          <w:tcPr>
            <w:tcW w:w="659" w:type="pct"/>
            <w:vMerge/>
            <w:tcBorders>
              <w:left w:val="single" w:sz="6" w:space="0" w:color="000000"/>
              <w:bottom w:val="single" w:sz="6" w:space="0" w:color="000000"/>
              <w:right w:val="single" w:sz="6" w:space="0" w:color="000000"/>
            </w:tcBorders>
          </w:tcPr>
          <w:p w14:paraId="0ADB6BD1" w14:textId="77777777" w:rsidR="00AB2676" w:rsidRPr="00521C6A" w:rsidRDefault="00AB2676" w:rsidP="00521C6A">
            <w:pPr>
              <w:rPr>
                <w:rFonts w:ascii="Arial Narrow" w:eastAsia="Times New Roman" w:hAnsi="Arial Narrow"/>
                <w:sz w:val="13"/>
                <w:szCs w:val="13"/>
              </w:rPr>
            </w:pPr>
          </w:p>
        </w:tc>
      </w:tr>
      <w:tr w:rsidR="00BC7B60" w:rsidRPr="00521C6A" w14:paraId="4D990E81"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7630A91" w14:textId="74B5F2B5" w:rsidR="00BC7B60" w:rsidRPr="00521C6A" w:rsidRDefault="00BC7B60"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uterine blood flow (ml/min) from before to after exercise. </w:t>
            </w:r>
          </w:p>
        </w:tc>
      </w:tr>
      <w:tr w:rsidR="00E55766" w:rsidRPr="00521C6A" w14:paraId="06FA403D" w14:textId="77777777" w:rsidTr="00E55766">
        <w:trPr>
          <w:cantSplit/>
          <w:trHeight w:val="356"/>
        </w:trPr>
        <w:tc>
          <w:tcPr>
            <w:tcW w:w="276" w:type="pct"/>
            <w:vMerge w:val="restart"/>
            <w:tcBorders>
              <w:top w:val="single" w:sz="6" w:space="0" w:color="000000"/>
              <w:left w:val="single" w:sz="6" w:space="0" w:color="000000"/>
              <w:right w:val="single" w:sz="6" w:space="0" w:color="000000"/>
            </w:tcBorders>
            <w:hideMark/>
          </w:tcPr>
          <w:p w14:paraId="03CE3CB0"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8" w:type="pct"/>
            <w:gridSpan w:val="2"/>
            <w:vMerge w:val="restart"/>
            <w:tcBorders>
              <w:top w:val="single" w:sz="6" w:space="0" w:color="000000"/>
              <w:left w:val="single" w:sz="6" w:space="0" w:color="000000"/>
              <w:right w:val="single" w:sz="6" w:space="0" w:color="000000"/>
            </w:tcBorders>
            <w:hideMark/>
          </w:tcPr>
          <w:p w14:paraId="19FAECE7"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4" w:type="pct"/>
            <w:vMerge w:val="restart"/>
            <w:tcBorders>
              <w:top w:val="single" w:sz="6" w:space="0" w:color="000000"/>
              <w:left w:val="single" w:sz="6" w:space="0" w:color="000000"/>
              <w:right w:val="single" w:sz="6" w:space="0" w:color="000000"/>
            </w:tcBorders>
            <w:hideMark/>
          </w:tcPr>
          <w:p w14:paraId="4A5F1FE7"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vMerge w:val="restart"/>
            <w:tcBorders>
              <w:top w:val="single" w:sz="6" w:space="0" w:color="000000"/>
              <w:left w:val="single" w:sz="6" w:space="0" w:color="000000"/>
              <w:right w:val="single" w:sz="6" w:space="0" w:color="000000"/>
            </w:tcBorders>
            <w:hideMark/>
          </w:tcPr>
          <w:p w14:paraId="3E57AD6C"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26" w:type="pct"/>
            <w:vMerge w:val="restart"/>
            <w:tcBorders>
              <w:top w:val="single" w:sz="6" w:space="0" w:color="000000"/>
              <w:left w:val="single" w:sz="6" w:space="0" w:color="000000"/>
              <w:right w:val="single" w:sz="6" w:space="0" w:color="000000"/>
            </w:tcBorders>
            <w:hideMark/>
          </w:tcPr>
          <w:p w14:paraId="44A4CD2B"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vMerge w:val="restart"/>
            <w:tcBorders>
              <w:top w:val="single" w:sz="6" w:space="0" w:color="000000"/>
              <w:left w:val="single" w:sz="6" w:space="0" w:color="000000"/>
              <w:right w:val="single" w:sz="6" w:space="0" w:color="000000"/>
            </w:tcBorders>
            <w:hideMark/>
          </w:tcPr>
          <w:p w14:paraId="015FC8A9"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33" w:type="pct"/>
            <w:vMerge w:val="restart"/>
            <w:tcBorders>
              <w:top w:val="single" w:sz="6" w:space="0" w:color="000000"/>
              <w:left w:val="single" w:sz="6" w:space="0" w:color="000000"/>
              <w:right w:val="single" w:sz="6" w:space="0" w:color="000000"/>
            </w:tcBorders>
            <w:hideMark/>
          </w:tcPr>
          <w:p w14:paraId="52A1AD4C"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01728B71" w14:textId="77777777" w:rsidR="00E55766" w:rsidRPr="00521C6A" w:rsidRDefault="00E55766"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14 </w:t>
            </w:r>
          </w:p>
        </w:tc>
        <w:tc>
          <w:tcPr>
            <w:tcW w:w="379" w:type="pct"/>
            <w:tcBorders>
              <w:top w:val="single" w:sz="6" w:space="0" w:color="000000"/>
              <w:left w:val="single" w:sz="6" w:space="0" w:color="000000"/>
              <w:bottom w:val="single" w:sz="6" w:space="0" w:color="000000"/>
              <w:right w:val="single" w:sz="6" w:space="0" w:color="000000"/>
            </w:tcBorders>
          </w:tcPr>
          <w:p w14:paraId="1C95FBBD" w14:textId="40E73895" w:rsidR="00E55766" w:rsidRPr="00521C6A" w:rsidRDefault="00E55766"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tcPr>
          <w:p w14:paraId="302247D2" w14:textId="2E2A01DB" w:rsidR="00E55766" w:rsidRPr="00521C6A" w:rsidRDefault="00E55766"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1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(53.76 lower to 51.76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right w:val="single" w:sz="6" w:space="0" w:color="000000"/>
            </w:tcBorders>
            <w:hideMark/>
          </w:tcPr>
          <w:p w14:paraId="33F36A48" w14:textId="77777777" w:rsidR="00E55766" w:rsidRPr="00521C6A" w:rsidRDefault="00E55766"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Style w:val="quality-sign"/>
                <w:rFonts w:ascii="MS Mincho" w:eastAsia="MS Mincho" w:hAnsi="MS Mincho" w:cs="MS Mincho" w:hint="eastAsia"/>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right w:val="single" w:sz="6" w:space="0" w:color="000000"/>
            </w:tcBorders>
            <w:hideMark/>
          </w:tcPr>
          <w:p w14:paraId="1C410F72"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4D7284" w:rsidRPr="00521C6A" w14:paraId="5779A60E" w14:textId="77777777" w:rsidTr="00E55766">
        <w:trPr>
          <w:cantSplit/>
          <w:trHeight w:val="355"/>
        </w:trPr>
        <w:tc>
          <w:tcPr>
            <w:tcW w:w="276" w:type="pct"/>
            <w:vMerge/>
            <w:tcBorders>
              <w:left w:val="single" w:sz="6" w:space="0" w:color="000000"/>
              <w:bottom w:val="single" w:sz="6" w:space="0" w:color="000000"/>
              <w:right w:val="single" w:sz="6" w:space="0" w:color="000000"/>
            </w:tcBorders>
          </w:tcPr>
          <w:p w14:paraId="430DD32E" w14:textId="77777777" w:rsidR="004D7284" w:rsidRPr="00521C6A" w:rsidRDefault="004D7284" w:rsidP="00521C6A">
            <w:pPr>
              <w:rPr>
                <w:rFonts w:ascii="Arial Narrow" w:eastAsia="Times New Roman" w:hAnsi="Arial Narrow"/>
                <w:sz w:val="13"/>
                <w:szCs w:val="13"/>
              </w:rPr>
            </w:pPr>
          </w:p>
        </w:tc>
        <w:tc>
          <w:tcPr>
            <w:tcW w:w="308" w:type="pct"/>
            <w:gridSpan w:val="2"/>
            <w:vMerge/>
            <w:tcBorders>
              <w:left w:val="single" w:sz="6" w:space="0" w:color="000000"/>
              <w:bottom w:val="single" w:sz="6" w:space="0" w:color="000000"/>
              <w:right w:val="single" w:sz="6" w:space="0" w:color="000000"/>
            </w:tcBorders>
          </w:tcPr>
          <w:p w14:paraId="046B53CC" w14:textId="77777777" w:rsidR="004D7284" w:rsidRPr="00521C6A" w:rsidRDefault="004D7284" w:rsidP="00521C6A">
            <w:pPr>
              <w:rPr>
                <w:rFonts w:ascii="Arial Narrow" w:eastAsia="Times New Roman" w:hAnsi="Arial Narrow"/>
                <w:sz w:val="13"/>
                <w:szCs w:val="13"/>
              </w:rPr>
            </w:pPr>
          </w:p>
        </w:tc>
        <w:tc>
          <w:tcPr>
            <w:tcW w:w="314" w:type="pct"/>
            <w:vMerge/>
            <w:tcBorders>
              <w:left w:val="single" w:sz="6" w:space="0" w:color="000000"/>
              <w:bottom w:val="single" w:sz="6" w:space="0" w:color="000000"/>
              <w:right w:val="single" w:sz="6" w:space="0" w:color="000000"/>
            </w:tcBorders>
          </w:tcPr>
          <w:p w14:paraId="247A628C" w14:textId="77777777" w:rsidR="004D7284" w:rsidRPr="00521C6A" w:rsidRDefault="004D7284" w:rsidP="00521C6A">
            <w:pPr>
              <w:rPr>
                <w:rFonts w:ascii="Arial Narrow" w:eastAsia="Times New Roman" w:hAnsi="Arial Narrow"/>
                <w:sz w:val="13"/>
                <w:szCs w:val="13"/>
              </w:rPr>
            </w:pPr>
          </w:p>
        </w:tc>
        <w:tc>
          <w:tcPr>
            <w:tcW w:w="333" w:type="pct"/>
            <w:vMerge/>
            <w:tcBorders>
              <w:left w:val="single" w:sz="6" w:space="0" w:color="000000"/>
              <w:bottom w:val="single" w:sz="6" w:space="0" w:color="000000"/>
              <w:right w:val="single" w:sz="6" w:space="0" w:color="000000"/>
            </w:tcBorders>
          </w:tcPr>
          <w:p w14:paraId="0623597F" w14:textId="77777777" w:rsidR="004D7284" w:rsidRPr="00521C6A" w:rsidRDefault="004D7284" w:rsidP="00521C6A">
            <w:pPr>
              <w:rPr>
                <w:rFonts w:ascii="Arial Narrow" w:eastAsia="Times New Roman" w:hAnsi="Arial Narrow"/>
                <w:sz w:val="13"/>
                <w:szCs w:val="13"/>
              </w:rPr>
            </w:pPr>
          </w:p>
        </w:tc>
        <w:tc>
          <w:tcPr>
            <w:tcW w:w="326" w:type="pct"/>
            <w:vMerge/>
            <w:tcBorders>
              <w:left w:val="single" w:sz="6" w:space="0" w:color="000000"/>
              <w:bottom w:val="single" w:sz="6" w:space="0" w:color="000000"/>
              <w:right w:val="single" w:sz="6" w:space="0" w:color="000000"/>
            </w:tcBorders>
          </w:tcPr>
          <w:p w14:paraId="152D1F4D" w14:textId="77777777" w:rsidR="004D7284" w:rsidRPr="00521C6A" w:rsidRDefault="004D7284" w:rsidP="00521C6A">
            <w:pPr>
              <w:rPr>
                <w:rFonts w:ascii="Arial Narrow" w:eastAsia="Times New Roman" w:hAnsi="Arial Narrow"/>
                <w:sz w:val="13"/>
                <w:szCs w:val="13"/>
              </w:rPr>
            </w:pPr>
          </w:p>
        </w:tc>
        <w:tc>
          <w:tcPr>
            <w:tcW w:w="330" w:type="pct"/>
            <w:vMerge/>
            <w:tcBorders>
              <w:left w:val="single" w:sz="6" w:space="0" w:color="000000"/>
              <w:bottom w:val="single" w:sz="6" w:space="0" w:color="000000"/>
              <w:right w:val="single" w:sz="6" w:space="0" w:color="000000"/>
            </w:tcBorders>
          </w:tcPr>
          <w:p w14:paraId="7F168F5B" w14:textId="77777777" w:rsidR="004D7284" w:rsidRPr="00521C6A" w:rsidRDefault="004D7284" w:rsidP="00521C6A">
            <w:pPr>
              <w:rPr>
                <w:rFonts w:ascii="Arial Narrow" w:eastAsia="Times New Roman" w:hAnsi="Arial Narrow"/>
                <w:sz w:val="13"/>
                <w:szCs w:val="13"/>
              </w:rPr>
            </w:pPr>
          </w:p>
        </w:tc>
        <w:tc>
          <w:tcPr>
            <w:tcW w:w="533" w:type="pct"/>
            <w:vMerge/>
            <w:tcBorders>
              <w:left w:val="single" w:sz="6" w:space="0" w:color="000000"/>
              <w:bottom w:val="single" w:sz="6" w:space="0" w:color="000000"/>
              <w:right w:val="single" w:sz="6" w:space="0" w:color="000000"/>
            </w:tcBorders>
          </w:tcPr>
          <w:p w14:paraId="1F8693B7" w14:textId="77777777" w:rsidR="004D7284" w:rsidRPr="00521C6A" w:rsidRDefault="004D7284" w:rsidP="00521C6A">
            <w:pPr>
              <w:rPr>
                <w:rFonts w:ascii="Arial Narrow" w:eastAsia="Times New Roman" w:hAnsi="Arial Narrow"/>
                <w:sz w:val="13"/>
                <w:szCs w:val="13"/>
              </w:rPr>
            </w:pPr>
          </w:p>
        </w:tc>
        <w:tc>
          <w:tcPr>
            <w:tcW w:w="1451" w:type="pct"/>
            <w:gridSpan w:val="3"/>
            <w:tcBorders>
              <w:top w:val="single" w:sz="6" w:space="0" w:color="000000"/>
              <w:left w:val="single" w:sz="6" w:space="0" w:color="000000"/>
              <w:bottom w:val="single" w:sz="6" w:space="0" w:color="000000"/>
              <w:right w:val="single" w:sz="6" w:space="0" w:color="000000"/>
            </w:tcBorders>
          </w:tcPr>
          <w:p w14:paraId="08DD9E7D" w14:textId="0BF491ED" w:rsidR="004D7284" w:rsidRPr="00521C6A" w:rsidRDefault="004D7284" w:rsidP="00521C6A">
            <w:pPr>
              <w:rPr>
                <w:rFonts w:ascii="Arial Narrow" w:eastAsia="Times New Roman" w:hAnsi="Arial Narrow"/>
                <w:sz w:val="13"/>
                <w:szCs w:val="13"/>
              </w:rPr>
            </w:pPr>
            <w:r w:rsidRPr="00521C6A">
              <w:rPr>
                <w:rFonts w:ascii="Arial Narrow" w:eastAsia="Times New Roman" w:hAnsi="Arial Narrow"/>
                <w:b/>
                <w:sz w:val="13"/>
                <w:szCs w:val="13"/>
              </w:rPr>
              <w:t xml:space="preserve">Additional data from study included in the pooled estimate. </w:t>
            </w:r>
            <w:r w:rsidRPr="00521C6A">
              <w:rPr>
                <w:rFonts w:ascii="Arial Narrow" w:eastAsia="Times New Roman" w:hAnsi="Arial Narrow"/>
                <w:sz w:val="13"/>
                <w:szCs w:val="13"/>
              </w:rPr>
              <w:t xml:space="preserve">When baseline values occurred in the supine position, there was no change in uterine blood flow </w:t>
            </w:r>
            <w:r w:rsidR="009450E1" w:rsidRPr="00521C6A">
              <w:rPr>
                <w:rFonts w:ascii="Arial Narrow" w:eastAsia="Times New Roman" w:hAnsi="Arial Narrow"/>
                <w:sz w:val="13"/>
                <w:szCs w:val="13"/>
              </w:rPr>
              <w:t xml:space="preserve">(ml/min) </w:t>
            </w:r>
            <w:r w:rsidRPr="00521C6A">
              <w:rPr>
                <w:rFonts w:ascii="Arial Narrow" w:eastAsia="Times New Roman" w:hAnsi="Arial Narrow"/>
                <w:sz w:val="13"/>
                <w:szCs w:val="13"/>
              </w:rPr>
              <w:t>from before to after supine exercise</w:t>
            </w:r>
            <w:r w:rsidR="00E9099E" w:rsidRPr="00521C6A">
              <w:rPr>
                <w:rFonts w:ascii="Arial Narrow" w:eastAsia="Times New Roman" w:hAnsi="Arial Narrow"/>
                <w:sz w:val="13"/>
                <w:szCs w:val="13"/>
              </w:rPr>
              <w:t xml:space="preserve">. </w:t>
            </w:r>
            <w:r w:rsidR="00E9099E" w:rsidRPr="00521C6A">
              <w:rPr>
                <w:rFonts w:ascii="Arial Narrow" w:eastAsia="Times New Roman" w:hAnsi="Arial Narrow"/>
                <w:sz w:val="13"/>
                <w:szCs w:val="13"/>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E9099E" w:rsidRPr="00521C6A">
              <w:rPr>
                <w:rFonts w:ascii="Arial Narrow" w:eastAsia="Times New Roman" w:hAnsi="Arial Narrow"/>
                <w:sz w:val="13"/>
                <w:szCs w:val="13"/>
              </w:rPr>
              <w:instrText xml:space="preserve"> ADDIN EN.CITE </w:instrText>
            </w:r>
            <w:r w:rsidR="00E9099E" w:rsidRPr="00521C6A">
              <w:rPr>
                <w:rFonts w:ascii="Arial Narrow" w:eastAsia="Times New Roman" w:hAnsi="Arial Narrow"/>
                <w:sz w:val="13"/>
                <w:szCs w:val="13"/>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E9099E" w:rsidRPr="00521C6A">
              <w:rPr>
                <w:rFonts w:ascii="Arial Narrow" w:eastAsia="Times New Roman" w:hAnsi="Arial Narrow"/>
                <w:sz w:val="13"/>
                <w:szCs w:val="13"/>
              </w:rPr>
              <w:instrText xml:space="preserve"> ADDIN EN.CITE.DATA </w:instrText>
            </w:r>
            <w:r w:rsidR="00E9099E" w:rsidRPr="00521C6A">
              <w:rPr>
                <w:rFonts w:ascii="Arial Narrow" w:eastAsia="Times New Roman" w:hAnsi="Arial Narrow"/>
                <w:sz w:val="13"/>
                <w:szCs w:val="13"/>
              </w:rPr>
            </w:r>
            <w:r w:rsidR="00E9099E" w:rsidRPr="00521C6A">
              <w:rPr>
                <w:rFonts w:ascii="Arial Narrow" w:eastAsia="Times New Roman" w:hAnsi="Arial Narrow"/>
                <w:sz w:val="13"/>
                <w:szCs w:val="13"/>
              </w:rPr>
              <w:fldChar w:fldCharType="end"/>
            </w:r>
            <w:r w:rsidR="00E9099E" w:rsidRPr="00521C6A">
              <w:rPr>
                <w:rFonts w:ascii="Arial Narrow" w:eastAsia="Times New Roman" w:hAnsi="Arial Narrow"/>
                <w:sz w:val="13"/>
                <w:szCs w:val="13"/>
              </w:rPr>
            </w:r>
            <w:r w:rsidR="00E9099E" w:rsidRPr="00521C6A">
              <w:rPr>
                <w:rFonts w:ascii="Arial Narrow" w:eastAsia="Times New Roman" w:hAnsi="Arial Narrow"/>
                <w:sz w:val="13"/>
                <w:szCs w:val="13"/>
              </w:rPr>
              <w:fldChar w:fldCharType="separate"/>
            </w:r>
            <w:r w:rsidR="00E9099E" w:rsidRPr="00521C6A">
              <w:rPr>
                <w:rFonts w:ascii="Arial Narrow" w:eastAsia="Times New Roman" w:hAnsi="Arial Narrow"/>
                <w:noProof/>
                <w:sz w:val="13"/>
                <w:szCs w:val="13"/>
                <w:vertAlign w:val="superscript"/>
              </w:rPr>
              <w:t>18</w:t>
            </w:r>
            <w:r w:rsidR="00E9099E" w:rsidRPr="00521C6A">
              <w:rPr>
                <w:rFonts w:ascii="Arial Narrow" w:eastAsia="Times New Roman" w:hAnsi="Arial Narrow"/>
                <w:sz w:val="13"/>
                <w:szCs w:val="13"/>
              </w:rPr>
              <w:fldChar w:fldCharType="end"/>
            </w:r>
            <w:r w:rsidR="00E9099E" w:rsidRPr="00521C6A">
              <w:rPr>
                <w:rFonts w:ascii="Arial Narrow" w:eastAsia="Times New Roman" w:hAnsi="Arial Narrow"/>
                <w:sz w:val="13"/>
                <w:szCs w:val="13"/>
              </w:rPr>
              <w:t xml:space="preserve"> </w:t>
            </w:r>
            <w:r w:rsidR="00E9099E" w:rsidRPr="00521C6A">
              <w:rPr>
                <w:rFonts w:ascii="Arial Narrow" w:eastAsia="Times New Roman" w:hAnsi="Arial Narrow"/>
                <w:sz w:val="13"/>
                <w:szCs w:val="13"/>
                <w:vertAlign w:val="superscript"/>
              </w:rPr>
              <w:t>h</w:t>
            </w:r>
          </w:p>
        </w:tc>
        <w:tc>
          <w:tcPr>
            <w:tcW w:w="470" w:type="pct"/>
            <w:tcBorders>
              <w:left w:val="single" w:sz="6" w:space="0" w:color="000000"/>
              <w:bottom w:val="single" w:sz="6" w:space="0" w:color="000000"/>
              <w:right w:val="single" w:sz="6" w:space="0" w:color="000000"/>
            </w:tcBorders>
          </w:tcPr>
          <w:p w14:paraId="3915CE11" w14:textId="77777777" w:rsidR="004D7284" w:rsidRPr="00521C6A" w:rsidRDefault="004D7284" w:rsidP="00521C6A">
            <w:pPr>
              <w:jc w:val="center"/>
              <w:rPr>
                <w:rStyle w:val="quality-sign"/>
                <w:rFonts w:ascii="Cambria Math" w:eastAsia="Times New Roman" w:hAnsi="Cambria Math" w:cs="Cambria Math"/>
              </w:rPr>
            </w:pPr>
          </w:p>
        </w:tc>
        <w:tc>
          <w:tcPr>
            <w:tcW w:w="659" w:type="pct"/>
            <w:tcBorders>
              <w:left w:val="single" w:sz="6" w:space="0" w:color="000000"/>
              <w:bottom w:val="single" w:sz="6" w:space="0" w:color="000000"/>
              <w:right w:val="single" w:sz="6" w:space="0" w:color="000000"/>
            </w:tcBorders>
          </w:tcPr>
          <w:p w14:paraId="148F45E9" w14:textId="77777777" w:rsidR="004D7284" w:rsidRPr="00521C6A" w:rsidRDefault="004D7284" w:rsidP="00521C6A">
            <w:pPr>
              <w:rPr>
                <w:rFonts w:ascii="Arial Narrow" w:eastAsia="Times New Roman" w:hAnsi="Arial Narrow"/>
                <w:sz w:val="13"/>
                <w:szCs w:val="13"/>
              </w:rPr>
            </w:pPr>
          </w:p>
        </w:tc>
      </w:tr>
      <w:tr w:rsidR="00BC7B60" w:rsidRPr="00521C6A" w14:paraId="2D94E48D"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97F2400" w14:textId="191BF852" w:rsidR="00BC7B60" w:rsidRPr="00521C6A" w:rsidRDefault="00BC7B60"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uterine blood velocity (cm/s) from before to during exercise. </w:t>
            </w:r>
          </w:p>
        </w:tc>
      </w:tr>
      <w:tr w:rsidR="00E55766" w:rsidRPr="00521C6A" w14:paraId="3B8E7C42" w14:textId="77777777" w:rsidTr="00E55766">
        <w:trPr>
          <w:cantSplit/>
          <w:trHeight w:val="356"/>
        </w:trPr>
        <w:tc>
          <w:tcPr>
            <w:tcW w:w="276" w:type="pct"/>
            <w:vMerge w:val="restart"/>
            <w:tcBorders>
              <w:top w:val="single" w:sz="6" w:space="0" w:color="000000"/>
              <w:left w:val="single" w:sz="6" w:space="0" w:color="000000"/>
              <w:right w:val="single" w:sz="6" w:space="0" w:color="000000"/>
            </w:tcBorders>
            <w:hideMark/>
          </w:tcPr>
          <w:p w14:paraId="4410B2D0"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8" w:type="pct"/>
            <w:gridSpan w:val="2"/>
            <w:vMerge w:val="restart"/>
            <w:tcBorders>
              <w:top w:val="single" w:sz="6" w:space="0" w:color="000000"/>
              <w:left w:val="single" w:sz="6" w:space="0" w:color="000000"/>
              <w:right w:val="single" w:sz="6" w:space="0" w:color="000000"/>
            </w:tcBorders>
            <w:hideMark/>
          </w:tcPr>
          <w:p w14:paraId="4FA8BB3D"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4" w:type="pct"/>
            <w:vMerge w:val="restart"/>
            <w:tcBorders>
              <w:top w:val="single" w:sz="6" w:space="0" w:color="000000"/>
              <w:left w:val="single" w:sz="6" w:space="0" w:color="000000"/>
              <w:right w:val="single" w:sz="6" w:space="0" w:color="000000"/>
            </w:tcBorders>
            <w:hideMark/>
          </w:tcPr>
          <w:p w14:paraId="1723FFA9"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vMerge w:val="restart"/>
            <w:tcBorders>
              <w:top w:val="single" w:sz="6" w:space="0" w:color="000000"/>
              <w:left w:val="single" w:sz="6" w:space="0" w:color="000000"/>
              <w:right w:val="single" w:sz="6" w:space="0" w:color="000000"/>
            </w:tcBorders>
            <w:hideMark/>
          </w:tcPr>
          <w:p w14:paraId="5B13AA78"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26" w:type="pct"/>
            <w:vMerge w:val="restart"/>
            <w:tcBorders>
              <w:top w:val="single" w:sz="6" w:space="0" w:color="000000"/>
              <w:left w:val="single" w:sz="6" w:space="0" w:color="000000"/>
              <w:right w:val="single" w:sz="6" w:space="0" w:color="000000"/>
            </w:tcBorders>
            <w:hideMark/>
          </w:tcPr>
          <w:p w14:paraId="1C7FA0A7"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vMerge w:val="restart"/>
            <w:tcBorders>
              <w:top w:val="single" w:sz="6" w:space="0" w:color="000000"/>
              <w:left w:val="single" w:sz="6" w:space="0" w:color="000000"/>
              <w:right w:val="single" w:sz="6" w:space="0" w:color="000000"/>
            </w:tcBorders>
            <w:hideMark/>
          </w:tcPr>
          <w:p w14:paraId="6742DF16"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33" w:type="pct"/>
            <w:vMerge w:val="restart"/>
            <w:tcBorders>
              <w:top w:val="single" w:sz="6" w:space="0" w:color="000000"/>
              <w:left w:val="single" w:sz="6" w:space="0" w:color="000000"/>
              <w:right w:val="single" w:sz="6" w:space="0" w:color="000000"/>
            </w:tcBorders>
            <w:hideMark/>
          </w:tcPr>
          <w:p w14:paraId="0B754695"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0C4FD20D" w14:textId="77777777" w:rsidR="00E55766" w:rsidRPr="00521C6A" w:rsidRDefault="00E55766"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14 </w:t>
            </w:r>
          </w:p>
        </w:tc>
        <w:tc>
          <w:tcPr>
            <w:tcW w:w="379" w:type="pct"/>
            <w:tcBorders>
              <w:top w:val="single" w:sz="6" w:space="0" w:color="000000"/>
              <w:left w:val="single" w:sz="6" w:space="0" w:color="000000"/>
              <w:bottom w:val="single" w:sz="6" w:space="0" w:color="000000"/>
              <w:right w:val="single" w:sz="6" w:space="0" w:color="000000"/>
            </w:tcBorders>
          </w:tcPr>
          <w:p w14:paraId="6BD6864A" w14:textId="1FEAC337" w:rsidR="00E55766" w:rsidRPr="00521C6A" w:rsidRDefault="00E55766"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tcPr>
          <w:p w14:paraId="1D495D9E" w14:textId="22993D6F" w:rsidR="00E55766" w:rsidRPr="00521C6A" w:rsidRDefault="00E55766"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5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(2.1 lower to 12.1 higher)</w:t>
            </w:r>
            <w:r w:rsidRPr="00521C6A">
              <w:rPr>
                <w:rFonts w:ascii="Arial Narrow" w:eastAsia="Times New Roman" w:hAnsi="Arial Narrow"/>
                <w:sz w:val="13"/>
                <w:szCs w:val="13"/>
              </w:rPr>
              <w:t xml:space="preserve"> </w:t>
            </w:r>
          </w:p>
        </w:tc>
        <w:tc>
          <w:tcPr>
            <w:tcW w:w="470" w:type="pct"/>
            <w:tcBorders>
              <w:top w:val="single" w:sz="6" w:space="0" w:color="000000"/>
              <w:left w:val="single" w:sz="6" w:space="0" w:color="000000"/>
              <w:right w:val="single" w:sz="6" w:space="0" w:color="000000"/>
            </w:tcBorders>
            <w:hideMark/>
          </w:tcPr>
          <w:p w14:paraId="62F65528" w14:textId="77777777" w:rsidR="00E55766" w:rsidRPr="00521C6A" w:rsidRDefault="00E55766"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Style w:val="quality-sign"/>
                <w:rFonts w:ascii="MS Mincho" w:eastAsia="MS Mincho" w:hAnsi="MS Mincho" w:cs="MS Mincho" w:hint="eastAsia"/>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tcBorders>
              <w:top w:val="single" w:sz="6" w:space="0" w:color="000000"/>
              <w:left w:val="single" w:sz="6" w:space="0" w:color="000000"/>
              <w:right w:val="single" w:sz="6" w:space="0" w:color="000000"/>
            </w:tcBorders>
            <w:hideMark/>
          </w:tcPr>
          <w:p w14:paraId="1F2DCFED"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DA398E" w:rsidRPr="00521C6A" w14:paraId="0D5F30DC" w14:textId="77777777" w:rsidTr="00E55766">
        <w:trPr>
          <w:cantSplit/>
          <w:trHeight w:val="355"/>
        </w:trPr>
        <w:tc>
          <w:tcPr>
            <w:tcW w:w="276" w:type="pct"/>
            <w:vMerge/>
            <w:tcBorders>
              <w:left w:val="single" w:sz="6" w:space="0" w:color="000000"/>
              <w:bottom w:val="single" w:sz="6" w:space="0" w:color="000000"/>
              <w:right w:val="single" w:sz="6" w:space="0" w:color="000000"/>
            </w:tcBorders>
          </w:tcPr>
          <w:p w14:paraId="3AD5C3B3" w14:textId="77777777" w:rsidR="00DA398E" w:rsidRPr="00521C6A" w:rsidRDefault="00DA398E" w:rsidP="00521C6A">
            <w:pPr>
              <w:rPr>
                <w:rFonts w:ascii="Arial Narrow" w:eastAsia="Times New Roman" w:hAnsi="Arial Narrow"/>
                <w:sz w:val="13"/>
                <w:szCs w:val="13"/>
              </w:rPr>
            </w:pPr>
          </w:p>
        </w:tc>
        <w:tc>
          <w:tcPr>
            <w:tcW w:w="308" w:type="pct"/>
            <w:gridSpan w:val="2"/>
            <w:vMerge/>
            <w:tcBorders>
              <w:left w:val="single" w:sz="6" w:space="0" w:color="000000"/>
              <w:bottom w:val="single" w:sz="6" w:space="0" w:color="000000"/>
              <w:right w:val="single" w:sz="6" w:space="0" w:color="000000"/>
            </w:tcBorders>
          </w:tcPr>
          <w:p w14:paraId="35C17628" w14:textId="77777777" w:rsidR="00DA398E" w:rsidRPr="00521C6A" w:rsidRDefault="00DA398E" w:rsidP="00521C6A">
            <w:pPr>
              <w:rPr>
                <w:rFonts w:ascii="Arial Narrow" w:eastAsia="Times New Roman" w:hAnsi="Arial Narrow"/>
                <w:sz w:val="13"/>
                <w:szCs w:val="13"/>
              </w:rPr>
            </w:pPr>
          </w:p>
        </w:tc>
        <w:tc>
          <w:tcPr>
            <w:tcW w:w="314" w:type="pct"/>
            <w:vMerge/>
            <w:tcBorders>
              <w:left w:val="single" w:sz="6" w:space="0" w:color="000000"/>
              <w:bottom w:val="single" w:sz="6" w:space="0" w:color="000000"/>
              <w:right w:val="single" w:sz="6" w:space="0" w:color="000000"/>
            </w:tcBorders>
          </w:tcPr>
          <w:p w14:paraId="59DEA4FC" w14:textId="77777777" w:rsidR="00DA398E" w:rsidRPr="00521C6A" w:rsidRDefault="00DA398E" w:rsidP="00521C6A">
            <w:pPr>
              <w:rPr>
                <w:rFonts w:ascii="Arial Narrow" w:eastAsia="Times New Roman" w:hAnsi="Arial Narrow"/>
                <w:sz w:val="13"/>
                <w:szCs w:val="13"/>
              </w:rPr>
            </w:pPr>
          </w:p>
        </w:tc>
        <w:tc>
          <w:tcPr>
            <w:tcW w:w="333" w:type="pct"/>
            <w:vMerge/>
            <w:tcBorders>
              <w:left w:val="single" w:sz="6" w:space="0" w:color="000000"/>
              <w:bottom w:val="single" w:sz="6" w:space="0" w:color="000000"/>
              <w:right w:val="single" w:sz="6" w:space="0" w:color="000000"/>
            </w:tcBorders>
          </w:tcPr>
          <w:p w14:paraId="4D6C4A30" w14:textId="77777777" w:rsidR="00DA398E" w:rsidRPr="00521C6A" w:rsidRDefault="00DA398E" w:rsidP="00521C6A">
            <w:pPr>
              <w:rPr>
                <w:rFonts w:ascii="Arial Narrow" w:eastAsia="Times New Roman" w:hAnsi="Arial Narrow"/>
                <w:sz w:val="13"/>
                <w:szCs w:val="13"/>
              </w:rPr>
            </w:pPr>
          </w:p>
        </w:tc>
        <w:tc>
          <w:tcPr>
            <w:tcW w:w="326" w:type="pct"/>
            <w:vMerge/>
            <w:tcBorders>
              <w:left w:val="single" w:sz="6" w:space="0" w:color="000000"/>
              <w:bottom w:val="single" w:sz="6" w:space="0" w:color="000000"/>
              <w:right w:val="single" w:sz="6" w:space="0" w:color="000000"/>
            </w:tcBorders>
          </w:tcPr>
          <w:p w14:paraId="4E66E9D4" w14:textId="77777777" w:rsidR="00DA398E" w:rsidRPr="00521C6A" w:rsidRDefault="00DA398E" w:rsidP="00521C6A">
            <w:pPr>
              <w:rPr>
                <w:rFonts w:ascii="Arial Narrow" w:eastAsia="Times New Roman" w:hAnsi="Arial Narrow"/>
                <w:sz w:val="13"/>
                <w:szCs w:val="13"/>
              </w:rPr>
            </w:pPr>
          </w:p>
        </w:tc>
        <w:tc>
          <w:tcPr>
            <w:tcW w:w="330" w:type="pct"/>
            <w:vMerge/>
            <w:tcBorders>
              <w:left w:val="single" w:sz="6" w:space="0" w:color="000000"/>
              <w:bottom w:val="single" w:sz="6" w:space="0" w:color="000000"/>
              <w:right w:val="single" w:sz="6" w:space="0" w:color="000000"/>
            </w:tcBorders>
          </w:tcPr>
          <w:p w14:paraId="5D25546A" w14:textId="77777777" w:rsidR="00DA398E" w:rsidRPr="00521C6A" w:rsidRDefault="00DA398E" w:rsidP="00521C6A">
            <w:pPr>
              <w:rPr>
                <w:rFonts w:ascii="Arial Narrow" w:eastAsia="Times New Roman" w:hAnsi="Arial Narrow"/>
                <w:sz w:val="13"/>
                <w:szCs w:val="13"/>
              </w:rPr>
            </w:pPr>
          </w:p>
        </w:tc>
        <w:tc>
          <w:tcPr>
            <w:tcW w:w="533" w:type="pct"/>
            <w:vMerge/>
            <w:tcBorders>
              <w:left w:val="single" w:sz="6" w:space="0" w:color="000000"/>
              <w:bottom w:val="single" w:sz="6" w:space="0" w:color="000000"/>
              <w:right w:val="single" w:sz="6" w:space="0" w:color="000000"/>
            </w:tcBorders>
          </w:tcPr>
          <w:p w14:paraId="7C243DA5" w14:textId="77777777" w:rsidR="00DA398E" w:rsidRPr="00521C6A" w:rsidRDefault="00DA398E" w:rsidP="00521C6A">
            <w:pPr>
              <w:rPr>
                <w:rFonts w:ascii="Arial Narrow" w:eastAsia="Times New Roman" w:hAnsi="Arial Narrow"/>
                <w:sz w:val="13"/>
                <w:szCs w:val="13"/>
              </w:rPr>
            </w:pPr>
          </w:p>
        </w:tc>
        <w:tc>
          <w:tcPr>
            <w:tcW w:w="1451" w:type="pct"/>
            <w:gridSpan w:val="3"/>
            <w:tcBorders>
              <w:top w:val="single" w:sz="6" w:space="0" w:color="000000"/>
              <w:left w:val="single" w:sz="6" w:space="0" w:color="000000"/>
              <w:bottom w:val="single" w:sz="6" w:space="0" w:color="000000"/>
              <w:right w:val="single" w:sz="6" w:space="0" w:color="000000"/>
            </w:tcBorders>
          </w:tcPr>
          <w:p w14:paraId="155DECAA" w14:textId="61B87ADF" w:rsidR="00DA398E" w:rsidRPr="00521C6A" w:rsidRDefault="00DA398E" w:rsidP="00521C6A">
            <w:pPr>
              <w:rPr>
                <w:rFonts w:ascii="Arial Narrow" w:eastAsia="Times New Roman" w:hAnsi="Arial Narrow"/>
                <w:sz w:val="13"/>
                <w:szCs w:val="13"/>
              </w:rPr>
            </w:pPr>
            <w:r w:rsidRPr="00521C6A">
              <w:rPr>
                <w:rFonts w:ascii="Arial Narrow" w:eastAsia="Times New Roman" w:hAnsi="Arial Narrow"/>
                <w:b/>
                <w:sz w:val="13"/>
                <w:szCs w:val="13"/>
              </w:rPr>
              <w:t xml:space="preserve">Additional data from study included in the pooled estimate. </w:t>
            </w:r>
            <w:r w:rsidRPr="00521C6A">
              <w:rPr>
                <w:rFonts w:ascii="Arial Narrow" w:eastAsia="Times New Roman" w:hAnsi="Arial Narrow"/>
                <w:sz w:val="13"/>
                <w:szCs w:val="13"/>
              </w:rPr>
              <w:t xml:space="preserve">When baseline values occurred in the supine position, there was no change in uterine blood </w:t>
            </w:r>
            <w:r w:rsidR="00E55766" w:rsidRPr="00521C6A">
              <w:rPr>
                <w:rFonts w:ascii="Arial Narrow" w:eastAsia="Times New Roman" w:hAnsi="Arial Narrow"/>
                <w:sz w:val="13"/>
                <w:szCs w:val="13"/>
              </w:rPr>
              <w:t>velocity</w:t>
            </w:r>
            <w:r w:rsidRPr="00521C6A">
              <w:rPr>
                <w:rFonts w:ascii="Arial Narrow" w:eastAsia="Times New Roman" w:hAnsi="Arial Narrow"/>
                <w:sz w:val="13"/>
                <w:szCs w:val="13"/>
              </w:rPr>
              <w:t xml:space="preserve"> (</w:t>
            </w:r>
            <w:r w:rsidR="00E55766" w:rsidRPr="00521C6A">
              <w:rPr>
                <w:rFonts w:ascii="Arial Narrow" w:eastAsia="Times New Roman" w:hAnsi="Arial Narrow"/>
                <w:sz w:val="13"/>
                <w:szCs w:val="13"/>
              </w:rPr>
              <w:t>cm/s</w:t>
            </w:r>
            <w:r w:rsidRPr="00521C6A">
              <w:rPr>
                <w:rFonts w:ascii="Arial Narrow" w:eastAsia="Times New Roman" w:hAnsi="Arial Narrow"/>
                <w:sz w:val="13"/>
                <w:szCs w:val="13"/>
              </w:rPr>
              <w:t xml:space="preserve">) from before to </w:t>
            </w:r>
            <w:r w:rsidR="00E55766" w:rsidRPr="00521C6A">
              <w:rPr>
                <w:rFonts w:ascii="Arial Narrow" w:eastAsia="Times New Roman" w:hAnsi="Arial Narrow"/>
                <w:sz w:val="13"/>
                <w:szCs w:val="13"/>
              </w:rPr>
              <w:t xml:space="preserve">during </w:t>
            </w:r>
            <w:r w:rsidRPr="00521C6A">
              <w:rPr>
                <w:rFonts w:ascii="Arial Narrow" w:eastAsia="Times New Roman" w:hAnsi="Arial Narrow"/>
                <w:sz w:val="13"/>
                <w:szCs w:val="13"/>
              </w:rPr>
              <w:t>supine exercise</w:t>
            </w:r>
            <w:r w:rsidR="00E9099E" w:rsidRPr="00521C6A">
              <w:rPr>
                <w:rFonts w:ascii="Arial Narrow" w:eastAsia="Times New Roman" w:hAnsi="Arial Narrow"/>
                <w:sz w:val="13"/>
                <w:szCs w:val="13"/>
              </w:rPr>
              <w:t>.</w:t>
            </w:r>
            <w:r w:rsidR="00E9099E" w:rsidRPr="00521C6A">
              <w:rPr>
                <w:rFonts w:ascii="Arial Narrow" w:eastAsia="Times New Roman" w:hAnsi="Arial Narrow"/>
                <w:sz w:val="13"/>
                <w:szCs w:val="13"/>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E9099E" w:rsidRPr="00521C6A">
              <w:rPr>
                <w:rFonts w:ascii="Arial Narrow" w:eastAsia="Times New Roman" w:hAnsi="Arial Narrow"/>
                <w:sz w:val="13"/>
                <w:szCs w:val="13"/>
              </w:rPr>
              <w:instrText xml:space="preserve"> ADDIN EN.CITE </w:instrText>
            </w:r>
            <w:r w:rsidR="00E9099E" w:rsidRPr="00521C6A">
              <w:rPr>
                <w:rFonts w:ascii="Arial Narrow" w:eastAsia="Times New Roman" w:hAnsi="Arial Narrow"/>
                <w:sz w:val="13"/>
                <w:szCs w:val="13"/>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E9099E" w:rsidRPr="00521C6A">
              <w:rPr>
                <w:rFonts w:ascii="Arial Narrow" w:eastAsia="Times New Roman" w:hAnsi="Arial Narrow"/>
                <w:sz w:val="13"/>
                <w:szCs w:val="13"/>
              </w:rPr>
              <w:instrText xml:space="preserve"> ADDIN EN.CITE.DATA </w:instrText>
            </w:r>
            <w:r w:rsidR="00E9099E" w:rsidRPr="00521C6A">
              <w:rPr>
                <w:rFonts w:ascii="Arial Narrow" w:eastAsia="Times New Roman" w:hAnsi="Arial Narrow"/>
                <w:sz w:val="13"/>
                <w:szCs w:val="13"/>
              </w:rPr>
            </w:r>
            <w:r w:rsidR="00E9099E" w:rsidRPr="00521C6A">
              <w:rPr>
                <w:rFonts w:ascii="Arial Narrow" w:eastAsia="Times New Roman" w:hAnsi="Arial Narrow"/>
                <w:sz w:val="13"/>
                <w:szCs w:val="13"/>
              </w:rPr>
              <w:fldChar w:fldCharType="end"/>
            </w:r>
            <w:r w:rsidR="00E9099E" w:rsidRPr="00521C6A">
              <w:rPr>
                <w:rFonts w:ascii="Arial Narrow" w:eastAsia="Times New Roman" w:hAnsi="Arial Narrow"/>
                <w:sz w:val="13"/>
                <w:szCs w:val="13"/>
              </w:rPr>
            </w:r>
            <w:r w:rsidR="00E9099E" w:rsidRPr="00521C6A">
              <w:rPr>
                <w:rFonts w:ascii="Arial Narrow" w:eastAsia="Times New Roman" w:hAnsi="Arial Narrow"/>
                <w:sz w:val="13"/>
                <w:szCs w:val="13"/>
              </w:rPr>
              <w:fldChar w:fldCharType="separate"/>
            </w:r>
            <w:r w:rsidR="00E9099E" w:rsidRPr="00521C6A">
              <w:rPr>
                <w:rFonts w:ascii="Arial Narrow" w:eastAsia="Times New Roman" w:hAnsi="Arial Narrow"/>
                <w:noProof/>
                <w:sz w:val="13"/>
                <w:szCs w:val="13"/>
                <w:vertAlign w:val="superscript"/>
              </w:rPr>
              <w:t>18</w:t>
            </w:r>
            <w:r w:rsidR="00E9099E" w:rsidRPr="00521C6A">
              <w:rPr>
                <w:rFonts w:ascii="Arial Narrow" w:eastAsia="Times New Roman" w:hAnsi="Arial Narrow"/>
                <w:sz w:val="13"/>
                <w:szCs w:val="13"/>
              </w:rPr>
              <w:fldChar w:fldCharType="end"/>
            </w:r>
            <w:r w:rsidR="00E9099E" w:rsidRPr="00521C6A">
              <w:rPr>
                <w:rFonts w:ascii="Arial Narrow" w:eastAsia="Times New Roman" w:hAnsi="Arial Narrow"/>
                <w:sz w:val="13"/>
                <w:szCs w:val="13"/>
              </w:rPr>
              <w:t xml:space="preserve"> </w:t>
            </w:r>
            <w:r w:rsidR="00E9099E" w:rsidRPr="00521C6A">
              <w:rPr>
                <w:rFonts w:ascii="Arial Narrow" w:eastAsia="Times New Roman" w:hAnsi="Arial Narrow"/>
                <w:sz w:val="13"/>
                <w:szCs w:val="13"/>
                <w:vertAlign w:val="superscript"/>
              </w:rPr>
              <w:t>h</w:t>
            </w:r>
          </w:p>
        </w:tc>
        <w:tc>
          <w:tcPr>
            <w:tcW w:w="470" w:type="pct"/>
            <w:tcBorders>
              <w:left w:val="single" w:sz="6" w:space="0" w:color="000000"/>
              <w:bottom w:val="single" w:sz="6" w:space="0" w:color="000000"/>
              <w:right w:val="single" w:sz="6" w:space="0" w:color="000000"/>
            </w:tcBorders>
          </w:tcPr>
          <w:p w14:paraId="4F4CE3D7" w14:textId="77777777" w:rsidR="00DA398E" w:rsidRPr="00521C6A" w:rsidRDefault="00DA398E" w:rsidP="00521C6A">
            <w:pPr>
              <w:jc w:val="center"/>
              <w:rPr>
                <w:rStyle w:val="quality-sign"/>
                <w:rFonts w:ascii="Cambria Math" w:eastAsia="Times New Roman" w:hAnsi="Cambria Math" w:cs="Cambria Math"/>
              </w:rPr>
            </w:pPr>
          </w:p>
        </w:tc>
        <w:tc>
          <w:tcPr>
            <w:tcW w:w="659" w:type="pct"/>
            <w:tcBorders>
              <w:left w:val="single" w:sz="6" w:space="0" w:color="000000"/>
              <w:bottom w:val="single" w:sz="6" w:space="0" w:color="000000"/>
              <w:right w:val="single" w:sz="6" w:space="0" w:color="000000"/>
            </w:tcBorders>
          </w:tcPr>
          <w:p w14:paraId="53CD7DC7" w14:textId="77777777" w:rsidR="00DA398E" w:rsidRPr="00521C6A" w:rsidRDefault="00DA398E" w:rsidP="00521C6A">
            <w:pPr>
              <w:rPr>
                <w:rFonts w:ascii="Arial Narrow" w:eastAsia="Times New Roman" w:hAnsi="Arial Narrow"/>
                <w:sz w:val="13"/>
                <w:szCs w:val="13"/>
              </w:rPr>
            </w:pPr>
          </w:p>
        </w:tc>
      </w:tr>
      <w:tr w:rsidR="00BC7B60" w:rsidRPr="00521C6A" w14:paraId="48EB5F7D" w14:textId="77777777" w:rsidTr="00E55766">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441BC8D" w14:textId="194E01D8" w:rsidR="00BC7B60" w:rsidRPr="00521C6A" w:rsidRDefault="00BC7B60"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 Association between prenatal exercise and uterine blood velocity (cm/s) from before to after exercise.</w:t>
            </w:r>
          </w:p>
        </w:tc>
      </w:tr>
      <w:tr w:rsidR="00E55766" w:rsidRPr="00521C6A" w14:paraId="7E8901FB" w14:textId="77777777" w:rsidTr="00E55766">
        <w:trPr>
          <w:cantSplit/>
          <w:trHeight w:val="356"/>
        </w:trPr>
        <w:tc>
          <w:tcPr>
            <w:tcW w:w="276" w:type="pct"/>
            <w:vMerge w:val="restart"/>
            <w:tcBorders>
              <w:top w:val="single" w:sz="6" w:space="0" w:color="000000"/>
              <w:left w:val="single" w:sz="6" w:space="0" w:color="000000"/>
              <w:right w:val="single" w:sz="6" w:space="0" w:color="000000"/>
            </w:tcBorders>
            <w:hideMark/>
          </w:tcPr>
          <w:p w14:paraId="08BB1854"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p>
        </w:tc>
        <w:tc>
          <w:tcPr>
            <w:tcW w:w="308" w:type="pct"/>
            <w:gridSpan w:val="2"/>
            <w:vMerge w:val="restart"/>
            <w:tcBorders>
              <w:top w:val="single" w:sz="6" w:space="0" w:color="000000"/>
              <w:left w:val="single" w:sz="6" w:space="0" w:color="000000"/>
              <w:right w:val="single" w:sz="6" w:space="0" w:color="000000"/>
            </w:tcBorders>
            <w:hideMark/>
          </w:tcPr>
          <w:p w14:paraId="0CA100CC"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observational studies </w:t>
            </w:r>
          </w:p>
        </w:tc>
        <w:tc>
          <w:tcPr>
            <w:tcW w:w="314" w:type="pct"/>
            <w:vMerge w:val="restart"/>
            <w:tcBorders>
              <w:top w:val="single" w:sz="6" w:space="0" w:color="000000"/>
              <w:left w:val="single" w:sz="6" w:space="0" w:color="000000"/>
              <w:right w:val="single" w:sz="6" w:space="0" w:color="000000"/>
            </w:tcBorders>
            <w:hideMark/>
          </w:tcPr>
          <w:p w14:paraId="17A84104"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3" w:type="pct"/>
            <w:vMerge w:val="restart"/>
            <w:tcBorders>
              <w:top w:val="single" w:sz="6" w:space="0" w:color="000000"/>
              <w:left w:val="single" w:sz="6" w:space="0" w:color="000000"/>
              <w:right w:val="single" w:sz="6" w:space="0" w:color="000000"/>
            </w:tcBorders>
            <w:hideMark/>
          </w:tcPr>
          <w:p w14:paraId="2CD3050E"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a</w:t>
            </w:r>
          </w:p>
        </w:tc>
        <w:tc>
          <w:tcPr>
            <w:tcW w:w="326" w:type="pct"/>
            <w:vMerge w:val="restart"/>
            <w:tcBorders>
              <w:top w:val="single" w:sz="6" w:space="0" w:color="000000"/>
              <w:left w:val="single" w:sz="6" w:space="0" w:color="000000"/>
              <w:right w:val="single" w:sz="6" w:space="0" w:color="000000"/>
            </w:tcBorders>
            <w:hideMark/>
          </w:tcPr>
          <w:p w14:paraId="3675B251"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30" w:type="pct"/>
            <w:vMerge w:val="restart"/>
            <w:tcBorders>
              <w:top w:val="single" w:sz="6" w:space="0" w:color="000000"/>
              <w:left w:val="single" w:sz="6" w:space="0" w:color="000000"/>
              <w:right w:val="single" w:sz="6" w:space="0" w:color="000000"/>
            </w:tcBorders>
            <w:hideMark/>
          </w:tcPr>
          <w:p w14:paraId="5C46AB29"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b</w:t>
            </w:r>
          </w:p>
        </w:tc>
        <w:tc>
          <w:tcPr>
            <w:tcW w:w="533" w:type="pct"/>
            <w:vMerge w:val="restart"/>
            <w:tcBorders>
              <w:top w:val="single" w:sz="6" w:space="0" w:color="000000"/>
              <w:left w:val="single" w:sz="6" w:space="0" w:color="000000"/>
              <w:right w:val="single" w:sz="6" w:space="0" w:color="000000"/>
            </w:tcBorders>
            <w:hideMark/>
          </w:tcPr>
          <w:p w14:paraId="1E2126A7"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779" w:type="pct"/>
            <w:tcBorders>
              <w:top w:val="single" w:sz="6" w:space="0" w:color="000000"/>
              <w:left w:val="single" w:sz="6" w:space="0" w:color="000000"/>
              <w:bottom w:val="single" w:sz="6" w:space="0" w:color="000000"/>
              <w:right w:val="single" w:sz="6" w:space="0" w:color="000000"/>
            </w:tcBorders>
            <w:hideMark/>
          </w:tcPr>
          <w:p w14:paraId="542A3026" w14:textId="77777777" w:rsidR="00E55766" w:rsidRPr="00521C6A" w:rsidRDefault="00E55766"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14 </w:t>
            </w:r>
          </w:p>
        </w:tc>
        <w:tc>
          <w:tcPr>
            <w:tcW w:w="379" w:type="pct"/>
            <w:tcBorders>
              <w:top w:val="single" w:sz="6" w:space="0" w:color="000000"/>
              <w:left w:val="single" w:sz="6" w:space="0" w:color="000000"/>
              <w:bottom w:val="single" w:sz="6" w:space="0" w:color="000000"/>
              <w:right w:val="single" w:sz="6" w:space="0" w:color="000000"/>
            </w:tcBorders>
          </w:tcPr>
          <w:p w14:paraId="49E09438" w14:textId="47A30601" w:rsidR="00E55766" w:rsidRPr="00521C6A" w:rsidRDefault="00E55766"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3" w:type="pct"/>
            <w:tcBorders>
              <w:top w:val="single" w:sz="6" w:space="0" w:color="000000"/>
              <w:left w:val="single" w:sz="6" w:space="0" w:color="000000"/>
              <w:bottom w:val="single" w:sz="6" w:space="0" w:color="000000"/>
              <w:right w:val="single" w:sz="6" w:space="0" w:color="000000"/>
            </w:tcBorders>
          </w:tcPr>
          <w:p w14:paraId="267AF867" w14:textId="54FEB131" w:rsidR="00E55766" w:rsidRPr="00521C6A" w:rsidRDefault="00E55766"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1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(7.8 lower to 5.8 higher)</w:t>
            </w:r>
            <w:r w:rsidRPr="00521C6A">
              <w:rPr>
                <w:rFonts w:ascii="Arial Narrow" w:eastAsia="Times New Roman" w:hAnsi="Arial Narrow"/>
                <w:sz w:val="13"/>
                <w:szCs w:val="13"/>
              </w:rPr>
              <w:t xml:space="preserve"> </w:t>
            </w:r>
          </w:p>
        </w:tc>
        <w:tc>
          <w:tcPr>
            <w:tcW w:w="470" w:type="pct"/>
            <w:vMerge w:val="restart"/>
            <w:tcBorders>
              <w:top w:val="single" w:sz="6" w:space="0" w:color="000000"/>
              <w:left w:val="single" w:sz="6" w:space="0" w:color="000000"/>
              <w:right w:val="single" w:sz="6" w:space="0" w:color="000000"/>
            </w:tcBorders>
            <w:hideMark/>
          </w:tcPr>
          <w:p w14:paraId="56985617" w14:textId="77777777" w:rsidR="00E55766" w:rsidRPr="00521C6A" w:rsidRDefault="00E55766"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rPr>
              <w:t>⨁</w:t>
            </w:r>
            <w:r w:rsidRPr="00521C6A">
              <w:rPr>
                <w:rStyle w:val="quality-sign"/>
                <w:rFonts w:ascii="MS Mincho" w:eastAsia="MS Mincho" w:hAnsi="MS Mincho" w:cs="MS Mincho" w:hint="eastAsia"/>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VERY LOW</w:t>
            </w:r>
            <w:r w:rsidRPr="00521C6A">
              <w:rPr>
                <w:rFonts w:ascii="Arial Narrow" w:eastAsia="Times New Roman" w:hAnsi="Arial Narrow"/>
                <w:sz w:val="13"/>
                <w:szCs w:val="13"/>
              </w:rPr>
              <w:t xml:space="preserve"> </w:t>
            </w:r>
          </w:p>
        </w:tc>
        <w:tc>
          <w:tcPr>
            <w:tcW w:w="659" w:type="pct"/>
            <w:vMerge w:val="restart"/>
            <w:tcBorders>
              <w:top w:val="single" w:sz="6" w:space="0" w:color="000000"/>
              <w:left w:val="single" w:sz="6" w:space="0" w:color="000000"/>
              <w:right w:val="single" w:sz="6" w:space="0" w:color="000000"/>
            </w:tcBorders>
            <w:hideMark/>
          </w:tcPr>
          <w:p w14:paraId="2D2BA5EB" w14:textId="77777777"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E55766" w:rsidRPr="00521C6A" w14:paraId="426B457D" w14:textId="77777777" w:rsidTr="00E55766">
        <w:trPr>
          <w:cantSplit/>
          <w:trHeight w:val="355"/>
        </w:trPr>
        <w:tc>
          <w:tcPr>
            <w:tcW w:w="276" w:type="pct"/>
            <w:vMerge/>
            <w:tcBorders>
              <w:left w:val="single" w:sz="6" w:space="0" w:color="000000"/>
              <w:bottom w:val="single" w:sz="6" w:space="0" w:color="000000"/>
              <w:right w:val="single" w:sz="6" w:space="0" w:color="000000"/>
            </w:tcBorders>
          </w:tcPr>
          <w:p w14:paraId="6DEE7AD0" w14:textId="77777777" w:rsidR="00E55766" w:rsidRPr="00521C6A" w:rsidRDefault="00E55766" w:rsidP="00521C6A">
            <w:pPr>
              <w:rPr>
                <w:rFonts w:ascii="Arial Narrow" w:eastAsia="Times New Roman" w:hAnsi="Arial Narrow"/>
                <w:sz w:val="13"/>
                <w:szCs w:val="13"/>
              </w:rPr>
            </w:pPr>
          </w:p>
        </w:tc>
        <w:tc>
          <w:tcPr>
            <w:tcW w:w="308" w:type="pct"/>
            <w:gridSpan w:val="2"/>
            <w:vMerge/>
            <w:tcBorders>
              <w:left w:val="single" w:sz="6" w:space="0" w:color="000000"/>
              <w:bottom w:val="single" w:sz="6" w:space="0" w:color="000000"/>
              <w:right w:val="single" w:sz="6" w:space="0" w:color="000000"/>
            </w:tcBorders>
          </w:tcPr>
          <w:p w14:paraId="70EA760B" w14:textId="77777777" w:rsidR="00E55766" w:rsidRPr="00521C6A" w:rsidRDefault="00E55766" w:rsidP="00521C6A">
            <w:pPr>
              <w:rPr>
                <w:rFonts w:ascii="Arial Narrow" w:eastAsia="Times New Roman" w:hAnsi="Arial Narrow"/>
                <w:sz w:val="13"/>
                <w:szCs w:val="13"/>
              </w:rPr>
            </w:pPr>
          </w:p>
        </w:tc>
        <w:tc>
          <w:tcPr>
            <w:tcW w:w="314" w:type="pct"/>
            <w:vMerge/>
            <w:tcBorders>
              <w:left w:val="single" w:sz="6" w:space="0" w:color="000000"/>
              <w:bottom w:val="single" w:sz="6" w:space="0" w:color="000000"/>
              <w:right w:val="single" w:sz="6" w:space="0" w:color="000000"/>
            </w:tcBorders>
          </w:tcPr>
          <w:p w14:paraId="6DBF8731" w14:textId="77777777" w:rsidR="00E55766" w:rsidRPr="00521C6A" w:rsidRDefault="00E55766" w:rsidP="00521C6A">
            <w:pPr>
              <w:rPr>
                <w:rFonts w:ascii="Arial Narrow" w:eastAsia="Times New Roman" w:hAnsi="Arial Narrow"/>
                <w:sz w:val="13"/>
                <w:szCs w:val="13"/>
              </w:rPr>
            </w:pPr>
          </w:p>
        </w:tc>
        <w:tc>
          <w:tcPr>
            <w:tcW w:w="333" w:type="pct"/>
            <w:vMerge/>
            <w:tcBorders>
              <w:left w:val="single" w:sz="6" w:space="0" w:color="000000"/>
              <w:bottom w:val="single" w:sz="6" w:space="0" w:color="000000"/>
              <w:right w:val="single" w:sz="6" w:space="0" w:color="000000"/>
            </w:tcBorders>
          </w:tcPr>
          <w:p w14:paraId="67B26519" w14:textId="77777777" w:rsidR="00E55766" w:rsidRPr="00521C6A" w:rsidRDefault="00E55766" w:rsidP="00521C6A">
            <w:pPr>
              <w:rPr>
                <w:rFonts w:ascii="Arial Narrow" w:eastAsia="Times New Roman" w:hAnsi="Arial Narrow"/>
                <w:sz w:val="13"/>
                <w:szCs w:val="13"/>
              </w:rPr>
            </w:pPr>
          </w:p>
        </w:tc>
        <w:tc>
          <w:tcPr>
            <w:tcW w:w="326" w:type="pct"/>
            <w:vMerge/>
            <w:tcBorders>
              <w:left w:val="single" w:sz="6" w:space="0" w:color="000000"/>
              <w:bottom w:val="single" w:sz="6" w:space="0" w:color="000000"/>
              <w:right w:val="single" w:sz="6" w:space="0" w:color="000000"/>
            </w:tcBorders>
          </w:tcPr>
          <w:p w14:paraId="41DD6B7D" w14:textId="77777777" w:rsidR="00E55766" w:rsidRPr="00521C6A" w:rsidRDefault="00E55766" w:rsidP="00521C6A">
            <w:pPr>
              <w:rPr>
                <w:rFonts w:ascii="Arial Narrow" w:eastAsia="Times New Roman" w:hAnsi="Arial Narrow"/>
                <w:sz w:val="13"/>
                <w:szCs w:val="13"/>
              </w:rPr>
            </w:pPr>
          </w:p>
        </w:tc>
        <w:tc>
          <w:tcPr>
            <w:tcW w:w="330" w:type="pct"/>
            <w:vMerge/>
            <w:tcBorders>
              <w:left w:val="single" w:sz="6" w:space="0" w:color="000000"/>
              <w:bottom w:val="single" w:sz="6" w:space="0" w:color="000000"/>
              <w:right w:val="single" w:sz="6" w:space="0" w:color="000000"/>
            </w:tcBorders>
          </w:tcPr>
          <w:p w14:paraId="66717A77" w14:textId="77777777" w:rsidR="00E55766" w:rsidRPr="00521C6A" w:rsidRDefault="00E55766" w:rsidP="00521C6A">
            <w:pPr>
              <w:rPr>
                <w:rFonts w:ascii="Arial Narrow" w:eastAsia="Times New Roman" w:hAnsi="Arial Narrow"/>
                <w:sz w:val="13"/>
                <w:szCs w:val="13"/>
              </w:rPr>
            </w:pPr>
          </w:p>
        </w:tc>
        <w:tc>
          <w:tcPr>
            <w:tcW w:w="533" w:type="pct"/>
            <w:vMerge/>
            <w:tcBorders>
              <w:left w:val="single" w:sz="6" w:space="0" w:color="000000"/>
              <w:bottom w:val="single" w:sz="6" w:space="0" w:color="000000"/>
              <w:right w:val="single" w:sz="6" w:space="0" w:color="000000"/>
            </w:tcBorders>
          </w:tcPr>
          <w:p w14:paraId="2A742230" w14:textId="77777777" w:rsidR="00E55766" w:rsidRPr="00521C6A" w:rsidRDefault="00E55766" w:rsidP="00521C6A">
            <w:pPr>
              <w:rPr>
                <w:rFonts w:ascii="Arial Narrow" w:eastAsia="Times New Roman" w:hAnsi="Arial Narrow"/>
                <w:sz w:val="13"/>
                <w:szCs w:val="13"/>
              </w:rPr>
            </w:pPr>
          </w:p>
        </w:tc>
        <w:tc>
          <w:tcPr>
            <w:tcW w:w="1451" w:type="pct"/>
            <w:gridSpan w:val="3"/>
            <w:tcBorders>
              <w:top w:val="single" w:sz="6" w:space="0" w:color="000000"/>
              <w:left w:val="single" w:sz="6" w:space="0" w:color="000000"/>
              <w:bottom w:val="single" w:sz="6" w:space="0" w:color="000000"/>
              <w:right w:val="single" w:sz="6" w:space="0" w:color="000000"/>
            </w:tcBorders>
          </w:tcPr>
          <w:p w14:paraId="4450680D" w14:textId="643E5BBF" w:rsidR="00E55766" w:rsidRPr="00521C6A" w:rsidRDefault="00E55766" w:rsidP="00521C6A">
            <w:pPr>
              <w:rPr>
                <w:rFonts w:ascii="Arial Narrow" w:eastAsia="Times New Roman" w:hAnsi="Arial Narrow"/>
                <w:sz w:val="13"/>
                <w:szCs w:val="13"/>
              </w:rPr>
            </w:pPr>
            <w:r w:rsidRPr="00521C6A">
              <w:rPr>
                <w:rFonts w:ascii="Arial Narrow" w:eastAsia="Times New Roman" w:hAnsi="Arial Narrow"/>
                <w:b/>
                <w:sz w:val="13"/>
                <w:szCs w:val="13"/>
              </w:rPr>
              <w:t xml:space="preserve">Additional data from study included in the pooled estimate. </w:t>
            </w:r>
            <w:r w:rsidRPr="00521C6A">
              <w:rPr>
                <w:rFonts w:ascii="Arial Narrow" w:eastAsia="Times New Roman" w:hAnsi="Arial Narrow"/>
                <w:sz w:val="13"/>
                <w:szCs w:val="13"/>
              </w:rPr>
              <w:t>When baseline values occurred in the supine position, there was no change in uterine blood velocity (cm/s) from before to after supine exercise</w:t>
            </w:r>
            <w:r w:rsidR="00E9099E" w:rsidRPr="00521C6A">
              <w:rPr>
                <w:rFonts w:ascii="Arial Narrow" w:eastAsia="Times New Roman" w:hAnsi="Arial Narrow"/>
                <w:sz w:val="13"/>
                <w:szCs w:val="13"/>
              </w:rPr>
              <w:t xml:space="preserve">. </w:t>
            </w:r>
            <w:r w:rsidR="00E9099E" w:rsidRPr="00521C6A">
              <w:rPr>
                <w:rFonts w:ascii="Arial Narrow" w:eastAsia="Times New Roman" w:hAnsi="Arial Narrow"/>
                <w:sz w:val="13"/>
                <w:szCs w:val="13"/>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E9099E" w:rsidRPr="00521C6A">
              <w:rPr>
                <w:rFonts w:ascii="Arial Narrow" w:eastAsia="Times New Roman" w:hAnsi="Arial Narrow"/>
                <w:sz w:val="13"/>
                <w:szCs w:val="13"/>
              </w:rPr>
              <w:instrText xml:space="preserve"> ADDIN EN.CITE </w:instrText>
            </w:r>
            <w:r w:rsidR="00E9099E" w:rsidRPr="00521C6A">
              <w:rPr>
                <w:rFonts w:ascii="Arial Narrow" w:eastAsia="Times New Roman" w:hAnsi="Arial Narrow"/>
                <w:sz w:val="13"/>
                <w:szCs w:val="13"/>
              </w:rPr>
              <w:fldChar w:fldCharType="begin">
                <w:fldData xml:space="preserve">PEVuZE5vdGU+PENpdGU+PEF1dGhvcj5KZWZmcmV5czwvQXV0aG9yPjxZZWFyPjIwMDY8L1llYXI+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</w:fldData>
              </w:fldChar>
            </w:r>
            <w:r w:rsidR="00E9099E" w:rsidRPr="00521C6A">
              <w:rPr>
                <w:rFonts w:ascii="Arial Narrow" w:eastAsia="Times New Roman" w:hAnsi="Arial Narrow"/>
                <w:sz w:val="13"/>
                <w:szCs w:val="13"/>
              </w:rPr>
              <w:instrText xml:space="preserve"> ADDIN EN.CITE.DATA </w:instrText>
            </w:r>
            <w:r w:rsidR="00E9099E" w:rsidRPr="00521C6A">
              <w:rPr>
                <w:rFonts w:ascii="Arial Narrow" w:eastAsia="Times New Roman" w:hAnsi="Arial Narrow"/>
                <w:sz w:val="13"/>
                <w:szCs w:val="13"/>
              </w:rPr>
            </w:r>
            <w:r w:rsidR="00E9099E" w:rsidRPr="00521C6A">
              <w:rPr>
                <w:rFonts w:ascii="Arial Narrow" w:eastAsia="Times New Roman" w:hAnsi="Arial Narrow"/>
                <w:sz w:val="13"/>
                <w:szCs w:val="13"/>
              </w:rPr>
              <w:fldChar w:fldCharType="end"/>
            </w:r>
            <w:r w:rsidR="00E9099E" w:rsidRPr="00521C6A">
              <w:rPr>
                <w:rFonts w:ascii="Arial Narrow" w:eastAsia="Times New Roman" w:hAnsi="Arial Narrow"/>
                <w:sz w:val="13"/>
                <w:szCs w:val="13"/>
              </w:rPr>
            </w:r>
            <w:r w:rsidR="00E9099E" w:rsidRPr="00521C6A">
              <w:rPr>
                <w:rFonts w:ascii="Arial Narrow" w:eastAsia="Times New Roman" w:hAnsi="Arial Narrow"/>
                <w:sz w:val="13"/>
                <w:szCs w:val="13"/>
              </w:rPr>
              <w:fldChar w:fldCharType="separate"/>
            </w:r>
            <w:r w:rsidR="00E9099E" w:rsidRPr="00521C6A">
              <w:rPr>
                <w:rFonts w:ascii="Arial Narrow" w:eastAsia="Times New Roman" w:hAnsi="Arial Narrow"/>
                <w:noProof/>
                <w:sz w:val="13"/>
                <w:szCs w:val="13"/>
                <w:vertAlign w:val="superscript"/>
              </w:rPr>
              <w:t>18</w:t>
            </w:r>
            <w:r w:rsidR="00E9099E" w:rsidRPr="00521C6A">
              <w:rPr>
                <w:rFonts w:ascii="Arial Narrow" w:eastAsia="Times New Roman" w:hAnsi="Arial Narrow"/>
                <w:sz w:val="13"/>
                <w:szCs w:val="13"/>
              </w:rPr>
              <w:fldChar w:fldCharType="end"/>
            </w:r>
            <w:r w:rsidR="00E9099E" w:rsidRPr="00521C6A">
              <w:rPr>
                <w:rFonts w:ascii="Arial Narrow" w:eastAsia="Times New Roman" w:hAnsi="Arial Narrow"/>
                <w:sz w:val="13"/>
                <w:szCs w:val="13"/>
              </w:rPr>
              <w:t xml:space="preserve"> </w:t>
            </w:r>
            <w:r w:rsidR="00E9099E" w:rsidRPr="00521C6A">
              <w:rPr>
                <w:rFonts w:ascii="Arial Narrow" w:eastAsia="Times New Roman" w:hAnsi="Arial Narrow"/>
                <w:sz w:val="13"/>
                <w:szCs w:val="13"/>
                <w:vertAlign w:val="superscript"/>
              </w:rPr>
              <w:t>h</w:t>
            </w:r>
          </w:p>
        </w:tc>
        <w:tc>
          <w:tcPr>
            <w:tcW w:w="470" w:type="pct"/>
            <w:vMerge/>
            <w:tcBorders>
              <w:left w:val="single" w:sz="6" w:space="0" w:color="000000"/>
              <w:bottom w:val="single" w:sz="6" w:space="0" w:color="000000"/>
              <w:right w:val="single" w:sz="6" w:space="0" w:color="000000"/>
            </w:tcBorders>
          </w:tcPr>
          <w:p w14:paraId="5BB481AE" w14:textId="77777777" w:rsidR="00E55766" w:rsidRPr="00521C6A" w:rsidRDefault="00E55766" w:rsidP="00521C6A">
            <w:pPr>
              <w:jc w:val="center"/>
              <w:rPr>
                <w:rStyle w:val="quality-sign"/>
                <w:rFonts w:ascii="Cambria Math" w:eastAsia="Times New Roman" w:hAnsi="Cambria Math" w:cs="Cambria Math"/>
              </w:rPr>
            </w:pPr>
          </w:p>
        </w:tc>
        <w:tc>
          <w:tcPr>
            <w:tcW w:w="659" w:type="pct"/>
            <w:vMerge/>
            <w:tcBorders>
              <w:left w:val="single" w:sz="6" w:space="0" w:color="000000"/>
              <w:bottom w:val="single" w:sz="6" w:space="0" w:color="000000"/>
              <w:right w:val="single" w:sz="6" w:space="0" w:color="000000"/>
            </w:tcBorders>
          </w:tcPr>
          <w:p w14:paraId="36DFCA93" w14:textId="77777777" w:rsidR="00E55766" w:rsidRPr="00521C6A" w:rsidRDefault="00E55766" w:rsidP="00521C6A">
            <w:pPr>
              <w:rPr>
                <w:rFonts w:ascii="Arial Narrow" w:eastAsia="Times New Roman" w:hAnsi="Arial Narrow"/>
                <w:sz w:val="13"/>
                <w:szCs w:val="13"/>
              </w:rPr>
            </w:pPr>
          </w:p>
        </w:tc>
      </w:tr>
    </w:tbl>
    <w:p w14:paraId="53C4FF82" w14:textId="77777777" w:rsidR="000B592F" w:rsidRPr="00521C6A" w:rsidRDefault="000B592F" w:rsidP="00521C6A">
      <w:pPr>
        <w:pStyle w:val="NormalWeb"/>
        <w:spacing w:line="140" w:lineRule="atLeast"/>
        <w:rPr>
          <w:color w:val="000000"/>
        </w:rPr>
      </w:pPr>
      <w:r w:rsidRPr="00521C6A">
        <w:rPr>
          <w:b/>
          <w:bCs/>
          <w:color w:val="000000"/>
        </w:rPr>
        <w:t>CI:</w:t>
      </w:r>
      <w:r w:rsidRPr="00521C6A">
        <w:rPr>
          <w:color w:val="000000"/>
        </w:rPr>
        <w:t xml:space="preserve"> Confidence interval; </w:t>
      </w:r>
      <w:r w:rsidRPr="00521C6A">
        <w:rPr>
          <w:b/>
          <w:bCs/>
          <w:color w:val="000000"/>
        </w:rPr>
        <w:t>MD:</w:t>
      </w:r>
      <w:r w:rsidRPr="00521C6A">
        <w:rPr>
          <w:color w:val="000000"/>
        </w:rPr>
        <w:t xml:space="preserve"> Mean difference</w:t>
      </w:r>
    </w:p>
    <w:p w14:paraId="478B0A93" w14:textId="77777777" w:rsidR="000B592F" w:rsidRPr="00521C6A" w:rsidRDefault="000B592F" w:rsidP="00521C6A">
      <w:pPr>
        <w:pStyle w:val="Heading4"/>
        <w:spacing w:line="140" w:lineRule="atLeast"/>
        <w:rPr>
          <w:rFonts w:eastAsia="Times New Roman"/>
          <w:color w:val="000000"/>
        </w:rPr>
      </w:pPr>
      <w:r w:rsidRPr="00521C6A">
        <w:rPr>
          <w:rFonts w:eastAsia="Times New Roman"/>
          <w:color w:val="000000"/>
        </w:rPr>
        <w:t>Explanations</w:t>
      </w:r>
    </w:p>
    <w:p w14:paraId="3C2175E8" w14:textId="77777777"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a. Serious inconsistency. High heterogeneity (I</w:t>
      </w:r>
      <w:r w:rsidRPr="00521C6A">
        <w:rPr>
          <w:rFonts w:eastAsia="Times New Roman" w:cs="Times New Roman"/>
          <w:color w:val="000000"/>
          <w:szCs w:val="24"/>
          <w:vertAlign w:val="superscript"/>
        </w:rPr>
        <w:t>2</w:t>
      </w:r>
      <w:r w:rsidRPr="00521C6A">
        <w:rPr>
          <w:rFonts w:eastAsia="Times New Roman" w:cs="Times New Roman"/>
          <w:color w:val="000000"/>
          <w:szCs w:val="24"/>
        </w:rPr>
        <w:t xml:space="preserve"> &gt;50%). </w:t>
      </w:r>
    </w:p>
    <w:p w14:paraId="6AB50A37" w14:textId="77777777"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b. One study reported data on different sub-groups of women. This study was only counted once. </w:t>
      </w:r>
    </w:p>
    <w:p w14:paraId="3E55BE04" w14:textId="77777777"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c. Serious inconsistency. Only one study was included. </w:t>
      </w:r>
    </w:p>
    <w:p w14:paraId="7A6777B7" w14:textId="77777777"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d. No serious imprecision; only one study but already downgraded for serious inconsistency for this reason </w:t>
      </w:r>
    </w:p>
    <w:p w14:paraId="6E68A6A2" w14:textId="77777777"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e. Three studies reported data on different sub-groups of women. These studies were counted only once. </w:t>
      </w:r>
    </w:p>
    <w:p w14:paraId="3FCD7822" w14:textId="77777777"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f. Two studies reported data on different sub-groups of women. These studies were counted only once. </w:t>
      </w:r>
    </w:p>
    <w:p w14:paraId="48867DC1" w14:textId="79D1E28F"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g. </w:t>
      </w:r>
      <w:r w:rsidR="00CA1C8D" w:rsidRPr="00521C6A">
        <w:rPr>
          <w:rFonts w:eastAsia="Times New Roman" w:cs="Times New Roman"/>
          <w:color w:val="000000"/>
          <w:szCs w:val="24"/>
        </w:rPr>
        <w:t>No serious risk of bias. Reporting bias was an issue in one study; results were reported narratively.</w:t>
      </w:r>
    </w:p>
    <w:p w14:paraId="03ED9259" w14:textId="161BB8B5" w:rsidR="00CA1C8D" w:rsidRPr="00521C6A" w:rsidRDefault="00E9099E" w:rsidP="00521C6A">
      <w:pPr>
        <w:rPr>
          <w:rFonts w:eastAsia="Times New Roman" w:cs="Times New Roman"/>
          <w:color w:val="000000"/>
          <w:szCs w:val="24"/>
        </w:rPr>
      </w:pPr>
      <w:r w:rsidRPr="00521C6A">
        <w:rPr>
          <w:rFonts w:eastAsia="Times New Roman" w:cs="Times New Roman"/>
          <w:color w:val="000000"/>
          <w:szCs w:val="24"/>
        </w:rPr>
        <w:t>h. One study reported data that was included in the meta-analysis and additional data reported narratively. This study was counted only once.</w:t>
      </w:r>
      <w:r w:rsidR="00CA1C8D" w:rsidRPr="00521C6A">
        <w:rPr>
          <w:rFonts w:eastAsia="Times New Roman" w:cs="Times New Roman"/>
          <w:color w:val="000000"/>
          <w:szCs w:val="24"/>
        </w:rPr>
        <w:br w:type="page"/>
      </w:r>
    </w:p>
    <w:p w14:paraId="2B375D8D" w14:textId="748222E4" w:rsidR="000B592F" w:rsidRPr="00521C6A" w:rsidRDefault="000B592F" w:rsidP="00521C6A">
      <w:pPr>
        <w:pStyle w:val="Heading2"/>
      </w:pPr>
      <w:r w:rsidRPr="00521C6A">
        <w:lastRenderedPageBreak/>
        <w:t>Effects of chronic exercise on uterine artery blood flow</w:t>
      </w:r>
    </w:p>
    <w:p w14:paraId="4BC465B4" w14:textId="096F943C" w:rsidR="000B592F" w:rsidRPr="00521C6A" w:rsidRDefault="000B592F" w:rsidP="00521C6A">
      <w:pPr>
        <w:pStyle w:val="Heading3"/>
        <w:rPr>
          <w:rFonts w:eastAsia="Times New Roman"/>
        </w:rPr>
      </w:pPr>
      <w:r w:rsidRPr="00521C6A">
        <w:rPr>
          <w:rFonts w:eastAsia="Times New Roman"/>
        </w:rPr>
        <w:t xml:space="preserve">Online Supplement Table </w:t>
      </w:r>
      <w:r w:rsidR="00E64D80" w:rsidRPr="00521C6A">
        <w:rPr>
          <w:rFonts w:eastAsia="Times New Roman"/>
        </w:rPr>
        <w:t>10</w:t>
      </w:r>
      <w:r w:rsidRPr="00521C6A">
        <w:rPr>
          <w:rFonts w:eastAsia="Times New Roman"/>
        </w:rPr>
        <w:t>: The association between prenatal exercise trials and uterine artery blood flow.</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714"/>
        <w:gridCol w:w="768"/>
        <w:gridCol w:w="896"/>
        <w:gridCol w:w="896"/>
        <w:gridCol w:w="896"/>
        <w:gridCol w:w="955"/>
        <w:gridCol w:w="1419"/>
        <w:gridCol w:w="963"/>
        <w:gridCol w:w="57"/>
        <w:gridCol w:w="898"/>
        <w:gridCol w:w="122"/>
        <w:gridCol w:w="834"/>
        <w:gridCol w:w="186"/>
        <w:gridCol w:w="769"/>
        <w:gridCol w:w="1287"/>
        <w:gridCol w:w="1284"/>
      </w:tblGrid>
      <w:tr w:rsidR="000B592F" w:rsidRPr="00521C6A" w14:paraId="52C67FA9" w14:textId="77777777" w:rsidTr="00894BDC">
        <w:trPr>
          <w:cantSplit/>
          <w:tblHeader/>
        </w:trPr>
        <w:tc>
          <w:tcPr>
            <w:tcW w:w="2528" w:type="pct"/>
            <w:gridSpan w:val="7"/>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87E78FD" w14:textId="77777777" w:rsidR="000B592F" w:rsidRPr="00521C6A" w:rsidRDefault="000B592F" w:rsidP="00521C6A">
            <w:pPr>
              <w:spacing w:line="240" w:lineRule="auto"/>
              <w:jc w:val="center"/>
              <w:rPr>
                <w:rFonts w:ascii="Arial Narrow" w:eastAsia="Times New Roman" w:hAnsi="Arial Narrow"/>
                <w:b/>
                <w:bCs/>
                <w:sz w:val="13"/>
                <w:szCs w:val="13"/>
              </w:rPr>
            </w:pPr>
            <w:r w:rsidRPr="00521C6A">
              <w:rPr>
                <w:rFonts w:ascii="Arial Narrow" w:eastAsia="Times New Roman" w:hAnsi="Arial Narrow"/>
                <w:b/>
                <w:bCs/>
                <w:sz w:val="13"/>
                <w:szCs w:val="13"/>
              </w:rPr>
              <w:t>Quality assessment</w:t>
            </w:r>
          </w:p>
        </w:tc>
        <w:tc>
          <w:tcPr>
            <w:tcW w:w="788" w:type="pct"/>
            <w:gridSpan w:val="4"/>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6F47081"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participants</w:t>
            </w:r>
          </w:p>
        </w:tc>
        <w:tc>
          <w:tcPr>
            <w:tcW w:w="691" w:type="pct"/>
            <w:gridSpan w:val="3"/>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A8CE299"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Effect</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9DDEA56"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Quality</w:t>
            </w:r>
          </w:p>
        </w:tc>
        <w:tc>
          <w:tcPr>
            <w:tcW w:w="496"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173CE85"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Importance</w:t>
            </w:r>
          </w:p>
        </w:tc>
      </w:tr>
      <w:tr w:rsidR="000B592F" w:rsidRPr="00521C6A" w14:paraId="569EDC3F" w14:textId="77777777" w:rsidTr="00894BDC">
        <w:trPr>
          <w:cantSplit/>
          <w:tblHeader/>
        </w:trPr>
        <w:tc>
          <w:tcPr>
            <w:tcW w:w="27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41C4AD8"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of studies</w:t>
            </w:r>
          </w:p>
        </w:tc>
        <w:tc>
          <w:tcPr>
            <w:tcW w:w="29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C6FF43E"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Study design</w:t>
            </w:r>
          </w:p>
        </w:tc>
        <w:tc>
          <w:tcPr>
            <w:tcW w:w="34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DF9DC12"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Risk of bias</w:t>
            </w:r>
          </w:p>
        </w:tc>
        <w:tc>
          <w:tcPr>
            <w:tcW w:w="34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57C6799"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Inconsistency</w:t>
            </w:r>
          </w:p>
        </w:tc>
        <w:tc>
          <w:tcPr>
            <w:tcW w:w="346"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09F0FE1"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Indirectness</w:t>
            </w:r>
          </w:p>
        </w:tc>
        <w:tc>
          <w:tcPr>
            <w:tcW w:w="369"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1310686"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Imprecision</w:t>
            </w:r>
          </w:p>
        </w:tc>
        <w:tc>
          <w:tcPr>
            <w:tcW w:w="548"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0D43013"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Other considerations</w:t>
            </w:r>
          </w:p>
        </w:tc>
        <w:tc>
          <w:tcPr>
            <w:tcW w:w="394"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7452A3C"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xml:space="preserve">Prenatal exercise </w:t>
            </w:r>
          </w:p>
        </w:tc>
        <w:tc>
          <w:tcPr>
            <w:tcW w:w="394"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37217C3"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 xml:space="preserve">No exercise </w:t>
            </w:r>
          </w:p>
        </w:tc>
        <w:tc>
          <w:tcPr>
            <w:tcW w:w="394" w:type="pct"/>
            <w:gridSpan w:val="2"/>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B067720"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Relative</w:t>
            </w:r>
            <w:r w:rsidRPr="00521C6A">
              <w:rPr>
                <w:rFonts w:ascii="Arial Narrow" w:eastAsia="Times New Roman" w:hAnsi="Arial Narrow"/>
                <w:b/>
                <w:bCs/>
                <w:sz w:val="13"/>
                <w:szCs w:val="13"/>
              </w:rPr>
              <w:br/>
              <w:t>(95% CI)</w:t>
            </w:r>
          </w:p>
        </w:tc>
        <w:tc>
          <w:tcPr>
            <w:tcW w:w="29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214AD97" w14:textId="77777777" w:rsidR="000B592F" w:rsidRPr="00521C6A" w:rsidRDefault="000B592F" w:rsidP="00521C6A">
            <w:pPr>
              <w:jc w:val="center"/>
              <w:rPr>
                <w:rFonts w:ascii="Arial Narrow" w:eastAsia="Times New Roman" w:hAnsi="Arial Narrow"/>
                <w:b/>
                <w:bCs/>
                <w:sz w:val="13"/>
                <w:szCs w:val="13"/>
              </w:rPr>
            </w:pPr>
            <w:r w:rsidRPr="00521C6A">
              <w:rPr>
                <w:rFonts w:ascii="Arial Narrow" w:eastAsia="Times New Roman" w:hAnsi="Arial Narrow"/>
                <w:b/>
                <w:bCs/>
                <w:sz w:val="13"/>
                <w:szCs w:val="13"/>
              </w:rPr>
              <w:t>Absolute</w:t>
            </w:r>
            <w:r w:rsidRPr="00521C6A">
              <w:rPr>
                <w:rFonts w:ascii="Arial Narrow" w:eastAsia="Times New Roman" w:hAnsi="Arial Narrow"/>
                <w:b/>
                <w:bCs/>
                <w:sz w:val="13"/>
                <w:szCs w:val="13"/>
              </w:rPr>
              <w:br/>
              <w:t>(95% CI)</w:t>
            </w:r>
          </w:p>
        </w:tc>
        <w:tc>
          <w:tcPr>
            <w:tcW w:w="497"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E543EB7" w14:textId="77777777" w:rsidR="000B592F" w:rsidRPr="00521C6A" w:rsidRDefault="000B592F" w:rsidP="00521C6A">
            <w:pPr>
              <w:rPr>
                <w:rFonts w:ascii="Arial Narrow" w:eastAsia="Times New Roman" w:hAnsi="Arial Narrow"/>
                <w:b/>
                <w:bCs/>
                <w:sz w:val="13"/>
                <w:szCs w:val="13"/>
              </w:rPr>
            </w:pPr>
          </w:p>
        </w:tc>
        <w:tc>
          <w:tcPr>
            <w:tcW w:w="496"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0F6C98C" w14:textId="77777777" w:rsidR="000B592F" w:rsidRPr="00521C6A" w:rsidRDefault="000B592F" w:rsidP="00521C6A">
            <w:pPr>
              <w:rPr>
                <w:rFonts w:ascii="Arial Narrow" w:eastAsia="Times New Roman" w:hAnsi="Arial Narrow"/>
                <w:b/>
                <w:bCs/>
                <w:sz w:val="13"/>
                <w:szCs w:val="13"/>
              </w:rPr>
            </w:pPr>
          </w:p>
        </w:tc>
      </w:tr>
      <w:tr w:rsidR="000B592F" w:rsidRPr="00521C6A" w14:paraId="302DB1B3" w14:textId="77777777" w:rsidTr="00E64D80">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774354E"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(superiority trial) and uterine artery systolic/ diastolic ratios (S/D) at rest post-intervention.</w:t>
            </w:r>
          </w:p>
        </w:tc>
      </w:tr>
      <w:tr w:rsidR="000B592F" w:rsidRPr="00521C6A" w14:paraId="0ABF357A" w14:textId="77777777" w:rsidTr="00894BDC">
        <w:trPr>
          <w:cantSplit/>
        </w:trPr>
        <w:tc>
          <w:tcPr>
            <w:tcW w:w="276" w:type="pct"/>
            <w:tcBorders>
              <w:top w:val="single" w:sz="6" w:space="0" w:color="000000"/>
              <w:left w:val="single" w:sz="6" w:space="0" w:color="000000"/>
              <w:bottom w:val="single" w:sz="6" w:space="0" w:color="000000"/>
              <w:right w:val="single" w:sz="6" w:space="0" w:color="000000"/>
            </w:tcBorders>
            <w:hideMark/>
          </w:tcPr>
          <w:p w14:paraId="6406FAFD"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r w:rsidRPr="00521C6A">
              <w:rPr>
                <w:rFonts w:ascii="Arial Narrow" w:eastAsia="Times New Roman" w:hAnsi="Arial Narrow"/>
                <w:sz w:val="13"/>
                <w:szCs w:val="13"/>
                <w:vertAlign w:val="superscript"/>
              </w:rPr>
              <w:t>a</w:t>
            </w:r>
          </w:p>
        </w:tc>
        <w:tc>
          <w:tcPr>
            <w:tcW w:w="297" w:type="pct"/>
            <w:tcBorders>
              <w:top w:val="single" w:sz="6" w:space="0" w:color="000000"/>
              <w:left w:val="single" w:sz="6" w:space="0" w:color="000000"/>
              <w:bottom w:val="single" w:sz="6" w:space="0" w:color="000000"/>
              <w:right w:val="single" w:sz="6" w:space="0" w:color="000000"/>
            </w:tcBorders>
            <w:hideMark/>
          </w:tcPr>
          <w:p w14:paraId="7AD7A96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trials </w:t>
            </w:r>
          </w:p>
        </w:tc>
        <w:tc>
          <w:tcPr>
            <w:tcW w:w="346" w:type="pct"/>
            <w:tcBorders>
              <w:top w:val="single" w:sz="6" w:space="0" w:color="000000"/>
              <w:left w:val="single" w:sz="6" w:space="0" w:color="000000"/>
              <w:bottom w:val="single" w:sz="6" w:space="0" w:color="000000"/>
              <w:right w:val="single" w:sz="6" w:space="0" w:color="000000"/>
            </w:tcBorders>
            <w:hideMark/>
          </w:tcPr>
          <w:p w14:paraId="3E89D68A"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48F83FFA"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b</w:t>
            </w:r>
          </w:p>
        </w:tc>
        <w:tc>
          <w:tcPr>
            <w:tcW w:w="346" w:type="pct"/>
            <w:tcBorders>
              <w:top w:val="single" w:sz="6" w:space="0" w:color="000000"/>
              <w:left w:val="single" w:sz="6" w:space="0" w:color="000000"/>
              <w:bottom w:val="single" w:sz="6" w:space="0" w:color="000000"/>
              <w:right w:val="single" w:sz="6" w:space="0" w:color="000000"/>
            </w:tcBorders>
            <w:hideMark/>
          </w:tcPr>
          <w:p w14:paraId="76BB3D7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69" w:type="pct"/>
            <w:tcBorders>
              <w:top w:val="single" w:sz="6" w:space="0" w:color="000000"/>
              <w:left w:val="single" w:sz="6" w:space="0" w:color="000000"/>
              <w:bottom w:val="single" w:sz="6" w:space="0" w:color="000000"/>
              <w:right w:val="single" w:sz="6" w:space="0" w:color="000000"/>
            </w:tcBorders>
            <w:hideMark/>
          </w:tcPr>
          <w:p w14:paraId="08323B2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c</w:t>
            </w:r>
          </w:p>
        </w:tc>
        <w:tc>
          <w:tcPr>
            <w:tcW w:w="548" w:type="pct"/>
            <w:tcBorders>
              <w:top w:val="single" w:sz="6" w:space="0" w:color="000000"/>
              <w:left w:val="single" w:sz="6" w:space="0" w:color="000000"/>
              <w:bottom w:val="single" w:sz="6" w:space="0" w:color="000000"/>
              <w:right w:val="single" w:sz="6" w:space="0" w:color="000000"/>
            </w:tcBorders>
            <w:hideMark/>
          </w:tcPr>
          <w:p w14:paraId="0A131152"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4" w:type="pct"/>
            <w:gridSpan w:val="2"/>
            <w:tcBorders>
              <w:top w:val="single" w:sz="6" w:space="0" w:color="000000"/>
              <w:left w:val="single" w:sz="6" w:space="0" w:color="000000"/>
              <w:bottom w:val="single" w:sz="6" w:space="0" w:color="000000"/>
              <w:right w:val="single" w:sz="6" w:space="0" w:color="000000"/>
            </w:tcBorders>
            <w:hideMark/>
          </w:tcPr>
          <w:p w14:paraId="188C3056"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28 </w:t>
            </w:r>
          </w:p>
        </w:tc>
        <w:tc>
          <w:tcPr>
            <w:tcW w:w="394" w:type="pct"/>
            <w:gridSpan w:val="2"/>
            <w:tcBorders>
              <w:top w:val="single" w:sz="6" w:space="0" w:color="000000"/>
              <w:left w:val="single" w:sz="6" w:space="0" w:color="000000"/>
              <w:bottom w:val="single" w:sz="6" w:space="0" w:color="000000"/>
              <w:right w:val="single" w:sz="6" w:space="0" w:color="000000"/>
            </w:tcBorders>
            <w:hideMark/>
          </w:tcPr>
          <w:p w14:paraId="552719E6"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32</w:t>
            </w:r>
            <w:r w:rsidRPr="00521C6A">
              <w:rPr>
                <w:rFonts w:ascii="Arial Narrow" w:eastAsia="Times New Roman" w:hAnsi="Arial Narrow"/>
                <w:sz w:val="13"/>
                <w:szCs w:val="13"/>
              </w:rPr>
              <w:t xml:space="preserve"> </w:t>
            </w:r>
          </w:p>
        </w:tc>
        <w:tc>
          <w:tcPr>
            <w:tcW w:w="394" w:type="pct"/>
            <w:gridSpan w:val="2"/>
            <w:tcBorders>
              <w:top w:val="single" w:sz="6" w:space="0" w:color="000000"/>
              <w:left w:val="single" w:sz="6" w:space="0" w:color="000000"/>
              <w:bottom w:val="single" w:sz="6" w:space="0" w:color="000000"/>
              <w:right w:val="single" w:sz="6" w:space="0" w:color="000000"/>
            </w:tcBorders>
            <w:hideMark/>
          </w:tcPr>
          <w:p w14:paraId="58197168"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63208F5A"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0.4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(0.72 lower to 0.08 lower)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73285119"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496" w:type="pct"/>
            <w:tcBorders>
              <w:top w:val="single" w:sz="6" w:space="0" w:color="000000"/>
              <w:left w:val="single" w:sz="6" w:space="0" w:color="000000"/>
              <w:bottom w:val="single" w:sz="6" w:space="0" w:color="000000"/>
              <w:right w:val="single" w:sz="6" w:space="0" w:color="000000"/>
            </w:tcBorders>
            <w:hideMark/>
          </w:tcPr>
          <w:p w14:paraId="6CBC316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332CB894" w14:textId="77777777" w:rsidTr="00E64D80">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47337B3"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(exercise only interventions) and uterine artery pulsatility index (PI) at rest post-intervention.</w:t>
            </w:r>
          </w:p>
        </w:tc>
      </w:tr>
      <w:tr w:rsidR="000B592F" w:rsidRPr="00521C6A" w14:paraId="0088DEEA" w14:textId="77777777" w:rsidTr="00894BDC">
        <w:trPr>
          <w:cantSplit/>
          <w:trHeight w:val="458"/>
        </w:trPr>
        <w:tc>
          <w:tcPr>
            <w:tcW w:w="276" w:type="pct"/>
            <w:vMerge w:val="restart"/>
            <w:tcBorders>
              <w:top w:val="single" w:sz="6" w:space="0" w:color="000000"/>
              <w:left w:val="single" w:sz="6" w:space="0" w:color="000000"/>
              <w:right w:val="single" w:sz="6" w:space="0" w:color="000000"/>
            </w:tcBorders>
            <w:hideMark/>
          </w:tcPr>
          <w:p w14:paraId="55B1C47B"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3 (pooled estimate of effect, n=1; 2 studies synthesized narratively) </w:t>
            </w:r>
          </w:p>
        </w:tc>
        <w:tc>
          <w:tcPr>
            <w:tcW w:w="297" w:type="pct"/>
            <w:vMerge w:val="restart"/>
            <w:tcBorders>
              <w:top w:val="single" w:sz="6" w:space="0" w:color="000000"/>
              <w:left w:val="single" w:sz="6" w:space="0" w:color="000000"/>
              <w:right w:val="single" w:sz="6" w:space="0" w:color="000000"/>
            </w:tcBorders>
            <w:hideMark/>
          </w:tcPr>
          <w:p w14:paraId="1FCB7DCC"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trials </w:t>
            </w:r>
          </w:p>
        </w:tc>
        <w:tc>
          <w:tcPr>
            <w:tcW w:w="346" w:type="pct"/>
            <w:vMerge w:val="restart"/>
            <w:tcBorders>
              <w:top w:val="single" w:sz="6" w:space="0" w:color="000000"/>
              <w:left w:val="single" w:sz="6" w:space="0" w:color="000000"/>
              <w:right w:val="single" w:sz="6" w:space="0" w:color="000000"/>
            </w:tcBorders>
            <w:hideMark/>
          </w:tcPr>
          <w:p w14:paraId="5CA5D027" w14:textId="22BED198"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001167B4" w:rsidRPr="00521C6A">
              <w:rPr>
                <w:rFonts w:ascii="Arial Narrow" w:eastAsia="Times New Roman" w:hAnsi="Arial Narrow"/>
                <w:sz w:val="13"/>
                <w:szCs w:val="13"/>
                <w:vertAlign w:val="superscript"/>
              </w:rPr>
              <w:t>d</w:t>
            </w:r>
          </w:p>
        </w:tc>
        <w:tc>
          <w:tcPr>
            <w:tcW w:w="346" w:type="pct"/>
            <w:vMerge w:val="restart"/>
            <w:tcBorders>
              <w:top w:val="single" w:sz="6" w:space="0" w:color="000000"/>
              <w:left w:val="single" w:sz="6" w:space="0" w:color="000000"/>
              <w:right w:val="single" w:sz="6" w:space="0" w:color="000000"/>
            </w:tcBorders>
            <w:hideMark/>
          </w:tcPr>
          <w:p w14:paraId="602F483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b</w:t>
            </w:r>
          </w:p>
        </w:tc>
        <w:tc>
          <w:tcPr>
            <w:tcW w:w="346" w:type="pct"/>
            <w:vMerge w:val="restart"/>
            <w:tcBorders>
              <w:top w:val="single" w:sz="6" w:space="0" w:color="000000"/>
              <w:left w:val="single" w:sz="6" w:space="0" w:color="000000"/>
              <w:right w:val="single" w:sz="6" w:space="0" w:color="000000"/>
            </w:tcBorders>
            <w:hideMark/>
          </w:tcPr>
          <w:p w14:paraId="10F2ADAB"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69" w:type="pct"/>
            <w:vMerge w:val="restart"/>
            <w:tcBorders>
              <w:top w:val="single" w:sz="6" w:space="0" w:color="000000"/>
              <w:left w:val="single" w:sz="6" w:space="0" w:color="000000"/>
              <w:right w:val="single" w:sz="6" w:space="0" w:color="000000"/>
            </w:tcBorders>
            <w:hideMark/>
          </w:tcPr>
          <w:p w14:paraId="48FD2F5E"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c</w:t>
            </w:r>
          </w:p>
        </w:tc>
        <w:tc>
          <w:tcPr>
            <w:tcW w:w="548" w:type="pct"/>
            <w:vMerge w:val="restart"/>
            <w:tcBorders>
              <w:top w:val="single" w:sz="6" w:space="0" w:color="000000"/>
              <w:left w:val="single" w:sz="6" w:space="0" w:color="000000"/>
              <w:right w:val="single" w:sz="6" w:space="0" w:color="000000"/>
            </w:tcBorders>
            <w:hideMark/>
          </w:tcPr>
          <w:p w14:paraId="340F1678"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41DDD3F5"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26 </w:t>
            </w:r>
          </w:p>
        </w:tc>
        <w:tc>
          <w:tcPr>
            <w:tcW w:w="369" w:type="pct"/>
            <w:gridSpan w:val="2"/>
            <w:tcBorders>
              <w:top w:val="single" w:sz="6" w:space="0" w:color="000000"/>
              <w:left w:val="single" w:sz="6" w:space="0" w:color="000000"/>
              <w:bottom w:val="single" w:sz="6" w:space="0" w:color="000000"/>
              <w:right w:val="single" w:sz="6" w:space="0" w:color="000000"/>
            </w:tcBorders>
          </w:tcPr>
          <w:p w14:paraId="76193A16"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33</w:t>
            </w:r>
            <w:r w:rsidRPr="00521C6A">
              <w:rPr>
                <w:rFonts w:ascii="Arial Narrow" w:eastAsia="Times New Roman" w:hAnsi="Arial Narrow"/>
                <w:sz w:val="13"/>
                <w:szCs w:val="13"/>
              </w:rPr>
              <w:t xml:space="preserve"> </w:t>
            </w:r>
          </w:p>
        </w:tc>
        <w:tc>
          <w:tcPr>
            <w:tcW w:w="369" w:type="pct"/>
            <w:gridSpan w:val="2"/>
            <w:tcBorders>
              <w:top w:val="single" w:sz="6" w:space="0" w:color="000000"/>
              <w:left w:val="single" w:sz="6" w:space="0" w:color="000000"/>
              <w:bottom w:val="single" w:sz="6" w:space="0" w:color="000000"/>
              <w:right w:val="single" w:sz="6" w:space="0" w:color="000000"/>
            </w:tcBorders>
          </w:tcPr>
          <w:p w14:paraId="40D66743"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369" w:type="pct"/>
            <w:gridSpan w:val="2"/>
            <w:tcBorders>
              <w:top w:val="single" w:sz="6" w:space="0" w:color="000000"/>
              <w:left w:val="single" w:sz="6" w:space="0" w:color="000000"/>
              <w:bottom w:val="single" w:sz="6" w:space="0" w:color="000000"/>
              <w:right w:val="single" w:sz="6" w:space="0" w:color="000000"/>
            </w:tcBorders>
          </w:tcPr>
          <w:p w14:paraId="7C44462F"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0.02 higher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(0.1 lower to 0.14 higher)</w:t>
            </w:r>
            <w:r w:rsidRPr="00521C6A">
              <w:rPr>
                <w:rFonts w:ascii="Arial Narrow" w:eastAsia="Times New Roman" w:hAnsi="Arial Narrow"/>
                <w:sz w:val="13"/>
                <w:szCs w:val="13"/>
              </w:rPr>
              <w:t xml:space="preserve"> </w:t>
            </w:r>
          </w:p>
        </w:tc>
        <w:tc>
          <w:tcPr>
            <w:tcW w:w="497" w:type="pct"/>
            <w:vMerge w:val="restart"/>
            <w:tcBorders>
              <w:top w:val="single" w:sz="6" w:space="0" w:color="000000"/>
              <w:left w:val="single" w:sz="6" w:space="0" w:color="000000"/>
              <w:right w:val="single" w:sz="6" w:space="0" w:color="000000"/>
            </w:tcBorders>
            <w:hideMark/>
          </w:tcPr>
          <w:p w14:paraId="624578E6"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LOW</w:t>
            </w:r>
            <w:r w:rsidRPr="00521C6A">
              <w:rPr>
                <w:rFonts w:ascii="Arial Narrow" w:eastAsia="Times New Roman" w:hAnsi="Arial Narrow"/>
                <w:sz w:val="13"/>
                <w:szCs w:val="13"/>
              </w:rPr>
              <w:t xml:space="preserve"> </w:t>
            </w:r>
          </w:p>
        </w:tc>
        <w:tc>
          <w:tcPr>
            <w:tcW w:w="496" w:type="pct"/>
            <w:vMerge w:val="restart"/>
            <w:tcBorders>
              <w:top w:val="single" w:sz="6" w:space="0" w:color="000000"/>
              <w:left w:val="single" w:sz="6" w:space="0" w:color="000000"/>
              <w:right w:val="single" w:sz="6" w:space="0" w:color="000000"/>
            </w:tcBorders>
            <w:hideMark/>
          </w:tcPr>
          <w:p w14:paraId="1E3C0B44"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762B2C2D" w14:textId="77777777" w:rsidTr="00894BDC">
        <w:trPr>
          <w:cantSplit/>
          <w:trHeight w:val="457"/>
        </w:trPr>
        <w:tc>
          <w:tcPr>
            <w:tcW w:w="276" w:type="pct"/>
            <w:vMerge/>
            <w:tcBorders>
              <w:left w:val="single" w:sz="6" w:space="0" w:color="000000"/>
              <w:bottom w:val="single" w:sz="6" w:space="0" w:color="000000"/>
              <w:right w:val="single" w:sz="6" w:space="0" w:color="000000"/>
            </w:tcBorders>
          </w:tcPr>
          <w:p w14:paraId="1DDC54C2" w14:textId="77777777" w:rsidR="000B592F" w:rsidRPr="00521C6A" w:rsidRDefault="000B592F" w:rsidP="00521C6A">
            <w:pPr>
              <w:rPr>
                <w:rFonts w:ascii="Arial Narrow" w:eastAsia="Times New Roman" w:hAnsi="Arial Narrow"/>
                <w:sz w:val="13"/>
                <w:szCs w:val="13"/>
              </w:rPr>
            </w:pPr>
          </w:p>
        </w:tc>
        <w:tc>
          <w:tcPr>
            <w:tcW w:w="297" w:type="pct"/>
            <w:vMerge/>
            <w:tcBorders>
              <w:left w:val="single" w:sz="6" w:space="0" w:color="000000"/>
              <w:bottom w:val="single" w:sz="6" w:space="0" w:color="000000"/>
              <w:right w:val="single" w:sz="6" w:space="0" w:color="000000"/>
            </w:tcBorders>
          </w:tcPr>
          <w:p w14:paraId="28AC4E3A" w14:textId="77777777" w:rsidR="000B592F" w:rsidRPr="00521C6A" w:rsidRDefault="000B592F" w:rsidP="00521C6A">
            <w:pPr>
              <w:rPr>
                <w:rFonts w:ascii="Arial Narrow" w:eastAsia="Times New Roman" w:hAnsi="Arial Narrow"/>
                <w:sz w:val="13"/>
                <w:szCs w:val="13"/>
              </w:rPr>
            </w:pPr>
          </w:p>
        </w:tc>
        <w:tc>
          <w:tcPr>
            <w:tcW w:w="346" w:type="pct"/>
            <w:vMerge/>
            <w:tcBorders>
              <w:left w:val="single" w:sz="6" w:space="0" w:color="000000"/>
              <w:bottom w:val="single" w:sz="6" w:space="0" w:color="000000"/>
              <w:right w:val="single" w:sz="6" w:space="0" w:color="000000"/>
            </w:tcBorders>
          </w:tcPr>
          <w:p w14:paraId="7541CB71" w14:textId="77777777" w:rsidR="000B592F" w:rsidRPr="00521C6A" w:rsidRDefault="000B592F" w:rsidP="00521C6A">
            <w:pPr>
              <w:rPr>
                <w:rFonts w:ascii="Arial Narrow" w:eastAsia="Times New Roman" w:hAnsi="Arial Narrow"/>
                <w:sz w:val="13"/>
                <w:szCs w:val="13"/>
              </w:rPr>
            </w:pPr>
          </w:p>
        </w:tc>
        <w:tc>
          <w:tcPr>
            <w:tcW w:w="346" w:type="pct"/>
            <w:vMerge/>
            <w:tcBorders>
              <w:left w:val="single" w:sz="6" w:space="0" w:color="000000"/>
              <w:bottom w:val="single" w:sz="6" w:space="0" w:color="000000"/>
              <w:right w:val="single" w:sz="6" w:space="0" w:color="000000"/>
            </w:tcBorders>
          </w:tcPr>
          <w:p w14:paraId="7826915D" w14:textId="77777777" w:rsidR="000B592F" w:rsidRPr="00521C6A" w:rsidRDefault="000B592F" w:rsidP="00521C6A">
            <w:pPr>
              <w:rPr>
                <w:rFonts w:ascii="Arial Narrow" w:eastAsia="Times New Roman" w:hAnsi="Arial Narrow"/>
                <w:sz w:val="13"/>
                <w:szCs w:val="13"/>
              </w:rPr>
            </w:pPr>
          </w:p>
        </w:tc>
        <w:tc>
          <w:tcPr>
            <w:tcW w:w="346" w:type="pct"/>
            <w:vMerge/>
            <w:tcBorders>
              <w:left w:val="single" w:sz="6" w:space="0" w:color="000000"/>
              <w:bottom w:val="single" w:sz="6" w:space="0" w:color="000000"/>
              <w:right w:val="single" w:sz="6" w:space="0" w:color="000000"/>
            </w:tcBorders>
          </w:tcPr>
          <w:p w14:paraId="7AA3A72D" w14:textId="77777777" w:rsidR="000B592F" w:rsidRPr="00521C6A" w:rsidRDefault="000B592F" w:rsidP="00521C6A">
            <w:pPr>
              <w:rPr>
                <w:rFonts w:ascii="Arial Narrow" w:eastAsia="Times New Roman" w:hAnsi="Arial Narrow"/>
                <w:sz w:val="13"/>
                <w:szCs w:val="13"/>
              </w:rPr>
            </w:pPr>
          </w:p>
        </w:tc>
        <w:tc>
          <w:tcPr>
            <w:tcW w:w="369" w:type="pct"/>
            <w:vMerge/>
            <w:tcBorders>
              <w:left w:val="single" w:sz="6" w:space="0" w:color="000000"/>
              <w:bottom w:val="single" w:sz="6" w:space="0" w:color="000000"/>
              <w:right w:val="single" w:sz="6" w:space="0" w:color="000000"/>
            </w:tcBorders>
          </w:tcPr>
          <w:p w14:paraId="73515611" w14:textId="77777777" w:rsidR="000B592F" w:rsidRPr="00521C6A" w:rsidRDefault="000B592F" w:rsidP="00521C6A">
            <w:pPr>
              <w:rPr>
                <w:rFonts w:ascii="Arial Narrow" w:eastAsia="Times New Roman" w:hAnsi="Arial Narrow"/>
                <w:sz w:val="13"/>
                <w:szCs w:val="13"/>
              </w:rPr>
            </w:pPr>
          </w:p>
        </w:tc>
        <w:tc>
          <w:tcPr>
            <w:tcW w:w="548" w:type="pct"/>
            <w:vMerge/>
            <w:tcBorders>
              <w:left w:val="single" w:sz="6" w:space="0" w:color="000000"/>
              <w:bottom w:val="single" w:sz="6" w:space="0" w:color="000000"/>
              <w:right w:val="single" w:sz="6" w:space="0" w:color="000000"/>
            </w:tcBorders>
          </w:tcPr>
          <w:p w14:paraId="125FB999" w14:textId="77777777" w:rsidR="000B592F" w:rsidRPr="00521C6A" w:rsidRDefault="000B592F" w:rsidP="00521C6A">
            <w:pPr>
              <w:rPr>
                <w:rFonts w:ascii="Arial Narrow" w:eastAsia="Times New Roman" w:hAnsi="Arial Narrow"/>
                <w:sz w:val="13"/>
                <w:szCs w:val="13"/>
              </w:rPr>
            </w:pPr>
          </w:p>
        </w:tc>
        <w:tc>
          <w:tcPr>
            <w:tcW w:w="1479" w:type="pct"/>
            <w:gridSpan w:val="7"/>
            <w:tcBorders>
              <w:top w:val="single" w:sz="6" w:space="0" w:color="000000"/>
              <w:left w:val="single" w:sz="6" w:space="0" w:color="000000"/>
              <w:bottom w:val="single" w:sz="6" w:space="0" w:color="000000"/>
              <w:right w:val="single" w:sz="6" w:space="0" w:color="000000"/>
            </w:tcBorders>
          </w:tcPr>
          <w:p w14:paraId="7D5FD9F3" w14:textId="6E40A963"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Narrative synthesis: Two studies were included (n=245) and reported no difference in uterine artery PI betw</w:t>
            </w:r>
            <w:r w:rsidR="00B6222F" w:rsidRPr="00521C6A">
              <w:rPr>
                <w:rFonts w:ascii="Arial Narrow" w:eastAsia="Times New Roman" w:hAnsi="Arial Narrow"/>
                <w:sz w:val="13"/>
                <w:szCs w:val="13"/>
              </w:rPr>
              <w:t>een exercise and control groups.</w:t>
            </w:r>
            <w:r w:rsidR="00B6222F" w:rsidRPr="00521C6A">
              <w:rPr>
                <w:rFonts w:ascii="Arial Narrow" w:eastAsia="Times New Roman" w:hAnsi="Arial Narrow"/>
                <w:sz w:val="13"/>
                <w:szCs w:val="13"/>
              </w:rPr>
              <w:fldChar w:fldCharType="begin">
                <w:fldData xml:space="preserve">PEVuZE5vdGU+PENpdGU+PEF1dGhvcj5EZTwvQXV0aG9yPjxZZWFyPjIwMTI8L1llYXI+PFJlY051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</w:fldData>
              </w:fldChar>
            </w:r>
            <w:r w:rsidR="00D80D51" w:rsidRPr="00521C6A">
              <w:rPr>
                <w:rFonts w:ascii="Arial Narrow" w:eastAsia="Times New Roman" w:hAnsi="Arial Narrow"/>
                <w:sz w:val="13"/>
                <w:szCs w:val="13"/>
              </w:rPr>
              <w:instrText xml:space="preserve"> ADDIN EN.CITE </w:instrText>
            </w:r>
            <w:r w:rsidR="00D80D51" w:rsidRPr="00521C6A">
              <w:rPr>
                <w:rFonts w:ascii="Arial Narrow" w:eastAsia="Times New Roman" w:hAnsi="Arial Narrow"/>
                <w:sz w:val="13"/>
                <w:szCs w:val="13"/>
              </w:rPr>
              <w:fldChar w:fldCharType="begin">
                <w:fldData xml:space="preserve">PEVuZE5vdGU+PENpdGU+PEF1dGhvcj5EZTwvQXV0aG9yPjxZZWFyPjIwMTI8L1llYXI+PFJlY051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</w:fldData>
              </w:fldChar>
            </w:r>
            <w:r w:rsidR="00D80D51" w:rsidRPr="00521C6A">
              <w:rPr>
                <w:rFonts w:ascii="Arial Narrow" w:eastAsia="Times New Roman" w:hAnsi="Arial Narrow"/>
                <w:sz w:val="13"/>
                <w:szCs w:val="13"/>
              </w:rPr>
              <w:instrText xml:space="preserve"> ADDIN EN.CITE.DATA </w:instrText>
            </w:r>
            <w:r w:rsidR="00D80D51" w:rsidRPr="00521C6A">
              <w:rPr>
                <w:rFonts w:ascii="Arial Narrow" w:eastAsia="Times New Roman" w:hAnsi="Arial Narrow"/>
                <w:sz w:val="13"/>
                <w:szCs w:val="13"/>
              </w:rPr>
            </w:r>
            <w:r w:rsidR="00D80D51" w:rsidRPr="00521C6A">
              <w:rPr>
                <w:rFonts w:ascii="Arial Narrow" w:eastAsia="Times New Roman" w:hAnsi="Arial Narrow"/>
                <w:sz w:val="13"/>
                <w:szCs w:val="13"/>
              </w:rPr>
              <w:fldChar w:fldCharType="end"/>
            </w:r>
            <w:r w:rsidR="00B6222F" w:rsidRPr="00521C6A">
              <w:rPr>
                <w:rFonts w:ascii="Arial Narrow" w:eastAsia="Times New Roman" w:hAnsi="Arial Narrow"/>
                <w:sz w:val="13"/>
                <w:szCs w:val="13"/>
              </w:rPr>
            </w:r>
            <w:r w:rsidR="00B6222F" w:rsidRPr="00521C6A">
              <w:rPr>
                <w:rFonts w:ascii="Arial Narrow" w:eastAsia="Times New Roman" w:hAnsi="Arial Narrow"/>
                <w:sz w:val="13"/>
                <w:szCs w:val="13"/>
              </w:rPr>
              <w:fldChar w:fldCharType="separate"/>
            </w:r>
            <w:r w:rsidR="00B6222F" w:rsidRPr="00521C6A">
              <w:rPr>
                <w:rFonts w:ascii="Arial Narrow" w:eastAsia="Times New Roman" w:hAnsi="Arial Narrow"/>
                <w:noProof/>
                <w:sz w:val="13"/>
                <w:szCs w:val="13"/>
                <w:vertAlign w:val="superscript"/>
              </w:rPr>
              <w:t>84 85</w:t>
            </w:r>
            <w:r w:rsidR="00B6222F" w:rsidRPr="00521C6A">
              <w:rPr>
                <w:rFonts w:ascii="Arial Narrow" w:eastAsia="Times New Roman" w:hAnsi="Arial Narrow"/>
                <w:sz w:val="13"/>
                <w:szCs w:val="13"/>
              </w:rPr>
              <w:fldChar w:fldCharType="end"/>
            </w:r>
            <w:r w:rsidR="00B6222F" w:rsidRPr="00521C6A">
              <w:rPr>
                <w:rFonts w:ascii="Arial Narrow" w:eastAsia="Times New Roman" w:hAnsi="Arial Narrow"/>
                <w:sz w:val="13"/>
                <w:szCs w:val="13"/>
              </w:rPr>
              <w:t xml:space="preserve"> </w:t>
            </w:r>
          </w:p>
        </w:tc>
        <w:tc>
          <w:tcPr>
            <w:tcW w:w="497" w:type="pct"/>
            <w:vMerge/>
            <w:tcBorders>
              <w:left w:val="single" w:sz="6" w:space="0" w:color="000000"/>
              <w:bottom w:val="single" w:sz="6" w:space="0" w:color="000000"/>
              <w:right w:val="single" w:sz="6" w:space="0" w:color="000000"/>
            </w:tcBorders>
          </w:tcPr>
          <w:p w14:paraId="61394865" w14:textId="77777777" w:rsidR="000B592F" w:rsidRPr="00521C6A" w:rsidRDefault="000B592F" w:rsidP="00521C6A">
            <w:pPr>
              <w:jc w:val="center"/>
              <w:rPr>
                <w:rStyle w:val="quality-sign"/>
                <w:rFonts w:ascii="Cambria Math" w:eastAsia="Times New Roman" w:hAnsi="Cambria Math" w:cs="Cambria Math"/>
                <w:sz w:val="21"/>
                <w:szCs w:val="21"/>
              </w:rPr>
            </w:pPr>
          </w:p>
        </w:tc>
        <w:tc>
          <w:tcPr>
            <w:tcW w:w="496" w:type="pct"/>
            <w:vMerge/>
            <w:tcBorders>
              <w:left w:val="single" w:sz="6" w:space="0" w:color="000000"/>
              <w:bottom w:val="single" w:sz="6" w:space="0" w:color="000000"/>
              <w:right w:val="single" w:sz="6" w:space="0" w:color="000000"/>
            </w:tcBorders>
          </w:tcPr>
          <w:p w14:paraId="6D9B341D" w14:textId="77777777" w:rsidR="000B592F" w:rsidRPr="00521C6A" w:rsidRDefault="000B592F" w:rsidP="00521C6A">
            <w:pPr>
              <w:rPr>
                <w:rFonts w:ascii="Arial Narrow" w:eastAsia="Times New Roman" w:hAnsi="Arial Narrow"/>
                <w:sz w:val="13"/>
                <w:szCs w:val="13"/>
              </w:rPr>
            </w:pPr>
          </w:p>
        </w:tc>
      </w:tr>
      <w:tr w:rsidR="000B592F" w:rsidRPr="00521C6A" w14:paraId="58DE1C3F" w14:textId="77777777" w:rsidTr="00E64D80">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14AAD0F"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(superiority trial) and uterine artery pulsatility index (PI) at rest post-intervention.</w:t>
            </w:r>
          </w:p>
        </w:tc>
      </w:tr>
      <w:tr w:rsidR="000B592F" w:rsidRPr="00521C6A" w14:paraId="19F31489" w14:textId="77777777" w:rsidTr="00894BDC">
        <w:trPr>
          <w:cantSplit/>
        </w:trPr>
        <w:tc>
          <w:tcPr>
            <w:tcW w:w="276" w:type="pct"/>
            <w:tcBorders>
              <w:top w:val="single" w:sz="6" w:space="0" w:color="000000"/>
              <w:left w:val="single" w:sz="6" w:space="0" w:color="000000"/>
              <w:bottom w:val="single" w:sz="6" w:space="0" w:color="000000"/>
              <w:right w:val="single" w:sz="6" w:space="0" w:color="000000"/>
            </w:tcBorders>
            <w:hideMark/>
          </w:tcPr>
          <w:p w14:paraId="5BEE8A35"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r w:rsidRPr="00521C6A">
              <w:rPr>
                <w:rFonts w:ascii="Arial Narrow" w:eastAsia="Times New Roman" w:hAnsi="Arial Narrow"/>
                <w:sz w:val="13"/>
                <w:szCs w:val="13"/>
                <w:vertAlign w:val="superscript"/>
              </w:rPr>
              <w:t>a</w:t>
            </w:r>
          </w:p>
        </w:tc>
        <w:tc>
          <w:tcPr>
            <w:tcW w:w="297" w:type="pct"/>
            <w:tcBorders>
              <w:top w:val="single" w:sz="6" w:space="0" w:color="000000"/>
              <w:left w:val="single" w:sz="6" w:space="0" w:color="000000"/>
              <w:bottom w:val="single" w:sz="6" w:space="0" w:color="000000"/>
              <w:right w:val="single" w:sz="6" w:space="0" w:color="000000"/>
            </w:tcBorders>
            <w:hideMark/>
          </w:tcPr>
          <w:p w14:paraId="6938ED9E" w14:textId="634FE916" w:rsidR="000B592F" w:rsidRPr="00521C6A" w:rsidRDefault="00894BDC" w:rsidP="00521C6A">
            <w:pPr>
              <w:rPr>
                <w:rFonts w:ascii="Arial Narrow" w:eastAsia="Times New Roman" w:hAnsi="Arial Narrow"/>
                <w:sz w:val="13"/>
                <w:szCs w:val="13"/>
              </w:rPr>
            </w:pPr>
            <w:r w:rsidRPr="00521C6A">
              <w:rPr>
                <w:rFonts w:ascii="Arial Narrow" w:eastAsia="Times New Roman" w:hAnsi="Arial Narrow"/>
                <w:sz w:val="13"/>
                <w:szCs w:val="13"/>
              </w:rPr>
              <w:t>randomized trial</w:t>
            </w:r>
            <w:r w:rsidR="000B592F" w:rsidRPr="00521C6A">
              <w:rPr>
                <w:rFonts w:ascii="Arial Narrow" w:eastAsia="Times New Roman" w:hAnsi="Arial Narrow"/>
                <w:sz w:val="13"/>
                <w:szCs w:val="13"/>
              </w:rPr>
              <w:t xml:space="preserve"> </w:t>
            </w:r>
          </w:p>
        </w:tc>
        <w:tc>
          <w:tcPr>
            <w:tcW w:w="346" w:type="pct"/>
            <w:tcBorders>
              <w:top w:val="single" w:sz="6" w:space="0" w:color="000000"/>
              <w:left w:val="single" w:sz="6" w:space="0" w:color="000000"/>
              <w:bottom w:val="single" w:sz="6" w:space="0" w:color="000000"/>
              <w:right w:val="single" w:sz="6" w:space="0" w:color="000000"/>
            </w:tcBorders>
            <w:hideMark/>
          </w:tcPr>
          <w:p w14:paraId="4800A27C"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5B6651F3"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b</w:t>
            </w:r>
          </w:p>
        </w:tc>
        <w:tc>
          <w:tcPr>
            <w:tcW w:w="346" w:type="pct"/>
            <w:tcBorders>
              <w:top w:val="single" w:sz="6" w:space="0" w:color="000000"/>
              <w:left w:val="single" w:sz="6" w:space="0" w:color="000000"/>
              <w:bottom w:val="single" w:sz="6" w:space="0" w:color="000000"/>
              <w:right w:val="single" w:sz="6" w:space="0" w:color="000000"/>
            </w:tcBorders>
            <w:hideMark/>
          </w:tcPr>
          <w:p w14:paraId="7F62CE7C"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69" w:type="pct"/>
            <w:tcBorders>
              <w:top w:val="single" w:sz="6" w:space="0" w:color="000000"/>
              <w:left w:val="single" w:sz="6" w:space="0" w:color="000000"/>
              <w:bottom w:val="single" w:sz="6" w:space="0" w:color="000000"/>
              <w:right w:val="single" w:sz="6" w:space="0" w:color="000000"/>
            </w:tcBorders>
            <w:hideMark/>
          </w:tcPr>
          <w:p w14:paraId="0C986AE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c</w:t>
            </w:r>
          </w:p>
        </w:tc>
        <w:tc>
          <w:tcPr>
            <w:tcW w:w="548" w:type="pct"/>
            <w:tcBorders>
              <w:top w:val="single" w:sz="6" w:space="0" w:color="000000"/>
              <w:left w:val="single" w:sz="6" w:space="0" w:color="000000"/>
              <w:bottom w:val="single" w:sz="6" w:space="0" w:color="000000"/>
              <w:right w:val="single" w:sz="6" w:space="0" w:color="000000"/>
            </w:tcBorders>
            <w:hideMark/>
          </w:tcPr>
          <w:p w14:paraId="4E48E8B8"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4" w:type="pct"/>
            <w:gridSpan w:val="2"/>
            <w:tcBorders>
              <w:top w:val="single" w:sz="6" w:space="0" w:color="000000"/>
              <w:left w:val="single" w:sz="6" w:space="0" w:color="000000"/>
              <w:bottom w:val="single" w:sz="6" w:space="0" w:color="000000"/>
              <w:right w:val="single" w:sz="6" w:space="0" w:color="000000"/>
            </w:tcBorders>
            <w:hideMark/>
          </w:tcPr>
          <w:p w14:paraId="5E14B069"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28 </w:t>
            </w:r>
          </w:p>
        </w:tc>
        <w:tc>
          <w:tcPr>
            <w:tcW w:w="394" w:type="pct"/>
            <w:gridSpan w:val="2"/>
            <w:tcBorders>
              <w:top w:val="single" w:sz="6" w:space="0" w:color="000000"/>
              <w:left w:val="single" w:sz="6" w:space="0" w:color="000000"/>
              <w:bottom w:val="single" w:sz="6" w:space="0" w:color="000000"/>
              <w:right w:val="single" w:sz="6" w:space="0" w:color="000000"/>
            </w:tcBorders>
            <w:hideMark/>
          </w:tcPr>
          <w:p w14:paraId="5AC0969E"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32</w:t>
            </w:r>
            <w:r w:rsidRPr="00521C6A">
              <w:rPr>
                <w:rFonts w:ascii="Arial Narrow" w:eastAsia="Times New Roman" w:hAnsi="Arial Narrow"/>
                <w:sz w:val="13"/>
                <w:szCs w:val="13"/>
              </w:rPr>
              <w:t xml:space="preserve"> </w:t>
            </w:r>
          </w:p>
        </w:tc>
        <w:tc>
          <w:tcPr>
            <w:tcW w:w="394" w:type="pct"/>
            <w:gridSpan w:val="2"/>
            <w:tcBorders>
              <w:top w:val="single" w:sz="6" w:space="0" w:color="000000"/>
              <w:left w:val="single" w:sz="6" w:space="0" w:color="000000"/>
              <w:bottom w:val="single" w:sz="6" w:space="0" w:color="000000"/>
              <w:right w:val="single" w:sz="6" w:space="0" w:color="000000"/>
            </w:tcBorders>
            <w:hideMark/>
          </w:tcPr>
          <w:p w14:paraId="295F0983"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3DFC9F76"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0.21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(0.41 lower to 0.01 lower)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1F7E468A"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496" w:type="pct"/>
            <w:tcBorders>
              <w:top w:val="single" w:sz="6" w:space="0" w:color="000000"/>
              <w:left w:val="single" w:sz="6" w:space="0" w:color="000000"/>
              <w:bottom w:val="single" w:sz="6" w:space="0" w:color="000000"/>
              <w:right w:val="single" w:sz="6" w:space="0" w:color="000000"/>
            </w:tcBorders>
            <w:hideMark/>
          </w:tcPr>
          <w:p w14:paraId="4A64D95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0B592F" w:rsidRPr="00521C6A" w14:paraId="26ABE402" w14:textId="77777777" w:rsidTr="00E64D80">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D678026" w14:textId="77777777" w:rsidR="000B592F" w:rsidRPr="00521C6A" w:rsidRDefault="000B592F" w:rsidP="00521C6A">
            <w:pPr>
              <w:rPr>
                <w:rFonts w:ascii="Arial Narrow" w:eastAsia="Times New Roman" w:hAnsi="Arial Narrow"/>
                <w:sz w:val="13"/>
                <w:szCs w:val="13"/>
              </w:rPr>
            </w:pPr>
            <w:r w:rsidRPr="00521C6A">
              <w:rPr>
                <w:rStyle w:val="label"/>
                <w:rFonts w:ascii="Arial Narrow" w:eastAsia="Times New Roman" w:hAnsi="Arial Narrow"/>
                <w:sz w:val="13"/>
                <w:szCs w:val="13"/>
              </w:rPr>
              <w:t>Association between prenatal exercise (superiority trial) and uterine artery resistance index (RI) at rest post-intervention.</w:t>
            </w:r>
          </w:p>
        </w:tc>
      </w:tr>
      <w:tr w:rsidR="000B592F" w:rsidRPr="00521C6A" w14:paraId="78883617" w14:textId="77777777" w:rsidTr="00894BDC">
        <w:trPr>
          <w:cantSplit/>
        </w:trPr>
        <w:tc>
          <w:tcPr>
            <w:tcW w:w="276" w:type="pct"/>
            <w:tcBorders>
              <w:top w:val="single" w:sz="6" w:space="0" w:color="000000"/>
              <w:left w:val="single" w:sz="6" w:space="0" w:color="000000"/>
              <w:bottom w:val="single" w:sz="6" w:space="0" w:color="000000"/>
              <w:right w:val="single" w:sz="6" w:space="0" w:color="000000"/>
            </w:tcBorders>
            <w:hideMark/>
          </w:tcPr>
          <w:p w14:paraId="2B56EF07"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1 </w:t>
            </w:r>
            <w:r w:rsidRPr="00521C6A">
              <w:rPr>
                <w:rFonts w:ascii="Arial Narrow" w:eastAsia="Times New Roman" w:hAnsi="Arial Narrow"/>
                <w:sz w:val="13"/>
                <w:szCs w:val="13"/>
                <w:vertAlign w:val="superscript"/>
              </w:rPr>
              <w:t>a</w:t>
            </w:r>
          </w:p>
        </w:tc>
        <w:tc>
          <w:tcPr>
            <w:tcW w:w="297" w:type="pct"/>
            <w:tcBorders>
              <w:top w:val="single" w:sz="6" w:space="0" w:color="000000"/>
              <w:left w:val="single" w:sz="6" w:space="0" w:color="000000"/>
              <w:bottom w:val="single" w:sz="6" w:space="0" w:color="000000"/>
              <w:right w:val="single" w:sz="6" w:space="0" w:color="000000"/>
            </w:tcBorders>
            <w:hideMark/>
          </w:tcPr>
          <w:p w14:paraId="411CB244" w14:textId="4159B863" w:rsidR="000B592F" w:rsidRPr="00521C6A" w:rsidRDefault="00894BDC" w:rsidP="00521C6A">
            <w:pPr>
              <w:rPr>
                <w:rFonts w:ascii="Arial Narrow" w:eastAsia="Times New Roman" w:hAnsi="Arial Narrow"/>
                <w:sz w:val="13"/>
                <w:szCs w:val="13"/>
              </w:rPr>
            </w:pPr>
            <w:r w:rsidRPr="00521C6A">
              <w:rPr>
                <w:rFonts w:ascii="Arial Narrow" w:eastAsia="Times New Roman" w:hAnsi="Arial Narrow"/>
                <w:sz w:val="13"/>
                <w:szCs w:val="13"/>
              </w:rPr>
              <w:t>randomized trial</w:t>
            </w:r>
            <w:r w:rsidR="000B592F" w:rsidRPr="00521C6A">
              <w:rPr>
                <w:rFonts w:ascii="Arial Narrow" w:eastAsia="Times New Roman" w:hAnsi="Arial Narrow"/>
                <w:sz w:val="13"/>
                <w:szCs w:val="13"/>
              </w:rPr>
              <w:t xml:space="preserve"> </w:t>
            </w:r>
          </w:p>
        </w:tc>
        <w:tc>
          <w:tcPr>
            <w:tcW w:w="346" w:type="pct"/>
            <w:tcBorders>
              <w:top w:val="single" w:sz="6" w:space="0" w:color="000000"/>
              <w:left w:val="single" w:sz="6" w:space="0" w:color="000000"/>
              <w:bottom w:val="single" w:sz="6" w:space="0" w:color="000000"/>
              <w:right w:val="single" w:sz="6" w:space="0" w:color="000000"/>
            </w:tcBorders>
            <w:hideMark/>
          </w:tcPr>
          <w:p w14:paraId="04EFA290"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783C2934"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b</w:t>
            </w:r>
          </w:p>
        </w:tc>
        <w:tc>
          <w:tcPr>
            <w:tcW w:w="346" w:type="pct"/>
            <w:tcBorders>
              <w:top w:val="single" w:sz="6" w:space="0" w:color="000000"/>
              <w:left w:val="single" w:sz="6" w:space="0" w:color="000000"/>
              <w:bottom w:val="single" w:sz="6" w:space="0" w:color="000000"/>
              <w:right w:val="single" w:sz="6" w:space="0" w:color="000000"/>
            </w:tcBorders>
            <w:hideMark/>
          </w:tcPr>
          <w:p w14:paraId="3705A741"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69" w:type="pct"/>
            <w:tcBorders>
              <w:top w:val="single" w:sz="6" w:space="0" w:color="000000"/>
              <w:left w:val="single" w:sz="6" w:space="0" w:color="000000"/>
              <w:bottom w:val="single" w:sz="6" w:space="0" w:color="000000"/>
              <w:right w:val="single" w:sz="6" w:space="0" w:color="000000"/>
            </w:tcBorders>
            <w:hideMark/>
          </w:tcPr>
          <w:p w14:paraId="6EEE29B9"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c</w:t>
            </w:r>
          </w:p>
        </w:tc>
        <w:tc>
          <w:tcPr>
            <w:tcW w:w="548" w:type="pct"/>
            <w:tcBorders>
              <w:top w:val="single" w:sz="6" w:space="0" w:color="000000"/>
              <w:left w:val="single" w:sz="6" w:space="0" w:color="000000"/>
              <w:bottom w:val="single" w:sz="6" w:space="0" w:color="000000"/>
              <w:right w:val="single" w:sz="6" w:space="0" w:color="000000"/>
            </w:tcBorders>
            <w:hideMark/>
          </w:tcPr>
          <w:p w14:paraId="41C3987D"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394" w:type="pct"/>
            <w:gridSpan w:val="2"/>
            <w:tcBorders>
              <w:top w:val="single" w:sz="6" w:space="0" w:color="000000"/>
              <w:left w:val="single" w:sz="6" w:space="0" w:color="000000"/>
              <w:bottom w:val="single" w:sz="6" w:space="0" w:color="000000"/>
              <w:right w:val="single" w:sz="6" w:space="0" w:color="000000"/>
            </w:tcBorders>
            <w:hideMark/>
          </w:tcPr>
          <w:p w14:paraId="07BDDE09" w14:textId="77777777" w:rsidR="000B592F" w:rsidRPr="00521C6A" w:rsidRDefault="000B592F" w:rsidP="00521C6A">
            <w:pPr>
              <w:jc w:val="center"/>
              <w:rPr>
                <w:rFonts w:ascii="Arial Narrow" w:eastAsia="Times New Roman" w:hAnsi="Arial Narrow"/>
                <w:sz w:val="13"/>
                <w:szCs w:val="13"/>
              </w:rPr>
            </w:pPr>
            <w:r w:rsidRPr="00521C6A">
              <w:rPr>
                <w:rFonts w:ascii="Arial Narrow" w:eastAsia="Times New Roman" w:hAnsi="Arial Narrow"/>
                <w:sz w:val="13"/>
                <w:szCs w:val="13"/>
              </w:rPr>
              <w:t xml:space="preserve">28 </w:t>
            </w:r>
          </w:p>
        </w:tc>
        <w:tc>
          <w:tcPr>
            <w:tcW w:w="394" w:type="pct"/>
            <w:gridSpan w:val="2"/>
            <w:tcBorders>
              <w:top w:val="single" w:sz="6" w:space="0" w:color="000000"/>
              <w:left w:val="single" w:sz="6" w:space="0" w:color="000000"/>
              <w:bottom w:val="single" w:sz="6" w:space="0" w:color="000000"/>
              <w:right w:val="single" w:sz="6" w:space="0" w:color="000000"/>
            </w:tcBorders>
            <w:hideMark/>
          </w:tcPr>
          <w:p w14:paraId="19FBC4F5"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32</w:t>
            </w:r>
            <w:r w:rsidRPr="00521C6A">
              <w:rPr>
                <w:rFonts w:ascii="Arial Narrow" w:eastAsia="Times New Roman" w:hAnsi="Arial Narrow"/>
                <w:sz w:val="13"/>
                <w:szCs w:val="13"/>
              </w:rPr>
              <w:t xml:space="preserve"> </w:t>
            </w:r>
          </w:p>
        </w:tc>
        <w:tc>
          <w:tcPr>
            <w:tcW w:w="394" w:type="pct"/>
            <w:gridSpan w:val="2"/>
            <w:tcBorders>
              <w:top w:val="single" w:sz="6" w:space="0" w:color="000000"/>
              <w:left w:val="single" w:sz="6" w:space="0" w:color="000000"/>
              <w:bottom w:val="single" w:sz="6" w:space="0" w:color="000000"/>
              <w:right w:val="single" w:sz="6" w:space="0" w:color="000000"/>
            </w:tcBorders>
            <w:hideMark/>
          </w:tcPr>
          <w:p w14:paraId="6ABF9BA1" w14:textId="77777777" w:rsidR="000B592F" w:rsidRPr="00521C6A" w:rsidRDefault="000B592F" w:rsidP="00521C6A">
            <w:pPr>
              <w:jc w:val="center"/>
              <w:rPr>
                <w:rFonts w:ascii="Arial Narrow" w:eastAsia="Times New Roman" w:hAnsi="Arial Narrow"/>
                <w:sz w:val="13"/>
                <w:szCs w:val="13"/>
              </w:rPr>
            </w:pPr>
            <w:r w:rsidRPr="00521C6A">
              <w:rPr>
                <w:rStyle w:val="cell"/>
                <w:rFonts w:ascii="Arial Narrow" w:eastAsia="Times New Roman" w:hAnsi="Arial Narrow"/>
                <w:sz w:val="13"/>
                <w:szCs w:val="13"/>
              </w:rPr>
              <w:t>-</w:t>
            </w:r>
            <w:r w:rsidRPr="00521C6A">
              <w:rPr>
                <w:rFonts w:ascii="Arial Narrow" w:eastAsia="Times New Roman" w:hAnsi="Arial Narrow"/>
                <w:sz w:val="13"/>
                <w:szCs w:val="13"/>
              </w:rPr>
              <w:t xml:space="preserve"> </w:t>
            </w:r>
          </w:p>
        </w:tc>
        <w:tc>
          <w:tcPr>
            <w:tcW w:w="297" w:type="pct"/>
            <w:tcBorders>
              <w:top w:val="single" w:sz="6" w:space="0" w:color="000000"/>
              <w:left w:val="single" w:sz="6" w:space="0" w:color="000000"/>
              <w:bottom w:val="single" w:sz="6" w:space="0" w:color="000000"/>
              <w:right w:val="single" w:sz="6" w:space="0" w:color="000000"/>
            </w:tcBorders>
            <w:hideMark/>
          </w:tcPr>
          <w:p w14:paraId="53C26B45" w14:textId="77777777" w:rsidR="000B592F" w:rsidRPr="00521C6A" w:rsidRDefault="000B592F" w:rsidP="00521C6A">
            <w:pPr>
              <w:jc w:val="center"/>
              <w:rPr>
                <w:rFonts w:ascii="Arial Narrow" w:eastAsia="Times New Roman" w:hAnsi="Arial Narrow"/>
                <w:sz w:val="13"/>
                <w:szCs w:val="13"/>
              </w:rPr>
            </w:pPr>
            <w:r w:rsidRPr="00521C6A">
              <w:rPr>
                <w:rStyle w:val="cell-value"/>
                <w:rFonts w:ascii="Arial Narrow" w:eastAsia="Times New Roman" w:hAnsi="Arial Narrow"/>
                <w:sz w:val="13"/>
                <w:szCs w:val="13"/>
              </w:rPr>
              <w:t xml:space="preserve">MD </w:t>
            </w:r>
            <w:r w:rsidRPr="00521C6A">
              <w:rPr>
                <w:rStyle w:val="cell-value"/>
                <w:rFonts w:ascii="Arial Narrow" w:eastAsia="Times New Roman" w:hAnsi="Arial Narrow"/>
                <w:b/>
                <w:bCs/>
                <w:sz w:val="13"/>
                <w:szCs w:val="13"/>
              </w:rPr>
              <w:t>0.1 lower</w:t>
            </w:r>
            <w:r w:rsidRPr="00521C6A">
              <w:rPr>
                <w:rFonts w:ascii="Arial Narrow" w:eastAsia="Times New Roman" w:hAnsi="Arial Narrow"/>
                <w:sz w:val="13"/>
                <w:szCs w:val="13"/>
              </w:rPr>
              <w:br/>
            </w:r>
            <w:r w:rsidRPr="00521C6A">
              <w:rPr>
                <w:rStyle w:val="cell-value"/>
                <w:rFonts w:ascii="Arial Narrow" w:eastAsia="Times New Roman" w:hAnsi="Arial Narrow"/>
                <w:sz w:val="13"/>
                <w:szCs w:val="13"/>
              </w:rPr>
              <w:t>(0.16 lower to 0.04 lower)</w:t>
            </w:r>
            <w:r w:rsidRPr="00521C6A">
              <w:rPr>
                <w:rFonts w:ascii="Arial Narrow" w:eastAsia="Times New Roman" w:hAnsi="Arial Narrow"/>
                <w:sz w:val="13"/>
                <w:szCs w:val="13"/>
              </w:rPr>
              <w:t xml:space="preserve"> </w:t>
            </w:r>
          </w:p>
        </w:tc>
        <w:tc>
          <w:tcPr>
            <w:tcW w:w="497" w:type="pct"/>
            <w:tcBorders>
              <w:top w:val="single" w:sz="6" w:space="0" w:color="000000"/>
              <w:left w:val="single" w:sz="6" w:space="0" w:color="000000"/>
              <w:bottom w:val="single" w:sz="6" w:space="0" w:color="000000"/>
              <w:right w:val="single" w:sz="6" w:space="0" w:color="000000"/>
            </w:tcBorders>
            <w:hideMark/>
          </w:tcPr>
          <w:p w14:paraId="649A129A" w14:textId="77777777" w:rsidR="000B592F" w:rsidRPr="00521C6A" w:rsidRDefault="000B592F"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496" w:type="pct"/>
            <w:tcBorders>
              <w:top w:val="single" w:sz="6" w:space="0" w:color="000000"/>
              <w:left w:val="single" w:sz="6" w:space="0" w:color="000000"/>
              <w:bottom w:val="single" w:sz="6" w:space="0" w:color="000000"/>
              <w:right w:val="single" w:sz="6" w:space="0" w:color="000000"/>
            </w:tcBorders>
            <w:hideMark/>
          </w:tcPr>
          <w:p w14:paraId="05C8844D" w14:textId="77777777" w:rsidR="000B592F" w:rsidRPr="00521C6A" w:rsidRDefault="000B592F"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r w:rsidR="00894BDC" w:rsidRPr="00521C6A" w14:paraId="38F23412" w14:textId="77777777" w:rsidTr="00D80D51">
        <w:trPr>
          <w:cantSplit/>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ACA963C" w14:textId="21677A5D" w:rsidR="00894BDC" w:rsidRPr="00521C6A" w:rsidRDefault="00894BDC" w:rsidP="00521C6A">
            <w:pPr>
              <w:rPr>
                <w:rFonts w:ascii="Arial Narrow" w:eastAsia="Times New Roman" w:hAnsi="Arial Narrow"/>
                <w:sz w:val="13"/>
                <w:szCs w:val="13"/>
              </w:rPr>
            </w:pPr>
            <w:r w:rsidRPr="00521C6A">
              <w:rPr>
                <w:rStyle w:val="label"/>
                <w:rFonts w:ascii="Arial Narrow" w:eastAsia="Times New Roman" w:hAnsi="Arial Narrow"/>
                <w:sz w:val="13"/>
                <w:szCs w:val="13"/>
              </w:rPr>
              <w:t xml:space="preserve">Association between prenatal exercise and uterine blood flow pulsatile index (PI) after acute exercise post-intervention.  </w:t>
            </w:r>
          </w:p>
        </w:tc>
      </w:tr>
      <w:tr w:rsidR="00894BDC" w:rsidRPr="00521C6A" w14:paraId="45283629" w14:textId="77777777" w:rsidTr="00894BDC">
        <w:trPr>
          <w:cantSplit/>
        </w:trPr>
        <w:tc>
          <w:tcPr>
            <w:tcW w:w="276" w:type="pct"/>
            <w:tcBorders>
              <w:top w:val="single" w:sz="6" w:space="0" w:color="000000"/>
              <w:left w:val="single" w:sz="6" w:space="0" w:color="000000"/>
              <w:bottom w:val="single" w:sz="6" w:space="0" w:color="000000"/>
              <w:right w:val="single" w:sz="6" w:space="0" w:color="000000"/>
            </w:tcBorders>
            <w:hideMark/>
          </w:tcPr>
          <w:p w14:paraId="3EC459D3" w14:textId="19CDF603" w:rsidR="00894BDC" w:rsidRPr="00521C6A" w:rsidRDefault="00894BDC" w:rsidP="00521C6A">
            <w:pPr>
              <w:rPr>
                <w:rFonts w:ascii="Arial Narrow" w:eastAsia="Times New Roman" w:hAnsi="Arial Narrow"/>
                <w:sz w:val="13"/>
                <w:szCs w:val="13"/>
              </w:rPr>
            </w:pPr>
            <w:r w:rsidRPr="00521C6A">
              <w:rPr>
                <w:rFonts w:ascii="Arial Narrow" w:eastAsia="Times New Roman" w:hAnsi="Arial Narrow"/>
                <w:sz w:val="13"/>
                <w:szCs w:val="13"/>
              </w:rPr>
              <w:lastRenderedPageBreak/>
              <w:t xml:space="preserve">1 </w:t>
            </w:r>
          </w:p>
        </w:tc>
        <w:tc>
          <w:tcPr>
            <w:tcW w:w="297" w:type="pct"/>
            <w:tcBorders>
              <w:top w:val="single" w:sz="6" w:space="0" w:color="000000"/>
              <w:left w:val="single" w:sz="6" w:space="0" w:color="000000"/>
              <w:bottom w:val="single" w:sz="6" w:space="0" w:color="000000"/>
              <w:right w:val="single" w:sz="6" w:space="0" w:color="000000"/>
            </w:tcBorders>
            <w:hideMark/>
          </w:tcPr>
          <w:p w14:paraId="0DB6D1D7" w14:textId="0BADD51A" w:rsidR="00894BDC" w:rsidRPr="00521C6A" w:rsidRDefault="00894BDC" w:rsidP="00521C6A">
            <w:pPr>
              <w:rPr>
                <w:rFonts w:ascii="Arial Narrow" w:eastAsia="Times New Roman" w:hAnsi="Arial Narrow"/>
                <w:sz w:val="13"/>
                <w:szCs w:val="13"/>
              </w:rPr>
            </w:pPr>
            <w:r w:rsidRPr="00521C6A">
              <w:rPr>
                <w:rFonts w:ascii="Arial Narrow" w:eastAsia="Times New Roman" w:hAnsi="Arial Narrow"/>
                <w:sz w:val="13"/>
                <w:szCs w:val="13"/>
              </w:rPr>
              <w:t xml:space="preserve">randomized trial </w:t>
            </w:r>
          </w:p>
        </w:tc>
        <w:tc>
          <w:tcPr>
            <w:tcW w:w="346" w:type="pct"/>
            <w:tcBorders>
              <w:top w:val="single" w:sz="6" w:space="0" w:color="000000"/>
              <w:left w:val="single" w:sz="6" w:space="0" w:color="000000"/>
              <w:bottom w:val="single" w:sz="6" w:space="0" w:color="000000"/>
              <w:right w:val="single" w:sz="6" w:space="0" w:color="000000"/>
            </w:tcBorders>
            <w:hideMark/>
          </w:tcPr>
          <w:p w14:paraId="399CE4F2" w14:textId="77777777" w:rsidR="00894BDC" w:rsidRPr="00521C6A" w:rsidRDefault="00894BDC"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46" w:type="pct"/>
            <w:tcBorders>
              <w:top w:val="single" w:sz="6" w:space="0" w:color="000000"/>
              <w:left w:val="single" w:sz="6" w:space="0" w:color="000000"/>
              <w:bottom w:val="single" w:sz="6" w:space="0" w:color="000000"/>
              <w:right w:val="single" w:sz="6" w:space="0" w:color="000000"/>
            </w:tcBorders>
            <w:hideMark/>
          </w:tcPr>
          <w:p w14:paraId="5307E876" w14:textId="77777777" w:rsidR="00894BDC" w:rsidRPr="00521C6A" w:rsidRDefault="00894BDC" w:rsidP="00521C6A">
            <w:pPr>
              <w:rPr>
                <w:rFonts w:ascii="Arial Narrow" w:eastAsia="Times New Roman" w:hAnsi="Arial Narrow"/>
                <w:sz w:val="13"/>
                <w:szCs w:val="13"/>
              </w:rPr>
            </w:pPr>
            <w:r w:rsidRPr="00521C6A">
              <w:rPr>
                <w:rFonts w:ascii="Arial Narrow" w:eastAsia="Times New Roman" w:hAnsi="Arial Narrow"/>
                <w:sz w:val="13"/>
                <w:szCs w:val="13"/>
              </w:rPr>
              <w:t xml:space="preserve">serious </w:t>
            </w:r>
            <w:r w:rsidRPr="00521C6A">
              <w:rPr>
                <w:rFonts w:ascii="Arial Narrow" w:eastAsia="Times New Roman" w:hAnsi="Arial Narrow"/>
                <w:sz w:val="13"/>
                <w:szCs w:val="13"/>
                <w:vertAlign w:val="superscript"/>
              </w:rPr>
              <w:t>b</w:t>
            </w:r>
          </w:p>
        </w:tc>
        <w:tc>
          <w:tcPr>
            <w:tcW w:w="346" w:type="pct"/>
            <w:tcBorders>
              <w:top w:val="single" w:sz="6" w:space="0" w:color="000000"/>
              <w:left w:val="single" w:sz="6" w:space="0" w:color="000000"/>
              <w:bottom w:val="single" w:sz="6" w:space="0" w:color="000000"/>
              <w:right w:val="single" w:sz="6" w:space="0" w:color="000000"/>
            </w:tcBorders>
            <w:hideMark/>
          </w:tcPr>
          <w:p w14:paraId="716DDAD2" w14:textId="77777777" w:rsidR="00894BDC" w:rsidRPr="00521C6A" w:rsidRDefault="00894BDC"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p>
        </w:tc>
        <w:tc>
          <w:tcPr>
            <w:tcW w:w="369" w:type="pct"/>
            <w:tcBorders>
              <w:top w:val="single" w:sz="6" w:space="0" w:color="000000"/>
              <w:left w:val="single" w:sz="6" w:space="0" w:color="000000"/>
              <w:bottom w:val="single" w:sz="6" w:space="0" w:color="000000"/>
              <w:right w:val="single" w:sz="6" w:space="0" w:color="000000"/>
            </w:tcBorders>
            <w:hideMark/>
          </w:tcPr>
          <w:p w14:paraId="1E708FF8" w14:textId="77777777" w:rsidR="00894BDC" w:rsidRPr="00521C6A" w:rsidRDefault="00894BDC" w:rsidP="00521C6A">
            <w:pPr>
              <w:rPr>
                <w:rFonts w:ascii="Arial Narrow" w:eastAsia="Times New Roman" w:hAnsi="Arial Narrow"/>
                <w:sz w:val="13"/>
                <w:szCs w:val="13"/>
              </w:rPr>
            </w:pPr>
            <w:r w:rsidRPr="00521C6A">
              <w:rPr>
                <w:rFonts w:ascii="Arial Narrow" w:eastAsia="Times New Roman" w:hAnsi="Arial Narrow"/>
                <w:sz w:val="13"/>
                <w:szCs w:val="13"/>
              </w:rPr>
              <w:t xml:space="preserve">not serious </w:t>
            </w:r>
            <w:r w:rsidRPr="00521C6A">
              <w:rPr>
                <w:rFonts w:ascii="Arial Narrow" w:eastAsia="Times New Roman" w:hAnsi="Arial Narrow"/>
                <w:sz w:val="13"/>
                <w:szCs w:val="13"/>
                <w:vertAlign w:val="superscript"/>
              </w:rPr>
              <w:t>c</w:t>
            </w:r>
          </w:p>
        </w:tc>
        <w:tc>
          <w:tcPr>
            <w:tcW w:w="548" w:type="pct"/>
            <w:tcBorders>
              <w:top w:val="single" w:sz="6" w:space="0" w:color="000000"/>
              <w:left w:val="single" w:sz="6" w:space="0" w:color="000000"/>
              <w:bottom w:val="single" w:sz="6" w:space="0" w:color="000000"/>
              <w:right w:val="single" w:sz="6" w:space="0" w:color="000000"/>
            </w:tcBorders>
            <w:hideMark/>
          </w:tcPr>
          <w:p w14:paraId="5F4FE34D" w14:textId="77777777" w:rsidR="00894BDC" w:rsidRPr="00521C6A" w:rsidRDefault="00894BDC" w:rsidP="00521C6A">
            <w:pPr>
              <w:rPr>
                <w:rFonts w:ascii="Arial Narrow" w:eastAsia="Times New Roman" w:hAnsi="Arial Narrow"/>
                <w:sz w:val="13"/>
                <w:szCs w:val="13"/>
              </w:rPr>
            </w:pPr>
            <w:r w:rsidRPr="00521C6A">
              <w:rPr>
                <w:rFonts w:ascii="Arial Narrow" w:eastAsia="Times New Roman" w:hAnsi="Arial Narrow"/>
                <w:sz w:val="13"/>
                <w:szCs w:val="13"/>
              </w:rPr>
              <w:t xml:space="preserve">none </w:t>
            </w:r>
          </w:p>
        </w:tc>
        <w:tc>
          <w:tcPr>
            <w:tcW w:w="1479" w:type="pct"/>
            <w:gridSpan w:val="7"/>
            <w:tcBorders>
              <w:top w:val="single" w:sz="6" w:space="0" w:color="000000"/>
              <w:left w:val="single" w:sz="6" w:space="0" w:color="000000"/>
              <w:bottom w:val="single" w:sz="6" w:space="0" w:color="000000"/>
              <w:right w:val="single" w:sz="6" w:space="0" w:color="000000"/>
            </w:tcBorders>
          </w:tcPr>
          <w:p w14:paraId="11BAA625" w14:textId="0930484D" w:rsidR="00894BDC" w:rsidRPr="00521C6A" w:rsidRDefault="00894BDC" w:rsidP="00521C6A">
            <w:pPr>
              <w:rPr>
                <w:rFonts w:ascii="Arial Narrow" w:eastAsia="Times New Roman" w:hAnsi="Arial Narrow"/>
                <w:sz w:val="13"/>
                <w:szCs w:val="13"/>
              </w:rPr>
            </w:pPr>
            <w:r w:rsidRPr="00521C6A">
              <w:rPr>
                <w:rStyle w:val="cell-value"/>
                <w:rFonts w:ascii="Arial Narrow" w:eastAsia="Times New Roman" w:hAnsi="Arial Narrow"/>
                <w:sz w:val="13"/>
                <w:szCs w:val="13"/>
              </w:rPr>
              <w:t xml:space="preserve">Narrative summary: One study was included (n=26) and reported that the uterine blood flow pulsatile index (PI) did not change after acute exercise post-intervention in the intervention group. The </w:t>
            </w:r>
            <w:r w:rsidR="00152477" w:rsidRPr="00521C6A">
              <w:rPr>
                <w:rStyle w:val="cell-value"/>
                <w:rFonts w:ascii="Arial Narrow" w:eastAsia="Times New Roman" w:hAnsi="Arial Narrow"/>
                <w:sz w:val="13"/>
                <w:szCs w:val="13"/>
              </w:rPr>
              <w:t>control group was not measured.</w:t>
            </w:r>
            <w:r w:rsidR="00567F0A" w:rsidRPr="00521C6A">
              <w:rPr>
                <w:rStyle w:val="cell-value"/>
                <w:rFonts w:ascii="Arial Narrow" w:eastAsia="Times New Roman" w:hAnsi="Arial Narrow"/>
                <w:sz w:val="13"/>
                <w:szCs w:val="13"/>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567F0A" w:rsidRPr="00521C6A">
              <w:rPr>
                <w:rStyle w:val="cell-value"/>
                <w:rFonts w:ascii="Arial Narrow" w:eastAsia="Times New Roman" w:hAnsi="Arial Narrow"/>
                <w:sz w:val="13"/>
                <w:szCs w:val="13"/>
              </w:rPr>
              <w:instrText xml:space="preserve"> ADDIN EN.CITE </w:instrText>
            </w:r>
            <w:r w:rsidR="00567F0A" w:rsidRPr="00521C6A">
              <w:rPr>
                <w:rStyle w:val="cell-value"/>
                <w:rFonts w:ascii="Arial Narrow" w:eastAsia="Times New Roman" w:hAnsi="Arial Narrow"/>
                <w:sz w:val="13"/>
                <w:szCs w:val="13"/>
              </w:rPr>
              <w:fldChar w:fldCharType="begin">
                <w:fldData xml:space="preserve">PEVuZE5vdGU+PENpdGU+PEF1dGhvcj5Pa2lkbzwvQXV0aG9yPjxZZWFyPjIwMTU8L1llYXI+PFJl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</w:fldData>
              </w:fldChar>
            </w:r>
            <w:r w:rsidR="00567F0A" w:rsidRPr="00521C6A">
              <w:rPr>
                <w:rStyle w:val="cell-value"/>
                <w:rFonts w:ascii="Arial Narrow" w:eastAsia="Times New Roman" w:hAnsi="Arial Narrow"/>
                <w:sz w:val="13"/>
                <w:szCs w:val="13"/>
              </w:rPr>
              <w:instrText xml:space="preserve"> ADDIN EN.CITE.DATA </w:instrText>
            </w:r>
            <w:r w:rsidR="00567F0A" w:rsidRPr="00521C6A">
              <w:rPr>
                <w:rStyle w:val="cell-value"/>
                <w:rFonts w:ascii="Arial Narrow" w:eastAsia="Times New Roman" w:hAnsi="Arial Narrow"/>
                <w:sz w:val="13"/>
                <w:szCs w:val="13"/>
              </w:rPr>
            </w:r>
            <w:r w:rsidR="00567F0A" w:rsidRPr="00521C6A">
              <w:rPr>
                <w:rStyle w:val="cell-value"/>
                <w:rFonts w:ascii="Arial Narrow" w:eastAsia="Times New Roman" w:hAnsi="Arial Narrow"/>
                <w:sz w:val="13"/>
                <w:szCs w:val="13"/>
              </w:rPr>
              <w:fldChar w:fldCharType="end"/>
            </w:r>
            <w:r w:rsidR="00567F0A" w:rsidRPr="00521C6A">
              <w:rPr>
                <w:rStyle w:val="cell-value"/>
                <w:rFonts w:ascii="Arial Narrow" w:eastAsia="Times New Roman" w:hAnsi="Arial Narrow"/>
                <w:sz w:val="13"/>
                <w:szCs w:val="13"/>
              </w:rPr>
            </w:r>
            <w:r w:rsidR="00567F0A" w:rsidRPr="00521C6A">
              <w:rPr>
                <w:rStyle w:val="cell-value"/>
                <w:rFonts w:ascii="Arial Narrow" w:eastAsia="Times New Roman" w:hAnsi="Arial Narrow"/>
                <w:sz w:val="13"/>
                <w:szCs w:val="13"/>
              </w:rPr>
              <w:fldChar w:fldCharType="separate"/>
            </w:r>
            <w:r w:rsidR="00567F0A" w:rsidRPr="00521C6A">
              <w:rPr>
                <w:rStyle w:val="cell-value"/>
                <w:rFonts w:ascii="Arial Narrow" w:eastAsia="Times New Roman" w:hAnsi="Arial Narrow"/>
                <w:noProof/>
                <w:sz w:val="13"/>
                <w:szCs w:val="13"/>
                <w:vertAlign w:val="superscript"/>
              </w:rPr>
              <w:t>80</w:t>
            </w:r>
            <w:r w:rsidR="00567F0A" w:rsidRPr="00521C6A">
              <w:rPr>
                <w:rStyle w:val="cell-value"/>
                <w:rFonts w:ascii="Arial Narrow" w:eastAsia="Times New Roman" w:hAnsi="Arial Narrow"/>
                <w:sz w:val="13"/>
                <w:szCs w:val="13"/>
              </w:rPr>
              <w:fldChar w:fldCharType="end"/>
            </w:r>
          </w:p>
        </w:tc>
        <w:tc>
          <w:tcPr>
            <w:tcW w:w="497" w:type="pct"/>
            <w:tcBorders>
              <w:top w:val="single" w:sz="6" w:space="0" w:color="000000"/>
              <w:left w:val="single" w:sz="6" w:space="0" w:color="000000"/>
              <w:bottom w:val="single" w:sz="6" w:space="0" w:color="000000"/>
              <w:right w:val="single" w:sz="6" w:space="0" w:color="000000"/>
            </w:tcBorders>
            <w:hideMark/>
          </w:tcPr>
          <w:p w14:paraId="40849AC7" w14:textId="77777777" w:rsidR="00894BDC" w:rsidRPr="00521C6A" w:rsidRDefault="00894BDC" w:rsidP="00521C6A">
            <w:pPr>
              <w:jc w:val="center"/>
              <w:rPr>
                <w:rFonts w:ascii="Arial Narrow" w:eastAsia="Times New Roman" w:hAnsi="Arial Narrow"/>
                <w:sz w:val="13"/>
                <w:szCs w:val="13"/>
              </w:rPr>
            </w:pPr>
            <w:r w:rsidRPr="00521C6A">
              <w:rPr>
                <w:rStyle w:val="quality-sign"/>
                <w:rFonts w:ascii="Cambria Math" w:eastAsia="Times New Roman" w:hAnsi="Cambria Math" w:cs="Cambria Math"/>
                <w:sz w:val="21"/>
                <w:szCs w:val="21"/>
              </w:rPr>
              <w:t>⨁⨁⨁</w:t>
            </w:r>
            <w:r w:rsidRPr="00521C6A">
              <w:rPr>
                <w:rStyle w:val="quality-sign"/>
                <w:rFonts w:ascii="MS Mincho" w:eastAsia="MS Mincho" w:hAnsi="MS Mincho" w:cs="MS Mincho" w:hint="eastAsia"/>
                <w:sz w:val="21"/>
                <w:szCs w:val="21"/>
              </w:rPr>
              <w:t>◯</w:t>
            </w:r>
            <w:r w:rsidRPr="00521C6A">
              <w:rPr>
                <w:rFonts w:ascii="Arial Narrow" w:eastAsia="Times New Roman" w:hAnsi="Arial Narrow"/>
                <w:sz w:val="13"/>
                <w:szCs w:val="13"/>
              </w:rPr>
              <w:br/>
            </w:r>
            <w:r w:rsidRPr="00521C6A">
              <w:rPr>
                <w:rStyle w:val="quality-text"/>
                <w:rFonts w:ascii="Arial Narrow" w:eastAsia="Times New Roman" w:hAnsi="Arial Narrow"/>
                <w:sz w:val="13"/>
                <w:szCs w:val="13"/>
              </w:rPr>
              <w:t>MODERATE</w:t>
            </w:r>
            <w:r w:rsidRPr="00521C6A">
              <w:rPr>
                <w:rFonts w:ascii="Arial Narrow" w:eastAsia="Times New Roman" w:hAnsi="Arial Narrow"/>
                <w:sz w:val="13"/>
                <w:szCs w:val="13"/>
              </w:rPr>
              <w:t xml:space="preserve"> </w:t>
            </w:r>
          </w:p>
        </w:tc>
        <w:tc>
          <w:tcPr>
            <w:tcW w:w="496" w:type="pct"/>
            <w:tcBorders>
              <w:top w:val="single" w:sz="6" w:space="0" w:color="000000"/>
              <w:left w:val="single" w:sz="6" w:space="0" w:color="000000"/>
              <w:bottom w:val="single" w:sz="6" w:space="0" w:color="000000"/>
              <w:right w:val="single" w:sz="6" w:space="0" w:color="000000"/>
            </w:tcBorders>
            <w:hideMark/>
          </w:tcPr>
          <w:p w14:paraId="3A32AD1E" w14:textId="77777777" w:rsidR="00894BDC" w:rsidRPr="00521C6A" w:rsidRDefault="00894BDC" w:rsidP="00521C6A">
            <w:pPr>
              <w:rPr>
                <w:rFonts w:ascii="Arial Narrow" w:eastAsia="Times New Roman" w:hAnsi="Arial Narrow"/>
                <w:sz w:val="13"/>
                <w:szCs w:val="13"/>
              </w:rPr>
            </w:pPr>
            <w:r w:rsidRPr="00521C6A">
              <w:rPr>
                <w:rFonts w:ascii="Arial Narrow" w:eastAsia="Times New Roman" w:hAnsi="Arial Narrow"/>
                <w:sz w:val="13"/>
                <w:szCs w:val="13"/>
              </w:rPr>
              <w:t xml:space="preserve">CRITICAL </w:t>
            </w:r>
          </w:p>
        </w:tc>
      </w:tr>
    </w:tbl>
    <w:p w14:paraId="1C90126F" w14:textId="77777777" w:rsidR="000B592F" w:rsidRPr="00521C6A" w:rsidRDefault="000B592F" w:rsidP="00521C6A">
      <w:pPr>
        <w:spacing w:line="140" w:lineRule="atLeast"/>
        <w:rPr>
          <w:rFonts w:eastAsia="Times New Roman" w:cs="Times New Roman"/>
          <w:color w:val="000000"/>
          <w:szCs w:val="24"/>
        </w:rPr>
      </w:pPr>
    </w:p>
    <w:p w14:paraId="5E1FEC63" w14:textId="77777777"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CI: Confidence interval; MD: Mean difference</w:t>
      </w:r>
    </w:p>
    <w:p w14:paraId="09BC776C" w14:textId="77777777" w:rsidR="000B592F" w:rsidRPr="00521C6A" w:rsidRDefault="000B592F" w:rsidP="00521C6A">
      <w:pPr>
        <w:pStyle w:val="Heading4"/>
        <w:rPr>
          <w:rFonts w:eastAsia="Times New Roman"/>
        </w:rPr>
      </w:pPr>
      <w:r w:rsidRPr="00521C6A">
        <w:rPr>
          <w:rFonts w:eastAsia="Times New Roman"/>
        </w:rPr>
        <w:t>Explanations</w:t>
      </w:r>
    </w:p>
    <w:p w14:paraId="1E3E1B77" w14:textId="232281E2"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a. One study reported data on different sub-groups of women. This study was counted </w:t>
      </w:r>
      <w:r w:rsidR="001167B4" w:rsidRPr="00521C6A">
        <w:rPr>
          <w:rFonts w:eastAsia="Times New Roman" w:cs="Times New Roman"/>
          <w:color w:val="000000"/>
          <w:szCs w:val="24"/>
        </w:rPr>
        <w:t xml:space="preserve">only </w:t>
      </w:r>
      <w:r w:rsidRPr="00521C6A">
        <w:rPr>
          <w:rFonts w:eastAsia="Times New Roman" w:cs="Times New Roman"/>
          <w:color w:val="000000"/>
          <w:szCs w:val="24"/>
        </w:rPr>
        <w:t xml:space="preserve">once. </w:t>
      </w:r>
    </w:p>
    <w:p w14:paraId="4FB064AB" w14:textId="77777777"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b. Serious inconsistency. Only one study was included. </w:t>
      </w:r>
    </w:p>
    <w:p w14:paraId="3D12D60E" w14:textId="77777777"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 xml:space="preserve">c. No serious imprecision; only one study but already downgraded for serious inconsistency for this reason </w:t>
      </w:r>
    </w:p>
    <w:p w14:paraId="16AA9A13" w14:textId="6CAE28AA" w:rsidR="000B592F" w:rsidRPr="00521C6A" w:rsidRDefault="000B592F" w:rsidP="00521C6A">
      <w:pPr>
        <w:spacing w:line="140" w:lineRule="atLeast"/>
        <w:rPr>
          <w:rFonts w:eastAsia="Times New Roman" w:cs="Times New Roman"/>
          <w:color w:val="000000"/>
          <w:szCs w:val="24"/>
        </w:rPr>
      </w:pPr>
      <w:r w:rsidRPr="00521C6A">
        <w:rPr>
          <w:rFonts w:eastAsia="Times New Roman" w:cs="Times New Roman"/>
          <w:color w:val="000000"/>
          <w:szCs w:val="24"/>
        </w:rPr>
        <w:t>d. Serious risk of bias. High risk of attrition bias.</w:t>
      </w:r>
      <w:r w:rsidR="001167B4" w:rsidRPr="00521C6A">
        <w:rPr>
          <w:rFonts w:eastAsia="Times New Roman" w:cs="Times New Roman"/>
          <w:color w:val="000000"/>
          <w:szCs w:val="24"/>
        </w:rPr>
        <w:t xml:space="preserve"> </w:t>
      </w:r>
      <w:r w:rsidR="001167B4" w:rsidRPr="00521C6A">
        <w:rPr>
          <w:rFonts w:cs="Times New Roman"/>
          <w:szCs w:val="24"/>
        </w:rPr>
        <w:t>Reporting bias was an issue in one study; results were reported narratively.</w:t>
      </w:r>
    </w:p>
    <w:p w14:paraId="29E58D37" w14:textId="724EED8E" w:rsidR="000B592F" w:rsidRPr="00521C6A" w:rsidRDefault="000B592F" w:rsidP="00521C6A">
      <w:pPr>
        <w:spacing w:line="140" w:lineRule="atLeast"/>
        <w:rPr>
          <w:rFonts w:cs="Times New Roman"/>
          <w:szCs w:val="24"/>
        </w:rPr>
      </w:pPr>
    </w:p>
    <w:p w14:paraId="7F422188" w14:textId="25BAAF83" w:rsidR="000B592F" w:rsidRPr="00521C6A" w:rsidRDefault="000B592F" w:rsidP="00521C6A">
      <w:pPr>
        <w:sectPr w:rsidR="000B592F" w:rsidRPr="00521C6A" w:rsidSect="001E65F9">
          <w:pgSz w:w="15840" w:h="12240" w:orient="landscape"/>
          <w:pgMar w:top="1440" w:right="1440" w:bottom="1440" w:left="1440" w:header="709" w:footer="709" w:gutter="0"/>
          <w:cols w:space="708"/>
          <w:docGrid w:linePitch="360"/>
        </w:sectPr>
      </w:pPr>
    </w:p>
    <w:p w14:paraId="54696B3F" w14:textId="7D855606" w:rsidR="00191A50" w:rsidRPr="00521C6A" w:rsidRDefault="00D3369B" w:rsidP="00521C6A">
      <w:pPr>
        <w:pStyle w:val="Heading1"/>
        <w:numPr>
          <w:ilvl w:val="0"/>
          <w:numId w:val="21"/>
        </w:numPr>
      </w:pPr>
      <w:r w:rsidRPr="00521C6A">
        <w:lastRenderedPageBreak/>
        <w:t>Supplemental Figures</w:t>
      </w:r>
      <w:r w:rsidR="00DE6DBA" w:rsidRPr="00521C6A">
        <w:t xml:space="preserve">: </w:t>
      </w:r>
      <w:r w:rsidRPr="00521C6A">
        <w:t>Forest Plots</w:t>
      </w:r>
    </w:p>
    <w:p w14:paraId="6B4426F3" w14:textId="49893F5B" w:rsidR="00E60CA4" w:rsidRPr="00521C6A" w:rsidRDefault="009666FC" w:rsidP="00521C6A">
      <w:pPr>
        <w:pStyle w:val="Heading2"/>
      </w:pPr>
      <w:r w:rsidRPr="00521C6A">
        <w:t>Fetal heart rate during exercise</w:t>
      </w:r>
    </w:p>
    <w:p w14:paraId="30973B07" w14:textId="2E9A5747" w:rsidR="00D3369B" w:rsidRPr="00521C6A" w:rsidRDefault="008C73E8" w:rsidP="00521C6A">
      <w:pPr>
        <w:pStyle w:val="ListParagraph"/>
        <w:keepNext/>
        <w:ind w:left="0"/>
      </w:pPr>
      <w:r w:rsidRPr="00521C6A">
        <w:rPr>
          <w:noProof/>
          <w:lang w:val="en-US"/>
        </w:rPr>
        <w:drawing>
          <wp:inline distT="0" distB="0" distL="0" distR="0" wp14:anchorId="721311A9" wp14:editId="11155E2E">
            <wp:extent cx="5744141" cy="359410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44141" cy="3594100"/>
                    </a:xfrm>
                    <a:prstGeom prst="rect">
                      <a:avLst/>
                    </a:prstGeom>
                  </pic:spPr>
                </pic:pic>
              </a:graphicData>
            </a:graphic>
          </wp:inline>
        </w:drawing>
      </w:r>
    </w:p>
    <w:p w14:paraId="6CD07BB4" w14:textId="25D68C4D" w:rsidR="00DC289D" w:rsidRPr="00521C6A" w:rsidRDefault="00EB7B45" w:rsidP="00521C6A">
      <w:pPr>
        <w:spacing w:line="240" w:lineRule="auto"/>
      </w:pPr>
      <w:r w:rsidRPr="00521C6A">
        <w:rPr>
          <w:i/>
        </w:rPr>
        <w:t>Online Supplement</w:t>
      </w:r>
      <w:r w:rsidR="00DC289D" w:rsidRPr="00521C6A">
        <w:rPr>
          <w:i/>
        </w:rPr>
        <w:t xml:space="preserve"> Figure 1.</w:t>
      </w:r>
      <w:r w:rsidR="00DC289D" w:rsidRPr="00521C6A">
        <w:t xml:space="preserve"> Impact of acute prenatal exercise on fetal heart rate (FHR) from pre-to-during exercise. Sensitivity analyses removing study with potential bias.</w:t>
      </w:r>
      <w:r w:rsidR="00DC289D" w:rsidRPr="00521C6A">
        <w:fldChar w:fldCharType="begin"/>
      </w:r>
      <w:r w:rsidR="00D80D51" w:rsidRPr="00521C6A">
        <w:instrText xml:space="preserve"> ADDIN EN.CITE &lt;EndNote&gt;&lt;Cite&gt;&lt;Author&gt;Jovanovic&lt;/Author&gt;&lt;Year&gt;1985&lt;/Year&gt;&lt;RecNum&gt;11&lt;/RecNum&gt;&lt;DisplayText&gt;&lt;style face="superscript"&gt;7&lt;/style&gt;&lt;/DisplayText&gt;&lt;record&gt;&lt;rec-number&gt;11&lt;/rec-number&gt;&lt;foreign-keys&gt;&lt;key app="EN" db-id="re0xx2fzyvazv0et9vj59teb2tp5t2w2f9xw" timestamp="1525897712"&gt;11&lt;/key&gt;&lt;/foreign-keys&gt;&lt;ref-type name="Journal Article"&gt;17&lt;/ref-type&gt;&lt;contributors&gt;&lt;authors&gt;&lt;author&gt;Jovanovic, L.&lt;/author&gt;&lt;author&gt;Kessler, A.&lt;/author&gt;&lt;author&gt;Peterson, C. M.&lt;/author&gt;&lt;/authors&gt;&lt;/contributors&gt;&lt;auth-address&gt;(Jovanovic, Kessler, Peterson) Department of Medicine, Cornell University Medical College, New York, NY 10021 United States Department of Medicine, Cornell University Medical College, New York, NY 10021 United States&lt;/auth-address&gt;&lt;titles&gt;&lt;title&gt;Human maternal and fetal response to graded exercise&lt;/title&gt;&lt;secondary-title&gt;Journal of applied physiology&lt;/secondary-title&gt;&lt;/titles&gt;&lt;periodical&gt;&lt;full-title&gt;Journal of applied physiology&lt;/full-title&gt;&lt;/periodical&gt;&lt;pages&gt;1719-1722&lt;/pages&gt;&lt;volume&gt;58&lt;/volume&gt;&lt;number&gt;5&lt;/number&gt;&lt;dates&gt;&lt;year&gt;1985&lt;/year&gt;&lt;/dates&gt;&lt;isbn&gt;8750-7587&lt;/isbn&gt;&lt;urls&gt;&lt;related-urls&gt;&lt;url&gt;http://login.ezproxy.library.ualberta.ca/login?url=http://ovidsp.ovid.com/ovidweb.cgi?T=JS&amp;amp;CSC=Y&amp;amp;NEWS=N&amp;amp;PAGE=fulltext&amp;amp;D=emed3&amp;amp;AN=15029542 http://resolver.library.ualberta.ca/resolver?sid=OVID:embase&amp;amp;id=pmid:3888949&amp;amp;id=doi:&amp;amp;issn=8750-7587&amp;amp;isbn=&amp;amp;volume=58&amp;amp;issue=5&amp;amp;spage=1719&amp;amp;pages=1719-1722&amp;amp;date=1985&amp;amp;title=Journal+of+Applied+Physiology&amp;amp;atitle=Human+maternal+and+fetal+response+to+graded+exercise&amp;amp;aulast=Jovanovic&amp;amp;pid=%3Cauthor%3EJovanovic+L.%2CKessler+A.%2CPeterson+C.M.%3C%2Fauthor%3E%3CAN%3E15029542%3C%2FAN%3E%3CDT%3EJournal%3A+Article%3C%2FDT%3E&lt;/url&gt;&lt;/related-urls&gt;&lt;/urls&gt;&lt;/record&gt;&lt;/Cite&gt;&lt;/EndNote&gt;</w:instrText>
      </w:r>
      <w:r w:rsidR="00DC289D" w:rsidRPr="00521C6A">
        <w:fldChar w:fldCharType="separate"/>
      </w:r>
      <w:r w:rsidR="00683C22" w:rsidRPr="00521C6A">
        <w:rPr>
          <w:noProof/>
          <w:vertAlign w:val="superscript"/>
        </w:rPr>
        <w:t>7</w:t>
      </w:r>
      <w:r w:rsidR="00DC289D" w:rsidRPr="00521C6A">
        <w:fldChar w:fldCharType="end"/>
      </w:r>
      <w:r w:rsidR="00DC289D" w:rsidRPr="00521C6A">
        <w:t xml:space="preserve"> FHR values are reported in bpm. </w:t>
      </w:r>
      <w:r w:rsidR="00DC289D" w:rsidRPr="00521C6A">
        <w:rPr>
          <w:rFonts w:eastAsia="Times New Roman" w:cs="Times New Roman"/>
          <w:color w:val="000000"/>
        </w:rPr>
        <w:t>Analyses conducted with a random effects model. CI, confidence interval; df, degrees of freedom; IV, inverse variance; SE, standard error; AGA, average for gestational age; SGA, small for gestational age.</w:t>
      </w:r>
    </w:p>
    <w:p w14:paraId="5164A49A" w14:textId="788953AB" w:rsidR="00D3369B" w:rsidRPr="00521C6A" w:rsidRDefault="00DC289D" w:rsidP="00521C6A">
      <w:pPr>
        <w:pStyle w:val="ListParagraph"/>
        <w:keepNext/>
        <w:ind w:left="0"/>
      </w:pPr>
      <w:r w:rsidRPr="00521C6A">
        <w:rPr>
          <w:noProof/>
          <w:lang w:val="en-US"/>
        </w:rPr>
        <w:lastRenderedPageBreak/>
        <w:drawing>
          <wp:inline distT="0" distB="0" distL="0" distR="0" wp14:anchorId="475BBF15" wp14:editId="7084D1C7">
            <wp:extent cx="5744866" cy="50323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44866" cy="5032375"/>
                    </a:xfrm>
                    <a:prstGeom prst="rect">
                      <a:avLst/>
                    </a:prstGeom>
                  </pic:spPr>
                </pic:pic>
              </a:graphicData>
            </a:graphic>
          </wp:inline>
        </w:drawing>
      </w:r>
    </w:p>
    <w:p w14:paraId="65C5EED3" w14:textId="0D008A71" w:rsidR="00DC289D" w:rsidRPr="00521C6A" w:rsidRDefault="00EB7B45" w:rsidP="00521C6A">
      <w:r w:rsidRPr="00521C6A">
        <w:rPr>
          <w:i/>
        </w:rPr>
        <w:t>Online Supplement</w:t>
      </w:r>
      <w:r w:rsidR="00014BC2" w:rsidRPr="00521C6A">
        <w:rPr>
          <w:i/>
        </w:rPr>
        <w:t xml:space="preserve"> </w:t>
      </w:r>
      <w:r w:rsidR="00D3369B" w:rsidRPr="00521C6A">
        <w:rPr>
          <w:i/>
        </w:rPr>
        <w:t xml:space="preserve">Figure </w:t>
      </w:r>
      <w:r w:rsidR="00D57D9D" w:rsidRPr="00521C6A">
        <w:rPr>
          <w:i/>
        </w:rPr>
        <w:t>2</w:t>
      </w:r>
      <w:r w:rsidR="00D3369B" w:rsidRPr="00521C6A">
        <w:rPr>
          <w:i/>
        </w:rPr>
        <w:t>.</w:t>
      </w:r>
      <w:r w:rsidR="00D3369B" w:rsidRPr="00521C6A">
        <w:t xml:space="preserve"> </w:t>
      </w:r>
      <w:r w:rsidR="00DC289D" w:rsidRPr="00521C6A">
        <w:t>Impact of acute prenatal exercise on fetal heart rate (</w:t>
      </w:r>
      <w:r w:rsidR="00D3369B" w:rsidRPr="00521C6A">
        <w:t>FH</w:t>
      </w:r>
      <w:r w:rsidR="00E422D1" w:rsidRPr="00521C6A">
        <w:t>R</w:t>
      </w:r>
      <w:r w:rsidR="00DC289D" w:rsidRPr="00521C6A">
        <w:t>)</w:t>
      </w:r>
      <w:r w:rsidR="00D3369B" w:rsidRPr="00521C6A">
        <w:t xml:space="preserve"> </w:t>
      </w:r>
      <w:r w:rsidR="00DC289D" w:rsidRPr="00521C6A">
        <w:t>from pre-to-</w:t>
      </w:r>
      <w:r w:rsidR="00D3369B" w:rsidRPr="00521C6A">
        <w:t>during exercise. Subgroup</w:t>
      </w:r>
      <w:r w:rsidR="00DC289D" w:rsidRPr="00521C6A">
        <w:t xml:space="preserve"> analyses were comparing women who were previously active to those previous inactive. FHR values are reported in bpm. </w:t>
      </w:r>
      <w:r w:rsidR="00DC289D" w:rsidRPr="00521C6A">
        <w:rPr>
          <w:rFonts w:eastAsia="Times New Roman" w:cs="Times New Roman"/>
          <w:color w:val="000000"/>
        </w:rPr>
        <w:t>Analyses conducted with a random effects model. CI, confidence interval; df, degrees of freedom; IV, inverse variance; SE, standard error; AGA, average for gestational age; SGA, small for gestational age</w:t>
      </w:r>
      <w:r w:rsidR="00D71567" w:rsidRPr="00521C6A">
        <w:rPr>
          <w:rFonts w:eastAsia="Times New Roman" w:cs="Times New Roman"/>
          <w:color w:val="000000"/>
        </w:rPr>
        <w:t>; 2T, second trimester; 3T, third trimester.</w:t>
      </w:r>
    </w:p>
    <w:p w14:paraId="1D0B7ECA" w14:textId="6E2B02D9" w:rsidR="00D3369B" w:rsidRPr="00521C6A" w:rsidRDefault="00212E72" w:rsidP="00521C6A">
      <w:pPr>
        <w:pStyle w:val="Caption"/>
      </w:pPr>
      <w:r w:rsidRPr="00521C6A">
        <w:rPr>
          <w:noProof/>
          <w:lang w:val="en-US"/>
        </w:rPr>
        <w:lastRenderedPageBreak/>
        <w:drawing>
          <wp:inline distT="0" distB="0" distL="0" distR="0" wp14:anchorId="79F159DD" wp14:editId="3C0682CF">
            <wp:extent cx="5744603" cy="45186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44603" cy="4518660"/>
                    </a:xfrm>
                    <a:prstGeom prst="rect">
                      <a:avLst/>
                    </a:prstGeom>
                  </pic:spPr>
                </pic:pic>
              </a:graphicData>
            </a:graphic>
          </wp:inline>
        </w:drawing>
      </w:r>
    </w:p>
    <w:p w14:paraId="7A1B5372" w14:textId="6B2E2D00" w:rsidR="00212E72" w:rsidRPr="00521C6A" w:rsidRDefault="00EB7B45" w:rsidP="00521C6A">
      <w:r w:rsidRPr="00521C6A">
        <w:rPr>
          <w:i/>
        </w:rPr>
        <w:t>Online Supplement</w:t>
      </w:r>
      <w:r w:rsidR="00212E72" w:rsidRPr="00521C6A">
        <w:rPr>
          <w:i/>
        </w:rPr>
        <w:t xml:space="preserve"> Figure 3.</w:t>
      </w:r>
      <w:r w:rsidR="00212E72" w:rsidRPr="00521C6A">
        <w:t xml:space="preserve"> Impact of acute prenatal exercise on fetal heart rate (FHR) from pre-to-during exercise. Subgroup analyses were comparing women engaging in aerobic versus </w:t>
      </w:r>
      <w:r w:rsidR="00B458C4" w:rsidRPr="00521C6A">
        <w:t>resistance</w:t>
      </w:r>
      <w:r w:rsidR="00212E72" w:rsidRPr="00521C6A">
        <w:t xml:space="preserve"> </w:t>
      </w:r>
      <w:r w:rsidR="00B458C4" w:rsidRPr="00521C6A">
        <w:t>training</w:t>
      </w:r>
      <w:r w:rsidR="00212E72" w:rsidRPr="00521C6A">
        <w:t xml:space="preserve"> activities. FHR values are reported in bpm. </w:t>
      </w:r>
      <w:r w:rsidR="00212E72" w:rsidRPr="00521C6A">
        <w:rPr>
          <w:rFonts w:eastAsia="Times New Roman" w:cs="Times New Roman"/>
          <w:color w:val="000000"/>
        </w:rPr>
        <w:t>Analyses conducted with a random effects model. CI, confidence interval; df, degrees of freedom; IV, inverse variance; SE, standard error; AGA, average for gestational age; SGA, small for gestational age</w:t>
      </w:r>
      <w:r w:rsidR="00D71567" w:rsidRPr="00521C6A">
        <w:rPr>
          <w:rFonts w:eastAsia="Times New Roman" w:cs="Times New Roman"/>
          <w:color w:val="000000"/>
        </w:rPr>
        <w:t>; 2T, second trimester; 3T, third trimester.</w:t>
      </w:r>
    </w:p>
    <w:p w14:paraId="38ABB854" w14:textId="29A4C720" w:rsidR="00D71567" w:rsidRPr="00521C6A" w:rsidRDefault="00D71567" w:rsidP="00521C6A">
      <w:r w:rsidRPr="00521C6A">
        <w:rPr>
          <w:i/>
          <w:noProof/>
          <w:lang w:val="en-US"/>
        </w:rPr>
        <w:lastRenderedPageBreak/>
        <w:drawing>
          <wp:inline distT="0" distB="0" distL="0" distR="0" wp14:anchorId="386F617D" wp14:editId="05700522">
            <wp:extent cx="5744866" cy="503237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44866" cy="5032375"/>
                    </a:xfrm>
                    <a:prstGeom prst="rect">
                      <a:avLst/>
                    </a:prstGeom>
                  </pic:spPr>
                </pic:pic>
              </a:graphicData>
            </a:graphic>
          </wp:inline>
        </w:drawing>
      </w:r>
      <w:r w:rsidR="00EB7B45" w:rsidRPr="00521C6A">
        <w:rPr>
          <w:i/>
        </w:rPr>
        <w:t>Online Supplement</w:t>
      </w:r>
      <w:r w:rsidRPr="00521C6A">
        <w:rPr>
          <w:i/>
        </w:rPr>
        <w:t xml:space="preserve"> Figure 4.</w:t>
      </w:r>
      <w:r w:rsidRPr="00521C6A">
        <w:t xml:space="preserve"> Impact of acute prenatal exercise on fetal heart rate (FHR) from pre-to-during exercise. Subgroup analyses were comparing women engaging in activities of different intensities. FHR values are reported in bpm. </w:t>
      </w:r>
      <w:r w:rsidRPr="00521C6A">
        <w:rPr>
          <w:rFonts w:eastAsia="Times New Roman" w:cs="Times New Roman"/>
          <w:color w:val="000000"/>
        </w:rPr>
        <w:t>Analyses conducted with a random effects model. CI, confidence interval; df, degrees of freedom; IV, inverse variance; SE, standard error; AGA, average for gestational age; SGA, small for gestational age; 2T, second trimester; 3T, third trimester.</w:t>
      </w:r>
    </w:p>
    <w:p w14:paraId="460B403A" w14:textId="51759A0A" w:rsidR="00D71567" w:rsidRPr="00521C6A" w:rsidRDefault="00D71567" w:rsidP="00521C6A">
      <w:r w:rsidRPr="00521C6A">
        <w:rPr>
          <w:noProof/>
          <w:lang w:val="en-US"/>
        </w:rPr>
        <w:lastRenderedPageBreak/>
        <w:drawing>
          <wp:inline distT="0" distB="0" distL="0" distR="0" wp14:anchorId="27A34627" wp14:editId="3D79014F">
            <wp:extent cx="5744866" cy="503237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44866" cy="5032375"/>
                    </a:xfrm>
                    <a:prstGeom prst="rect">
                      <a:avLst/>
                    </a:prstGeom>
                  </pic:spPr>
                </pic:pic>
              </a:graphicData>
            </a:graphic>
          </wp:inline>
        </w:drawing>
      </w:r>
    </w:p>
    <w:p w14:paraId="5D0BD2DD" w14:textId="52BBD6F9" w:rsidR="00E422D1" w:rsidRPr="00521C6A" w:rsidRDefault="00E422D1" w:rsidP="00521C6A">
      <w:pPr>
        <w:keepNext/>
      </w:pPr>
    </w:p>
    <w:p w14:paraId="23F643D5" w14:textId="5FB009A7" w:rsidR="00E422D1" w:rsidRPr="00521C6A" w:rsidRDefault="00EB7B45" w:rsidP="00521C6A">
      <w:pPr>
        <w:keepNext/>
        <w:rPr>
          <w:rFonts w:eastAsia="Times New Roman" w:cs="Times New Roman"/>
          <w:color w:val="000000"/>
        </w:rPr>
      </w:pPr>
      <w:r w:rsidRPr="00521C6A">
        <w:rPr>
          <w:i/>
        </w:rPr>
        <w:t>Online Supplement</w:t>
      </w:r>
      <w:r w:rsidR="00D71567" w:rsidRPr="00521C6A">
        <w:rPr>
          <w:i/>
        </w:rPr>
        <w:t xml:space="preserve"> Figure 5.</w:t>
      </w:r>
      <w:r w:rsidR="00D71567" w:rsidRPr="00521C6A">
        <w:t xml:space="preserve"> Impact of acute prenatal exercise on fetal heart rate (FHR) from pre-to-during exercise. Subgroup analyses were comparing women engaging in activities of different durations. FHR values are reported in bpm. </w:t>
      </w:r>
      <w:r w:rsidR="00D71567" w:rsidRPr="00521C6A">
        <w:rPr>
          <w:rFonts w:eastAsia="Times New Roman" w:cs="Times New Roman"/>
          <w:color w:val="000000"/>
        </w:rPr>
        <w:t>Analyses conducted with a random effects model. CI, confidence interval; df, degrees of freedom; IV, inverse variance; SE, standard error; AGA, average for gestational age; SGA, small for gestational age; 2T, second trimester; 3T, third trimester.</w:t>
      </w:r>
    </w:p>
    <w:p w14:paraId="6A2C26A4" w14:textId="77777777" w:rsidR="00D57D9D" w:rsidRPr="00521C6A" w:rsidRDefault="00D57D9D" w:rsidP="00521C6A">
      <w:pPr>
        <w:rPr>
          <w:noProof/>
          <w:lang w:val="en-US"/>
        </w:rPr>
      </w:pPr>
      <w:r w:rsidRPr="00521C6A">
        <w:rPr>
          <w:noProof/>
          <w:lang w:val="en-US"/>
        </w:rPr>
        <w:br w:type="page"/>
      </w:r>
    </w:p>
    <w:p w14:paraId="0C67384E" w14:textId="40467610" w:rsidR="00A82F3D" w:rsidRPr="00521C6A" w:rsidRDefault="00A82F3D" w:rsidP="00521C6A">
      <w:pPr>
        <w:keepNext/>
      </w:pPr>
      <w:r w:rsidRPr="00521C6A">
        <w:rPr>
          <w:noProof/>
          <w:lang w:val="en-US"/>
        </w:rPr>
        <w:lastRenderedPageBreak/>
        <w:drawing>
          <wp:inline distT="0" distB="0" distL="0" distR="0" wp14:anchorId="56F78B9F" wp14:editId="75E139D6">
            <wp:extent cx="5943600" cy="46751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675189"/>
                    </a:xfrm>
                    <a:prstGeom prst="rect">
                      <a:avLst/>
                    </a:prstGeom>
                  </pic:spPr>
                </pic:pic>
              </a:graphicData>
            </a:graphic>
          </wp:inline>
        </w:drawing>
      </w:r>
    </w:p>
    <w:p w14:paraId="4C6C4B79" w14:textId="693D7885" w:rsidR="00A82F3D" w:rsidRPr="00521C6A" w:rsidRDefault="00EB7B45" w:rsidP="00521C6A">
      <w:pPr>
        <w:keepNext/>
        <w:rPr>
          <w:rFonts w:eastAsia="Times New Roman" w:cs="Times New Roman"/>
          <w:color w:val="000000"/>
        </w:rPr>
      </w:pPr>
      <w:r w:rsidRPr="00521C6A">
        <w:rPr>
          <w:i/>
        </w:rPr>
        <w:t>Online Supplement</w:t>
      </w:r>
      <w:r w:rsidR="00A82F3D" w:rsidRPr="00521C6A">
        <w:rPr>
          <w:i/>
        </w:rPr>
        <w:t xml:space="preserve"> Figure 6.</w:t>
      </w:r>
      <w:r w:rsidR="00A82F3D" w:rsidRPr="00521C6A">
        <w:t xml:space="preserve"> Impact of acute prenatal exercise on fetal heart rate (FHR) from pre-to-during exercise. Subgroup analyses were comparing women engaging in activities in the second and third trimester. FHR values are reported in bpm. </w:t>
      </w:r>
      <w:r w:rsidR="00A82F3D" w:rsidRPr="00521C6A">
        <w:rPr>
          <w:rFonts w:eastAsia="Times New Roman" w:cs="Times New Roman"/>
          <w:color w:val="000000"/>
        </w:rPr>
        <w:t>Analyses conducted with a random effects model. CI, confidence interval; df, degrees of freedom; IV, inverse variance; SE, standard error; AGA, average for gestational age; SGA, small for gestational age; 2T, second trimester; 3T, third trimester.</w:t>
      </w:r>
    </w:p>
    <w:p w14:paraId="57F6C2E0" w14:textId="77777777" w:rsidR="00D57D9D" w:rsidRPr="00521C6A" w:rsidRDefault="00D57D9D" w:rsidP="00521C6A">
      <w:pPr>
        <w:rPr>
          <w:noProof/>
          <w:lang w:val="en-US"/>
        </w:rPr>
      </w:pPr>
      <w:r w:rsidRPr="00521C6A">
        <w:rPr>
          <w:noProof/>
          <w:lang w:val="en-US"/>
        </w:rPr>
        <w:br w:type="page"/>
      </w:r>
    </w:p>
    <w:p w14:paraId="655EACBC" w14:textId="3AD351D2" w:rsidR="00A82F3D" w:rsidRPr="00521C6A" w:rsidRDefault="00A82F3D" w:rsidP="00521C6A">
      <w:pPr>
        <w:keepNext/>
      </w:pPr>
      <w:r w:rsidRPr="00521C6A">
        <w:rPr>
          <w:noProof/>
          <w:lang w:val="en-US"/>
        </w:rPr>
        <w:lastRenderedPageBreak/>
        <w:drawing>
          <wp:inline distT="0" distB="0" distL="0" distR="0" wp14:anchorId="7D44DD40" wp14:editId="33820748">
            <wp:extent cx="5744866" cy="503237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44866" cy="5032375"/>
                    </a:xfrm>
                    <a:prstGeom prst="rect">
                      <a:avLst/>
                    </a:prstGeom>
                  </pic:spPr>
                </pic:pic>
              </a:graphicData>
            </a:graphic>
          </wp:inline>
        </w:drawing>
      </w:r>
    </w:p>
    <w:p w14:paraId="71984BCD" w14:textId="63F5F19C" w:rsidR="00A82F3D" w:rsidRPr="00521C6A" w:rsidRDefault="00EB7B45" w:rsidP="00521C6A">
      <w:pPr>
        <w:keepNext/>
      </w:pPr>
      <w:r w:rsidRPr="00521C6A">
        <w:rPr>
          <w:i/>
        </w:rPr>
        <w:t>Online Supplement</w:t>
      </w:r>
      <w:r w:rsidR="00A82F3D" w:rsidRPr="00521C6A">
        <w:rPr>
          <w:i/>
        </w:rPr>
        <w:t xml:space="preserve"> Figure 7.</w:t>
      </w:r>
      <w:r w:rsidR="00A82F3D" w:rsidRPr="00521C6A">
        <w:t xml:space="preserve"> Impact of acute prenatal exercise on fetal heart rate (FHR) from pre-to-during exercise. Subgroup analyses were comparing different methods of determining FHR during acute exercise. FHR values are reported in bpm. </w:t>
      </w:r>
      <w:r w:rsidR="00A82F3D" w:rsidRPr="00521C6A">
        <w:rPr>
          <w:rFonts w:eastAsia="Times New Roman" w:cs="Times New Roman"/>
          <w:color w:val="000000"/>
        </w:rPr>
        <w:t>Analyses conducted with a random effects model. CI, confidence interval; df, degrees of freedom; IV, inverse variance; SE, standard error; AGA, average for gestational age; SGA, small for gestational age; 2T, second trimester; 3T, third trimester.</w:t>
      </w:r>
    </w:p>
    <w:p w14:paraId="42D718CE" w14:textId="77777777" w:rsidR="00820BB1" w:rsidRPr="00521C6A" w:rsidRDefault="00820BB1" w:rsidP="00521C6A">
      <w:pPr>
        <w:rPr>
          <w:rFonts w:cs="Times New Roman"/>
          <w:i/>
        </w:rPr>
      </w:pPr>
      <w:r w:rsidRPr="00521C6A">
        <w:rPr>
          <w:rFonts w:cs="Times New Roman"/>
          <w:i/>
        </w:rPr>
        <w:br w:type="page"/>
      </w:r>
    </w:p>
    <w:p w14:paraId="50DF6908" w14:textId="3F8F6A24" w:rsidR="00820BB1" w:rsidRPr="00521C6A" w:rsidRDefault="00A82F3D" w:rsidP="00521C6A">
      <w:pPr>
        <w:pStyle w:val="Heading2"/>
      </w:pPr>
      <w:r w:rsidRPr="00521C6A">
        <w:lastRenderedPageBreak/>
        <w:t>Fetal heart rate following exercise</w:t>
      </w:r>
    </w:p>
    <w:p w14:paraId="25CD3BB6" w14:textId="33ADDA05" w:rsidR="004B1FE3" w:rsidRPr="00521C6A" w:rsidRDefault="003E25CB" w:rsidP="00521C6A">
      <w:pPr>
        <w:keepNext/>
      </w:pPr>
      <w:r w:rsidRPr="00521C6A">
        <w:rPr>
          <w:noProof/>
          <w:lang w:val="en-US"/>
        </w:rPr>
        <w:drawing>
          <wp:inline distT="0" distB="0" distL="0" distR="0" wp14:anchorId="21DFF2C1" wp14:editId="3A853464">
            <wp:extent cx="2486025" cy="64344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957" cy="6439421"/>
                    </a:xfrm>
                    <a:prstGeom prst="rect">
                      <a:avLst/>
                    </a:prstGeom>
                  </pic:spPr>
                </pic:pic>
              </a:graphicData>
            </a:graphic>
          </wp:inline>
        </w:drawing>
      </w:r>
    </w:p>
    <w:p w14:paraId="25ED8BB1" w14:textId="35ECBE43" w:rsidR="004E21A3" w:rsidRPr="00521C6A" w:rsidRDefault="00EB7B45" w:rsidP="00521C6A">
      <w:pPr>
        <w:keepNext/>
      </w:pPr>
      <w:r w:rsidRPr="00521C6A">
        <w:rPr>
          <w:i/>
        </w:rPr>
        <w:t>Online Supplement</w:t>
      </w:r>
      <w:r w:rsidR="003E25CB" w:rsidRPr="00521C6A">
        <w:rPr>
          <w:i/>
        </w:rPr>
        <w:t xml:space="preserve"> Figure 8. </w:t>
      </w:r>
      <w:r w:rsidR="003E25CB" w:rsidRPr="00521C6A">
        <w:t xml:space="preserve">Effect of acute prenatal exercise on fetal heart rate (FHR) following exercise. Data reported as a mean difference compared to baseline, resting conditions. </w:t>
      </w:r>
      <w:r w:rsidR="004E21A3" w:rsidRPr="00521C6A">
        <w:t xml:space="preserve">Subgroup analysis were comparing women who were previously active to those who were previously inactive. </w:t>
      </w:r>
      <w:r w:rsidR="003E25CB" w:rsidRPr="00521C6A">
        <w:t>Analysis conducted using a random effects model. SE, standard error; IV,</w:t>
      </w:r>
      <w:r w:rsidR="004E21A3" w:rsidRPr="00521C6A">
        <w:t xml:space="preserve"> </w:t>
      </w:r>
      <w:r w:rsidR="003E25CB" w:rsidRPr="00521C6A">
        <w:t>inverse variance, AGA, average for gestational age; SGA, small for gestational age, 2T,</w:t>
      </w:r>
      <w:r w:rsidR="004E21A3" w:rsidRPr="00521C6A">
        <w:t xml:space="preserve"> </w:t>
      </w:r>
      <w:r w:rsidR="003E25CB" w:rsidRPr="00521C6A">
        <w:t>secon</w:t>
      </w:r>
      <w:r w:rsidR="004E21A3" w:rsidRPr="00521C6A">
        <w:t>d t</w:t>
      </w:r>
      <w:r w:rsidR="003E25CB" w:rsidRPr="00521C6A">
        <w:t>rimester; 3T, third trimester; EX, exercise group; CTRL, control group; HRR, heart rate reserve.</w:t>
      </w:r>
    </w:p>
    <w:p w14:paraId="5F4FF92C" w14:textId="1A1706AC" w:rsidR="004E21A3" w:rsidRPr="00521C6A" w:rsidRDefault="004E21A3" w:rsidP="00521C6A">
      <w:r w:rsidRPr="00521C6A">
        <w:br w:type="page"/>
      </w:r>
    </w:p>
    <w:p w14:paraId="15016D56" w14:textId="238C5B13" w:rsidR="003E25CB" w:rsidRPr="00521C6A" w:rsidRDefault="004E21A3" w:rsidP="00521C6A">
      <w:pPr>
        <w:keepNext/>
      </w:pPr>
      <w:r w:rsidRPr="00521C6A">
        <w:rPr>
          <w:noProof/>
          <w:lang w:val="en-US"/>
        </w:rPr>
        <w:lastRenderedPageBreak/>
        <w:drawing>
          <wp:inline distT="0" distB="0" distL="0" distR="0" wp14:anchorId="11504A6E" wp14:editId="1501D64A">
            <wp:extent cx="2547385" cy="63627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0975" cy="6371666"/>
                    </a:xfrm>
                    <a:prstGeom prst="rect">
                      <a:avLst/>
                    </a:prstGeom>
                  </pic:spPr>
                </pic:pic>
              </a:graphicData>
            </a:graphic>
          </wp:inline>
        </w:drawing>
      </w:r>
    </w:p>
    <w:p w14:paraId="30CB402C" w14:textId="395838E7" w:rsidR="007E017D" w:rsidRPr="00521C6A" w:rsidRDefault="00EB7B45" w:rsidP="00521C6A">
      <w:pPr>
        <w:keepNext/>
      </w:pPr>
      <w:r w:rsidRPr="00521C6A">
        <w:rPr>
          <w:i/>
        </w:rPr>
        <w:t>Online Supplement</w:t>
      </w:r>
      <w:r w:rsidR="004E21A3" w:rsidRPr="00521C6A">
        <w:rPr>
          <w:i/>
        </w:rPr>
        <w:t xml:space="preserve"> Figure 9. </w:t>
      </w:r>
      <w:r w:rsidR="004E21A3" w:rsidRPr="00521C6A">
        <w:t>Effect of acute prenatal exercise on fetal heart rate (FHR) following exercise. Data reported as a mean difference compared to baseline, resting conditions. Subgroup analysis were comparing women with diabetes compared to women without diabetes. Analysis conducted using a random effects model. SE, standard error; IV, inverse variance, AGA, average for gestational age; SGA, small for gestational age, 2T, second trimester; 3T, third trimester; EX, exercise group; CTRL, control group; HRR, heart rate reserve.</w:t>
      </w:r>
      <w:r w:rsidR="004E21A3" w:rsidRPr="00521C6A">
        <w:br/>
      </w:r>
    </w:p>
    <w:p w14:paraId="1B2ABF71" w14:textId="77777777" w:rsidR="007E017D" w:rsidRPr="00521C6A" w:rsidRDefault="007E017D" w:rsidP="00521C6A">
      <w:r w:rsidRPr="00521C6A">
        <w:br w:type="page"/>
      </w:r>
    </w:p>
    <w:p w14:paraId="412D8115" w14:textId="77777777" w:rsidR="007E017D" w:rsidRPr="00521C6A" w:rsidRDefault="007E017D" w:rsidP="00521C6A">
      <w:pPr>
        <w:keepNext/>
      </w:pPr>
      <w:r w:rsidRPr="00521C6A">
        <w:rPr>
          <w:noProof/>
          <w:lang w:val="en-US"/>
        </w:rPr>
        <w:lastRenderedPageBreak/>
        <w:drawing>
          <wp:inline distT="0" distB="0" distL="0" distR="0" wp14:anchorId="528C271A" wp14:editId="05465A8E">
            <wp:extent cx="2467643" cy="6386841"/>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7643" cy="6386841"/>
                    </a:xfrm>
                    <a:prstGeom prst="rect">
                      <a:avLst/>
                    </a:prstGeom>
                  </pic:spPr>
                </pic:pic>
              </a:graphicData>
            </a:graphic>
          </wp:inline>
        </w:drawing>
      </w:r>
    </w:p>
    <w:p w14:paraId="09BDD474" w14:textId="73557DAF" w:rsidR="007E017D" w:rsidRPr="00521C6A" w:rsidRDefault="00EB7B45" w:rsidP="00521C6A">
      <w:pPr>
        <w:keepNext/>
      </w:pPr>
      <w:r w:rsidRPr="00521C6A">
        <w:rPr>
          <w:i/>
        </w:rPr>
        <w:t>Online Supplement</w:t>
      </w:r>
      <w:r w:rsidR="007E017D" w:rsidRPr="00521C6A">
        <w:rPr>
          <w:i/>
        </w:rPr>
        <w:t xml:space="preserve"> Figure 10. </w:t>
      </w:r>
      <w:r w:rsidR="007E017D" w:rsidRPr="00521C6A">
        <w:t>Effect of acute prenatal exercise on fetal heart rate (FHR) following exercise. Data reported as a mean difference compared to baseline, resting conditions. Subgroup analysis were comparing different exercise modalities. Analysis conducted using a random effects model. SE, standard error; IV, inverse variance, AGA, average for gestational age; SGA, small for gestational age, 2T, second trimester; 3T, third trimester; EX, exercise group; CTRL, control group; HRR, heart rate reserve.</w:t>
      </w:r>
    </w:p>
    <w:p w14:paraId="0B727635" w14:textId="77777777" w:rsidR="007E017D" w:rsidRPr="00521C6A" w:rsidRDefault="007E017D" w:rsidP="00521C6A">
      <w:pPr>
        <w:keepNext/>
      </w:pPr>
    </w:p>
    <w:p w14:paraId="3535EB02" w14:textId="77777777" w:rsidR="004E21A3" w:rsidRPr="00521C6A" w:rsidRDefault="004E21A3" w:rsidP="00521C6A">
      <w:r w:rsidRPr="00521C6A">
        <w:br w:type="page"/>
      </w:r>
    </w:p>
    <w:p w14:paraId="5A8EBBE6" w14:textId="7085699D" w:rsidR="004E21A3" w:rsidRPr="00521C6A" w:rsidRDefault="004E21A3" w:rsidP="00521C6A">
      <w:pPr>
        <w:keepNext/>
      </w:pPr>
      <w:r w:rsidRPr="00521C6A">
        <w:rPr>
          <w:noProof/>
          <w:lang w:val="en-US"/>
        </w:rPr>
        <w:lastRenderedPageBreak/>
        <w:drawing>
          <wp:inline distT="0" distB="0" distL="0" distR="0" wp14:anchorId="114D8AC8" wp14:editId="2773EAFF">
            <wp:extent cx="2509837" cy="64960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2540" cy="6503047"/>
                    </a:xfrm>
                    <a:prstGeom prst="rect">
                      <a:avLst/>
                    </a:prstGeom>
                  </pic:spPr>
                </pic:pic>
              </a:graphicData>
            </a:graphic>
          </wp:inline>
        </w:drawing>
      </w:r>
    </w:p>
    <w:p w14:paraId="4931AD96" w14:textId="39487E0A" w:rsidR="004E21A3" w:rsidRPr="00521C6A" w:rsidRDefault="00EB7B45" w:rsidP="00521C6A">
      <w:pPr>
        <w:keepNext/>
      </w:pPr>
      <w:r w:rsidRPr="00521C6A">
        <w:rPr>
          <w:i/>
        </w:rPr>
        <w:t>Online Supplement</w:t>
      </w:r>
      <w:r w:rsidR="004E21A3" w:rsidRPr="00521C6A">
        <w:rPr>
          <w:i/>
        </w:rPr>
        <w:t xml:space="preserve"> Figure 1</w:t>
      </w:r>
      <w:r w:rsidR="007E017D" w:rsidRPr="00521C6A">
        <w:rPr>
          <w:i/>
        </w:rPr>
        <w:t>1</w:t>
      </w:r>
      <w:r w:rsidR="004E21A3" w:rsidRPr="00521C6A">
        <w:rPr>
          <w:i/>
        </w:rPr>
        <w:t xml:space="preserve">. </w:t>
      </w:r>
      <w:r w:rsidR="004E21A3" w:rsidRPr="00521C6A">
        <w:t>Effect of acute prenatal exercise on fetal heart rate (FHR) following exercise. Data reported as a mean difference compared to baseline, resting conditions. Subgroup analysis were comparing women who were exercising at different intensities. Analysis conducted using a random effects model. SE, standard error; IV, inverse variance, AGA, average for gestational age; SGA, small for gestational age, 2T, second trimester; 3T, third trimester; EX, exercise group; CTRL, control group; HRR, heart rate reserve.</w:t>
      </w:r>
    </w:p>
    <w:p w14:paraId="514AED45" w14:textId="427D6195" w:rsidR="004E21A3" w:rsidRPr="00521C6A" w:rsidRDefault="004E21A3" w:rsidP="00521C6A">
      <w:r w:rsidRPr="00521C6A">
        <w:br w:type="page"/>
      </w:r>
    </w:p>
    <w:p w14:paraId="5F157216" w14:textId="0035B31F" w:rsidR="004E21A3" w:rsidRPr="00521C6A" w:rsidRDefault="004E21A3" w:rsidP="00521C6A">
      <w:pPr>
        <w:keepNext/>
      </w:pPr>
      <w:r w:rsidRPr="00521C6A">
        <w:rPr>
          <w:noProof/>
          <w:lang w:val="en-US"/>
        </w:rPr>
        <w:lastRenderedPageBreak/>
        <w:drawing>
          <wp:inline distT="0" distB="0" distL="0" distR="0" wp14:anchorId="1FB0F753" wp14:editId="2614AB0E">
            <wp:extent cx="2545593" cy="6588596"/>
            <wp:effectExtent l="0" t="0" r="762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5593" cy="6588596"/>
                    </a:xfrm>
                    <a:prstGeom prst="rect">
                      <a:avLst/>
                    </a:prstGeom>
                  </pic:spPr>
                </pic:pic>
              </a:graphicData>
            </a:graphic>
          </wp:inline>
        </w:drawing>
      </w:r>
    </w:p>
    <w:p w14:paraId="28BC28A4" w14:textId="12764B61" w:rsidR="004E21A3" w:rsidRPr="00521C6A" w:rsidRDefault="00EB7B45" w:rsidP="00521C6A">
      <w:pPr>
        <w:keepNext/>
      </w:pPr>
      <w:r w:rsidRPr="00521C6A">
        <w:rPr>
          <w:i/>
        </w:rPr>
        <w:t>Online Supplement</w:t>
      </w:r>
      <w:r w:rsidR="004E21A3" w:rsidRPr="00521C6A">
        <w:rPr>
          <w:i/>
        </w:rPr>
        <w:t xml:space="preserve"> Figure 1</w:t>
      </w:r>
      <w:r w:rsidR="007E017D" w:rsidRPr="00521C6A">
        <w:rPr>
          <w:i/>
        </w:rPr>
        <w:t>2</w:t>
      </w:r>
      <w:r w:rsidR="004E21A3" w:rsidRPr="00521C6A">
        <w:rPr>
          <w:i/>
        </w:rPr>
        <w:t xml:space="preserve">. </w:t>
      </w:r>
      <w:r w:rsidR="004E21A3" w:rsidRPr="00521C6A">
        <w:t>Effect of acute prenatal exercise on fetal heart rate (FHR) following exercise. Data reported as a mean difference compared to baseline, resting conditions. Subgroup analysis were comparing women who were exercising in different trimesters. Analysis conducted using a random effects model. SE, standard error; IV, inverse variance, AGA, average for gestational age; SGA, small for gestational age, 2T, second trimester; 3T, third trimester; EX, exercise group; CTRL, control group; HRR, heart rate reserve.</w:t>
      </w:r>
    </w:p>
    <w:p w14:paraId="2C372CBE" w14:textId="5BBC3097" w:rsidR="004E21A3" w:rsidRPr="00521C6A" w:rsidRDefault="004E21A3" w:rsidP="00521C6A">
      <w:r w:rsidRPr="00521C6A">
        <w:br w:type="page"/>
      </w:r>
    </w:p>
    <w:p w14:paraId="5DA0FA34" w14:textId="14D7210E" w:rsidR="004E21A3" w:rsidRPr="00521C6A" w:rsidRDefault="00E34357" w:rsidP="00521C6A">
      <w:pPr>
        <w:keepNext/>
      </w:pPr>
      <w:r w:rsidRPr="00521C6A">
        <w:rPr>
          <w:noProof/>
          <w:lang w:val="en-US"/>
        </w:rPr>
        <w:lastRenderedPageBreak/>
        <w:drawing>
          <wp:inline distT="0" distB="0" distL="0" distR="0" wp14:anchorId="1C1BDA0C" wp14:editId="639F12CE">
            <wp:extent cx="2477366" cy="66362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7366" cy="6636204"/>
                    </a:xfrm>
                    <a:prstGeom prst="rect">
                      <a:avLst/>
                    </a:prstGeom>
                  </pic:spPr>
                </pic:pic>
              </a:graphicData>
            </a:graphic>
          </wp:inline>
        </w:drawing>
      </w:r>
    </w:p>
    <w:p w14:paraId="012338A1" w14:textId="4BE6A29B" w:rsidR="00E34357" w:rsidRPr="00521C6A" w:rsidRDefault="00EB7B45" w:rsidP="00521C6A">
      <w:pPr>
        <w:keepNext/>
      </w:pPr>
      <w:r w:rsidRPr="00521C6A">
        <w:rPr>
          <w:i/>
        </w:rPr>
        <w:t>Online Supplement</w:t>
      </w:r>
      <w:r w:rsidR="00E34357" w:rsidRPr="00521C6A">
        <w:rPr>
          <w:i/>
        </w:rPr>
        <w:t xml:space="preserve"> Figure 1</w:t>
      </w:r>
      <w:r w:rsidR="007E017D" w:rsidRPr="00521C6A">
        <w:rPr>
          <w:i/>
        </w:rPr>
        <w:t>3</w:t>
      </w:r>
      <w:r w:rsidR="00E34357" w:rsidRPr="00521C6A">
        <w:rPr>
          <w:i/>
        </w:rPr>
        <w:t xml:space="preserve">. </w:t>
      </w:r>
      <w:r w:rsidR="00E34357" w:rsidRPr="00521C6A">
        <w:t>Effect of acute prenatal exercise on fetal heart rate (FHR) following exercise. Data reported as a mean difference compared to baseline, resting conditions. Subgroup analysis were comparing women who were exercising for different durations. Analysis conducted using a random effects model. SE, standard error; IV, inverse variance, AGA, average for gestational age; SGA, small for gestational age, 2T, second trimester; 3T, third trimester; EX, exercise group; CTRL, control group; HRR, heart rate reserve.</w:t>
      </w:r>
    </w:p>
    <w:p w14:paraId="48325D50" w14:textId="4F32994F" w:rsidR="00E34357" w:rsidRPr="00521C6A" w:rsidRDefault="00E34357" w:rsidP="00521C6A">
      <w:r w:rsidRPr="00521C6A">
        <w:br w:type="page"/>
      </w:r>
    </w:p>
    <w:p w14:paraId="63303DF8" w14:textId="5EF39654" w:rsidR="00E34357" w:rsidRPr="00521C6A" w:rsidRDefault="00E34357" w:rsidP="00521C6A">
      <w:pPr>
        <w:keepNext/>
      </w:pPr>
      <w:r w:rsidRPr="00521C6A">
        <w:rPr>
          <w:noProof/>
          <w:lang w:val="en-US"/>
        </w:rPr>
        <w:lastRenderedPageBreak/>
        <w:drawing>
          <wp:inline distT="0" distB="0" distL="0" distR="0" wp14:anchorId="4DB7A751" wp14:editId="0F4DFB18">
            <wp:extent cx="2463161" cy="65981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3161" cy="6598152"/>
                    </a:xfrm>
                    <a:prstGeom prst="rect">
                      <a:avLst/>
                    </a:prstGeom>
                  </pic:spPr>
                </pic:pic>
              </a:graphicData>
            </a:graphic>
          </wp:inline>
        </w:drawing>
      </w:r>
    </w:p>
    <w:p w14:paraId="022B19EF" w14:textId="0BCCB0E3" w:rsidR="00E34357" w:rsidRPr="00521C6A" w:rsidRDefault="00EB7B45" w:rsidP="00521C6A">
      <w:pPr>
        <w:keepNext/>
        <w:spacing w:line="240" w:lineRule="auto"/>
      </w:pPr>
      <w:r w:rsidRPr="00521C6A">
        <w:rPr>
          <w:i/>
        </w:rPr>
        <w:t>Online Supplement</w:t>
      </w:r>
      <w:r w:rsidR="00E34357" w:rsidRPr="00521C6A">
        <w:rPr>
          <w:i/>
        </w:rPr>
        <w:t xml:space="preserve"> Figure 1</w:t>
      </w:r>
      <w:r w:rsidR="007E017D" w:rsidRPr="00521C6A">
        <w:rPr>
          <w:i/>
        </w:rPr>
        <w:t>4</w:t>
      </w:r>
      <w:r w:rsidR="00E34357" w:rsidRPr="00521C6A">
        <w:rPr>
          <w:i/>
        </w:rPr>
        <w:t xml:space="preserve">. </w:t>
      </w:r>
      <w:r w:rsidR="00E34357" w:rsidRPr="00521C6A">
        <w:t>Effect of acute prenatal exercise on fetal heart rate (FHR) following exercise. Data reported as a mean difference compared to baseline, resting conditions. Subgroup analysis were comparing different methods for measuring FHR. Analysis conducted using a random effects model. SE, standard error; IV, inverse variance, AGA, average for gestational age; SGA, small for gestational age, 2T, second trimester; 3T, third trimester; EX, exercise group; CTRL, control group; HRR, heart rate reserve.</w:t>
      </w:r>
    </w:p>
    <w:p w14:paraId="4FA574D6" w14:textId="198005D8" w:rsidR="00E34357" w:rsidRPr="00521C6A" w:rsidRDefault="00E34357" w:rsidP="00521C6A">
      <w:pPr>
        <w:jc w:val="both"/>
      </w:pPr>
      <w:r w:rsidRPr="00521C6A">
        <w:br w:type="page"/>
      </w:r>
    </w:p>
    <w:p w14:paraId="46DB46AB" w14:textId="05C177A6" w:rsidR="00A82F3D" w:rsidRPr="00521C6A" w:rsidRDefault="00A82F3D" w:rsidP="00521C6A">
      <w:pPr>
        <w:pStyle w:val="Heading2"/>
        <w:spacing w:line="480" w:lineRule="auto"/>
        <w:jc w:val="both"/>
      </w:pPr>
      <w:r w:rsidRPr="00521C6A">
        <w:lastRenderedPageBreak/>
        <w:t>Fetal heart rate responses to chronic exercise</w:t>
      </w:r>
    </w:p>
    <w:p w14:paraId="6A17CF74" w14:textId="77777777" w:rsidR="00E62067" w:rsidRPr="00521C6A" w:rsidRDefault="00E62067" w:rsidP="00521C6A">
      <w:pPr>
        <w:jc w:val="both"/>
      </w:pPr>
    </w:p>
    <w:p w14:paraId="6944C9CE" w14:textId="6F0F7286" w:rsidR="00E34357" w:rsidRPr="00521C6A" w:rsidRDefault="00E34357" w:rsidP="00521C6A">
      <w:pPr>
        <w:jc w:val="both"/>
      </w:pPr>
      <w:r w:rsidRPr="00521C6A">
        <w:rPr>
          <w:noProof/>
          <w:lang w:val="en-US"/>
        </w:rPr>
        <w:drawing>
          <wp:inline distT="0" distB="0" distL="0" distR="0" wp14:anchorId="35A02CBB" wp14:editId="358C2D73">
            <wp:extent cx="5811851" cy="10610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11851" cy="1061085"/>
                    </a:xfrm>
                    <a:prstGeom prst="rect">
                      <a:avLst/>
                    </a:prstGeom>
                  </pic:spPr>
                </pic:pic>
              </a:graphicData>
            </a:graphic>
          </wp:inline>
        </w:drawing>
      </w:r>
    </w:p>
    <w:p w14:paraId="3EA97571" w14:textId="5A28D48B" w:rsidR="0073587A" w:rsidRPr="00521C6A" w:rsidRDefault="00EB7B45" w:rsidP="00521C6A">
      <w:pPr>
        <w:tabs>
          <w:tab w:val="left" w:pos="3540"/>
        </w:tabs>
        <w:jc w:val="both"/>
        <w:rPr>
          <w:rFonts w:eastAsia="Times New Roman" w:cs="Times New Roman"/>
          <w:color w:val="000000"/>
        </w:rPr>
      </w:pPr>
      <w:r w:rsidRPr="00521C6A">
        <w:rPr>
          <w:i/>
        </w:rPr>
        <w:t>Online Supplement</w:t>
      </w:r>
      <w:r w:rsidR="0073587A" w:rsidRPr="00521C6A">
        <w:rPr>
          <w:i/>
        </w:rPr>
        <w:t xml:space="preserve"> Figure 15.</w:t>
      </w:r>
      <w:r w:rsidR="00E62067" w:rsidRPr="00521C6A">
        <w:t xml:space="preserve"> </w:t>
      </w:r>
      <w:r w:rsidR="00E62067" w:rsidRPr="00521C6A">
        <w:rPr>
          <w:rFonts w:eastAsia="Times New Roman" w:cs="Times New Roman"/>
          <w:color w:val="000000"/>
        </w:rPr>
        <w:t>Randomized controlled trials examining the impact of prenatal exercise on resting fetal heart rate (FHR) post-intervention.  All studies were “exercise only” trials. FHR was reported in beats per minute. Analyses conducted with a random effects model. CI, confidence interval; df, degrees of freedom; IV, inverse variance</w:t>
      </w:r>
      <w:r w:rsidR="00FA1486" w:rsidRPr="00521C6A">
        <w:rPr>
          <w:rFonts w:eastAsia="Times New Roman" w:cs="Times New Roman"/>
          <w:color w:val="000000"/>
        </w:rPr>
        <w:t>; HRR, heart rate reserve.</w:t>
      </w:r>
      <w:r w:rsidR="00E62067" w:rsidRPr="00521C6A">
        <w:rPr>
          <w:rFonts w:eastAsia="Times New Roman" w:cs="Times New Roman"/>
          <w:color w:val="000000"/>
        </w:rPr>
        <w:t xml:space="preserve"> </w:t>
      </w:r>
    </w:p>
    <w:p w14:paraId="17A2996D" w14:textId="77777777" w:rsidR="002C7E07" w:rsidRPr="00521C6A" w:rsidRDefault="002C7E07" w:rsidP="00521C6A">
      <w:pPr>
        <w:tabs>
          <w:tab w:val="left" w:pos="3540"/>
        </w:tabs>
        <w:jc w:val="both"/>
      </w:pPr>
    </w:p>
    <w:p w14:paraId="003D1454" w14:textId="77777777" w:rsidR="0073587A" w:rsidRPr="00521C6A" w:rsidRDefault="0073587A" w:rsidP="00521C6A">
      <w:pPr>
        <w:jc w:val="both"/>
      </w:pPr>
    </w:p>
    <w:p w14:paraId="6E5F5F48" w14:textId="5128CD6C" w:rsidR="00E34357" w:rsidRPr="00521C6A" w:rsidRDefault="00E34357" w:rsidP="00521C6A">
      <w:pPr>
        <w:jc w:val="both"/>
      </w:pPr>
      <w:r w:rsidRPr="00521C6A">
        <w:rPr>
          <w:noProof/>
          <w:lang w:val="en-US"/>
        </w:rPr>
        <w:drawing>
          <wp:inline distT="0" distB="0" distL="0" distR="0" wp14:anchorId="23A2C19D" wp14:editId="08334CAB">
            <wp:extent cx="5811504" cy="19291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11504" cy="1929130"/>
                    </a:xfrm>
                    <a:prstGeom prst="rect">
                      <a:avLst/>
                    </a:prstGeom>
                  </pic:spPr>
                </pic:pic>
              </a:graphicData>
            </a:graphic>
          </wp:inline>
        </w:drawing>
      </w:r>
    </w:p>
    <w:p w14:paraId="0D9EF83C" w14:textId="1B3B081F" w:rsidR="0073587A" w:rsidRPr="00521C6A" w:rsidRDefault="00EB7B45" w:rsidP="00521C6A">
      <w:pPr>
        <w:jc w:val="both"/>
      </w:pPr>
      <w:r w:rsidRPr="00521C6A">
        <w:rPr>
          <w:i/>
        </w:rPr>
        <w:t>Online Supplement</w:t>
      </w:r>
      <w:r w:rsidR="0073587A" w:rsidRPr="00521C6A">
        <w:rPr>
          <w:i/>
        </w:rPr>
        <w:t xml:space="preserve"> Figure 16.</w:t>
      </w:r>
      <w:r w:rsidR="00E62067" w:rsidRPr="00521C6A">
        <w:rPr>
          <w:rFonts w:eastAsia="Times New Roman" w:cs="Times New Roman"/>
          <w:color w:val="000000"/>
        </w:rPr>
        <w:t xml:space="preserve"> Randomized controlled trials examining the impact of prenatal exercise on resting fetal heart rate (FHR) post-intervention.  Subgroup analysis separating women who were previously inactive. FHR was reported in beats per minute. Analyses conducted with a random effects model. CI, confidence interval; df, degrees of freedom; IV, inverse variance</w:t>
      </w:r>
      <w:r w:rsidR="00FA1486" w:rsidRPr="00521C6A">
        <w:rPr>
          <w:rFonts w:eastAsia="Times New Roman" w:cs="Times New Roman"/>
          <w:color w:val="000000"/>
        </w:rPr>
        <w:t>; HRR, heart rate reserve.</w:t>
      </w:r>
    </w:p>
    <w:p w14:paraId="255D76B0" w14:textId="3600CBBA" w:rsidR="0073587A" w:rsidRPr="00521C6A" w:rsidRDefault="000350CB" w:rsidP="00521C6A">
      <w:pPr>
        <w:jc w:val="both"/>
      </w:pPr>
      <w:r w:rsidRPr="00521C6A">
        <w:rPr>
          <w:noProof/>
          <w:lang w:val="en-US"/>
        </w:rPr>
        <w:lastRenderedPageBreak/>
        <w:drawing>
          <wp:inline distT="0" distB="0" distL="0" distR="0" wp14:anchorId="57947D5A" wp14:editId="2BCD31DE">
            <wp:extent cx="5811504" cy="19291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11504" cy="1929130"/>
                    </a:xfrm>
                    <a:prstGeom prst="rect">
                      <a:avLst/>
                    </a:prstGeom>
                  </pic:spPr>
                </pic:pic>
              </a:graphicData>
            </a:graphic>
          </wp:inline>
        </w:drawing>
      </w:r>
    </w:p>
    <w:p w14:paraId="42F8FF27" w14:textId="77777777" w:rsidR="0073587A" w:rsidRPr="00521C6A" w:rsidRDefault="0073587A" w:rsidP="00521C6A">
      <w:pPr>
        <w:jc w:val="both"/>
      </w:pPr>
    </w:p>
    <w:p w14:paraId="4071E150" w14:textId="73C42D70" w:rsidR="000350CB" w:rsidRPr="00521C6A" w:rsidRDefault="00EB7B45" w:rsidP="00521C6A">
      <w:pPr>
        <w:jc w:val="both"/>
      </w:pPr>
      <w:r w:rsidRPr="00521C6A">
        <w:rPr>
          <w:i/>
        </w:rPr>
        <w:t>Online Supplement</w:t>
      </w:r>
      <w:r w:rsidR="000350CB" w:rsidRPr="00521C6A">
        <w:rPr>
          <w:i/>
        </w:rPr>
        <w:t xml:space="preserve"> Figure 17.</w:t>
      </w:r>
      <w:r w:rsidR="000350CB" w:rsidRPr="00521C6A">
        <w:rPr>
          <w:rFonts w:eastAsia="Times New Roman" w:cs="Times New Roman"/>
          <w:color w:val="000000"/>
        </w:rPr>
        <w:t xml:space="preserve"> Randomized controlled trials examining the impact of prenatal exercise on resting fetal heart rate (FHR) post-intervention.  FHR was reported in beats per minute. Subgroup analysis separating studies by type of exercise during intervention. Analyses conducted with a random effects model. CI, confidence interval; df, degrees of freedom; IV, inverse variance; HRR, heart rate reserve.</w:t>
      </w:r>
    </w:p>
    <w:p w14:paraId="404EEE73" w14:textId="542BF7C3" w:rsidR="002C7E07" w:rsidRPr="00521C6A" w:rsidRDefault="002C7E07" w:rsidP="00521C6A">
      <w:pPr>
        <w:rPr>
          <w:noProof/>
          <w:lang w:val="en-US"/>
        </w:rPr>
      </w:pPr>
    </w:p>
    <w:p w14:paraId="5817849E" w14:textId="1AA8298E" w:rsidR="00E34357" w:rsidRPr="00521C6A" w:rsidRDefault="00E34357" w:rsidP="00521C6A">
      <w:pPr>
        <w:jc w:val="both"/>
      </w:pPr>
      <w:r w:rsidRPr="00521C6A">
        <w:rPr>
          <w:noProof/>
          <w:lang w:val="en-US"/>
        </w:rPr>
        <w:drawing>
          <wp:inline distT="0" distB="0" distL="0" distR="0" wp14:anchorId="78412180" wp14:editId="41B16232">
            <wp:extent cx="5684550" cy="9874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84550" cy="987425"/>
                    </a:xfrm>
                    <a:prstGeom prst="rect">
                      <a:avLst/>
                    </a:prstGeom>
                  </pic:spPr>
                </pic:pic>
              </a:graphicData>
            </a:graphic>
          </wp:inline>
        </w:drawing>
      </w:r>
    </w:p>
    <w:p w14:paraId="48F109A7" w14:textId="2DCB9B55" w:rsidR="0073587A" w:rsidRPr="00521C6A" w:rsidRDefault="00EB7B45" w:rsidP="00521C6A">
      <w:pPr>
        <w:jc w:val="both"/>
        <w:rPr>
          <w:rFonts w:eastAsia="Times New Roman" w:cs="Times New Roman"/>
          <w:color w:val="000000"/>
        </w:rPr>
      </w:pPr>
      <w:r w:rsidRPr="00521C6A">
        <w:rPr>
          <w:i/>
        </w:rPr>
        <w:t>Online Supplement</w:t>
      </w:r>
      <w:r w:rsidR="0073587A" w:rsidRPr="00521C6A">
        <w:rPr>
          <w:i/>
        </w:rPr>
        <w:t xml:space="preserve"> Figure </w:t>
      </w:r>
      <w:r w:rsidR="00437E16" w:rsidRPr="00521C6A">
        <w:rPr>
          <w:i/>
        </w:rPr>
        <w:t>1</w:t>
      </w:r>
      <w:r w:rsidR="000350CB" w:rsidRPr="00521C6A">
        <w:rPr>
          <w:i/>
        </w:rPr>
        <w:t>8</w:t>
      </w:r>
      <w:r w:rsidR="0073587A" w:rsidRPr="00521C6A">
        <w:t>.</w:t>
      </w:r>
      <w:r w:rsidR="00E62067" w:rsidRPr="00521C6A">
        <w:rPr>
          <w:rFonts w:eastAsia="Times New Roman" w:cs="Times New Roman"/>
          <w:color w:val="000000"/>
        </w:rPr>
        <w:t xml:space="preserve"> Non-randomized exercise interventions examining the impact of prenatal exercise on resting fetal heart rate (FHR) post-intervention. FHR was reported in beats per minute. Analyses conducted with a random effects model. CI, confidence interval; df, degrees of freedom; IV, inverse variance.</w:t>
      </w:r>
    </w:p>
    <w:p w14:paraId="5A87C513" w14:textId="25A05773" w:rsidR="00C97EED" w:rsidRPr="00521C6A" w:rsidRDefault="00C97EED" w:rsidP="00521C6A">
      <w:pPr>
        <w:jc w:val="both"/>
      </w:pPr>
    </w:p>
    <w:p w14:paraId="12C21512" w14:textId="77777777" w:rsidR="000350CB" w:rsidRPr="00521C6A" w:rsidRDefault="000350CB" w:rsidP="00521C6A">
      <w:r w:rsidRPr="00521C6A">
        <w:br w:type="page"/>
      </w:r>
    </w:p>
    <w:p w14:paraId="13479FB0" w14:textId="5A7D44B7" w:rsidR="00C97EED" w:rsidRPr="00521C6A" w:rsidRDefault="00C97EED" w:rsidP="00521C6A">
      <w:pPr>
        <w:jc w:val="both"/>
      </w:pPr>
      <w:r w:rsidRPr="00521C6A">
        <w:rPr>
          <w:noProof/>
          <w:lang w:val="en-US"/>
        </w:rPr>
        <w:lastRenderedPageBreak/>
        <w:drawing>
          <wp:inline distT="0" distB="0" distL="0" distR="0" wp14:anchorId="062C2242" wp14:editId="2031CA3E">
            <wp:extent cx="5682723" cy="19742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82723" cy="1974215"/>
                    </a:xfrm>
                    <a:prstGeom prst="rect">
                      <a:avLst/>
                    </a:prstGeom>
                  </pic:spPr>
                </pic:pic>
              </a:graphicData>
            </a:graphic>
          </wp:inline>
        </w:drawing>
      </w:r>
    </w:p>
    <w:p w14:paraId="22AE4A9D" w14:textId="2990C633" w:rsidR="00C97EED" w:rsidRPr="00521C6A" w:rsidRDefault="00EB7B45" w:rsidP="00521C6A">
      <w:pPr>
        <w:jc w:val="both"/>
        <w:rPr>
          <w:rFonts w:eastAsia="Times New Roman" w:cs="Times New Roman"/>
          <w:color w:val="000000"/>
        </w:rPr>
      </w:pPr>
      <w:r w:rsidRPr="00521C6A">
        <w:rPr>
          <w:i/>
        </w:rPr>
        <w:t>Online Supplement</w:t>
      </w:r>
      <w:r w:rsidR="00C97EED" w:rsidRPr="00521C6A">
        <w:rPr>
          <w:i/>
        </w:rPr>
        <w:t xml:space="preserve"> Figure 1</w:t>
      </w:r>
      <w:r w:rsidR="000350CB" w:rsidRPr="00521C6A">
        <w:rPr>
          <w:i/>
        </w:rPr>
        <w:t>9</w:t>
      </w:r>
      <w:r w:rsidR="00C97EED" w:rsidRPr="00521C6A">
        <w:t>.</w:t>
      </w:r>
      <w:r w:rsidR="00C97EED" w:rsidRPr="00521C6A">
        <w:rPr>
          <w:rFonts w:eastAsia="Times New Roman" w:cs="Times New Roman"/>
          <w:color w:val="000000"/>
        </w:rPr>
        <w:t xml:space="preserve"> Non-randomized exercise interventions examining the impact of prenatal exercise on resting fetal heart rate (FHR) post-intervention. FHR was reported in beats per minute. Subgroup analysis separating women by previous physical activity levels. Analyses conducted with a random effects model. CI, confidence interval; df, degrees of freedom; IV, inverse variance.</w:t>
      </w:r>
    </w:p>
    <w:p w14:paraId="4BD757FB" w14:textId="05FB7926" w:rsidR="00C97EED" w:rsidRPr="00521C6A" w:rsidRDefault="00C97EED" w:rsidP="00521C6A">
      <w:pPr>
        <w:jc w:val="both"/>
        <w:rPr>
          <w:rFonts w:eastAsia="Times New Roman" w:cs="Times New Roman"/>
          <w:color w:val="000000"/>
        </w:rPr>
      </w:pPr>
      <w:r w:rsidRPr="00521C6A">
        <w:rPr>
          <w:rFonts w:eastAsia="Times New Roman" w:cs="Times New Roman"/>
          <w:noProof/>
          <w:color w:val="000000"/>
          <w:lang w:val="en-US"/>
        </w:rPr>
        <w:drawing>
          <wp:inline distT="0" distB="0" distL="0" distR="0" wp14:anchorId="03A27B52" wp14:editId="763F62ED">
            <wp:extent cx="5682723" cy="19742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82723" cy="1974215"/>
                    </a:xfrm>
                    <a:prstGeom prst="rect">
                      <a:avLst/>
                    </a:prstGeom>
                  </pic:spPr>
                </pic:pic>
              </a:graphicData>
            </a:graphic>
          </wp:inline>
        </w:drawing>
      </w:r>
    </w:p>
    <w:p w14:paraId="318BE817" w14:textId="3A39EDE9" w:rsidR="00C97EED" w:rsidRPr="00521C6A" w:rsidRDefault="00EB7B45" w:rsidP="00521C6A">
      <w:pPr>
        <w:jc w:val="both"/>
        <w:rPr>
          <w:rFonts w:eastAsia="Times New Roman" w:cs="Times New Roman"/>
          <w:color w:val="000000"/>
        </w:rPr>
      </w:pPr>
      <w:r w:rsidRPr="00521C6A">
        <w:rPr>
          <w:i/>
        </w:rPr>
        <w:t>Online Supplement</w:t>
      </w:r>
      <w:r w:rsidR="00C97EED" w:rsidRPr="00521C6A">
        <w:rPr>
          <w:i/>
        </w:rPr>
        <w:t xml:space="preserve"> Figure </w:t>
      </w:r>
      <w:r w:rsidR="000350CB" w:rsidRPr="00521C6A">
        <w:rPr>
          <w:i/>
        </w:rPr>
        <w:t>20</w:t>
      </w:r>
      <w:r w:rsidR="00C97EED" w:rsidRPr="00521C6A">
        <w:t>.</w:t>
      </w:r>
      <w:r w:rsidR="00C97EED" w:rsidRPr="00521C6A">
        <w:rPr>
          <w:rFonts w:eastAsia="Times New Roman" w:cs="Times New Roman"/>
          <w:color w:val="000000"/>
        </w:rPr>
        <w:t xml:space="preserve"> Non-randomized exercise interventions examining the impact of prenatal exercise on resting fetal heart rate (FHR) post-intervention. FHR was reported in beats per minute. Subgroup analysis separating </w:t>
      </w:r>
      <w:r w:rsidR="000350CB" w:rsidRPr="00521C6A">
        <w:rPr>
          <w:rFonts w:eastAsia="Times New Roman" w:cs="Times New Roman"/>
          <w:color w:val="000000"/>
        </w:rPr>
        <w:t>studies</w:t>
      </w:r>
      <w:r w:rsidR="00C97EED" w:rsidRPr="00521C6A">
        <w:rPr>
          <w:rFonts w:eastAsia="Times New Roman" w:cs="Times New Roman"/>
          <w:color w:val="000000"/>
        </w:rPr>
        <w:t xml:space="preserve"> by type of exercise</w:t>
      </w:r>
      <w:r w:rsidR="000350CB" w:rsidRPr="00521C6A">
        <w:rPr>
          <w:rFonts w:eastAsia="Times New Roman" w:cs="Times New Roman"/>
          <w:color w:val="000000"/>
        </w:rPr>
        <w:t xml:space="preserve"> during intervention</w:t>
      </w:r>
      <w:r w:rsidR="00C97EED" w:rsidRPr="00521C6A">
        <w:rPr>
          <w:rFonts w:eastAsia="Times New Roman" w:cs="Times New Roman"/>
          <w:color w:val="000000"/>
        </w:rPr>
        <w:t>. Analyses conducted with a random effects model. CI, confidence interval; df, degrees of freedom; IV, inverse variance.</w:t>
      </w:r>
    </w:p>
    <w:p w14:paraId="003E1057" w14:textId="3B4F39EF" w:rsidR="00E34357" w:rsidRPr="00521C6A" w:rsidRDefault="00E34357" w:rsidP="00521C6A">
      <w:pPr>
        <w:jc w:val="both"/>
      </w:pPr>
      <w:r w:rsidRPr="00521C6A">
        <w:rPr>
          <w:noProof/>
          <w:lang w:val="en-US"/>
        </w:rPr>
        <w:drawing>
          <wp:inline distT="0" distB="0" distL="0" distR="0" wp14:anchorId="5C7EB549" wp14:editId="748D76B5">
            <wp:extent cx="5767060" cy="93916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7060" cy="939165"/>
                    </a:xfrm>
                    <a:prstGeom prst="rect">
                      <a:avLst/>
                    </a:prstGeom>
                  </pic:spPr>
                </pic:pic>
              </a:graphicData>
            </a:graphic>
          </wp:inline>
        </w:drawing>
      </w:r>
    </w:p>
    <w:p w14:paraId="2610B8B8" w14:textId="6B6EB914" w:rsidR="00E62067" w:rsidRPr="00521C6A" w:rsidRDefault="00EB7B45" w:rsidP="00521C6A">
      <w:pPr>
        <w:jc w:val="both"/>
        <w:rPr>
          <w:rFonts w:eastAsia="Times New Roman" w:cs="Times New Roman"/>
          <w:color w:val="000000"/>
        </w:rPr>
      </w:pPr>
      <w:r w:rsidRPr="00521C6A">
        <w:rPr>
          <w:i/>
        </w:rPr>
        <w:t>Online Supplement</w:t>
      </w:r>
      <w:r w:rsidR="0073587A" w:rsidRPr="00521C6A">
        <w:rPr>
          <w:i/>
        </w:rPr>
        <w:t xml:space="preserve"> Figure</w:t>
      </w:r>
      <w:r w:rsidR="00C97EED" w:rsidRPr="00521C6A">
        <w:rPr>
          <w:i/>
        </w:rPr>
        <w:t xml:space="preserve"> 2</w:t>
      </w:r>
      <w:r w:rsidR="000350CB" w:rsidRPr="00521C6A">
        <w:rPr>
          <w:i/>
        </w:rPr>
        <w:t>1</w:t>
      </w:r>
      <w:r w:rsidR="00437E16" w:rsidRPr="00521C6A">
        <w:rPr>
          <w:i/>
        </w:rPr>
        <w:t>.</w:t>
      </w:r>
      <w:r w:rsidR="00E62067" w:rsidRPr="00521C6A">
        <w:rPr>
          <w:i/>
        </w:rPr>
        <w:t xml:space="preserve"> </w:t>
      </w:r>
      <w:r w:rsidR="00E62067" w:rsidRPr="00521C6A">
        <w:t>Superiority trial examining the</w:t>
      </w:r>
      <w:r w:rsidR="00E62067" w:rsidRPr="00521C6A">
        <w:rPr>
          <w:rFonts w:eastAsia="Times New Roman" w:cs="Times New Roman"/>
          <w:color w:val="000000"/>
        </w:rPr>
        <w:t xml:space="preserve"> impact of prenatal exercise on resting fetal heart rate (FHR) post-intervention comparing women enrolled in a yoga program to a walking program. FHR was reported in beats per minute. Analyses conducted with a random effects model. CI, confidence interval; df, degrees of freedom; IV, inverse variance.</w:t>
      </w:r>
    </w:p>
    <w:p w14:paraId="11BF1347" w14:textId="14D8D542" w:rsidR="008F2A9D" w:rsidRPr="00521C6A" w:rsidRDefault="00986C87" w:rsidP="00521C6A">
      <w:pPr>
        <w:jc w:val="both"/>
        <w:rPr>
          <w:rFonts w:eastAsia="Times New Roman" w:cs="Times New Roman"/>
          <w:color w:val="000000"/>
        </w:rPr>
      </w:pPr>
      <w:r w:rsidRPr="00521C6A">
        <w:rPr>
          <w:rFonts w:eastAsia="Times New Roman" w:cs="Times New Roman"/>
          <w:noProof/>
          <w:color w:val="000000"/>
          <w:lang w:val="en-US"/>
        </w:rPr>
        <w:lastRenderedPageBreak/>
        <w:drawing>
          <wp:inline distT="0" distB="0" distL="0" distR="0" wp14:anchorId="5D79F202" wp14:editId="66A82517">
            <wp:extent cx="5943600" cy="97148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971485"/>
                    </a:xfrm>
                    <a:prstGeom prst="rect">
                      <a:avLst/>
                    </a:prstGeom>
                  </pic:spPr>
                </pic:pic>
              </a:graphicData>
            </a:graphic>
          </wp:inline>
        </w:drawing>
      </w:r>
    </w:p>
    <w:p w14:paraId="6CBC368F" w14:textId="561CBEBE" w:rsidR="008F2A9D" w:rsidRPr="00521C6A" w:rsidRDefault="008F2A9D" w:rsidP="00521C6A">
      <w:pPr>
        <w:jc w:val="both"/>
        <w:rPr>
          <w:rFonts w:eastAsia="Times New Roman" w:cs="Times New Roman"/>
          <w:color w:val="000000"/>
        </w:rPr>
      </w:pPr>
      <w:r w:rsidRPr="00521C6A">
        <w:rPr>
          <w:i/>
        </w:rPr>
        <w:t>Online Supplement Figure 22</w:t>
      </w:r>
      <w:r w:rsidRPr="00521C6A">
        <w:t>.</w:t>
      </w:r>
      <w:r w:rsidRPr="00521C6A">
        <w:rPr>
          <w:rFonts w:eastAsia="Times New Roman" w:cs="Times New Roman"/>
          <w:color w:val="000000"/>
        </w:rPr>
        <w:t xml:space="preserve"> </w:t>
      </w:r>
      <w:r w:rsidR="00986C87" w:rsidRPr="00521C6A">
        <w:rPr>
          <w:rFonts w:eastAsia="Times New Roman" w:cs="Times New Roman"/>
          <w:color w:val="000000"/>
        </w:rPr>
        <w:t>Cohort study</w:t>
      </w:r>
      <w:r w:rsidRPr="00521C6A">
        <w:rPr>
          <w:rFonts w:eastAsia="Times New Roman" w:cs="Times New Roman"/>
          <w:color w:val="000000"/>
        </w:rPr>
        <w:t xml:space="preserve"> examining the impact of prenatal exercise on resting fetal heart rate (FHR) post-intervention. FHR was reported in beats per minute. Analyses conducted with a random effects model. CI, confidence interval; df, degrees of freedom; IV, inverse variance.</w:t>
      </w:r>
    </w:p>
    <w:p w14:paraId="27CE574A" w14:textId="2B6691BB" w:rsidR="00915C15" w:rsidRPr="00521C6A" w:rsidRDefault="00915C15" w:rsidP="00521C6A">
      <w:pPr>
        <w:jc w:val="both"/>
        <w:rPr>
          <w:rFonts w:eastAsia="Times New Roman" w:cs="Times New Roman"/>
          <w:color w:val="000000"/>
        </w:rPr>
      </w:pPr>
      <w:r w:rsidRPr="00521C6A">
        <w:rPr>
          <w:rFonts w:eastAsia="Times New Roman" w:cs="Times New Roman"/>
          <w:noProof/>
          <w:color w:val="000000"/>
          <w:lang w:val="en-US"/>
        </w:rPr>
        <w:drawing>
          <wp:inline distT="0" distB="0" distL="0" distR="0" wp14:anchorId="18F175D9" wp14:editId="3D11800C">
            <wp:extent cx="5943600" cy="101527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1015276"/>
                    </a:xfrm>
                    <a:prstGeom prst="rect">
                      <a:avLst/>
                    </a:prstGeom>
                  </pic:spPr>
                </pic:pic>
              </a:graphicData>
            </a:graphic>
          </wp:inline>
        </w:drawing>
      </w:r>
    </w:p>
    <w:p w14:paraId="56966E2E" w14:textId="3756B094" w:rsidR="00986C87" w:rsidRPr="00521C6A" w:rsidRDefault="00986C87" w:rsidP="00521C6A">
      <w:pPr>
        <w:jc w:val="both"/>
        <w:rPr>
          <w:rFonts w:eastAsia="Times New Roman" w:cs="Times New Roman"/>
          <w:color w:val="000000"/>
        </w:rPr>
      </w:pPr>
      <w:r w:rsidRPr="00521C6A">
        <w:rPr>
          <w:i/>
        </w:rPr>
        <w:t>Online Supplement Figure 23</w:t>
      </w:r>
      <w:r w:rsidRPr="00521C6A">
        <w:t>.</w:t>
      </w:r>
      <w:r w:rsidRPr="00521C6A">
        <w:rPr>
          <w:rFonts w:eastAsia="Times New Roman" w:cs="Times New Roman"/>
          <w:color w:val="000000"/>
        </w:rPr>
        <w:t xml:space="preserve"> C</w:t>
      </w:r>
      <w:r w:rsidR="00915C15" w:rsidRPr="00521C6A">
        <w:rPr>
          <w:rFonts w:eastAsia="Times New Roman" w:cs="Times New Roman"/>
          <w:color w:val="000000"/>
        </w:rPr>
        <w:t>ross-sectional</w:t>
      </w:r>
      <w:r w:rsidRPr="00521C6A">
        <w:rPr>
          <w:rFonts w:eastAsia="Times New Roman" w:cs="Times New Roman"/>
          <w:color w:val="000000"/>
        </w:rPr>
        <w:t xml:space="preserve"> study examining the impact of prenatal exercise on resting fetal heart rate (FHR) post-intervention. FHR was reported in beats per minute. Analyses conducted with a random effects model. CI, confidence interval; df, degrees of freedom; IV, inverse variance.</w:t>
      </w:r>
    </w:p>
    <w:p w14:paraId="28C0605A" w14:textId="77777777" w:rsidR="008F2A9D" w:rsidRPr="00521C6A" w:rsidRDefault="008F2A9D" w:rsidP="00521C6A">
      <w:pPr>
        <w:jc w:val="both"/>
        <w:rPr>
          <w:rFonts w:eastAsia="Times New Roman" w:cs="Times New Roman"/>
          <w:color w:val="000000"/>
        </w:rPr>
      </w:pPr>
    </w:p>
    <w:p w14:paraId="7C40D4B1" w14:textId="7643C4B9" w:rsidR="0073587A" w:rsidRPr="00521C6A" w:rsidRDefault="00E62067" w:rsidP="00521C6A">
      <w:pPr>
        <w:jc w:val="both"/>
      </w:pPr>
      <w:r w:rsidRPr="00521C6A">
        <w:rPr>
          <w:noProof/>
          <w:lang w:val="en-US"/>
        </w:rPr>
        <w:drawing>
          <wp:inline distT="0" distB="0" distL="0" distR="0" wp14:anchorId="3E642778" wp14:editId="43E4A5F5">
            <wp:extent cx="5690658" cy="965200"/>
            <wp:effectExtent l="0" t="0" r="571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90658" cy="965200"/>
                    </a:xfrm>
                    <a:prstGeom prst="rect">
                      <a:avLst/>
                    </a:prstGeom>
                  </pic:spPr>
                </pic:pic>
              </a:graphicData>
            </a:graphic>
          </wp:inline>
        </w:drawing>
      </w:r>
    </w:p>
    <w:p w14:paraId="40DDA193" w14:textId="428C46C8" w:rsidR="00E62067" w:rsidRPr="00521C6A" w:rsidRDefault="00EB7B45" w:rsidP="00521C6A">
      <w:pPr>
        <w:jc w:val="both"/>
      </w:pPr>
      <w:r w:rsidRPr="00521C6A">
        <w:rPr>
          <w:i/>
        </w:rPr>
        <w:t>Online Supplement</w:t>
      </w:r>
      <w:r w:rsidR="00E62067" w:rsidRPr="00521C6A">
        <w:rPr>
          <w:i/>
        </w:rPr>
        <w:t xml:space="preserve"> Figure </w:t>
      </w:r>
      <w:r w:rsidR="00C97EED" w:rsidRPr="00521C6A">
        <w:rPr>
          <w:i/>
        </w:rPr>
        <w:t>2</w:t>
      </w:r>
      <w:r w:rsidR="00986C87" w:rsidRPr="00521C6A">
        <w:rPr>
          <w:i/>
        </w:rPr>
        <w:t>4</w:t>
      </w:r>
      <w:r w:rsidR="00E62067" w:rsidRPr="00521C6A">
        <w:t>.</w:t>
      </w:r>
      <w:r w:rsidR="00E62067" w:rsidRPr="00521C6A">
        <w:rPr>
          <w:rFonts w:eastAsia="Times New Roman" w:cs="Times New Roman"/>
          <w:color w:val="000000"/>
        </w:rPr>
        <w:t xml:space="preserve"> Non-randomized exercise interventions examining the impact of prenatal exercise on the fetal heart rate (FHR) response during acute exercise post-intervention. FHR </w:t>
      </w:r>
      <w:r w:rsidR="00FB6A9D" w:rsidRPr="00521C6A">
        <w:rPr>
          <w:rFonts w:eastAsia="Times New Roman" w:cs="Times New Roman"/>
          <w:color w:val="000000"/>
        </w:rPr>
        <w:t xml:space="preserve">response </w:t>
      </w:r>
      <w:r w:rsidR="00E62067" w:rsidRPr="00521C6A">
        <w:rPr>
          <w:rFonts w:eastAsia="Times New Roman" w:cs="Times New Roman"/>
          <w:color w:val="000000"/>
        </w:rPr>
        <w:t>was reported as a change from pre-to-during exercise in beats per minute. Analyses conducted with a random effects model. CI, confidence interval; df, degrees of freedom; IV, inverse variance.</w:t>
      </w:r>
    </w:p>
    <w:p w14:paraId="3FEDB472" w14:textId="61A200D1" w:rsidR="002C7E07" w:rsidRPr="00521C6A" w:rsidRDefault="003153C2" w:rsidP="00521C6A">
      <w:pPr>
        <w:rPr>
          <w:noProof/>
          <w:lang w:val="en-US"/>
        </w:rPr>
      </w:pPr>
      <w:r w:rsidRPr="00521C6A">
        <w:rPr>
          <w:noProof/>
          <w:lang w:val="en-US"/>
        </w:rPr>
        <w:lastRenderedPageBreak/>
        <w:drawing>
          <wp:inline distT="0" distB="0" distL="0" distR="0" wp14:anchorId="1F064E3C" wp14:editId="64AFB07B">
            <wp:extent cx="5688786" cy="1929765"/>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88786" cy="1929765"/>
                    </a:xfrm>
                    <a:prstGeom prst="rect">
                      <a:avLst/>
                    </a:prstGeom>
                  </pic:spPr>
                </pic:pic>
              </a:graphicData>
            </a:graphic>
          </wp:inline>
        </w:drawing>
      </w:r>
    </w:p>
    <w:p w14:paraId="367556F6" w14:textId="5CAB70D4" w:rsidR="000350CB" w:rsidRPr="00521C6A" w:rsidRDefault="00EB7B45" w:rsidP="00521C6A">
      <w:pPr>
        <w:jc w:val="both"/>
      </w:pPr>
      <w:r w:rsidRPr="00521C6A">
        <w:rPr>
          <w:i/>
        </w:rPr>
        <w:t>Online Supplement</w:t>
      </w:r>
      <w:r w:rsidR="000350CB" w:rsidRPr="00521C6A">
        <w:rPr>
          <w:i/>
        </w:rPr>
        <w:t xml:space="preserve"> Figure 2</w:t>
      </w:r>
      <w:r w:rsidR="00986C87" w:rsidRPr="00521C6A">
        <w:rPr>
          <w:i/>
        </w:rPr>
        <w:t>5</w:t>
      </w:r>
      <w:r w:rsidR="000350CB" w:rsidRPr="00521C6A">
        <w:t>.</w:t>
      </w:r>
      <w:r w:rsidR="000350CB" w:rsidRPr="00521C6A">
        <w:rPr>
          <w:rFonts w:eastAsia="Times New Roman" w:cs="Times New Roman"/>
          <w:color w:val="000000"/>
        </w:rPr>
        <w:t xml:space="preserve"> Non-randomized exercise interventions examining the impact of prenatal exercise on the fetal heart rate (FHR) response during acute exercise post-intervention. FHR response was reported as a change from pre-to-during exercise in beats per minute. Subgroups analysis separating women based on previous physical activity levels. Analyses conducted with a random effects model. CI, confidence interval; df, degrees of freedom; IV, inverse variance.</w:t>
      </w:r>
    </w:p>
    <w:p w14:paraId="7EAC57FE" w14:textId="325D32F3" w:rsidR="000350CB" w:rsidRPr="00521C6A" w:rsidRDefault="000350CB" w:rsidP="00521C6A">
      <w:pPr>
        <w:rPr>
          <w:noProof/>
          <w:lang w:val="en-US"/>
        </w:rPr>
      </w:pPr>
      <w:r w:rsidRPr="00521C6A">
        <w:rPr>
          <w:noProof/>
          <w:lang w:val="en-US"/>
        </w:rPr>
        <w:drawing>
          <wp:inline distT="0" distB="0" distL="0" distR="0" wp14:anchorId="2B59FD19" wp14:editId="676A2421">
            <wp:extent cx="5688786" cy="1929765"/>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88786" cy="1929765"/>
                    </a:xfrm>
                    <a:prstGeom prst="rect">
                      <a:avLst/>
                    </a:prstGeom>
                  </pic:spPr>
                </pic:pic>
              </a:graphicData>
            </a:graphic>
          </wp:inline>
        </w:drawing>
      </w:r>
    </w:p>
    <w:p w14:paraId="10CBAA17" w14:textId="4760694F" w:rsidR="000350CB" w:rsidRPr="00521C6A" w:rsidRDefault="00EB7B45" w:rsidP="00521C6A">
      <w:pPr>
        <w:jc w:val="both"/>
      </w:pPr>
      <w:r w:rsidRPr="00521C6A">
        <w:rPr>
          <w:i/>
        </w:rPr>
        <w:t>Online Supplement</w:t>
      </w:r>
      <w:r w:rsidR="000350CB" w:rsidRPr="00521C6A">
        <w:rPr>
          <w:i/>
        </w:rPr>
        <w:t xml:space="preserve"> Figure 2</w:t>
      </w:r>
      <w:r w:rsidR="00986C87" w:rsidRPr="00521C6A">
        <w:rPr>
          <w:i/>
        </w:rPr>
        <w:t>6</w:t>
      </w:r>
      <w:r w:rsidR="000350CB" w:rsidRPr="00521C6A">
        <w:t>.</w:t>
      </w:r>
      <w:r w:rsidR="000350CB" w:rsidRPr="00521C6A">
        <w:rPr>
          <w:rFonts w:eastAsia="Times New Roman" w:cs="Times New Roman"/>
          <w:color w:val="000000"/>
        </w:rPr>
        <w:t xml:space="preserve"> Non-randomized exercise interventions examining the impact of prenatal exercise on the fetal heart rate (FHR) response during acute exercise post-intervention. FHR response was reported as a change from pre-to-during exercise in beats per minute. Subgroups analysis separating studies by type of exercise during intervention. Analyses conducted with a random effects model. CI, confidence interval; df, degrees of freedom; IV, inverse variance.</w:t>
      </w:r>
    </w:p>
    <w:p w14:paraId="738A70CF" w14:textId="77777777" w:rsidR="000350CB" w:rsidRPr="00521C6A" w:rsidRDefault="000350CB" w:rsidP="00521C6A">
      <w:pPr>
        <w:rPr>
          <w:noProof/>
          <w:lang w:val="en-US"/>
        </w:rPr>
      </w:pPr>
    </w:p>
    <w:p w14:paraId="20DEF3B5" w14:textId="2F1E7EA8" w:rsidR="00E62067" w:rsidRPr="00521C6A" w:rsidRDefault="00FB6A9D" w:rsidP="00521C6A">
      <w:pPr>
        <w:jc w:val="both"/>
      </w:pPr>
      <w:r w:rsidRPr="00521C6A">
        <w:rPr>
          <w:noProof/>
          <w:lang w:val="en-US"/>
        </w:rPr>
        <w:drawing>
          <wp:inline distT="0" distB="0" distL="0" distR="0" wp14:anchorId="1D1DAA51" wp14:editId="03449070">
            <wp:extent cx="5810848" cy="12642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10848" cy="1264285"/>
                    </a:xfrm>
                    <a:prstGeom prst="rect">
                      <a:avLst/>
                    </a:prstGeom>
                  </pic:spPr>
                </pic:pic>
              </a:graphicData>
            </a:graphic>
          </wp:inline>
        </w:drawing>
      </w:r>
    </w:p>
    <w:p w14:paraId="07A991D9" w14:textId="2A90D667" w:rsidR="00FB6A9D" w:rsidRPr="00521C6A" w:rsidRDefault="00EB7B45" w:rsidP="00521C6A">
      <w:pPr>
        <w:jc w:val="both"/>
      </w:pPr>
      <w:r w:rsidRPr="00521C6A">
        <w:rPr>
          <w:i/>
        </w:rPr>
        <w:lastRenderedPageBreak/>
        <w:t>Online Supplement</w:t>
      </w:r>
      <w:r w:rsidR="00FB6A9D" w:rsidRPr="00521C6A">
        <w:rPr>
          <w:i/>
        </w:rPr>
        <w:t xml:space="preserve"> Figure 2</w:t>
      </w:r>
      <w:r w:rsidR="00986C87" w:rsidRPr="00521C6A">
        <w:rPr>
          <w:i/>
        </w:rPr>
        <w:t>7</w:t>
      </w:r>
      <w:r w:rsidR="00FB6A9D" w:rsidRPr="00521C6A">
        <w:rPr>
          <w:i/>
        </w:rPr>
        <w:t>.</w:t>
      </w:r>
      <w:r w:rsidR="00FB6A9D" w:rsidRPr="00521C6A">
        <w:t xml:space="preserve"> </w:t>
      </w:r>
      <w:r w:rsidR="00FB6A9D" w:rsidRPr="00521C6A">
        <w:rPr>
          <w:rFonts w:eastAsia="Times New Roman" w:cs="Times New Roman"/>
          <w:color w:val="000000"/>
        </w:rPr>
        <w:t>Randomized controlled trials examining the impact of prenatal exercise on the fetal heart rate (FHR) response following acute exercise post-intervention.  FHR response was reported as a change from pre-to-post exercise in beats per minute. Analyses conducted with a random effects model. CI, confidence interval; df, degrees of freedom; IV, inverse variance</w:t>
      </w:r>
      <w:r w:rsidR="00FA1486" w:rsidRPr="00521C6A">
        <w:rPr>
          <w:rFonts w:eastAsia="Times New Roman" w:cs="Times New Roman"/>
          <w:color w:val="000000"/>
        </w:rPr>
        <w:t>; HRR, heart rate reserve.</w:t>
      </w:r>
    </w:p>
    <w:p w14:paraId="0791B7B2" w14:textId="7139BCAF" w:rsidR="0073587A" w:rsidRPr="00521C6A" w:rsidRDefault="00FB6A9D" w:rsidP="00521C6A">
      <w:pPr>
        <w:jc w:val="both"/>
      </w:pPr>
      <w:r w:rsidRPr="00521C6A">
        <w:rPr>
          <w:noProof/>
          <w:lang w:val="en-US"/>
        </w:rPr>
        <w:drawing>
          <wp:inline distT="0" distB="0" distL="0" distR="0" wp14:anchorId="3EDD4972" wp14:editId="7FC43673">
            <wp:extent cx="5810185" cy="213931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10185" cy="2139315"/>
                    </a:xfrm>
                    <a:prstGeom prst="rect">
                      <a:avLst/>
                    </a:prstGeom>
                  </pic:spPr>
                </pic:pic>
              </a:graphicData>
            </a:graphic>
          </wp:inline>
        </w:drawing>
      </w:r>
    </w:p>
    <w:p w14:paraId="7C0B4A87" w14:textId="2A7EE56F" w:rsidR="00FB6A9D" w:rsidRPr="00521C6A" w:rsidRDefault="00EB7B45" w:rsidP="00521C6A">
      <w:pPr>
        <w:jc w:val="both"/>
      </w:pPr>
      <w:r w:rsidRPr="00521C6A">
        <w:rPr>
          <w:i/>
        </w:rPr>
        <w:t>Online Supplement</w:t>
      </w:r>
      <w:r w:rsidR="00FB6A9D" w:rsidRPr="00521C6A">
        <w:rPr>
          <w:i/>
        </w:rPr>
        <w:t xml:space="preserve"> Figure 2</w:t>
      </w:r>
      <w:r w:rsidR="00986C87" w:rsidRPr="00521C6A">
        <w:rPr>
          <w:i/>
        </w:rPr>
        <w:t>8</w:t>
      </w:r>
      <w:r w:rsidR="00437E16" w:rsidRPr="00521C6A">
        <w:rPr>
          <w:i/>
        </w:rPr>
        <w:t>.</w:t>
      </w:r>
      <w:r w:rsidR="00FB6A9D" w:rsidRPr="00521C6A">
        <w:t xml:space="preserve"> </w:t>
      </w:r>
      <w:r w:rsidR="00FB6A9D" w:rsidRPr="00521C6A">
        <w:rPr>
          <w:rFonts w:eastAsia="Times New Roman" w:cs="Times New Roman"/>
          <w:color w:val="000000"/>
        </w:rPr>
        <w:t>Randomized controlled trials examining the impact of prenatal exercise on the fetal heart rate (FHR) response following acute exercise post-intervention.  FHR response was reported as a change from pre-to-post exercise in beats per minute. Subgroup analysis separating women who were previously inactive. Analyses conducted with a random effects model. CI, confidence interval; df, degrees of freedom; IV, inverse variance</w:t>
      </w:r>
      <w:r w:rsidR="00FA1486" w:rsidRPr="00521C6A">
        <w:rPr>
          <w:rFonts w:eastAsia="Times New Roman" w:cs="Times New Roman"/>
          <w:color w:val="000000"/>
        </w:rPr>
        <w:t>; HRR, heart rate reserve</w:t>
      </w:r>
      <w:r w:rsidR="00FB6A9D" w:rsidRPr="00521C6A">
        <w:rPr>
          <w:rFonts w:eastAsia="Times New Roman" w:cs="Times New Roman"/>
          <w:color w:val="000000"/>
        </w:rPr>
        <w:t>.</w:t>
      </w:r>
    </w:p>
    <w:p w14:paraId="28D12F2B" w14:textId="77777777" w:rsidR="00FB6A9D" w:rsidRPr="00521C6A" w:rsidRDefault="00FB6A9D" w:rsidP="00521C6A">
      <w:pPr>
        <w:jc w:val="both"/>
      </w:pPr>
    </w:p>
    <w:p w14:paraId="5F81329B" w14:textId="5E639F2B" w:rsidR="002C7E07" w:rsidRPr="00521C6A" w:rsidRDefault="000350CB" w:rsidP="00521C6A">
      <w:pPr>
        <w:rPr>
          <w:noProof/>
          <w:lang w:val="en-US"/>
        </w:rPr>
      </w:pPr>
      <w:r w:rsidRPr="00521C6A">
        <w:rPr>
          <w:noProof/>
          <w:lang w:val="en-US"/>
        </w:rPr>
        <w:drawing>
          <wp:inline distT="0" distB="0" distL="0" distR="0" wp14:anchorId="6F2A9A36" wp14:editId="41757B63">
            <wp:extent cx="5810185" cy="2139315"/>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10185" cy="2139315"/>
                    </a:xfrm>
                    <a:prstGeom prst="rect">
                      <a:avLst/>
                    </a:prstGeom>
                  </pic:spPr>
                </pic:pic>
              </a:graphicData>
            </a:graphic>
          </wp:inline>
        </w:drawing>
      </w:r>
    </w:p>
    <w:p w14:paraId="1ADA3424" w14:textId="3CAD5863" w:rsidR="000350CB" w:rsidRPr="00521C6A" w:rsidRDefault="00EB7B45" w:rsidP="00521C6A">
      <w:pPr>
        <w:jc w:val="both"/>
      </w:pPr>
      <w:r w:rsidRPr="00521C6A">
        <w:rPr>
          <w:i/>
        </w:rPr>
        <w:t>Online Supplement</w:t>
      </w:r>
      <w:r w:rsidR="000350CB" w:rsidRPr="00521C6A">
        <w:rPr>
          <w:i/>
        </w:rPr>
        <w:t xml:space="preserve"> Figure 2</w:t>
      </w:r>
      <w:r w:rsidR="00986C87" w:rsidRPr="00521C6A">
        <w:rPr>
          <w:i/>
        </w:rPr>
        <w:t>9</w:t>
      </w:r>
      <w:r w:rsidR="000350CB" w:rsidRPr="00521C6A">
        <w:rPr>
          <w:i/>
        </w:rPr>
        <w:t>.</w:t>
      </w:r>
      <w:r w:rsidR="000350CB" w:rsidRPr="00521C6A">
        <w:t xml:space="preserve"> </w:t>
      </w:r>
      <w:r w:rsidR="000350CB" w:rsidRPr="00521C6A">
        <w:rPr>
          <w:rFonts w:eastAsia="Times New Roman" w:cs="Times New Roman"/>
          <w:color w:val="000000"/>
        </w:rPr>
        <w:t>Randomized controlled trials examining the impact of prenatal exercise on the fetal heart rate (FHR) response following acute exercise post-intervention.  FHR response was reported as a change from pre-to-post exercise in beats per minute. Subgroup analysis separating studies by type of exercise during intervention. Analyses conducted with a random effects model. CI, confidence interval; df, degrees of freedom; IV, inverse variance; HRR, heart rate reserve.</w:t>
      </w:r>
    </w:p>
    <w:p w14:paraId="5A01645E" w14:textId="1D3042D9" w:rsidR="00FB6A9D" w:rsidRPr="00521C6A" w:rsidRDefault="00FB6A9D" w:rsidP="00521C6A">
      <w:pPr>
        <w:jc w:val="both"/>
      </w:pPr>
      <w:r w:rsidRPr="00521C6A">
        <w:rPr>
          <w:noProof/>
          <w:lang w:val="en-US"/>
        </w:rPr>
        <w:lastRenderedPageBreak/>
        <w:drawing>
          <wp:inline distT="0" distB="0" distL="0" distR="0" wp14:anchorId="121E8500" wp14:editId="7B646D64">
            <wp:extent cx="5688224" cy="96139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88224" cy="961390"/>
                    </a:xfrm>
                    <a:prstGeom prst="rect">
                      <a:avLst/>
                    </a:prstGeom>
                  </pic:spPr>
                </pic:pic>
              </a:graphicData>
            </a:graphic>
          </wp:inline>
        </w:drawing>
      </w:r>
    </w:p>
    <w:p w14:paraId="78E37E09" w14:textId="074025AB" w:rsidR="00437E16" w:rsidRPr="00521C6A" w:rsidRDefault="00EB7B45" w:rsidP="00521C6A">
      <w:pPr>
        <w:jc w:val="both"/>
        <w:rPr>
          <w:rFonts w:eastAsia="Times New Roman" w:cs="Times New Roman"/>
          <w:color w:val="000000"/>
        </w:rPr>
      </w:pPr>
      <w:r w:rsidRPr="00521C6A">
        <w:rPr>
          <w:i/>
        </w:rPr>
        <w:t>Online Supplement</w:t>
      </w:r>
      <w:r w:rsidR="004C1075" w:rsidRPr="00521C6A">
        <w:rPr>
          <w:i/>
        </w:rPr>
        <w:t xml:space="preserve"> Figure </w:t>
      </w:r>
      <w:r w:rsidR="00986C87" w:rsidRPr="00521C6A">
        <w:rPr>
          <w:i/>
        </w:rPr>
        <w:t>30</w:t>
      </w:r>
      <w:r w:rsidR="004C1075" w:rsidRPr="00521C6A">
        <w:rPr>
          <w:i/>
        </w:rPr>
        <w:t>.</w:t>
      </w:r>
      <w:r w:rsidR="004C1075" w:rsidRPr="00521C6A">
        <w:t xml:space="preserve"> Non-r</w:t>
      </w:r>
      <w:r w:rsidR="004C1075" w:rsidRPr="00521C6A">
        <w:rPr>
          <w:rFonts w:eastAsia="Times New Roman" w:cs="Times New Roman"/>
          <w:color w:val="000000"/>
        </w:rPr>
        <w:t>andomized interventions examining the impact of prenatal exercise on the fetal heart rate (FHR) response following acute exercise post-intervention.  FHR response was reported as a change from pre-to-post exercise in beats per minute. Analyses conducted with a random effects model. CI, confidence interval; df, degrees of freedom; IV, inverse variance.</w:t>
      </w:r>
    </w:p>
    <w:p w14:paraId="5A606F2B" w14:textId="404702D3" w:rsidR="000350CB" w:rsidRPr="00521C6A" w:rsidRDefault="003153C2" w:rsidP="00521C6A">
      <w:pPr>
        <w:jc w:val="both"/>
        <w:rPr>
          <w:rFonts w:eastAsia="Times New Roman" w:cs="Times New Roman"/>
          <w:color w:val="000000"/>
        </w:rPr>
      </w:pPr>
      <w:r w:rsidRPr="00521C6A">
        <w:rPr>
          <w:rFonts w:eastAsia="Times New Roman" w:cs="Times New Roman"/>
          <w:noProof/>
          <w:color w:val="000000"/>
          <w:lang w:val="en-US"/>
        </w:rPr>
        <w:drawing>
          <wp:inline distT="0" distB="0" distL="0" distR="0" wp14:anchorId="535608A5" wp14:editId="3C0B1747">
            <wp:extent cx="5690102" cy="1923415"/>
            <wp:effectExtent l="0" t="0" r="635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90102" cy="1923415"/>
                    </a:xfrm>
                    <a:prstGeom prst="rect">
                      <a:avLst/>
                    </a:prstGeom>
                  </pic:spPr>
                </pic:pic>
              </a:graphicData>
            </a:graphic>
          </wp:inline>
        </w:drawing>
      </w:r>
    </w:p>
    <w:p w14:paraId="77743061" w14:textId="29BD9406" w:rsidR="003153C2" w:rsidRPr="00521C6A" w:rsidRDefault="00EB7B45" w:rsidP="00521C6A">
      <w:pPr>
        <w:jc w:val="both"/>
        <w:rPr>
          <w:rFonts w:eastAsia="Times New Roman" w:cs="Times New Roman"/>
          <w:color w:val="000000"/>
        </w:rPr>
      </w:pPr>
      <w:r w:rsidRPr="00521C6A">
        <w:rPr>
          <w:i/>
        </w:rPr>
        <w:t>Online Supplement</w:t>
      </w:r>
      <w:r w:rsidR="003153C2" w:rsidRPr="00521C6A">
        <w:rPr>
          <w:i/>
        </w:rPr>
        <w:t xml:space="preserve"> Figure </w:t>
      </w:r>
      <w:r w:rsidR="00986C87" w:rsidRPr="00521C6A">
        <w:rPr>
          <w:i/>
        </w:rPr>
        <w:t>31</w:t>
      </w:r>
      <w:r w:rsidR="003153C2" w:rsidRPr="00521C6A">
        <w:rPr>
          <w:i/>
        </w:rPr>
        <w:t>.</w:t>
      </w:r>
      <w:r w:rsidR="003153C2" w:rsidRPr="00521C6A">
        <w:t xml:space="preserve"> Non-r</w:t>
      </w:r>
      <w:r w:rsidR="003153C2" w:rsidRPr="00521C6A">
        <w:rPr>
          <w:rFonts w:eastAsia="Times New Roman" w:cs="Times New Roman"/>
          <w:color w:val="000000"/>
        </w:rPr>
        <w:t>andomized interventions examining the impact of prenatal exercise on the fetal heart rate (FHR) response following acute exercise post-intervention.  FHR response was reported as a change from pre-to-post exercise in beats per minute. Subgroup analysis separating women by previous physical activity levels. Analyses conducted with a random effects model. CI, confidence interval; df, degrees of freedom; IV, inverse variance.</w:t>
      </w:r>
    </w:p>
    <w:p w14:paraId="1B6B344B" w14:textId="60A20624" w:rsidR="003153C2" w:rsidRPr="00521C6A" w:rsidRDefault="003153C2" w:rsidP="00521C6A">
      <w:pPr>
        <w:jc w:val="both"/>
        <w:rPr>
          <w:rFonts w:eastAsia="Times New Roman" w:cs="Times New Roman"/>
          <w:color w:val="000000"/>
        </w:rPr>
      </w:pPr>
      <w:r w:rsidRPr="00521C6A">
        <w:rPr>
          <w:rFonts w:eastAsia="Times New Roman" w:cs="Times New Roman"/>
          <w:noProof/>
          <w:color w:val="000000"/>
          <w:lang w:val="en-US"/>
        </w:rPr>
        <w:drawing>
          <wp:inline distT="0" distB="0" distL="0" distR="0" wp14:anchorId="1D3BD4EC" wp14:editId="6CE17A91">
            <wp:extent cx="5690102" cy="1923415"/>
            <wp:effectExtent l="0" t="0" r="635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90102" cy="1923415"/>
                    </a:xfrm>
                    <a:prstGeom prst="rect">
                      <a:avLst/>
                    </a:prstGeom>
                  </pic:spPr>
                </pic:pic>
              </a:graphicData>
            </a:graphic>
          </wp:inline>
        </w:drawing>
      </w:r>
    </w:p>
    <w:p w14:paraId="7E8B0B2F" w14:textId="1E90292F" w:rsidR="003153C2" w:rsidRPr="00521C6A" w:rsidRDefault="00EB7B45" w:rsidP="00521C6A">
      <w:pPr>
        <w:jc w:val="both"/>
        <w:rPr>
          <w:rFonts w:eastAsia="Times New Roman" w:cs="Times New Roman"/>
          <w:color w:val="000000"/>
        </w:rPr>
      </w:pPr>
      <w:r w:rsidRPr="00521C6A">
        <w:rPr>
          <w:i/>
        </w:rPr>
        <w:t>Online Supplement</w:t>
      </w:r>
      <w:r w:rsidR="003153C2" w:rsidRPr="00521C6A">
        <w:rPr>
          <w:i/>
        </w:rPr>
        <w:t xml:space="preserve"> Figure 3</w:t>
      </w:r>
      <w:r w:rsidR="00986C87" w:rsidRPr="00521C6A">
        <w:rPr>
          <w:i/>
        </w:rPr>
        <w:t>2</w:t>
      </w:r>
      <w:r w:rsidR="003153C2" w:rsidRPr="00521C6A">
        <w:rPr>
          <w:i/>
        </w:rPr>
        <w:t>.</w:t>
      </w:r>
      <w:r w:rsidR="003153C2" w:rsidRPr="00521C6A">
        <w:t xml:space="preserve"> Non-r</w:t>
      </w:r>
      <w:r w:rsidR="003153C2" w:rsidRPr="00521C6A">
        <w:rPr>
          <w:rFonts w:eastAsia="Times New Roman" w:cs="Times New Roman"/>
          <w:color w:val="000000"/>
        </w:rPr>
        <w:t xml:space="preserve">andomized interventions examining the impact of prenatal exercise on the fetal heart rate (FHR) response following acute exercise post-intervention.  FHR response was reported as a change from pre-to-post exercise in beats per minute. Subgroup analysis separating women by </w:t>
      </w:r>
      <w:r w:rsidR="00521144" w:rsidRPr="00521C6A">
        <w:rPr>
          <w:rFonts w:eastAsia="Times New Roman" w:cs="Times New Roman"/>
          <w:color w:val="000000"/>
        </w:rPr>
        <w:t>type of exercise</w:t>
      </w:r>
      <w:r w:rsidR="003153C2" w:rsidRPr="00521C6A">
        <w:rPr>
          <w:rFonts w:eastAsia="Times New Roman" w:cs="Times New Roman"/>
          <w:color w:val="000000"/>
        </w:rPr>
        <w:t>. Analyses conducted with a random effects model. CI, confidence interval; df, degrees of freedom; IV, inverse variance.</w:t>
      </w:r>
    </w:p>
    <w:p w14:paraId="5AABCD12" w14:textId="6213D40B" w:rsidR="00820BB1" w:rsidRPr="00521C6A" w:rsidRDefault="00437E16" w:rsidP="00521C6A">
      <w:pPr>
        <w:pStyle w:val="Heading2"/>
        <w:jc w:val="both"/>
      </w:pPr>
      <w:r w:rsidRPr="00521C6A">
        <w:lastRenderedPageBreak/>
        <w:t>U</w:t>
      </w:r>
      <w:r w:rsidR="00A82F3D" w:rsidRPr="00521C6A">
        <w:t>mbilical artery during and follow</w:t>
      </w:r>
      <w:r w:rsidR="00820BB1" w:rsidRPr="00521C6A">
        <w:t xml:space="preserve">ing </w:t>
      </w:r>
      <w:r w:rsidR="00A82F3D" w:rsidRPr="00521C6A">
        <w:t>acute exercise</w:t>
      </w:r>
    </w:p>
    <w:p w14:paraId="1E4939DD" w14:textId="44F94F6D" w:rsidR="00663999" w:rsidRPr="00521C6A" w:rsidRDefault="00BF1B1B" w:rsidP="00521C6A">
      <w:pPr>
        <w:keepNext/>
        <w:jc w:val="both"/>
        <w:rPr>
          <w:noProof/>
        </w:rPr>
      </w:pPr>
      <w:r w:rsidRPr="00521C6A">
        <w:rPr>
          <w:noProof/>
        </w:rPr>
        <w:t xml:space="preserve"> </w:t>
      </w:r>
      <w:r w:rsidR="003D0C48" w:rsidRPr="00521C6A">
        <w:rPr>
          <w:noProof/>
          <w:lang w:val="en-US"/>
        </w:rPr>
        <w:drawing>
          <wp:inline distT="0" distB="0" distL="0" distR="0" wp14:anchorId="6998A333" wp14:editId="13D98644">
            <wp:extent cx="5853747" cy="11772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53747" cy="1177290"/>
                    </a:xfrm>
                    <a:prstGeom prst="rect">
                      <a:avLst/>
                    </a:prstGeom>
                  </pic:spPr>
                </pic:pic>
              </a:graphicData>
            </a:graphic>
          </wp:inline>
        </w:drawing>
      </w:r>
    </w:p>
    <w:p w14:paraId="213C9E93" w14:textId="2DBAA568" w:rsidR="003D0C48" w:rsidRPr="00521C6A" w:rsidRDefault="00EB7B45" w:rsidP="00521C6A">
      <w:pPr>
        <w:keepNext/>
        <w:jc w:val="both"/>
        <w:rPr>
          <w:rFonts w:eastAsia="Times New Roman" w:cs="Times New Roman"/>
          <w:color w:val="000000"/>
        </w:rPr>
      </w:pPr>
      <w:r w:rsidRPr="00521C6A">
        <w:rPr>
          <w:i/>
        </w:rPr>
        <w:t>Online Supplement</w:t>
      </w:r>
      <w:r w:rsidR="003D0C48" w:rsidRPr="00521C6A">
        <w:rPr>
          <w:i/>
        </w:rPr>
        <w:t xml:space="preserve"> Figure </w:t>
      </w:r>
      <w:r w:rsidRPr="00521C6A">
        <w:rPr>
          <w:i/>
        </w:rPr>
        <w:t>3</w:t>
      </w:r>
      <w:r w:rsidR="00986C87" w:rsidRPr="00521C6A">
        <w:rPr>
          <w:i/>
        </w:rPr>
        <w:t>3</w:t>
      </w:r>
      <w:r w:rsidR="003D0C48" w:rsidRPr="00521C6A">
        <w:rPr>
          <w:i/>
        </w:rPr>
        <w:t>.</w:t>
      </w:r>
      <w:r w:rsidR="002C7E07" w:rsidRPr="00521C6A">
        <w:t xml:space="preserve"> Effect of acute prenatal exercise on u</w:t>
      </w:r>
      <w:r w:rsidR="003D0C48" w:rsidRPr="00521C6A">
        <w:t>mbilical artery S/D</w:t>
      </w:r>
      <w:r w:rsidR="002C7E07" w:rsidRPr="00521C6A">
        <w:t xml:space="preserve"> ratio</w:t>
      </w:r>
      <w:r w:rsidR="003D0C48" w:rsidRPr="00521C6A">
        <w:t xml:space="preserve">. </w:t>
      </w:r>
      <w:r w:rsidR="002C7E07" w:rsidRPr="00521C6A">
        <w:t xml:space="preserve">Data presented as a mean difference from pre-to-during exercise. S/D ratio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p>
    <w:p w14:paraId="5324736A" w14:textId="07F2678C" w:rsidR="003D0C48" w:rsidRPr="00521C6A" w:rsidRDefault="003D0C48" w:rsidP="00521C6A">
      <w:pPr>
        <w:keepNext/>
        <w:jc w:val="both"/>
      </w:pPr>
      <w:r w:rsidRPr="00521C6A">
        <w:rPr>
          <w:noProof/>
          <w:lang w:val="en-US"/>
        </w:rPr>
        <w:drawing>
          <wp:inline distT="0" distB="0" distL="0" distR="0" wp14:anchorId="76B86CF7" wp14:editId="3027660C">
            <wp:extent cx="5726988" cy="2513330"/>
            <wp:effectExtent l="0" t="0" r="762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26988" cy="2513330"/>
                    </a:xfrm>
                    <a:prstGeom prst="rect">
                      <a:avLst/>
                    </a:prstGeom>
                  </pic:spPr>
                </pic:pic>
              </a:graphicData>
            </a:graphic>
          </wp:inline>
        </w:drawing>
      </w:r>
    </w:p>
    <w:p w14:paraId="3AC6FFC3" w14:textId="6C684079" w:rsidR="002C7E07" w:rsidRPr="00521C6A" w:rsidRDefault="00EB7B45" w:rsidP="00521C6A">
      <w:pPr>
        <w:keepNext/>
        <w:jc w:val="both"/>
      </w:pPr>
      <w:r w:rsidRPr="00521C6A">
        <w:rPr>
          <w:i/>
        </w:rPr>
        <w:t>Online Supplement</w:t>
      </w:r>
      <w:r w:rsidR="003D0C48" w:rsidRPr="00521C6A">
        <w:rPr>
          <w:i/>
        </w:rPr>
        <w:t xml:space="preserve"> Figure </w:t>
      </w:r>
      <w:r w:rsidRPr="00521C6A">
        <w:rPr>
          <w:i/>
        </w:rPr>
        <w:t>3</w:t>
      </w:r>
      <w:r w:rsidR="00986C87" w:rsidRPr="00521C6A">
        <w:rPr>
          <w:i/>
        </w:rPr>
        <w:t>4</w:t>
      </w:r>
      <w:r w:rsidR="003D0C48" w:rsidRPr="00521C6A">
        <w:rPr>
          <w:i/>
        </w:rPr>
        <w:t>.</w:t>
      </w:r>
      <w:r w:rsidR="003D0C48" w:rsidRPr="00521C6A">
        <w:t xml:space="preserve"> </w:t>
      </w:r>
      <w:r w:rsidR="002C7E07" w:rsidRPr="00521C6A">
        <w:t>Effect of acute prenatal exercise on umbilical artery S/D ratio. Data presented as a mean difference from pre-to-following exercise. S/D ratio is expressed in arbitrary units. 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2C7E07" w:rsidRPr="00521C6A">
        <w:t xml:space="preserve">. </w:t>
      </w:r>
    </w:p>
    <w:p w14:paraId="3833F2DF" w14:textId="0CB2242F" w:rsidR="002C7E07" w:rsidRPr="00521C6A" w:rsidRDefault="002C7E07" w:rsidP="00521C6A">
      <w:pPr>
        <w:rPr>
          <w:noProof/>
          <w:lang w:val="en-US"/>
        </w:rPr>
      </w:pPr>
    </w:p>
    <w:p w14:paraId="255450DA" w14:textId="3DE29326" w:rsidR="003D0C48" w:rsidRPr="00521C6A" w:rsidRDefault="003D0C48" w:rsidP="00521C6A">
      <w:pPr>
        <w:jc w:val="both"/>
      </w:pPr>
      <w:r w:rsidRPr="00521C6A">
        <w:rPr>
          <w:noProof/>
          <w:lang w:val="en-US"/>
        </w:rPr>
        <w:lastRenderedPageBreak/>
        <w:drawing>
          <wp:inline distT="0" distB="0" distL="0" distR="0" wp14:anchorId="60D6869E" wp14:editId="2ADE0C76">
            <wp:extent cx="5727141" cy="3979545"/>
            <wp:effectExtent l="0" t="0" r="698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27141" cy="3979545"/>
                    </a:xfrm>
                    <a:prstGeom prst="rect">
                      <a:avLst/>
                    </a:prstGeom>
                  </pic:spPr>
                </pic:pic>
              </a:graphicData>
            </a:graphic>
          </wp:inline>
        </w:drawing>
      </w:r>
    </w:p>
    <w:p w14:paraId="2D9FF5C2" w14:textId="767E5CE9" w:rsidR="003D0C48" w:rsidRPr="00521C6A" w:rsidRDefault="00EB7B45" w:rsidP="00521C6A">
      <w:pPr>
        <w:keepNext/>
        <w:jc w:val="both"/>
      </w:pPr>
      <w:r w:rsidRPr="00521C6A">
        <w:rPr>
          <w:i/>
        </w:rPr>
        <w:t>Online Supplement</w:t>
      </w:r>
      <w:r w:rsidR="003D0C48" w:rsidRPr="00521C6A">
        <w:rPr>
          <w:i/>
        </w:rPr>
        <w:t xml:space="preserve"> Figure </w:t>
      </w:r>
      <w:r w:rsidR="00986C87" w:rsidRPr="00521C6A">
        <w:rPr>
          <w:i/>
        </w:rPr>
        <w:t>35.</w:t>
      </w:r>
      <w:r w:rsidR="00986C87" w:rsidRPr="00521C6A">
        <w:t xml:space="preserve"> E</w:t>
      </w:r>
      <w:r w:rsidR="002C7E07" w:rsidRPr="00521C6A">
        <w:t xml:space="preserve">ffect of acute prenatal exercise on umbilical artery S/D ratio. Data presented as a mean difference from pre-to-following exercise. Subgroup analysis separating studies by previous physical activity levels. S/D ratio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2C7E07" w:rsidRPr="00521C6A">
        <w:rPr>
          <w:rFonts w:eastAsia="Times New Roman" w:cs="Times New Roman"/>
          <w:color w:val="000000"/>
        </w:rPr>
        <w:t>.</w:t>
      </w:r>
      <w:r w:rsidR="003D0C48" w:rsidRPr="00521C6A">
        <w:t xml:space="preserve"> </w:t>
      </w:r>
    </w:p>
    <w:p w14:paraId="0D61C06B" w14:textId="2922D5C6" w:rsidR="002C7E07" w:rsidRPr="00521C6A" w:rsidRDefault="002C7E07" w:rsidP="00521C6A">
      <w:pPr>
        <w:jc w:val="both"/>
        <w:rPr>
          <w:noProof/>
          <w:lang w:val="en-US"/>
        </w:rPr>
      </w:pPr>
    </w:p>
    <w:p w14:paraId="418328BC" w14:textId="78206223" w:rsidR="003D0C48" w:rsidRPr="00521C6A" w:rsidRDefault="003D0C48" w:rsidP="00521C6A">
      <w:pPr>
        <w:keepNext/>
        <w:jc w:val="both"/>
      </w:pPr>
      <w:r w:rsidRPr="00521C6A">
        <w:rPr>
          <w:noProof/>
          <w:lang w:val="en-US"/>
        </w:rPr>
        <w:lastRenderedPageBreak/>
        <w:drawing>
          <wp:inline distT="0" distB="0" distL="0" distR="0" wp14:anchorId="14E29556" wp14:editId="687EEBFE">
            <wp:extent cx="5727778" cy="345630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27778" cy="3456305"/>
                    </a:xfrm>
                    <a:prstGeom prst="rect">
                      <a:avLst/>
                    </a:prstGeom>
                  </pic:spPr>
                </pic:pic>
              </a:graphicData>
            </a:graphic>
          </wp:inline>
        </w:drawing>
      </w:r>
    </w:p>
    <w:p w14:paraId="6E60C018" w14:textId="68BF59B1" w:rsidR="003D0C48" w:rsidRPr="00521C6A" w:rsidRDefault="00EB7B45" w:rsidP="00521C6A">
      <w:pPr>
        <w:keepNext/>
        <w:jc w:val="both"/>
      </w:pPr>
      <w:r w:rsidRPr="00521C6A">
        <w:rPr>
          <w:i/>
        </w:rPr>
        <w:t>Online Supplement</w:t>
      </w:r>
      <w:r w:rsidR="003D0C48" w:rsidRPr="00521C6A">
        <w:rPr>
          <w:i/>
        </w:rPr>
        <w:t xml:space="preserve"> Figure </w:t>
      </w:r>
      <w:r w:rsidRPr="00521C6A">
        <w:rPr>
          <w:i/>
        </w:rPr>
        <w:t>3</w:t>
      </w:r>
      <w:r w:rsidR="00986C87" w:rsidRPr="00521C6A">
        <w:rPr>
          <w:i/>
        </w:rPr>
        <w:t>6</w:t>
      </w:r>
      <w:r w:rsidR="003D0C48" w:rsidRPr="00521C6A">
        <w:rPr>
          <w:i/>
        </w:rPr>
        <w:t>.</w:t>
      </w:r>
      <w:r w:rsidR="003D0C48" w:rsidRPr="00521C6A">
        <w:t xml:space="preserve"> </w:t>
      </w:r>
      <w:r w:rsidR="002C7E07" w:rsidRPr="00521C6A">
        <w:t xml:space="preserve">Effect of acute prenatal exercise on umbilical artery S/D ratio. Data presented as a mean difference from pre-to-following exercise. Subgroup analysis separating studies by type of exercise. S/D ratio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2C7E07" w:rsidRPr="00521C6A">
        <w:rPr>
          <w:rFonts w:eastAsia="Times New Roman" w:cs="Times New Roman"/>
          <w:color w:val="000000"/>
        </w:rPr>
        <w:t>.</w:t>
      </w:r>
    </w:p>
    <w:p w14:paraId="27311A24" w14:textId="386FD756" w:rsidR="002C7E07" w:rsidRPr="00521C6A" w:rsidRDefault="002C7E07" w:rsidP="00521C6A">
      <w:pPr>
        <w:jc w:val="both"/>
        <w:rPr>
          <w:noProof/>
          <w:lang w:val="en-US"/>
        </w:rPr>
      </w:pPr>
    </w:p>
    <w:p w14:paraId="123A2F7C" w14:textId="7A1F8B54" w:rsidR="003D0C48" w:rsidRPr="00521C6A" w:rsidRDefault="003D0C48" w:rsidP="00521C6A">
      <w:pPr>
        <w:keepNext/>
        <w:jc w:val="both"/>
      </w:pPr>
      <w:r w:rsidRPr="00521C6A">
        <w:rPr>
          <w:noProof/>
          <w:lang w:val="en-US"/>
        </w:rPr>
        <w:lastRenderedPageBreak/>
        <w:drawing>
          <wp:inline distT="0" distB="0" distL="0" distR="0" wp14:anchorId="65DFE731" wp14:editId="68C5CD47">
            <wp:extent cx="5727141" cy="3979545"/>
            <wp:effectExtent l="0" t="0" r="698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27141" cy="3979545"/>
                    </a:xfrm>
                    <a:prstGeom prst="rect">
                      <a:avLst/>
                    </a:prstGeom>
                  </pic:spPr>
                </pic:pic>
              </a:graphicData>
            </a:graphic>
          </wp:inline>
        </w:drawing>
      </w:r>
    </w:p>
    <w:p w14:paraId="76C339F2" w14:textId="0FE0CFAB" w:rsidR="003D0C48" w:rsidRPr="00521C6A" w:rsidRDefault="00EB7B45" w:rsidP="00521C6A">
      <w:pPr>
        <w:keepNext/>
        <w:jc w:val="both"/>
      </w:pPr>
      <w:r w:rsidRPr="00521C6A">
        <w:rPr>
          <w:i/>
        </w:rPr>
        <w:t>Online Supplement</w:t>
      </w:r>
      <w:r w:rsidR="003D0C48" w:rsidRPr="00521C6A">
        <w:rPr>
          <w:i/>
        </w:rPr>
        <w:t xml:space="preserve"> Figure</w:t>
      </w:r>
      <w:r w:rsidRPr="00521C6A">
        <w:rPr>
          <w:i/>
        </w:rPr>
        <w:t xml:space="preserve"> 3</w:t>
      </w:r>
      <w:r w:rsidR="00986C87" w:rsidRPr="00521C6A">
        <w:rPr>
          <w:i/>
        </w:rPr>
        <w:t>7</w:t>
      </w:r>
      <w:r w:rsidR="003D0C48" w:rsidRPr="00521C6A">
        <w:rPr>
          <w:i/>
        </w:rPr>
        <w:t>.</w:t>
      </w:r>
      <w:r w:rsidR="003D0C48" w:rsidRPr="00521C6A">
        <w:t xml:space="preserve"> </w:t>
      </w:r>
      <w:r w:rsidR="002C7E07" w:rsidRPr="00521C6A">
        <w:t xml:space="preserve">Effect of acute prenatal exercise on umbilical artery S/D ratio. Data presented as a mean difference from pre-to-following exercise. Subgroup analysis separating studies by trimester. S/D ratio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2C7E07" w:rsidRPr="00521C6A">
        <w:rPr>
          <w:rFonts w:eastAsia="Times New Roman" w:cs="Times New Roman"/>
          <w:color w:val="000000"/>
        </w:rPr>
        <w:t>.</w:t>
      </w:r>
    </w:p>
    <w:p w14:paraId="0EEF99A3" w14:textId="77777777" w:rsidR="002C7E07" w:rsidRPr="00521C6A" w:rsidRDefault="002C7E07" w:rsidP="00521C6A">
      <w:pPr>
        <w:jc w:val="both"/>
        <w:rPr>
          <w:noProof/>
          <w:lang w:val="en-US"/>
        </w:rPr>
      </w:pPr>
      <w:r w:rsidRPr="00521C6A">
        <w:rPr>
          <w:noProof/>
          <w:lang w:val="en-US"/>
        </w:rPr>
        <w:br w:type="page"/>
      </w:r>
    </w:p>
    <w:p w14:paraId="46084EE2" w14:textId="21C49E0A" w:rsidR="003D0C48" w:rsidRPr="00521C6A" w:rsidRDefault="003D0C48" w:rsidP="00521C6A">
      <w:pPr>
        <w:keepNext/>
        <w:jc w:val="both"/>
      </w:pPr>
      <w:r w:rsidRPr="00521C6A">
        <w:rPr>
          <w:noProof/>
          <w:lang w:val="en-US"/>
        </w:rPr>
        <w:lastRenderedPageBreak/>
        <w:drawing>
          <wp:inline distT="0" distB="0" distL="0" distR="0" wp14:anchorId="339A709C" wp14:editId="0CB44D2A">
            <wp:extent cx="5727141" cy="3979545"/>
            <wp:effectExtent l="0" t="0" r="698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27141" cy="3979545"/>
                    </a:xfrm>
                    <a:prstGeom prst="rect">
                      <a:avLst/>
                    </a:prstGeom>
                  </pic:spPr>
                </pic:pic>
              </a:graphicData>
            </a:graphic>
          </wp:inline>
        </w:drawing>
      </w:r>
    </w:p>
    <w:p w14:paraId="533B4962" w14:textId="3E8B89F8" w:rsidR="003D0C48" w:rsidRPr="00521C6A" w:rsidRDefault="00EB7B45" w:rsidP="00521C6A">
      <w:pPr>
        <w:keepNext/>
        <w:jc w:val="both"/>
      </w:pPr>
      <w:r w:rsidRPr="00521C6A">
        <w:rPr>
          <w:i/>
        </w:rPr>
        <w:t>Online Supplement</w:t>
      </w:r>
      <w:r w:rsidR="003D0C48" w:rsidRPr="00521C6A">
        <w:rPr>
          <w:i/>
        </w:rPr>
        <w:t xml:space="preserve"> Figure </w:t>
      </w:r>
      <w:r w:rsidRPr="00521C6A">
        <w:rPr>
          <w:i/>
        </w:rPr>
        <w:t>3</w:t>
      </w:r>
      <w:r w:rsidR="00986C87" w:rsidRPr="00521C6A">
        <w:rPr>
          <w:i/>
        </w:rPr>
        <w:t>8</w:t>
      </w:r>
      <w:r w:rsidR="003D0C48" w:rsidRPr="00521C6A">
        <w:rPr>
          <w:i/>
        </w:rPr>
        <w:t>.</w:t>
      </w:r>
      <w:r w:rsidR="003D0C48" w:rsidRPr="00521C6A">
        <w:t xml:space="preserve"> </w:t>
      </w:r>
      <w:r w:rsidR="002C7E07" w:rsidRPr="00521C6A">
        <w:t xml:space="preserve">Effect of acute prenatal exercise on umbilical artery S/D ratio. Data presented as a mean difference from pre-to-following exercise. Subgroup analysis separating studies by intensity of exercise. S/D ratio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2C7E07" w:rsidRPr="00521C6A">
        <w:rPr>
          <w:rFonts w:eastAsia="Times New Roman" w:cs="Times New Roman"/>
          <w:color w:val="000000"/>
        </w:rPr>
        <w:t>.</w:t>
      </w:r>
    </w:p>
    <w:p w14:paraId="3FCE5518" w14:textId="77777777" w:rsidR="002C7E07" w:rsidRPr="00521C6A" w:rsidRDefault="002C7E07" w:rsidP="00521C6A">
      <w:pPr>
        <w:jc w:val="both"/>
        <w:rPr>
          <w:noProof/>
          <w:lang w:val="en-US"/>
        </w:rPr>
      </w:pPr>
      <w:r w:rsidRPr="00521C6A">
        <w:rPr>
          <w:noProof/>
          <w:lang w:val="en-US"/>
        </w:rPr>
        <w:br w:type="page"/>
      </w:r>
    </w:p>
    <w:p w14:paraId="1B8A919C" w14:textId="18E5B7F1" w:rsidR="003D0C48" w:rsidRPr="00521C6A" w:rsidRDefault="000C4332" w:rsidP="00521C6A">
      <w:pPr>
        <w:keepNext/>
        <w:jc w:val="both"/>
      </w:pPr>
      <w:r w:rsidRPr="00521C6A">
        <w:rPr>
          <w:noProof/>
          <w:lang w:val="en-US"/>
        </w:rPr>
        <w:lastRenderedPageBreak/>
        <w:drawing>
          <wp:inline distT="0" distB="0" distL="0" distR="0" wp14:anchorId="101E3108" wp14:editId="4B97EBD2">
            <wp:extent cx="5727460" cy="450342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27460" cy="4503420"/>
                    </a:xfrm>
                    <a:prstGeom prst="rect">
                      <a:avLst/>
                    </a:prstGeom>
                  </pic:spPr>
                </pic:pic>
              </a:graphicData>
            </a:graphic>
          </wp:inline>
        </w:drawing>
      </w:r>
    </w:p>
    <w:p w14:paraId="6AC67821" w14:textId="0A38C770" w:rsidR="003D0C48" w:rsidRPr="00521C6A" w:rsidRDefault="00EB7B45" w:rsidP="00521C6A">
      <w:pPr>
        <w:keepNext/>
        <w:jc w:val="both"/>
        <w:rPr>
          <w:rFonts w:eastAsia="Times New Roman" w:cs="Times New Roman"/>
          <w:color w:val="000000"/>
        </w:rPr>
      </w:pPr>
      <w:r w:rsidRPr="00521C6A">
        <w:rPr>
          <w:i/>
        </w:rPr>
        <w:t>Online Supplement</w:t>
      </w:r>
      <w:r w:rsidR="003D0C48" w:rsidRPr="00521C6A">
        <w:rPr>
          <w:i/>
        </w:rPr>
        <w:t xml:space="preserve"> Figure </w:t>
      </w:r>
      <w:r w:rsidRPr="00521C6A">
        <w:rPr>
          <w:i/>
        </w:rPr>
        <w:t>3</w:t>
      </w:r>
      <w:r w:rsidR="00986C87" w:rsidRPr="00521C6A">
        <w:rPr>
          <w:i/>
        </w:rPr>
        <w:t>9</w:t>
      </w:r>
      <w:r w:rsidR="003D0C48" w:rsidRPr="00521C6A">
        <w:rPr>
          <w:i/>
        </w:rPr>
        <w:t>.</w:t>
      </w:r>
      <w:r w:rsidR="003D0C48" w:rsidRPr="00521C6A">
        <w:t xml:space="preserve"> </w:t>
      </w:r>
      <w:r w:rsidR="002C7E07" w:rsidRPr="00521C6A">
        <w:t xml:space="preserve">Effect of acute prenatal exercise on umbilical artery S/D ratio. Data presented as a mean difference from pre-to-following exercise. Subgroup analysis separating studies by duration of exercise. S/D ratio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2C7E07" w:rsidRPr="00521C6A">
        <w:rPr>
          <w:rFonts w:eastAsia="Times New Roman" w:cs="Times New Roman"/>
          <w:color w:val="000000"/>
        </w:rPr>
        <w:t>.</w:t>
      </w:r>
    </w:p>
    <w:p w14:paraId="67096EA8" w14:textId="77777777" w:rsidR="00D57D9D" w:rsidRPr="00521C6A" w:rsidRDefault="00D57D9D" w:rsidP="00521C6A">
      <w:pPr>
        <w:keepNext/>
        <w:jc w:val="both"/>
      </w:pPr>
    </w:p>
    <w:p w14:paraId="0C37C069" w14:textId="77777777" w:rsidR="00D57D9D" w:rsidRPr="00521C6A" w:rsidRDefault="00D57D9D" w:rsidP="00521C6A">
      <w:pPr>
        <w:rPr>
          <w:noProof/>
          <w:lang w:val="en-US"/>
        </w:rPr>
      </w:pPr>
      <w:r w:rsidRPr="00521C6A">
        <w:rPr>
          <w:noProof/>
          <w:lang w:val="en-US"/>
        </w:rPr>
        <w:br w:type="page"/>
      </w:r>
    </w:p>
    <w:p w14:paraId="7345AE44" w14:textId="6FE701AA" w:rsidR="003D0C48" w:rsidRPr="00521C6A" w:rsidRDefault="000C4332" w:rsidP="00521C6A">
      <w:pPr>
        <w:keepNext/>
        <w:jc w:val="both"/>
      </w:pPr>
      <w:r w:rsidRPr="00521C6A">
        <w:rPr>
          <w:noProof/>
          <w:lang w:val="en-US"/>
        </w:rPr>
        <w:lastRenderedPageBreak/>
        <w:drawing>
          <wp:inline distT="0" distB="0" distL="0" distR="0" wp14:anchorId="3425B968" wp14:editId="63AAC174">
            <wp:extent cx="5727840" cy="178054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27840" cy="1780540"/>
                    </a:xfrm>
                    <a:prstGeom prst="rect">
                      <a:avLst/>
                    </a:prstGeom>
                  </pic:spPr>
                </pic:pic>
              </a:graphicData>
            </a:graphic>
          </wp:inline>
        </w:drawing>
      </w:r>
    </w:p>
    <w:p w14:paraId="4FDA9BB5" w14:textId="3F47CD15" w:rsidR="000C4332" w:rsidRPr="00521C6A" w:rsidRDefault="00EB7B45" w:rsidP="00521C6A">
      <w:pPr>
        <w:keepNext/>
        <w:jc w:val="both"/>
        <w:rPr>
          <w:rFonts w:eastAsia="Times New Roman" w:cs="Times New Roman"/>
          <w:color w:val="000000"/>
        </w:rPr>
      </w:pPr>
      <w:r w:rsidRPr="00521C6A">
        <w:rPr>
          <w:i/>
        </w:rPr>
        <w:t>Online Supplement</w:t>
      </w:r>
      <w:r w:rsidR="000C4332" w:rsidRPr="00521C6A">
        <w:rPr>
          <w:i/>
        </w:rPr>
        <w:t xml:space="preserve"> Figure </w:t>
      </w:r>
      <w:r w:rsidR="00986C87" w:rsidRPr="00521C6A">
        <w:rPr>
          <w:i/>
        </w:rPr>
        <w:t>40</w:t>
      </w:r>
      <w:r w:rsidR="000C4332" w:rsidRPr="00521C6A">
        <w:rPr>
          <w:i/>
        </w:rPr>
        <w:t>.</w:t>
      </w:r>
      <w:r w:rsidR="000C4332" w:rsidRPr="00521C6A">
        <w:t xml:space="preserve"> </w:t>
      </w:r>
      <w:r w:rsidR="002C7E07" w:rsidRPr="00521C6A">
        <w:t xml:space="preserve">Effect of acute prenatal exercise on umbilical artery pulsatility index (PI). Data presented as a mean difference from pre-to-following exercise. PI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p>
    <w:p w14:paraId="07A84DAA" w14:textId="77777777" w:rsidR="002C7E07" w:rsidRPr="00521C6A" w:rsidRDefault="002C7E07" w:rsidP="00521C6A">
      <w:pPr>
        <w:keepNext/>
        <w:jc w:val="both"/>
      </w:pPr>
    </w:p>
    <w:p w14:paraId="076C2BB9" w14:textId="4D711845" w:rsidR="000C4332" w:rsidRPr="00521C6A" w:rsidRDefault="000C4332" w:rsidP="00521C6A">
      <w:pPr>
        <w:keepNext/>
        <w:jc w:val="both"/>
      </w:pPr>
      <w:r w:rsidRPr="00521C6A">
        <w:rPr>
          <w:noProof/>
          <w:lang w:val="en-US"/>
        </w:rPr>
        <w:drawing>
          <wp:inline distT="0" distB="0" distL="0" distR="0" wp14:anchorId="14B6ED33" wp14:editId="6C8A3B43">
            <wp:extent cx="5727642" cy="324675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27642" cy="3246755"/>
                    </a:xfrm>
                    <a:prstGeom prst="rect">
                      <a:avLst/>
                    </a:prstGeom>
                  </pic:spPr>
                </pic:pic>
              </a:graphicData>
            </a:graphic>
          </wp:inline>
        </w:drawing>
      </w:r>
    </w:p>
    <w:p w14:paraId="52904552" w14:textId="40937DB7" w:rsidR="000C4332" w:rsidRPr="00521C6A" w:rsidRDefault="00EB7B45" w:rsidP="00521C6A">
      <w:pPr>
        <w:keepNext/>
        <w:jc w:val="both"/>
      </w:pPr>
      <w:r w:rsidRPr="00521C6A">
        <w:rPr>
          <w:i/>
        </w:rPr>
        <w:t>Online Supplement</w:t>
      </w:r>
      <w:r w:rsidR="000C4332" w:rsidRPr="00521C6A">
        <w:rPr>
          <w:i/>
        </w:rPr>
        <w:t xml:space="preserve"> F</w:t>
      </w:r>
      <w:r w:rsidR="00986C87" w:rsidRPr="00521C6A">
        <w:rPr>
          <w:i/>
        </w:rPr>
        <w:t>igure 41</w:t>
      </w:r>
      <w:r w:rsidR="000C4332" w:rsidRPr="00521C6A">
        <w:rPr>
          <w:i/>
        </w:rPr>
        <w:t>.</w:t>
      </w:r>
      <w:r w:rsidR="000C4332" w:rsidRPr="00521C6A">
        <w:t xml:space="preserve"> </w:t>
      </w:r>
      <w:r w:rsidR="002C7E07" w:rsidRPr="00521C6A">
        <w:t xml:space="preserve">Effect of acute prenatal exercise on umbilical artery pulsatility index (PI). Data presented as a mean difference from pre-to-following exercise. Subgroup analysis separating studies by previous physical activity levels. PI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p>
    <w:p w14:paraId="452FF79E" w14:textId="77777777" w:rsidR="002C7E07" w:rsidRPr="00521C6A" w:rsidRDefault="002C7E07" w:rsidP="00521C6A">
      <w:pPr>
        <w:jc w:val="both"/>
        <w:rPr>
          <w:noProof/>
          <w:lang w:val="en-US"/>
        </w:rPr>
      </w:pPr>
      <w:r w:rsidRPr="00521C6A">
        <w:rPr>
          <w:noProof/>
          <w:lang w:val="en-US"/>
        </w:rPr>
        <w:br w:type="page"/>
      </w:r>
    </w:p>
    <w:p w14:paraId="32A8C849" w14:textId="2C23D3F8" w:rsidR="007048BE" w:rsidRPr="00521C6A" w:rsidRDefault="00D22822" w:rsidP="00521C6A">
      <w:pPr>
        <w:keepNext/>
        <w:jc w:val="both"/>
      </w:pPr>
      <w:r w:rsidRPr="00521C6A">
        <w:rPr>
          <w:noProof/>
          <w:lang w:val="en-US"/>
        </w:rPr>
        <w:lastRenderedPageBreak/>
        <w:drawing>
          <wp:inline distT="0" distB="0" distL="0" distR="0" wp14:anchorId="7587A409" wp14:editId="31D80F00">
            <wp:extent cx="5943600" cy="282575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2825757"/>
                    </a:xfrm>
                    <a:prstGeom prst="rect">
                      <a:avLst/>
                    </a:prstGeom>
                  </pic:spPr>
                </pic:pic>
              </a:graphicData>
            </a:graphic>
          </wp:inline>
        </w:drawing>
      </w:r>
    </w:p>
    <w:p w14:paraId="362819B8" w14:textId="754A9C36" w:rsidR="000C4332" w:rsidRPr="00521C6A" w:rsidRDefault="00EB7B45" w:rsidP="00521C6A">
      <w:pPr>
        <w:keepNext/>
        <w:jc w:val="both"/>
        <w:rPr>
          <w:rFonts w:eastAsia="Times New Roman" w:cs="Times New Roman"/>
          <w:color w:val="000000"/>
        </w:rPr>
      </w:pPr>
      <w:r w:rsidRPr="00521C6A">
        <w:rPr>
          <w:i/>
        </w:rPr>
        <w:t>Online Supplement</w:t>
      </w:r>
      <w:r w:rsidR="000C4332" w:rsidRPr="00521C6A">
        <w:rPr>
          <w:i/>
        </w:rPr>
        <w:t xml:space="preserve"> Figure </w:t>
      </w:r>
      <w:r w:rsidRPr="00521C6A">
        <w:rPr>
          <w:i/>
        </w:rPr>
        <w:t>4</w:t>
      </w:r>
      <w:r w:rsidR="00986C87" w:rsidRPr="00521C6A">
        <w:rPr>
          <w:i/>
        </w:rPr>
        <w:t>2</w:t>
      </w:r>
      <w:r w:rsidR="000C4332" w:rsidRPr="00521C6A">
        <w:rPr>
          <w:i/>
        </w:rPr>
        <w:t>.</w:t>
      </w:r>
      <w:r w:rsidR="000C4332" w:rsidRPr="00521C6A">
        <w:t xml:space="preserve"> </w:t>
      </w:r>
      <w:r w:rsidR="002C7E07" w:rsidRPr="00521C6A">
        <w:t xml:space="preserve">Effect of acute prenatal exercise on umbilical artery pulsatility index (PI). Data presented as a mean difference from pre-to-following exercise. Subgroup analysis separating studies by type of exercise. PI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p>
    <w:p w14:paraId="5CA22322" w14:textId="5C3B4EAD" w:rsidR="000C4332" w:rsidRPr="00521C6A" w:rsidRDefault="000C4332" w:rsidP="00521C6A">
      <w:pPr>
        <w:keepNext/>
        <w:jc w:val="both"/>
        <w:rPr>
          <w:i/>
        </w:rPr>
      </w:pPr>
      <w:r w:rsidRPr="00521C6A">
        <w:rPr>
          <w:i/>
          <w:noProof/>
          <w:lang w:val="en-US"/>
        </w:rPr>
        <w:drawing>
          <wp:inline distT="0" distB="0" distL="0" distR="0" wp14:anchorId="039B1B8B" wp14:editId="261B200F">
            <wp:extent cx="5727211" cy="2722880"/>
            <wp:effectExtent l="0" t="0" r="698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27211" cy="2722880"/>
                    </a:xfrm>
                    <a:prstGeom prst="rect">
                      <a:avLst/>
                    </a:prstGeom>
                  </pic:spPr>
                </pic:pic>
              </a:graphicData>
            </a:graphic>
          </wp:inline>
        </w:drawing>
      </w:r>
    </w:p>
    <w:p w14:paraId="3B6F728C" w14:textId="4A57AF70" w:rsidR="000C4332" w:rsidRPr="00521C6A" w:rsidRDefault="00EB7B45" w:rsidP="00521C6A">
      <w:pPr>
        <w:keepNext/>
        <w:jc w:val="both"/>
      </w:pPr>
      <w:r w:rsidRPr="00521C6A">
        <w:rPr>
          <w:i/>
        </w:rPr>
        <w:t>Online Supplement</w:t>
      </w:r>
      <w:r w:rsidR="000C4332" w:rsidRPr="00521C6A">
        <w:rPr>
          <w:i/>
        </w:rPr>
        <w:t xml:space="preserve"> Figure </w:t>
      </w:r>
      <w:r w:rsidRPr="00521C6A">
        <w:rPr>
          <w:i/>
        </w:rPr>
        <w:t>4</w:t>
      </w:r>
      <w:r w:rsidR="00986C87" w:rsidRPr="00521C6A">
        <w:rPr>
          <w:i/>
        </w:rPr>
        <w:t>3</w:t>
      </w:r>
      <w:r w:rsidR="000C4332" w:rsidRPr="00521C6A">
        <w:rPr>
          <w:i/>
        </w:rPr>
        <w:t>.</w:t>
      </w:r>
      <w:r w:rsidR="000C4332" w:rsidRPr="00521C6A">
        <w:t xml:space="preserve"> </w:t>
      </w:r>
      <w:r w:rsidR="002C7E07" w:rsidRPr="00521C6A">
        <w:t xml:space="preserve">Effect of acute prenatal exercise on umbilical artery pulsatility index (PI). Data presented as a mean difference from pre-to-following exercise. Subgroup analysis separating studies by trimester. PI is expressed in arbitrary units. </w:t>
      </w:r>
      <w:r w:rsidR="002C7E07" w:rsidRPr="00521C6A">
        <w:rPr>
          <w:rFonts w:eastAsia="Times New Roman" w:cs="Times New Roman"/>
          <w:color w:val="000000"/>
        </w:rPr>
        <w:t xml:space="preserve">Analyses conducted with a </w:t>
      </w:r>
      <w:r w:rsidR="002C7E07" w:rsidRPr="00521C6A">
        <w:rPr>
          <w:rFonts w:eastAsia="Times New Roman" w:cs="Times New Roman"/>
          <w:color w:val="000000"/>
        </w:rPr>
        <w:lastRenderedPageBreak/>
        <w:t>random effects model. CI, confidence interval; df, degrees of freedom; IV, inverse variance; SE, standard error.</w:t>
      </w:r>
    </w:p>
    <w:p w14:paraId="6BF92F9D" w14:textId="1E6E419F" w:rsidR="007048BE" w:rsidRPr="00521C6A" w:rsidRDefault="007048BE" w:rsidP="00521C6A">
      <w:pPr>
        <w:keepNext/>
        <w:jc w:val="both"/>
      </w:pPr>
      <w:r w:rsidRPr="00521C6A">
        <w:rPr>
          <w:noProof/>
          <w:lang w:val="en-US"/>
        </w:rPr>
        <w:drawing>
          <wp:inline distT="0" distB="0" distL="0" distR="0" wp14:anchorId="173F9A8B" wp14:editId="7C7EBDF3">
            <wp:extent cx="5727642" cy="32467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27642" cy="3246755"/>
                    </a:xfrm>
                    <a:prstGeom prst="rect">
                      <a:avLst/>
                    </a:prstGeom>
                  </pic:spPr>
                </pic:pic>
              </a:graphicData>
            </a:graphic>
          </wp:inline>
        </w:drawing>
      </w:r>
    </w:p>
    <w:p w14:paraId="3D8A425F" w14:textId="20F24437" w:rsidR="000C4332" w:rsidRPr="00521C6A" w:rsidRDefault="00EB7B45" w:rsidP="00521C6A">
      <w:pPr>
        <w:keepNext/>
        <w:jc w:val="both"/>
        <w:rPr>
          <w:rFonts w:eastAsia="Times New Roman" w:cs="Times New Roman"/>
          <w:color w:val="000000"/>
        </w:rPr>
      </w:pPr>
      <w:r w:rsidRPr="00521C6A">
        <w:rPr>
          <w:i/>
        </w:rPr>
        <w:t>Online Supplement</w:t>
      </w:r>
      <w:r w:rsidR="000C4332" w:rsidRPr="00521C6A">
        <w:rPr>
          <w:i/>
        </w:rPr>
        <w:t xml:space="preserve"> Figure </w:t>
      </w:r>
      <w:r w:rsidRPr="00521C6A">
        <w:rPr>
          <w:i/>
        </w:rPr>
        <w:t>4</w:t>
      </w:r>
      <w:r w:rsidR="00986C87" w:rsidRPr="00521C6A">
        <w:rPr>
          <w:i/>
        </w:rPr>
        <w:t>4</w:t>
      </w:r>
      <w:r w:rsidR="000C4332" w:rsidRPr="00521C6A">
        <w:rPr>
          <w:i/>
        </w:rPr>
        <w:t>.</w:t>
      </w:r>
      <w:r w:rsidR="000C4332" w:rsidRPr="00521C6A">
        <w:t xml:space="preserve"> </w:t>
      </w:r>
      <w:r w:rsidR="002C7E07" w:rsidRPr="00521C6A">
        <w:t xml:space="preserve">Effect of acute prenatal exercise on umbilical artery pulsatility index (PI). Data presented as a mean difference from pre-to-following exercise. Subgroup analysis separating studies by intensity. PI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p>
    <w:p w14:paraId="278CC4C2" w14:textId="77777777" w:rsidR="002C7E07" w:rsidRPr="00521C6A" w:rsidRDefault="002C7E07" w:rsidP="00521C6A">
      <w:pPr>
        <w:keepNext/>
        <w:jc w:val="both"/>
      </w:pPr>
    </w:p>
    <w:p w14:paraId="39A275F2" w14:textId="1C605084" w:rsidR="002C7E07" w:rsidRPr="00521C6A" w:rsidRDefault="002C7E07" w:rsidP="00521C6A">
      <w:pPr>
        <w:jc w:val="both"/>
        <w:rPr>
          <w:noProof/>
          <w:lang w:val="en-US"/>
        </w:rPr>
      </w:pPr>
    </w:p>
    <w:p w14:paraId="73F3FF87" w14:textId="2EC794C1" w:rsidR="007048BE" w:rsidRPr="00521C6A" w:rsidRDefault="007048BE" w:rsidP="00521C6A">
      <w:pPr>
        <w:keepNext/>
        <w:jc w:val="both"/>
      </w:pPr>
      <w:r w:rsidRPr="00521C6A">
        <w:rPr>
          <w:noProof/>
          <w:lang w:val="en-US"/>
        </w:rPr>
        <w:lastRenderedPageBreak/>
        <w:drawing>
          <wp:inline distT="0" distB="0" distL="0" distR="0" wp14:anchorId="4C40FE2E" wp14:editId="62819799">
            <wp:extent cx="5727953" cy="37706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27953" cy="3770630"/>
                    </a:xfrm>
                    <a:prstGeom prst="rect">
                      <a:avLst/>
                    </a:prstGeom>
                  </pic:spPr>
                </pic:pic>
              </a:graphicData>
            </a:graphic>
          </wp:inline>
        </w:drawing>
      </w:r>
    </w:p>
    <w:p w14:paraId="415A4C04" w14:textId="092FB45F" w:rsidR="000C4332" w:rsidRPr="00521C6A" w:rsidRDefault="00EB7B45" w:rsidP="00521C6A">
      <w:pPr>
        <w:keepNext/>
        <w:jc w:val="both"/>
      </w:pPr>
      <w:r w:rsidRPr="00521C6A">
        <w:rPr>
          <w:i/>
        </w:rPr>
        <w:t>Online Supplement</w:t>
      </w:r>
      <w:r w:rsidR="000C4332" w:rsidRPr="00521C6A">
        <w:rPr>
          <w:i/>
        </w:rPr>
        <w:t xml:space="preserve"> Figure </w:t>
      </w:r>
      <w:r w:rsidRPr="00521C6A">
        <w:rPr>
          <w:i/>
        </w:rPr>
        <w:t>4</w:t>
      </w:r>
      <w:r w:rsidR="00986C87" w:rsidRPr="00521C6A">
        <w:rPr>
          <w:i/>
        </w:rPr>
        <w:t>5</w:t>
      </w:r>
      <w:r w:rsidR="000C4332" w:rsidRPr="00521C6A">
        <w:rPr>
          <w:i/>
        </w:rPr>
        <w:t>.</w:t>
      </w:r>
      <w:r w:rsidR="000C4332" w:rsidRPr="00521C6A">
        <w:t xml:space="preserve"> </w:t>
      </w:r>
      <w:r w:rsidR="002C7E07" w:rsidRPr="00521C6A">
        <w:t xml:space="preserve">Effect of acute prenatal exercise on umbilical artery pulsatility index (PI). Data presented as a mean difference from pre-to-following exercise. Subgroup analysis separating studies by duration of exercise. PI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r w:rsidR="000C4332" w:rsidRPr="00521C6A">
        <w:t>.</w:t>
      </w:r>
    </w:p>
    <w:p w14:paraId="7BEE8B8D" w14:textId="77777777" w:rsidR="002C7E07" w:rsidRPr="00521C6A" w:rsidRDefault="002C7E07" w:rsidP="00521C6A">
      <w:pPr>
        <w:keepNext/>
        <w:jc w:val="both"/>
      </w:pPr>
    </w:p>
    <w:p w14:paraId="0C4915C7" w14:textId="2893A9D8" w:rsidR="007048BE" w:rsidRPr="00521C6A" w:rsidRDefault="007048BE" w:rsidP="00521C6A">
      <w:pPr>
        <w:keepNext/>
        <w:jc w:val="both"/>
      </w:pPr>
      <w:r w:rsidRPr="00521C6A">
        <w:rPr>
          <w:noProof/>
          <w:lang w:val="en-US"/>
        </w:rPr>
        <w:drawing>
          <wp:inline distT="0" distB="0" distL="0" distR="0" wp14:anchorId="72EFE93C" wp14:editId="660E0C10">
            <wp:extent cx="5727211" cy="13614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27211" cy="1361440"/>
                    </a:xfrm>
                    <a:prstGeom prst="rect">
                      <a:avLst/>
                    </a:prstGeom>
                  </pic:spPr>
                </pic:pic>
              </a:graphicData>
            </a:graphic>
          </wp:inline>
        </w:drawing>
      </w:r>
    </w:p>
    <w:p w14:paraId="62EEC658" w14:textId="06275172" w:rsidR="007048BE" w:rsidRPr="00521C6A" w:rsidRDefault="00EB7B45" w:rsidP="00521C6A">
      <w:pPr>
        <w:keepNext/>
        <w:jc w:val="both"/>
        <w:rPr>
          <w:rFonts w:eastAsia="Times New Roman" w:cs="Times New Roman"/>
          <w:color w:val="000000"/>
        </w:rPr>
      </w:pPr>
      <w:r w:rsidRPr="00521C6A">
        <w:rPr>
          <w:i/>
        </w:rPr>
        <w:t>Online Supplement</w:t>
      </w:r>
      <w:r w:rsidR="007048BE" w:rsidRPr="00521C6A">
        <w:rPr>
          <w:i/>
        </w:rPr>
        <w:t xml:space="preserve"> Figure </w:t>
      </w:r>
      <w:r w:rsidRPr="00521C6A">
        <w:rPr>
          <w:i/>
        </w:rPr>
        <w:t>4</w:t>
      </w:r>
      <w:r w:rsidR="00986C87" w:rsidRPr="00521C6A">
        <w:rPr>
          <w:i/>
        </w:rPr>
        <w:t>6</w:t>
      </w:r>
      <w:r w:rsidR="007048BE" w:rsidRPr="00521C6A">
        <w:rPr>
          <w:i/>
        </w:rPr>
        <w:t>.</w:t>
      </w:r>
      <w:r w:rsidR="007048BE" w:rsidRPr="00521C6A">
        <w:t xml:space="preserve"> </w:t>
      </w:r>
      <w:r w:rsidR="002C7E07" w:rsidRPr="00521C6A">
        <w:t xml:space="preserve">Effect of acute prenatal exercise on umbilical artery resistance index (RI). Data presented as a mean difference from pre-to-following exercise. RI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2C7E07" w:rsidRPr="00521C6A">
        <w:rPr>
          <w:rFonts w:eastAsia="Times New Roman" w:cs="Times New Roman"/>
          <w:color w:val="000000"/>
        </w:rPr>
        <w:t>.</w:t>
      </w:r>
    </w:p>
    <w:p w14:paraId="44CB7C11" w14:textId="77777777" w:rsidR="002C7E07" w:rsidRPr="00521C6A" w:rsidRDefault="002C7E07" w:rsidP="00521C6A">
      <w:pPr>
        <w:keepNext/>
        <w:jc w:val="both"/>
      </w:pPr>
    </w:p>
    <w:p w14:paraId="42477B61" w14:textId="77777777" w:rsidR="002C7E07" w:rsidRPr="00521C6A" w:rsidRDefault="002C7E07" w:rsidP="00521C6A">
      <w:pPr>
        <w:jc w:val="both"/>
        <w:rPr>
          <w:noProof/>
          <w:lang w:val="en-US"/>
        </w:rPr>
      </w:pPr>
      <w:r w:rsidRPr="00521C6A">
        <w:rPr>
          <w:noProof/>
          <w:lang w:val="en-US"/>
        </w:rPr>
        <w:br w:type="page"/>
      </w:r>
    </w:p>
    <w:p w14:paraId="0F0D882A" w14:textId="25A4E73B" w:rsidR="002C7E07" w:rsidRPr="00521C6A" w:rsidRDefault="007048BE" w:rsidP="00521C6A">
      <w:pPr>
        <w:keepNext/>
        <w:jc w:val="both"/>
        <w:rPr>
          <w:i/>
        </w:rPr>
      </w:pPr>
      <w:r w:rsidRPr="00521C6A">
        <w:rPr>
          <w:noProof/>
          <w:lang w:val="en-US"/>
        </w:rPr>
        <w:lastRenderedPageBreak/>
        <w:drawing>
          <wp:inline distT="0" distB="0" distL="0" distR="0" wp14:anchorId="60C70CD9" wp14:editId="028068B9">
            <wp:extent cx="5727310" cy="28276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27310" cy="2827655"/>
                    </a:xfrm>
                    <a:prstGeom prst="rect">
                      <a:avLst/>
                    </a:prstGeom>
                  </pic:spPr>
                </pic:pic>
              </a:graphicData>
            </a:graphic>
          </wp:inline>
        </w:drawing>
      </w:r>
    </w:p>
    <w:p w14:paraId="22814B6A" w14:textId="2D6C26FB" w:rsidR="002C7E07" w:rsidRPr="00521C6A" w:rsidRDefault="00EB7B45" w:rsidP="00521C6A">
      <w:pPr>
        <w:keepNext/>
        <w:jc w:val="both"/>
      </w:pPr>
      <w:r w:rsidRPr="00521C6A">
        <w:rPr>
          <w:i/>
        </w:rPr>
        <w:t>Online Supplement</w:t>
      </w:r>
      <w:r w:rsidR="007048BE" w:rsidRPr="00521C6A">
        <w:rPr>
          <w:i/>
        </w:rPr>
        <w:t xml:space="preserve"> Figure </w:t>
      </w:r>
      <w:r w:rsidRPr="00521C6A">
        <w:rPr>
          <w:i/>
        </w:rPr>
        <w:t>4</w:t>
      </w:r>
      <w:r w:rsidR="00986C87" w:rsidRPr="00521C6A">
        <w:rPr>
          <w:i/>
        </w:rPr>
        <w:t>7</w:t>
      </w:r>
      <w:r w:rsidR="007048BE" w:rsidRPr="00521C6A">
        <w:rPr>
          <w:i/>
        </w:rPr>
        <w:t>.</w:t>
      </w:r>
      <w:r w:rsidR="007048BE" w:rsidRPr="00521C6A">
        <w:t xml:space="preserve"> </w:t>
      </w:r>
      <w:r w:rsidR="002C7E07" w:rsidRPr="00521C6A">
        <w:t xml:space="preserve">Effect of acute prenatal exercise on umbilical artery resistance index (RI). Data presented as a mean difference from pre-to-following exercise. Subgroup analysis separating studies by previous physical activity levels. RI is expressed in arbitrary units. </w:t>
      </w:r>
      <w:r w:rsidR="002C7E07"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2C7E07" w:rsidRPr="00521C6A">
        <w:rPr>
          <w:rFonts w:eastAsia="Times New Roman" w:cs="Times New Roman"/>
          <w:color w:val="000000"/>
        </w:rPr>
        <w:t>.</w:t>
      </w:r>
    </w:p>
    <w:p w14:paraId="77E66F0C" w14:textId="77777777" w:rsidR="002C7E07" w:rsidRPr="00521C6A" w:rsidRDefault="002C7E07" w:rsidP="00521C6A">
      <w:pPr>
        <w:keepNext/>
      </w:pPr>
    </w:p>
    <w:p w14:paraId="069BA11C" w14:textId="4B5513E0" w:rsidR="007048BE" w:rsidRPr="00521C6A" w:rsidRDefault="007048BE" w:rsidP="00521C6A">
      <w:pPr>
        <w:keepNext/>
      </w:pPr>
      <w:r w:rsidRPr="00521C6A">
        <w:rPr>
          <w:noProof/>
          <w:lang w:val="en-US"/>
        </w:rPr>
        <w:drawing>
          <wp:inline distT="0" distB="0" distL="0" distR="0" wp14:anchorId="7A136852" wp14:editId="13F714D5">
            <wp:extent cx="5728304" cy="230441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28304" cy="2304415"/>
                    </a:xfrm>
                    <a:prstGeom prst="rect">
                      <a:avLst/>
                    </a:prstGeom>
                  </pic:spPr>
                </pic:pic>
              </a:graphicData>
            </a:graphic>
          </wp:inline>
        </w:drawing>
      </w:r>
    </w:p>
    <w:p w14:paraId="79317453" w14:textId="2920373D" w:rsidR="000C4332" w:rsidRPr="00521C6A" w:rsidRDefault="00EB7B45" w:rsidP="00521C6A">
      <w:pPr>
        <w:keepNext/>
        <w:rPr>
          <w:rFonts w:eastAsia="Times New Roman" w:cs="Times New Roman"/>
          <w:color w:val="000000"/>
        </w:rPr>
      </w:pPr>
      <w:r w:rsidRPr="00521C6A">
        <w:rPr>
          <w:i/>
        </w:rPr>
        <w:t>Online Supplement</w:t>
      </w:r>
      <w:r w:rsidR="007048BE" w:rsidRPr="00521C6A">
        <w:rPr>
          <w:i/>
        </w:rPr>
        <w:t xml:space="preserve"> Figure </w:t>
      </w:r>
      <w:r w:rsidRPr="00521C6A">
        <w:rPr>
          <w:i/>
        </w:rPr>
        <w:t>4</w:t>
      </w:r>
      <w:r w:rsidR="00986C87" w:rsidRPr="00521C6A">
        <w:rPr>
          <w:i/>
        </w:rPr>
        <w:t>8</w:t>
      </w:r>
      <w:r w:rsidR="007048BE" w:rsidRPr="00521C6A">
        <w:rPr>
          <w:i/>
        </w:rPr>
        <w:t>.</w:t>
      </w:r>
      <w:r w:rsidR="007048BE" w:rsidRPr="00521C6A">
        <w:t xml:space="preserve"> </w:t>
      </w:r>
      <w:r w:rsidR="002C7E07" w:rsidRPr="00521C6A">
        <w:t xml:space="preserve">Effect of acute prenatal exercise on umbilical artery resistance index (RI). Data presented as a mean difference from pre-to-following exercise. Subgroup analysis separating studies by types of exercise. RI is expressed in arbitrary units. </w:t>
      </w:r>
      <w:r w:rsidR="002C7E07" w:rsidRPr="00521C6A">
        <w:rPr>
          <w:rFonts w:eastAsia="Times New Roman" w:cs="Times New Roman"/>
          <w:color w:val="000000"/>
        </w:rPr>
        <w:t xml:space="preserve">Analyses </w:t>
      </w:r>
      <w:r w:rsidR="002C7E07" w:rsidRPr="00521C6A">
        <w:rPr>
          <w:rFonts w:eastAsia="Times New Roman" w:cs="Times New Roman"/>
          <w:color w:val="000000"/>
        </w:rPr>
        <w:lastRenderedPageBreak/>
        <w:t>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p>
    <w:p w14:paraId="3FA2E276" w14:textId="6225E2BB" w:rsidR="007522C7" w:rsidRPr="00521C6A" w:rsidRDefault="00A66CE0" w:rsidP="00521C6A">
      <w:pPr>
        <w:keepNext/>
      </w:pPr>
      <w:r w:rsidRPr="00521C6A">
        <w:rPr>
          <w:noProof/>
          <w:lang w:val="en-US"/>
        </w:rPr>
        <w:drawing>
          <wp:inline distT="0" distB="0" distL="0" distR="0" wp14:anchorId="62781725" wp14:editId="54F96709">
            <wp:extent cx="5870098" cy="1046480"/>
            <wp:effectExtent l="0" t="0" r="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870098" cy="1046480"/>
                    </a:xfrm>
                    <a:prstGeom prst="rect">
                      <a:avLst/>
                    </a:prstGeom>
                  </pic:spPr>
                </pic:pic>
              </a:graphicData>
            </a:graphic>
          </wp:inline>
        </w:drawing>
      </w:r>
    </w:p>
    <w:p w14:paraId="5F73AAB5" w14:textId="3B686E8A" w:rsidR="007522C7" w:rsidRPr="00521C6A" w:rsidRDefault="007522C7" w:rsidP="00521C6A">
      <w:pPr>
        <w:keepNext/>
        <w:rPr>
          <w:rFonts w:eastAsia="Times New Roman" w:cs="Times New Roman"/>
          <w:color w:val="000000"/>
        </w:rPr>
      </w:pPr>
      <w:r w:rsidRPr="00521C6A">
        <w:rPr>
          <w:i/>
        </w:rPr>
        <w:t>Online Supplement Figure 49.</w:t>
      </w:r>
      <w:r w:rsidRPr="00521C6A">
        <w:t xml:space="preserve"> Effect of acute prenatal exercise on umbilical artery mean blood velocity (Vmean). Data presented as a mean difference from pre-to-following exercise. Subgroup analysis separating studies by types of exercise. Vmean is expressed in cm/s. </w:t>
      </w:r>
      <w:r w:rsidRPr="00521C6A">
        <w:rPr>
          <w:rFonts w:eastAsia="Times New Roman" w:cs="Times New Roman"/>
          <w:color w:val="000000"/>
        </w:rPr>
        <w:t>Analyses conducted with a random effects model. CI, confidence interval; df, degrees of freedom; IV, inverse variance; SE, standard error; IUGR, intrauterine growth restriction.</w:t>
      </w:r>
    </w:p>
    <w:p w14:paraId="48CF50BE" w14:textId="77777777" w:rsidR="007522C7" w:rsidRPr="00521C6A" w:rsidRDefault="007522C7" w:rsidP="00521C6A">
      <w:pPr>
        <w:keepNext/>
      </w:pPr>
    </w:p>
    <w:p w14:paraId="34CACD9E" w14:textId="53F3E0A6" w:rsidR="00663999" w:rsidRPr="00521C6A" w:rsidRDefault="00663999" w:rsidP="00521C6A">
      <w:pPr>
        <w:pStyle w:val="Heading2"/>
      </w:pPr>
      <w:r w:rsidRPr="00521C6A">
        <w:t xml:space="preserve">Umbilical </w:t>
      </w:r>
      <w:r w:rsidR="009666FC" w:rsidRPr="00521C6A">
        <w:t>a</w:t>
      </w:r>
      <w:r w:rsidRPr="00521C6A">
        <w:t xml:space="preserve">rtery </w:t>
      </w:r>
      <w:r w:rsidR="009666FC" w:rsidRPr="00521C6A">
        <w:t>r</w:t>
      </w:r>
      <w:r w:rsidRPr="00521C6A">
        <w:t xml:space="preserve">esponses to </w:t>
      </w:r>
      <w:r w:rsidR="009666FC" w:rsidRPr="00521C6A">
        <w:t>c</w:t>
      </w:r>
      <w:r w:rsidRPr="00521C6A">
        <w:t xml:space="preserve">hronic </w:t>
      </w:r>
      <w:r w:rsidR="009666FC" w:rsidRPr="00521C6A">
        <w:t>e</w:t>
      </w:r>
      <w:r w:rsidRPr="00521C6A">
        <w:t>xercise</w:t>
      </w:r>
    </w:p>
    <w:p w14:paraId="55AF0A46" w14:textId="4DFE10B4" w:rsidR="002202FD" w:rsidRPr="00521C6A" w:rsidRDefault="002202FD" w:rsidP="00521C6A">
      <w:pPr>
        <w:rPr>
          <w:rFonts w:eastAsia="Times New Roman" w:cs="Times New Roman"/>
          <w:color w:val="000000"/>
        </w:rPr>
      </w:pPr>
      <w:r w:rsidRPr="00521C6A">
        <w:rPr>
          <w:noProof/>
          <w:lang w:val="en-US"/>
        </w:rPr>
        <w:drawing>
          <wp:inline distT="0" distB="0" distL="0" distR="0" wp14:anchorId="783BCD7D" wp14:editId="64E4CEE3">
            <wp:extent cx="5195961" cy="77787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195961" cy="777875"/>
                    </a:xfrm>
                    <a:prstGeom prst="rect">
                      <a:avLst/>
                    </a:prstGeom>
                  </pic:spPr>
                </pic:pic>
              </a:graphicData>
            </a:graphic>
          </wp:inline>
        </w:drawing>
      </w:r>
      <w:r w:rsidR="00EB7B45" w:rsidRPr="00521C6A">
        <w:rPr>
          <w:i/>
        </w:rPr>
        <w:t>Online Supplement</w:t>
      </w:r>
      <w:r w:rsidRPr="00521C6A">
        <w:rPr>
          <w:i/>
        </w:rPr>
        <w:t xml:space="preserve"> Figure </w:t>
      </w:r>
      <w:r w:rsidR="007522C7" w:rsidRPr="00521C6A">
        <w:rPr>
          <w:i/>
        </w:rPr>
        <w:t>50</w:t>
      </w:r>
      <w:r w:rsidRPr="00521C6A">
        <w:rPr>
          <w:i/>
        </w:rPr>
        <w:t>.</w:t>
      </w:r>
      <w:r w:rsidRPr="00521C6A">
        <w:t xml:space="preserve"> </w:t>
      </w:r>
      <w:r w:rsidR="006F6D25" w:rsidRPr="00521C6A">
        <w:t>Randomized</w:t>
      </w:r>
      <w:r w:rsidRPr="00521C6A">
        <w:t xml:space="preserve"> controlled trial reporting on</w:t>
      </w:r>
      <w:r w:rsidR="002C7E07" w:rsidRPr="00521C6A">
        <w:t xml:space="preserve"> the effect of prenatal exercise intervention</w:t>
      </w:r>
      <w:r w:rsidR="00EB3E09" w:rsidRPr="00521C6A">
        <w:t xml:space="preserve"> compared to control</w:t>
      </w:r>
      <w:r w:rsidR="002C7E07" w:rsidRPr="00521C6A">
        <w:t xml:space="preserve"> on umbilical artery systolic/diastolic ratio (S/D) at rest. </w:t>
      </w:r>
      <w:r w:rsidR="002C7E07" w:rsidRPr="00521C6A">
        <w:rPr>
          <w:rFonts w:eastAsia="Times New Roman" w:cs="Times New Roman"/>
          <w:color w:val="000000"/>
        </w:rPr>
        <w:t>Analyses conducted with a random effects model. CI, confidence interval; df, degrees of freedom; IV, inverse variance; SE, standard error.</w:t>
      </w:r>
    </w:p>
    <w:p w14:paraId="35BC7373" w14:textId="77777777" w:rsidR="002C7E07" w:rsidRPr="00521C6A" w:rsidRDefault="002C7E07" w:rsidP="00521C6A"/>
    <w:p w14:paraId="6BB90191" w14:textId="4F40C65B" w:rsidR="002202FD" w:rsidRPr="00521C6A" w:rsidRDefault="002202FD" w:rsidP="00521C6A">
      <w:pPr>
        <w:keepNext/>
      </w:pPr>
      <w:r w:rsidRPr="00521C6A">
        <w:rPr>
          <w:noProof/>
          <w:lang w:val="en-US"/>
        </w:rPr>
        <w:drawing>
          <wp:inline distT="0" distB="0" distL="0" distR="0" wp14:anchorId="030676E4" wp14:editId="4AD3CC33">
            <wp:extent cx="5700399" cy="920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700399" cy="920115"/>
                    </a:xfrm>
                    <a:prstGeom prst="rect">
                      <a:avLst/>
                    </a:prstGeom>
                  </pic:spPr>
                </pic:pic>
              </a:graphicData>
            </a:graphic>
          </wp:inline>
        </w:drawing>
      </w:r>
    </w:p>
    <w:p w14:paraId="4B07CCC1" w14:textId="26D39F69" w:rsidR="00EB3E09" w:rsidRPr="00521C6A" w:rsidRDefault="00EB7B45" w:rsidP="00521C6A">
      <w:pPr>
        <w:rPr>
          <w:rFonts w:eastAsia="Times New Roman" w:cs="Times New Roman"/>
          <w:color w:val="000000"/>
        </w:rPr>
      </w:pPr>
      <w:r w:rsidRPr="00521C6A">
        <w:rPr>
          <w:i/>
        </w:rPr>
        <w:t>Online Supplement</w:t>
      </w:r>
      <w:r w:rsidR="002202FD" w:rsidRPr="00521C6A">
        <w:rPr>
          <w:i/>
        </w:rPr>
        <w:t xml:space="preserve"> F</w:t>
      </w:r>
      <w:r w:rsidR="007522C7" w:rsidRPr="00521C6A">
        <w:rPr>
          <w:i/>
        </w:rPr>
        <w:t>igure 51</w:t>
      </w:r>
      <w:r w:rsidR="002202FD" w:rsidRPr="00521C6A">
        <w:rPr>
          <w:i/>
        </w:rPr>
        <w:t>.</w:t>
      </w:r>
      <w:r w:rsidR="002202FD" w:rsidRPr="00521C6A">
        <w:t xml:space="preserve"> Superiority trial (</w:t>
      </w:r>
      <w:r w:rsidR="006F6D25" w:rsidRPr="00521C6A">
        <w:t>randomized</w:t>
      </w:r>
      <w:r w:rsidR="00EB3E09" w:rsidRPr="00521C6A">
        <w:t xml:space="preserve"> controlled trial) reporting on the effect of prenatal yoga compared with walking interventions on umbilical artery systolic/diastolic ratio (S/D) at rest. </w:t>
      </w:r>
      <w:r w:rsidR="00EB3E09" w:rsidRPr="00521C6A">
        <w:rPr>
          <w:rFonts w:eastAsia="Times New Roman" w:cs="Times New Roman"/>
          <w:color w:val="000000"/>
        </w:rPr>
        <w:t>Analyses conducted with a random effects model. CI, confidence interval; df, degrees of freedom; IV, inverse variance; SE, standard error.</w:t>
      </w:r>
    </w:p>
    <w:p w14:paraId="746C02C0" w14:textId="180320A3" w:rsidR="002202FD" w:rsidRPr="00521C6A" w:rsidRDefault="002202FD" w:rsidP="00521C6A">
      <w:pPr>
        <w:keepNext/>
      </w:pPr>
    </w:p>
    <w:p w14:paraId="5E0DCB48" w14:textId="6CC9BA30" w:rsidR="002202FD" w:rsidRPr="00521C6A" w:rsidRDefault="002202FD" w:rsidP="00521C6A">
      <w:pPr>
        <w:keepNext/>
      </w:pPr>
      <w:r w:rsidRPr="00521C6A">
        <w:rPr>
          <w:noProof/>
          <w:lang w:val="en-US"/>
        </w:rPr>
        <w:drawing>
          <wp:inline distT="0" distB="0" distL="0" distR="0" wp14:anchorId="4F60E853" wp14:editId="73BBF251">
            <wp:extent cx="5249430" cy="87693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249430" cy="876935"/>
                    </a:xfrm>
                    <a:prstGeom prst="rect">
                      <a:avLst/>
                    </a:prstGeom>
                  </pic:spPr>
                </pic:pic>
              </a:graphicData>
            </a:graphic>
          </wp:inline>
        </w:drawing>
      </w:r>
    </w:p>
    <w:p w14:paraId="03CDAD09" w14:textId="1F9746B4" w:rsidR="002202FD" w:rsidRPr="00521C6A" w:rsidRDefault="00EB7B45" w:rsidP="00521C6A">
      <w:pPr>
        <w:keepNext/>
      </w:pPr>
      <w:r w:rsidRPr="00521C6A">
        <w:rPr>
          <w:i/>
        </w:rPr>
        <w:t>Online Supplement</w:t>
      </w:r>
      <w:r w:rsidR="002202FD" w:rsidRPr="00521C6A">
        <w:rPr>
          <w:i/>
        </w:rPr>
        <w:t xml:space="preserve"> F</w:t>
      </w:r>
      <w:r w:rsidR="007522C7" w:rsidRPr="00521C6A">
        <w:rPr>
          <w:i/>
        </w:rPr>
        <w:t>igure 52</w:t>
      </w:r>
      <w:r w:rsidR="002202FD" w:rsidRPr="00521C6A">
        <w:rPr>
          <w:i/>
        </w:rPr>
        <w:t>.</w:t>
      </w:r>
      <w:r w:rsidR="002202FD" w:rsidRPr="00521C6A">
        <w:t xml:space="preserve"> </w:t>
      </w:r>
      <w:r w:rsidR="006F6D25" w:rsidRPr="00521C6A">
        <w:t>Randomized</w:t>
      </w:r>
      <w:r w:rsidR="00EB3E09" w:rsidRPr="00521C6A">
        <w:t xml:space="preserve"> controlled trial reporting on the effect of prenatal exercise intervention compared to control on umbilical artery pulsatility index at rest. </w:t>
      </w:r>
      <w:r w:rsidR="00EB3E09" w:rsidRPr="00521C6A">
        <w:rPr>
          <w:rFonts w:eastAsia="Times New Roman" w:cs="Times New Roman"/>
          <w:color w:val="000000"/>
        </w:rPr>
        <w:t>Analyses conducted with a random effects model. CI, confidence interval; df, degrees of freedom; IV, inverse variance; SE, standard error.</w:t>
      </w:r>
    </w:p>
    <w:p w14:paraId="11F8C0A5" w14:textId="77777777" w:rsidR="002202FD" w:rsidRPr="00521C6A" w:rsidRDefault="002202FD" w:rsidP="00521C6A">
      <w:pPr>
        <w:keepNext/>
      </w:pPr>
    </w:p>
    <w:p w14:paraId="675C2973" w14:textId="39C0F232" w:rsidR="002202FD" w:rsidRPr="00521C6A" w:rsidRDefault="002202FD" w:rsidP="00521C6A">
      <w:r w:rsidRPr="00521C6A">
        <w:rPr>
          <w:noProof/>
          <w:lang w:val="en-US"/>
        </w:rPr>
        <w:drawing>
          <wp:inline distT="0" distB="0" distL="0" distR="0" wp14:anchorId="5DCFBF4A" wp14:editId="6079DA4D">
            <wp:extent cx="5704954" cy="904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04954" cy="904875"/>
                    </a:xfrm>
                    <a:prstGeom prst="rect">
                      <a:avLst/>
                    </a:prstGeom>
                  </pic:spPr>
                </pic:pic>
              </a:graphicData>
            </a:graphic>
          </wp:inline>
        </w:drawing>
      </w:r>
    </w:p>
    <w:p w14:paraId="26EE4B75" w14:textId="09802CC7" w:rsidR="00EB3E09" w:rsidRPr="00521C6A" w:rsidRDefault="00EB7B45" w:rsidP="00521C6A">
      <w:pPr>
        <w:keepNext/>
      </w:pPr>
      <w:r w:rsidRPr="00521C6A">
        <w:rPr>
          <w:i/>
        </w:rPr>
        <w:t>Online Supplement</w:t>
      </w:r>
      <w:r w:rsidR="002202FD" w:rsidRPr="00521C6A">
        <w:rPr>
          <w:i/>
        </w:rPr>
        <w:t xml:space="preserve"> Figure </w:t>
      </w:r>
      <w:r w:rsidR="007522C7" w:rsidRPr="00521C6A">
        <w:rPr>
          <w:i/>
        </w:rPr>
        <w:t>53</w:t>
      </w:r>
      <w:r w:rsidR="002202FD" w:rsidRPr="00521C6A">
        <w:rPr>
          <w:i/>
        </w:rPr>
        <w:t>.</w:t>
      </w:r>
      <w:r w:rsidR="002202FD" w:rsidRPr="00521C6A">
        <w:t xml:space="preserve"> Superiority trial (</w:t>
      </w:r>
      <w:r w:rsidR="006F6D25" w:rsidRPr="00521C6A">
        <w:t>randomized</w:t>
      </w:r>
      <w:r w:rsidR="002202FD" w:rsidRPr="00521C6A">
        <w:t xml:space="preserve"> controlled trial) reporting on </w:t>
      </w:r>
      <w:r w:rsidR="00EB3E09" w:rsidRPr="00521C6A">
        <w:t xml:space="preserve">the effect of prenatal yoga compared to walking interventions on umbilical artery pulsatility index at rest. </w:t>
      </w:r>
      <w:r w:rsidR="00EB3E09" w:rsidRPr="00521C6A">
        <w:rPr>
          <w:rFonts w:eastAsia="Times New Roman" w:cs="Times New Roman"/>
          <w:color w:val="000000"/>
        </w:rPr>
        <w:t>Analyses conducted with a random effects model. CI, confidence interval; df, degrees of freedom; IV, inverse variance; SE, standard error.</w:t>
      </w:r>
    </w:p>
    <w:p w14:paraId="0093C759" w14:textId="641223A5" w:rsidR="002202FD" w:rsidRPr="00521C6A" w:rsidRDefault="002202FD" w:rsidP="00521C6A">
      <w:pPr>
        <w:keepNext/>
      </w:pPr>
    </w:p>
    <w:p w14:paraId="608580EB" w14:textId="548F56C4" w:rsidR="002202FD" w:rsidRPr="00521C6A" w:rsidRDefault="00EB3E09" w:rsidP="00521C6A">
      <w:r w:rsidRPr="00521C6A">
        <w:rPr>
          <w:noProof/>
          <w:lang w:val="en-US"/>
        </w:rPr>
        <w:drawing>
          <wp:inline distT="0" distB="0" distL="0" distR="0" wp14:anchorId="1A008941" wp14:editId="38F589F2">
            <wp:extent cx="5195961" cy="777875"/>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195961" cy="777875"/>
                    </a:xfrm>
                    <a:prstGeom prst="rect">
                      <a:avLst/>
                    </a:prstGeom>
                  </pic:spPr>
                </pic:pic>
              </a:graphicData>
            </a:graphic>
          </wp:inline>
        </w:drawing>
      </w:r>
    </w:p>
    <w:p w14:paraId="34DF632B" w14:textId="1542896A" w:rsidR="002202FD" w:rsidRPr="00521C6A" w:rsidRDefault="00EB7B45" w:rsidP="00521C6A">
      <w:pPr>
        <w:keepNext/>
      </w:pPr>
      <w:r w:rsidRPr="00521C6A">
        <w:rPr>
          <w:i/>
        </w:rPr>
        <w:t>Online Supplement</w:t>
      </w:r>
      <w:r w:rsidR="002202FD" w:rsidRPr="00521C6A">
        <w:rPr>
          <w:i/>
        </w:rPr>
        <w:t xml:space="preserve"> Figure </w:t>
      </w:r>
      <w:r w:rsidR="00986C87" w:rsidRPr="00521C6A">
        <w:rPr>
          <w:i/>
        </w:rPr>
        <w:t>5</w:t>
      </w:r>
      <w:r w:rsidR="007522C7" w:rsidRPr="00521C6A">
        <w:rPr>
          <w:i/>
        </w:rPr>
        <w:t>4</w:t>
      </w:r>
      <w:r w:rsidR="002202FD" w:rsidRPr="00521C6A">
        <w:rPr>
          <w:i/>
        </w:rPr>
        <w:t>.</w:t>
      </w:r>
      <w:r w:rsidR="002202FD" w:rsidRPr="00521C6A">
        <w:t xml:space="preserve"> </w:t>
      </w:r>
      <w:r w:rsidR="006F6D25" w:rsidRPr="00521C6A">
        <w:t>Randomized</w:t>
      </w:r>
      <w:r w:rsidR="00EB3E09" w:rsidRPr="00521C6A">
        <w:t xml:space="preserve"> controlled trial reporting on the effect of prenatal exercise intervention compared to control on umbilical artery resistance index at rest. </w:t>
      </w:r>
      <w:r w:rsidR="00EB3E09" w:rsidRPr="00521C6A">
        <w:rPr>
          <w:rFonts w:eastAsia="Times New Roman" w:cs="Times New Roman"/>
          <w:color w:val="000000"/>
        </w:rPr>
        <w:t>Analyses conducted with a random effects model. CI, confidence interval; df, degrees of freedom; IV, inverse variance; SE, standard error.</w:t>
      </w:r>
    </w:p>
    <w:p w14:paraId="6D6F9FFD" w14:textId="77777777" w:rsidR="002202FD" w:rsidRPr="00521C6A" w:rsidRDefault="002202FD" w:rsidP="00521C6A"/>
    <w:p w14:paraId="10507B3B" w14:textId="7CFD0454" w:rsidR="002202FD" w:rsidRPr="00521C6A" w:rsidRDefault="002202FD" w:rsidP="00521C6A">
      <w:r w:rsidRPr="00521C6A">
        <w:rPr>
          <w:noProof/>
          <w:lang w:val="en-US"/>
        </w:rPr>
        <w:drawing>
          <wp:inline distT="0" distB="0" distL="0" distR="0" wp14:anchorId="5583C6E2" wp14:editId="6737CFFD">
            <wp:extent cx="5704954" cy="904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704954" cy="904875"/>
                    </a:xfrm>
                    <a:prstGeom prst="rect">
                      <a:avLst/>
                    </a:prstGeom>
                  </pic:spPr>
                </pic:pic>
              </a:graphicData>
            </a:graphic>
          </wp:inline>
        </w:drawing>
      </w:r>
    </w:p>
    <w:p w14:paraId="119C1416" w14:textId="349E670C" w:rsidR="002202FD" w:rsidRPr="00521C6A" w:rsidRDefault="00EB7B45" w:rsidP="00521C6A">
      <w:r w:rsidRPr="00521C6A">
        <w:rPr>
          <w:i/>
        </w:rPr>
        <w:t>Online Supplement</w:t>
      </w:r>
      <w:r w:rsidR="002202FD" w:rsidRPr="00521C6A">
        <w:rPr>
          <w:i/>
        </w:rPr>
        <w:t xml:space="preserve"> Figure </w:t>
      </w:r>
      <w:r w:rsidRPr="00521C6A">
        <w:rPr>
          <w:i/>
        </w:rPr>
        <w:t>5</w:t>
      </w:r>
      <w:r w:rsidR="007522C7" w:rsidRPr="00521C6A">
        <w:rPr>
          <w:i/>
        </w:rPr>
        <w:t>5</w:t>
      </w:r>
      <w:r w:rsidR="002202FD" w:rsidRPr="00521C6A">
        <w:rPr>
          <w:i/>
        </w:rPr>
        <w:t>.</w:t>
      </w:r>
      <w:r w:rsidR="002202FD" w:rsidRPr="00521C6A">
        <w:t xml:space="preserve"> </w:t>
      </w:r>
      <w:r w:rsidR="00EB3E09" w:rsidRPr="00521C6A">
        <w:t>Superiority trial (</w:t>
      </w:r>
      <w:r w:rsidR="006F6D25" w:rsidRPr="00521C6A">
        <w:t>randomized</w:t>
      </w:r>
      <w:r w:rsidR="00EB3E09" w:rsidRPr="00521C6A">
        <w:t xml:space="preserve"> controlled trial) reporting on the effect of prenatal yoga compared to walking interventions on umbilical artery resistance index at </w:t>
      </w:r>
      <w:r w:rsidR="00EB3E09" w:rsidRPr="00521C6A">
        <w:lastRenderedPageBreak/>
        <w:t xml:space="preserve">rest. </w:t>
      </w:r>
      <w:r w:rsidR="00EB3E09" w:rsidRPr="00521C6A">
        <w:rPr>
          <w:rFonts w:eastAsia="Times New Roman" w:cs="Times New Roman"/>
          <w:color w:val="000000"/>
        </w:rPr>
        <w:t>Analyses conducted with a random effects model. CI, confidence interval; df, degrees of freedom; IV, inverse variance; SE, standard error.</w:t>
      </w:r>
    </w:p>
    <w:p w14:paraId="64C33BAF" w14:textId="34C1C09B" w:rsidR="00DD5726" w:rsidRPr="00521C6A" w:rsidRDefault="00DD5726" w:rsidP="00521C6A">
      <w:pPr>
        <w:pStyle w:val="Heading2"/>
      </w:pPr>
      <w:r w:rsidRPr="00521C6A">
        <w:t xml:space="preserve">Uterine </w:t>
      </w:r>
      <w:r w:rsidR="009666FC" w:rsidRPr="00521C6A">
        <w:t>a</w:t>
      </w:r>
      <w:r w:rsidRPr="00521C6A">
        <w:t xml:space="preserve">rtery </w:t>
      </w:r>
      <w:r w:rsidR="009666FC" w:rsidRPr="00521C6A">
        <w:t>d</w:t>
      </w:r>
      <w:r w:rsidRPr="00521C6A">
        <w:t xml:space="preserve">uring and </w:t>
      </w:r>
      <w:r w:rsidR="009666FC" w:rsidRPr="00521C6A">
        <w:t>f</w:t>
      </w:r>
      <w:r w:rsidRPr="00521C6A">
        <w:t xml:space="preserve">ollowing </w:t>
      </w:r>
      <w:r w:rsidR="009666FC" w:rsidRPr="00521C6A">
        <w:t>acute e</w:t>
      </w:r>
      <w:r w:rsidRPr="00521C6A">
        <w:t>xercise</w:t>
      </w:r>
    </w:p>
    <w:p w14:paraId="0AD6F7C1" w14:textId="27B5B57A" w:rsidR="002202FD" w:rsidRPr="00521C6A" w:rsidRDefault="002202FD" w:rsidP="00521C6A">
      <w:r w:rsidRPr="00521C6A">
        <w:rPr>
          <w:noProof/>
          <w:lang w:val="en-US"/>
        </w:rPr>
        <w:drawing>
          <wp:inline distT="0" distB="0" distL="0" distR="0" wp14:anchorId="077C4156" wp14:editId="58A0FAF5">
            <wp:extent cx="5833004" cy="11506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833004" cy="1150620"/>
                    </a:xfrm>
                    <a:prstGeom prst="rect">
                      <a:avLst/>
                    </a:prstGeom>
                  </pic:spPr>
                </pic:pic>
              </a:graphicData>
            </a:graphic>
          </wp:inline>
        </w:drawing>
      </w:r>
      <w:r w:rsidR="00EB7B45" w:rsidRPr="00521C6A">
        <w:rPr>
          <w:i/>
        </w:rPr>
        <w:t>Online Supplement</w:t>
      </w:r>
      <w:r w:rsidRPr="00521C6A">
        <w:rPr>
          <w:i/>
        </w:rPr>
        <w:t xml:space="preserve"> Figure </w:t>
      </w:r>
      <w:r w:rsidR="00986C87" w:rsidRPr="00521C6A">
        <w:rPr>
          <w:i/>
        </w:rPr>
        <w:t>5</w:t>
      </w:r>
      <w:r w:rsidR="007522C7" w:rsidRPr="00521C6A">
        <w:rPr>
          <w:i/>
        </w:rPr>
        <w:t>6</w:t>
      </w:r>
      <w:r w:rsidRPr="00521C6A">
        <w:rPr>
          <w:i/>
        </w:rPr>
        <w:t>.</w:t>
      </w:r>
      <w:r w:rsidRPr="00521C6A">
        <w:t xml:space="preserve"> </w:t>
      </w:r>
      <w:r w:rsidR="00EB3E09" w:rsidRPr="00521C6A">
        <w:t xml:space="preserve">Effect of acute prenatal exercise on uterine artery S/D ratio. Data presented as a mean difference from pre-to-during exercise. S/D ratio is expressed in arbitrary units. </w:t>
      </w:r>
      <w:r w:rsidR="00EB3E09" w:rsidRPr="00521C6A">
        <w:rPr>
          <w:rFonts w:eastAsia="Times New Roman" w:cs="Times New Roman"/>
          <w:color w:val="000000"/>
        </w:rPr>
        <w:t>Analyses conducted with a random effects model. CI, confidence interval; df, degrees of freedom; IV, inverse variance; SE, standard error.</w:t>
      </w:r>
    </w:p>
    <w:p w14:paraId="304CD496" w14:textId="75C3DE62" w:rsidR="002202FD" w:rsidRPr="00521C6A" w:rsidRDefault="002202FD" w:rsidP="00521C6A">
      <w:pPr>
        <w:rPr>
          <w:rFonts w:eastAsia="Times New Roman" w:cs="Times New Roman"/>
          <w:color w:val="000000"/>
        </w:rPr>
      </w:pPr>
      <w:r w:rsidRPr="00521C6A">
        <w:rPr>
          <w:noProof/>
          <w:lang w:val="en-US"/>
        </w:rPr>
        <w:drawing>
          <wp:inline distT="0" distB="0" distL="0" distR="0" wp14:anchorId="3BD32CB0" wp14:editId="0BCB3612">
            <wp:extent cx="5943600" cy="15094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1509485"/>
                    </a:xfrm>
                    <a:prstGeom prst="rect">
                      <a:avLst/>
                    </a:prstGeom>
                  </pic:spPr>
                </pic:pic>
              </a:graphicData>
            </a:graphic>
          </wp:inline>
        </w:drawing>
      </w:r>
      <w:r w:rsidR="00EB7B45" w:rsidRPr="00521C6A">
        <w:rPr>
          <w:i/>
        </w:rPr>
        <w:t>Online Supplement</w:t>
      </w:r>
      <w:r w:rsidRPr="00521C6A">
        <w:rPr>
          <w:i/>
        </w:rPr>
        <w:t xml:space="preserve"> Figure </w:t>
      </w:r>
      <w:r w:rsidR="00986C87" w:rsidRPr="00521C6A">
        <w:rPr>
          <w:i/>
        </w:rPr>
        <w:t>5</w:t>
      </w:r>
      <w:r w:rsidR="007522C7" w:rsidRPr="00521C6A">
        <w:rPr>
          <w:i/>
        </w:rPr>
        <w:t>7</w:t>
      </w:r>
      <w:r w:rsidRPr="00521C6A">
        <w:rPr>
          <w:i/>
        </w:rPr>
        <w:t>.</w:t>
      </w:r>
      <w:r w:rsidRPr="00521C6A">
        <w:t xml:space="preserve"> </w:t>
      </w:r>
      <w:r w:rsidR="00EB3E09" w:rsidRPr="00521C6A">
        <w:t xml:space="preserve">Effect of acute prenatal exercise on uterine artery S/D ratio. Data presented as a mean difference from pre-to-following exercise. S/D ratio is expressed in arbitrary units. </w:t>
      </w:r>
      <w:r w:rsidR="00EB3E09" w:rsidRPr="00521C6A">
        <w:rPr>
          <w:rFonts w:eastAsia="Times New Roman" w:cs="Times New Roman"/>
          <w:color w:val="000000"/>
        </w:rPr>
        <w:t>Analyses conducted with a random effects model. CI, confidence interval; df, degrees of freedom; IV, inverse variance; SE, standard error.</w:t>
      </w:r>
    </w:p>
    <w:p w14:paraId="3DB614E6" w14:textId="0D78F52D" w:rsidR="002202FD" w:rsidRPr="00521C6A" w:rsidRDefault="002202FD" w:rsidP="00521C6A">
      <w:pPr>
        <w:rPr>
          <w:i/>
        </w:rPr>
      </w:pPr>
      <w:r w:rsidRPr="00521C6A">
        <w:rPr>
          <w:i/>
          <w:noProof/>
          <w:lang w:val="en-US"/>
        </w:rPr>
        <w:lastRenderedPageBreak/>
        <w:drawing>
          <wp:inline distT="0" distB="0" distL="0" distR="0" wp14:anchorId="7B8D9FAD" wp14:editId="620FDEA9">
            <wp:extent cx="5943600" cy="301897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43600" cy="3018971"/>
                    </a:xfrm>
                    <a:prstGeom prst="rect">
                      <a:avLst/>
                    </a:prstGeom>
                  </pic:spPr>
                </pic:pic>
              </a:graphicData>
            </a:graphic>
          </wp:inline>
        </w:drawing>
      </w:r>
      <w:r w:rsidR="00EB7B45" w:rsidRPr="00521C6A">
        <w:rPr>
          <w:i/>
        </w:rPr>
        <w:t>Online Supplement</w:t>
      </w:r>
      <w:r w:rsidRPr="00521C6A">
        <w:rPr>
          <w:i/>
        </w:rPr>
        <w:t xml:space="preserve"> Figure </w:t>
      </w:r>
      <w:r w:rsidR="00EB7B45" w:rsidRPr="00521C6A">
        <w:rPr>
          <w:i/>
        </w:rPr>
        <w:t>5</w:t>
      </w:r>
      <w:r w:rsidR="007522C7" w:rsidRPr="00521C6A">
        <w:rPr>
          <w:i/>
        </w:rPr>
        <w:t>8</w:t>
      </w:r>
      <w:r w:rsidRPr="00521C6A">
        <w:rPr>
          <w:i/>
        </w:rPr>
        <w:t>.</w:t>
      </w:r>
      <w:r w:rsidRPr="00521C6A">
        <w:t xml:space="preserve"> </w:t>
      </w:r>
      <w:r w:rsidR="00EB3E09" w:rsidRPr="00521C6A">
        <w:t xml:space="preserve">Effect of acute prenatal exercise on uterine artery S/D ratio. Data presented as a mean difference from pre-to-following exercise. S/D ratio is expressed in arbitrary units. Subgroup analysis separating studies by previous physical activity levels. </w:t>
      </w:r>
      <w:r w:rsidR="00EB3E09" w:rsidRPr="00521C6A">
        <w:rPr>
          <w:rFonts w:eastAsia="Times New Roman" w:cs="Times New Roman"/>
          <w:color w:val="000000"/>
        </w:rPr>
        <w:t>Analyses conducted with a random effects model. CI, confidence interval; df, degrees of freedom; IV, inverse variance; SE, standard error.</w:t>
      </w:r>
    </w:p>
    <w:p w14:paraId="4BC1AFBF" w14:textId="2CE88303" w:rsidR="002202FD" w:rsidRPr="00521C6A" w:rsidRDefault="002202FD" w:rsidP="00521C6A">
      <w:pPr>
        <w:rPr>
          <w:i/>
        </w:rPr>
      </w:pPr>
      <w:r w:rsidRPr="00521C6A">
        <w:rPr>
          <w:i/>
          <w:noProof/>
          <w:lang w:val="en-US"/>
        </w:rPr>
        <w:drawing>
          <wp:inline distT="0" distB="0" distL="0" distR="0" wp14:anchorId="6EF6CD39" wp14:editId="73ACDF25">
            <wp:extent cx="5943600" cy="24798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43600" cy="2479869"/>
                    </a:xfrm>
                    <a:prstGeom prst="rect">
                      <a:avLst/>
                    </a:prstGeom>
                  </pic:spPr>
                </pic:pic>
              </a:graphicData>
            </a:graphic>
          </wp:inline>
        </w:drawing>
      </w:r>
    </w:p>
    <w:p w14:paraId="67154F96" w14:textId="1E4BC306" w:rsidR="002202FD" w:rsidRPr="00521C6A" w:rsidRDefault="00EB7B45" w:rsidP="00521C6A">
      <w:pPr>
        <w:rPr>
          <w:i/>
        </w:rPr>
      </w:pPr>
      <w:r w:rsidRPr="00521C6A">
        <w:rPr>
          <w:i/>
        </w:rPr>
        <w:t>Online Supplement</w:t>
      </w:r>
      <w:r w:rsidR="002202FD" w:rsidRPr="00521C6A">
        <w:rPr>
          <w:i/>
        </w:rPr>
        <w:t xml:space="preserve"> Figure </w:t>
      </w:r>
      <w:r w:rsidR="00986C87" w:rsidRPr="00521C6A">
        <w:rPr>
          <w:i/>
        </w:rPr>
        <w:t>5</w:t>
      </w:r>
      <w:r w:rsidR="007522C7" w:rsidRPr="00521C6A">
        <w:rPr>
          <w:i/>
        </w:rPr>
        <w:t>9</w:t>
      </w:r>
      <w:r w:rsidR="002202FD" w:rsidRPr="00521C6A">
        <w:rPr>
          <w:i/>
        </w:rPr>
        <w:t>.</w:t>
      </w:r>
      <w:r w:rsidR="002202FD" w:rsidRPr="00521C6A">
        <w:t xml:space="preserve"> </w:t>
      </w:r>
      <w:r w:rsidR="00EB3E09" w:rsidRPr="00521C6A">
        <w:t xml:space="preserve">Effect of acute prenatal exercise on uterine artery S/D ratio. Data presented as a mean difference from pre-to-following exercise. S/D ratio is expressed in arbitrary units. Subgroup analysis separating studies by type of exercise. </w:t>
      </w:r>
      <w:r w:rsidR="00EB3E09" w:rsidRPr="00521C6A">
        <w:rPr>
          <w:rFonts w:eastAsia="Times New Roman" w:cs="Times New Roman"/>
          <w:color w:val="000000"/>
        </w:rPr>
        <w:t>Analyses conducted with a random effects model. CI, confidence interval; df, degrees of freedom; IV, inverse variance; SE, standard error.</w:t>
      </w:r>
    </w:p>
    <w:p w14:paraId="5EB6A67E" w14:textId="7903EF40" w:rsidR="002202FD" w:rsidRPr="00521C6A" w:rsidRDefault="002202FD" w:rsidP="00521C6A">
      <w:pPr>
        <w:rPr>
          <w:i/>
        </w:rPr>
      </w:pPr>
      <w:r w:rsidRPr="00521C6A">
        <w:rPr>
          <w:i/>
          <w:noProof/>
          <w:lang w:val="en-US"/>
        </w:rPr>
        <w:lastRenderedPageBreak/>
        <w:drawing>
          <wp:inline distT="0" distB="0" distL="0" distR="0" wp14:anchorId="67A0FE86" wp14:editId="66FED6EA">
            <wp:extent cx="5943600" cy="247986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2479869"/>
                    </a:xfrm>
                    <a:prstGeom prst="rect">
                      <a:avLst/>
                    </a:prstGeom>
                  </pic:spPr>
                </pic:pic>
              </a:graphicData>
            </a:graphic>
          </wp:inline>
        </w:drawing>
      </w:r>
      <w:r w:rsidR="00EB7B45" w:rsidRPr="00521C6A">
        <w:rPr>
          <w:i/>
        </w:rPr>
        <w:t>Online Supplement</w:t>
      </w:r>
      <w:r w:rsidRPr="00521C6A">
        <w:rPr>
          <w:i/>
        </w:rPr>
        <w:t xml:space="preserve"> Figure </w:t>
      </w:r>
      <w:r w:rsidR="007522C7" w:rsidRPr="00521C6A">
        <w:rPr>
          <w:i/>
        </w:rPr>
        <w:t>60</w:t>
      </w:r>
      <w:r w:rsidRPr="00521C6A">
        <w:rPr>
          <w:i/>
        </w:rPr>
        <w:t>.</w:t>
      </w:r>
      <w:r w:rsidRPr="00521C6A">
        <w:t xml:space="preserve"> </w:t>
      </w:r>
      <w:r w:rsidR="00EB3E09" w:rsidRPr="00521C6A">
        <w:t xml:space="preserve">Effect of acute prenatal exercise on uterine artery S/D ratio. Data presented as a mean difference from pre-to-following exercise. S/D ratio is expressed in arbitrary units. Subgroup analysis separating studies by trimester. </w:t>
      </w:r>
      <w:r w:rsidR="00EB3E09" w:rsidRPr="00521C6A">
        <w:rPr>
          <w:rFonts w:eastAsia="Times New Roman" w:cs="Times New Roman"/>
          <w:color w:val="000000"/>
        </w:rPr>
        <w:t>Analyses conducted with a random effects model. CI, confidence interval; df, degrees of freedom; IV, inverse variance; SE, standard error.</w:t>
      </w:r>
    </w:p>
    <w:p w14:paraId="3EE1957D" w14:textId="553420CE" w:rsidR="002202FD" w:rsidRPr="00521C6A" w:rsidRDefault="002202FD" w:rsidP="00521C6A">
      <w:pPr>
        <w:rPr>
          <w:i/>
        </w:rPr>
      </w:pPr>
      <w:r w:rsidRPr="00521C6A">
        <w:rPr>
          <w:i/>
          <w:noProof/>
          <w:lang w:val="en-US"/>
        </w:rPr>
        <w:drawing>
          <wp:inline distT="0" distB="0" distL="0" distR="0" wp14:anchorId="4BDB52C1" wp14:editId="18508F35">
            <wp:extent cx="5943600" cy="301897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943600" cy="3018971"/>
                    </a:xfrm>
                    <a:prstGeom prst="rect">
                      <a:avLst/>
                    </a:prstGeom>
                  </pic:spPr>
                </pic:pic>
              </a:graphicData>
            </a:graphic>
          </wp:inline>
        </w:drawing>
      </w:r>
    </w:p>
    <w:p w14:paraId="78499732" w14:textId="63526BC9" w:rsidR="002202FD" w:rsidRPr="00521C6A" w:rsidRDefault="00EB7B45" w:rsidP="00521C6A">
      <w:pPr>
        <w:rPr>
          <w:i/>
        </w:rPr>
      </w:pPr>
      <w:r w:rsidRPr="00521C6A">
        <w:rPr>
          <w:i/>
        </w:rPr>
        <w:t>Online Supplement</w:t>
      </w:r>
      <w:r w:rsidR="002202FD" w:rsidRPr="00521C6A">
        <w:rPr>
          <w:i/>
        </w:rPr>
        <w:t xml:space="preserve"> Figure </w:t>
      </w:r>
      <w:r w:rsidR="00986C87" w:rsidRPr="00521C6A">
        <w:rPr>
          <w:i/>
        </w:rPr>
        <w:t>6</w:t>
      </w:r>
      <w:r w:rsidR="007522C7" w:rsidRPr="00521C6A">
        <w:rPr>
          <w:i/>
        </w:rPr>
        <w:t>1</w:t>
      </w:r>
      <w:r w:rsidR="002202FD" w:rsidRPr="00521C6A">
        <w:rPr>
          <w:i/>
        </w:rPr>
        <w:t>.</w:t>
      </w:r>
      <w:r w:rsidR="002202FD" w:rsidRPr="00521C6A">
        <w:t xml:space="preserve"> </w:t>
      </w:r>
      <w:r w:rsidR="00EB3E09" w:rsidRPr="00521C6A">
        <w:t xml:space="preserve">Effect of acute prenatal exercise on uterine artery S/D ratio. Data presented as a mean difference from pre-to-following exercise. S/D ratio is expressed in arbitrary units. Subgroup analysis separating studies by intensity of exercise. </w:t>
      </w:r>
      <w:r w:rsidR="00EB3E09" w:rsidRPr="00521C6A">
        <w:rPr>
          <w:rFonts w:eastAsia="Times New Roman" w:cs="Times New Roman"/>
          <w:color w:val="000000"/>
        </w:rPr>
        <w:t>Analyses conducted with a random effects model. CI, confidence interval; df, degrees of freedom; IV, inverse variance; SE, standard error.</w:t>
      </w:r>
    </w:p>
    <w:p w14:paraId="67A66962" w14:textId="46B9E477" w:rsidR="002202FD" w:rsidRPr="00521C6A" w:rsidRDefault="002202FD" w:rsidP="00521C6A">
      <w:pPr>
        <w:rPr>
          <w:i/>
        </w:rPr>
      </w:pPr>
      <w:r w:rsidRPr="00521C6A">
        <w:rPr>
          <w:i/>
          <w:noProof/>
          <w:lang w:val="en-US"/>
        </w:rPr>
        <w:lastRenderedPageBreak/>
        <w:drawing>
          <wp:inline distT="0" distB="0" distL="0" distR="0" wp14:anchorId="647E8C82" wp14:editId="0D3ED0BD">
            <wp:extent cx="5943600" cy="247986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43600" cy="2479869"/>
                    </a:xfrm>
                    <a:prstGeom prst="rect">
                      <a:avLst/>
                    </a:prstGeom>
                  </pic:spPr>
                </pic:pic>
              </a:graphicData>
            </a:graphic>
          </wp:inline>
        </w:drawing>
      </w:r>
    </w:p>
    <w:p w14:paraId="5A3BD593" w14:textId="7058F3D8" w:rsidR="002C7E07" w:rsidRPr="00521C6A" w:rsidRDefault="00EB7B45" w:rsidP="00521C6A">
      <w:pPr>
        <w:rPr>
          <w:i/>
        </w:rPr>
      </w:pPr>
      <w:r w:rsidRPr="00521C6A">
        <w:rPr>
          <w:i/>
        </w:rPr>
        <w:t>Online Supplement</w:t>
      </w:r>
      <w:r w:rsidR="002202FD" w:rsidRPr="00521C6A">
        <w:rPr>
          <w:i/>
        </w:rPr>
        <w:t xml:space="preserve"> F</w:t>
      </w:r>
      <w:r w:rsidR="00986C87" w:rsidRPr="00521C6A">
        <w:rPr>
          <w:i/>
        </w:rPr>
        <w:t>igure 6</w:t>
      </w:r>
      <w:r w:rsidR="007522C7" w:rsidRPr="00521C6A">
        <w:rPr>
          <w:i/>
        </w:rPr>
        <w:t>2</w:t>
      </w:r>
      <w:r w:rsidR="002202FD" w:rsidRPr="00521C6A">
        <w:rPr>
          <w:i/>
        </w:rPr>
        <w:t>.</w:t>
      </w:r>
      <w:r w:rsidR="002202FD" w:rsidRPr="00521C6A">
        <w:t xml:space="preserve"> </w:t>
      </w:r>
      <w:r w:rsidR="00EB3E09" w:rsidRPr="00521C6A">
        <w:t xml:space="preserve">Effect of acute prenatal exercise on uterine artery S/D ratio. Data presented as a mean difference from pre-to-following exercise. S/D ratio is expressed in arbitrary units. Subgroup analysis separating studies by duration of exercise. </w:t>
      </w:r>
      <w:r w:rsidR="00EB3E09" w:rsidRPr="00521C6A">
        <w:rPr>
          <w:rFonts w:eastAsia="Times New Roman" w:cs="Times New Roman"/>
          <w:color w:val="000000"/>
        </w:rPr>
        <w:t>Analyses conducted with a random effects model. CI, confidence interval; df, degrees of freedom; IV, inverse variance; SE, standard error.</w:t>
      </w:r>
    </w:p>
    <w:p w14:paraId="08ABD6BE" w14:textId="68FAE416" w:rsidR="00EB3E09" w:rsidRPr="00521C6A" w:rsidRDefault="002202FD" w:rsidP="00521C6A">
      <w:pPr>
        <w:rPr>
          <w:rFonts w:eastAsia="Times New Roman" w:cs="Times New Roman"/>
          <w:color w:val="000000"/>
        </w:rPr>
      </w:pPr>
      <w:r w:rsidRPr="00521C6A">
        <w:rPr>
          <w:i/>
          <w:noProof/>
          <w:lang w:val="en-US"/>
        </w:rPr>
        <w:drawing>
          <wp:inline distT="0" distB="0" distL="0" distR="0" wp14:anchorId="3CF44461" wp14:editId="3DA0F2C5">
            <wp:extent cx="5843671" cy="1802130"/>
            <wp:effectExtent l="0" t="0" r="508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843671" cy="1802130"/>
                    </a:xfrm>
                    <a:prstGeom prst="rect">
                      <a:avLst/>
                    </a:prstGeom>
                  </pic:spPr>
                </pic:pic>
              </a:graphicData>
            </a:graphic>
          </wp:inline>
        </w:drawing>
      </w:r>
      <w:r w:rsidR="00EB7B45" w:rsidRPr="00521C6A">
        <w:rPr>
          <w:i/>
        </w:rPr>
        <w:t>Online Supplement</w:t>
      </w:r>
      <w:r w:rsidRPr="00521C6A">
        <w:rPr>
          <w:i/>
        </w:rPr>
        <w:t xml:space="preserve"> Figure </w:t>
      </w:r>
      <w:r w:rsidR="00EB7B45" w:rsidRPr="00521C6A">
        <w:rPr>
          <w:i/>
        </w:rPr>
        <w:t>6</w:t>
      </w:r>
      <w:r w:rsidR="007522C7" w:rsidRPr="00521C6A">
        <w:rPr>
          <w:i/>
        </w:rPr>
        <w:t>3</w:t>
      </w:r>
      <w:r w:rsidRPr="00521C6A">
        <w:rPr>
          <w:i/>
        </w:rPr>
        <w:t>.</w:t>
      </w:r>
      <w:r w:rsidRPr="00521C6A">
        <w:t xml:space="preserve"> </w:t>
      </w:r>
      <w:r w:rsidR="00EB3E09" w:rsidRPr="00521C6A">
        <w:t xml:space="preserve">Effect of acute prenatal exercise on uterine artery pulsatility index (PI). Data presented as a mean difference from pre-to-following exercise. PI is expressed in arbitrary units. </w:t>
      </w:r>
      <w:r w:rsidR="00EB3E09"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xml:space="preserve">; UPVI, uteroplacental vessel </w:t>
      </w:r>
      <w:r w:rsidR="00FD4A8A" w:rsidRPr="00521C6A">
        <w:rPr>
          <w:rFonts w:eastAsia="Times New Roman" w:cs="Times New Roman"/>
          <w:color w:val="000000"/>
        </w:rPr>
        <w:t>insufficiency</w:t>
      </w:r>
      <w:r w:rsidR="00EB3E09" w:rsidRPr="00521C6A">
        <w:rPr>
          <w:rFonts w:eastAsia="Times New Roman" w:cs="Times New Roman"/>
          <w:color w:val="000000"/>
        </w:rPr>
        <w:t>.</w:t>
      </w:r>
      <w:r w:rsidRPr="00521C6A">
        <w:rPr>
          <w:i/>
          <w:noProof/>
          <w:lang w:val="en-US"/>
        </w:rPr>
        <w:lastRenderedPageBreak/>
        <w:drawing>
          <wp:inline distT="0" distB="0" distL="0" distR="0" wp14:anchorId="5EA3D006" wp14:editId="3571CD9A">
            <wp:extent cx="5844601" cy="3286760"/>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844601" cy="3286760"/>
                    </a:xfrm>
                    <a:prstGeom prst="rect">
                      <a:avLst/>
                    </a:prstGeom>
                  </pic:spPr>
                </pic:pic>
              </a:graphicData>
            </a:graphic>
          </wp:inline>
        </w:drawing>
      </w:r>
      <w:r w:rsidR="00EB7B45" w:rsidRPr="00521C6A">
        <w:rPr>
          <w:i/>
        </w:rPr>
        <w:t>Online Supplement</w:t>
      </w:r>
      <w:r w:rsidRPr="00521C6A">
        <w:rPr>
          <w:i/>
        </w:rPr>
        <w:t xml:space="preserve"> Figure </w:t>
      </w:r>
      <w:r w:rsidR="00EB7B45" w:rsidRPr="00521C6A">
        <w:rPr>
          <w:i/>
        </w:rPr>
        <w:t>6</w:t>
      </w:r>
      <w:r w:rsidR="007522C7" w:rsidRPr="00521C6A">
        <w:rPr>
          <w:i/>
        </w:rPr>
        <w:t>4</w:t>
      </w:r>
      <w:r w:rsidRPr="00521C6A">
        <w:rPr>
          <w:i/>
        </w:rPr>
        <w:t>.</w:t>
      </w:r>
      <w:r w:rsidRPr="00521C6A">
        <w:t xml:space="preserve"> </w:t>
      </w:r>
      <w:r w:rsidR="00EB3E09" w:rsidRPr="00521C6A">
        <w:t xml:space="preserve">Effect of acute prenatal exercise on uterine artery pulsatility index (PI). Data presented as a mean difference from pre-to-following exercise. PI is expressed in arbitrary units. Subgroup analysis separating studies by previous physical activity levels. </w:t>
      </w:r>
      <w:r w:rsidR="00EB3E09" w:rsidRPr="00521C6A">
        <w:rPr>
          <w:rFonts w:eastAsia="Times New Roman" w:cs="Times New Roman"/>
          <w:color w:val="000000"/>
        </w:rPr>
        <w:t>Analyses conducted with a random effects model. CI, confidence interval; df, degrees of freedom; IV, inve</w:t>
      </w:r>
      <w:r w:rsidR="00FA1486" w:rsidRPr="00521C6A">
        <w:rPr>
          <w:rFonts w:eastAsia="Times New Roman" w:cs="Times New Roman"/>
          <w:color w:val="000000"/>
        </w:rPr>
        <w:t xml:space="preserve">rse variance; SE, standard error; UPVI, uteroplacental vessel </w:t>
      </w:r>
      <w:r w:rsidR="00FD4A8A" w:rsidRPr="00521C6A">
        <w:rPr>
          <w:rFonts w:eastAsia="Times New Roman" w:cs="Times New Roman"/>
          <w:color w:val="000000"/>
        </w:rPr>
        <w:t>insufficiency</w:t>
      </w:r>
      <w:r w:rsidR="00EB3E09" w:rsidRPr="00521C6A">
        <w:rPr>
          <w:rFonts w:eastAsia="Times New Roman" w:cs="Times New Roman"/>
          <w:color w:val="000000"/>
        </w:rPr>
        <w:t>.</w:t>
      </w:r>
    </w:p>
    <w:p w14:paraId="227D5B34" w14:textId="77777777" w:rsidR="00FD4A8A" w:rsidRPr="00521C6A" w:rsidRDefault="00FD4A8A" w:rsidP="00521C6A">
      <w:pPr>
        <w:rPr>
          <w:i/>
          <w:noProof/>
          <w:lang w:val="en-US"/>
        </w:rPr>
      </w:pPr>
      <w:r w:rsidRPr="00521C6A">
        <w:rPr>
          <w:i/>
          <w:noProof/>
          <w:lang w:val="en-US"/>
        </w:rPr>
        <w:drawing>
          <wp:inline distT="0" distB="0" distL="0" distR="0" wp14:anchorId="37E6A0B1" wp14:editId="473126F1">
            <wp:extent cx="5844384" cy="2756535"/>
            <wp:effectExtent l="0" t="0" r="4445"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844384" cy="2756535"/>
                    </a:xfrm>
                    <a:prstGeom prst="rect">
                      <a:avLst/>
                    </a:prstGeom>
                  </pic:spPr>
                </pic:pic>
              </a:graphicData>
            </a:graphic>
          </wp:inline>
        </w:drawing>
      </w:r>
    </w:p>
    <w:p w14:paraId="61D73BBC" w14:textId="39FCC869" w:rsidR="007B1BA8" w:rsidRPr="00521C6A" w:rsidRDefault="00FD4A8A" w:rsidP="00521C6A">
      <w:pPr>
        <w:rPr>
          <w:rFonts w:eastAsia="Times New Roman" w:cs="Times New Roman"/>
          <w:color w:val="000000"/>
        </w:rPr>
      </w:pPr>
      <w:r w:rsidRPr="00521C6A">
        <w:rPr>
          <w:i/>
        </w:rPr>
        <w:t>Online Supplement Figure 6</w:t>
      </w:r>
      <w:r w:rsidR="007522C7" w:rsidRPr="00521C6A">
        <w:rPr>
          <w:i/>
        </w:rPr>
        <w:t>5</w:t>
      </w:r>
      <w:r w:rsidRPr="00521C6A">
        <w:rPr>
          <w:i/>
        </w:rPr>
        <w:t>.</w:t>
      </w:r>
      <w:r w:rsidRPr="00521C6A">
        <w:t xml:space="preserve"> Effect of acute prenatal exercise on uterine artery pulsatility index (PI). Data presented as a mean difference from pre-to-following exercise. PI is expressed in arbitrary units. Subgroup analysis separating studies by </w:t>
      </w:r>
      <w:r w:rsidR="007B1BA8" w:rsidRPr="00521C6A">
        <w:t>type of exercise</w:t>
      </w:r>
      <w:r w:rsidRPr="00521C6A">
        <w:t xml:space="preserve">. </w:t>
      </w:r>
      <w:r w:rsidRPr="00521C6A">
        <w:rPr>
          <w:rFonts w:eastAsia="Times New Roman" w:cs="Times New Roman"/>
          <w:color w:val="000000"/>
        </w:rPr>
        <w:t xml:space="preserve">Analyses conducted with a random effects model. CI, confidence interval; df, degrees of freedom; IV, inverse </w:t>
      </w:r>
      <w:r w:rsidRPr="00521C6A">
        <w:rPr>
          <w:rFonts w:eastAsia="Times New Roman" w:cs="Times New Roman"/>
          <w:color w:val="000000"/>
        </w:rPr>
        <w:lastRenderedPageBreak/>
        <w:t xml:space="preserve">variance; SE, standard error; </w:t>
      </w:r>
      <w:r w:rsidR="007B1BA8" w:rsidRPr="00521C6A">
        <w:rPr>
          <w:rFonts w:eastAsia="Times New Roman" w:cs="Times New Roman"/>
          <w:color w:val="000000"/>
        </w:rPr>
        <w:t xml:space="preserve">PFMT, pelvic floor muscle training; </w:t>
      </w:r>
      <w:r w:rsidRPr="00521C6A">
        <w:rPr>
          <w:rFonts w:eastAsia="Times New Roman" w:cs="Times New Roman"/>
          <w:color w:val="000000"/>
        </w:rPr>
        <w:t>UPVI, uteroplacental vessel insufficiency.</w:t>
      </w:r>
    </w:p>
    <w:p w14:paraId="4B292E3D" w14:textId="540D1270" w:rsidR="002C7E07" w:rsidRPr="00521C6A" w:rsidRDefault="002202FD" w:rsidP="00521C6A">
      <w:r w:rsidRPr="00521C6A">
        <w:rPr>
          <w:i/>
          <w:noProof/>
          <w:lang w:val="en-US"/>
        </w:rPr>
        <w:drawing>
          <wp:inline distT="0" distB="0" distL="0" distR="0" wp14:anchorId="184E8858" wp14:editId="3021E5AD">
            <wp:extent cx="5943600" cy="15094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943600" cy="1509485"/>
                    </a:xfrm>
                    <a:prstGeom prst="rect">
                      <a:avLst/>
                    </a:prstGeom>
                  </pic:spPr>
                </pic:pic>
              </a:graphicData>
            </a:graphic>
          </wp:inline>
        </w:drawing>
      </w:r>
      <w:r w:rsidR="00EB7B45" w:rsidRPr="00521C6A">
        <w:rPr>
          <w:i/>
        </w:rPr>
        <w:t>Online Supplement</w:t>
      </w:r>
      <w:r w:rsidRPr="00521C6A">
        <w:rPr>
          <w:i/>
        </w:rPr>
        <w:t xml:space="preserve"> Figure </w:t>
      </w:r>
      <w:r w:rsidR="00EB7B45" w:rsidRPr="00521C6A">
        <w:rPr>
          <w:i/>
        </w:rPr>
        <w:t>6</w:t>
      </w:r>
      <w:r w:rsidR="00685783" w:rsidRPr="00521C6A">
        <w:rPr>
          <w:i/>
        </w:rPr>
        <w:t>6</w:t>
      </w:r>
      <w:r w:rsidRPr="00521C6A">
        <w:rPr>
          <w:i/>
        </w:rPr>
        <w:t>.</w:t>
      </w:r>
      <w:r w:rsidRPr="00521C6A">
        <w:t xml:space="preserve"> </w:t>
      </w:r>
      <w:r w:rsidR="00EB3E09" w:rsidRPr="00521C6A">
        <w:t xml:space="preserve">Effect of acute prenatal exercise on uterine artery resistance index (RI). Data presented as a mean difference from pre-to-following exercise. RI is expressed in arbitrary units. </w:t>
      </w:r>
      <w:r w:rsidR="00EB3E09"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EB3E09" w:rsidRPr="00521C6A">
        <w:rPr>
          <w:rFonts w:eastAsia="Times New Roman" w:cs="Times New Roman"/>
          <w:color w:val="000000"/>
        </w:rPr>
        <w:t>.</w:t>
      </w:r>
      <w:r w:rsidRPr="00521C6A">
        <w:rPr>
          <w:noProof/>
          <w:lang w:val="en-US"/>
        </w:rPr>
        <w:drawing>
          <wp:inline distT="0" distB="0" distL="0" distR="0" wp14:anchorId="20EE2EF0" wp14:editId="6128BF6A">
            <wp:extent cx="5943600" cy="301897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3018971"/>
                    </a:xfrm>
                    <a:prstGeom prst="rect">
                      <a:avLst/>
                    </a:prstGeom>
                  </pic:spPr>
                </pic:pic>
              </a:graphicData>
            </a:graphic>
          </wp:inline>
        </w:drawing>
      </w:r>
      <w:r w:rsidRPr="00521C6A">
        <w:rPr>
          <w:i/>
        </w:rPr>
        <w:t xml:space="preserve"> </w:t>
      </w:r>
      <w:r w:rsidR="00EB7B45" w:rsidRPr="00521C6A">
        <w:rPr>
          <w:i/>
        </w:rPr>
        <w:t>Online Supplement</w:t>
      </w:r>
      <w:r w:rsidRPr="00521C6A">
        <w:rPr>
          <w:i/>
        </w:rPr>
        <w:t xml:space="preserve"> Figure </w:t>
      </w:r>
      <w:r w:rsidR="00484C51" w:rsidRPr="00521C6A">
        <w:rPr>
          <w:i/>
        </w:rPr>
        <w:t>6</w:t>
      </w:r>
      <w:r w:rsidR="00685783" w:rsidRPr="00521C6A">
        <w:rPr>
          <w:i/>
        </w:rPr>
        <w:t>7</w:t>
      </w:r>
      <w:r w:rsidRPr="00521C6A">
        <w:rPr>
          <w:i/>
        </w:rPr>
        <w:t>.</w:t>
      </w:r>
      <w:r w:rsidRPr="00521C6A">
        <w:t xml:space="preserve"> </w:t>
      </w:r>
      <w:r w:rsidR="00EB3E09" w:rsidRPr="00521C6A">
        <w:t xml:space="preserve">Effect of acute prenatal exercise on uterine artery resistance index (RI). Data presented as a mean difference from pre-to-following exercise. RI is expressed in arbitrary units. Subgroup analysis separating studies by previous physical activity levels. </w:t>
      </w:r>
      <w:r w:rsidR="00EB3E09"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EB3E09" w:rsidRPr="00521C6A">
        <w:rPr>
          <w:rFonts w:eastAsia="Times New Roman" w:cs="Times New Roman"/>
          <w:color w:val="000000"/>
        </w:rPr>
        <w:t>.</w:t>
      </w:r>
    </w:p>
    <w:p w14:paraId="227AF9AA" w14:textId="7962B533" w:rsidR="002C7E07" w:rsidRPr="00521C6A" w:rsidRDefault="002202FD" w:rsidP="00521C6A">
      <w:r w:rsidRPr="00521C6A">
        <w:rPr>
          <w:i/>
          <w:noProof/>
          <w:lang w:val="en-US"/>
        </w:rPr>
        <w:lastRenderedPageBreak/>
        <w:drawing>
          <wp:inline distT="0" distB="0" distL="0" distR="0" wp14:anchorId="0B371E05" wp14:editId="5D7640A7">
            <wp:extent cx="5943600" cy="301897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943600" cy="3018971"/>
                    </a:xfrm>
                    <a:prstGeom prst="rect">
                      <a:avLst/>
                    </a:prstGeom>
                  </pic:spPr>
                </pic:pic>
              </a:graphicData>
            </a:graphic>
          </wp:inline>
        </w:drawing>
      </w:r>
      <w:r w:rsidR="00EB7B45" w:rsidRPr="00521C6A">
        <w:rPr>
          <w:i/>
        </w:rPr>
        <w:t>Online Supplement</w:t>
      </w:r>
      <w:r w:rsidRPr="00521C6A">
        <w:rPr>
          <w:i/>
        </w:rPr>
        <w:t xml:space="preserve"> Figure </w:t>
      </w:r>
      <w:r w:rsidR="00484C51" w:rsidRPr="00521C6A">
        <w:rPr>
          <w:i/>
        </w:rPr>
        <w:t>6</w:t>
      </w:r>
      <w:r w:rsidR="00685783" w:rsidRPr="00521C6A">
        <w:rPr>
          <w:i/>
        </w:rPr>
        <w:t>8</w:t>
      </w:r>
      <w:r w:rsidRPr="00521C6A">
        <w:rPr>
          <w:i/>
        </w:rPr>
        <w:t>.</w:t>
      </w:r>
      <w:r w:rsidRPr="00521C6A">
        <w:t xml:space="preserve"> </w:t>
      </w:r>
      <w:r w:rsidR="00EB3E09" w:rsidRPr="00521C6A">
        <w:t xml:space="preserve">Effect of acute prenatal exercise on uterine artery resistance index (RI). Data presented as a mean difference from pre-to-following exercise. RI is expressed in arbitrary units. Subgroup analysis separating studies by intensity of exercise. </w:t>
      </w:r>
      <w:r w:rsidR="00EB3E09"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EB3E09" w:rsidRPr="00521C6A">
        <w:rPr>
          <w:rFonts w:eastAsia="Times New Roman" w:cs="Times New Roman"/>
          <w:color w:val="000000"/>
        </w:rPr>
        <w:t>.</w:t>
      </w:r>
    </w:p>
    <w:p w14:paraId="585282E0" w14:textId="77777777" w:rsidR="00A66CE0" w:rsidRPr="00521C6A" w:rsidRDefault="00A66CE0" w:rsidP="00521C6A">
      <w:pPr>
        <w:rPr>
          <w:noProof/>
          <w:lang w:val="en-US"/>
        </w:rPr>
      </w:pPr>
      <w:r w:rsidRPr="00521C6A">
        <w:rPr>
          <w:noProof/>
          <w:lang w:val="en-US"/>
        </w:rPr>
        <w:br w:type="page"/>
      </w:r>
    </w:p>
    <w:p w14:paraId="59B16CF9" w14:textId="68030E8F" w:rsidR="002202FD" w:rsidRPr="00521C6A" w:rsidRDefault="002202FD" w:rsidP="00521C6A">
      <w:r w:rsidRPr="00521C6A">
        <w:rPr>
          <w:noProof/>
          <w:lang w:val="en-US"/>
        </w:rPr>
        <w:lastRenderedPageBreak/>
        <w:drawing>
          <wp:inline distT="0" distB="0" distL="0" distR="0" wp14:anchorId="61907AD4" wp14:editId="0224C84E">
            <wp:extent cx="5943600" cy="301897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943600" cy="3018971"/>
                    </a:xfrm>
                    <a:prstGeom prst="rect">
                      <a:avLst/>
                    </a:prstGeom>
                  </pic:spPr>
                </pic:pic>
              </a:graphicData>
            </a:graphic>
          </wp:inline>
        </w:drawing>
      </w:r>
    </w:p>
    <w:p w14:paraId="17081700" w14:textId="4262B3F8" w:rsidR="002202FD" w:rsidRPr="00521C6A" w:rsidRDefault="00EB7B45" w:rsidP="00521C6A">
      <w:pPr>
        <w:keepNext/>
      </w:pPr>
      <w:r w:rsidRPr="00521C6A">
        <w:rPr>
          <w:i/>
        </w:rPr>
        <w:t>Online Supplement</w:t>
      </w:r>
      <w:r w:rsidR="002202FD" w:rsidRPr="00521C6A">
        <w:rPr>
          <w:i/>
        </w:rPr>
        <w:t xml:space="preserve"> Figure </w:t>
      </w:r>
      <w:r w:rsidR="00484C51" w:rsidRPr="00521C6A">
        <w:rPr>
          <w:i/>
        </w:rPr>
        <w:t>6</w:t>
      </w:r>
      <w:r w:rsidR="00685783" w:rsidRPr="00521C6A">
        <w:rPr>
          <w:i/>
        </w:rPr>
        <w:t>9</w:t>
      </w:r>
      <w:r w:rsidR="002202FD" w:rsidRPr="00521C6A">
        <w:rPr>
          <w:i/>
        </w:rPr>
        <w:t>.</w:t>
      </w:r>
      <w:r w:rsidR="002202FD" w:rsidRPr="00521C6A">
        <w:t xml:space="preserve"> </w:t>
      </w:r>
      <w:r w:rsidR="00EB3E09" w:rsidRPr="00521C6A">
        <w:t xml:space="preserve">Effect of acute prenatal exercise on uterine artery resistance index (RI). Data presented as a mean difference from pre-to-following exercise. RI is expressed in arbitrary units. Subgroup analysis separating studies by duration of exercise. </w:t>
      </w:r>
      <w:r w:rsidR="00EB3E09" w:rsidRPr="00521C6A">
        <w:rPr>
          <w:rFonts w:eastAsia="Times New Roman" w:cs="Times New Roman"/>
          <w:color w:val="000000"/>
        </w:rPr>
        <w:t>Analyses conducted with a random effects model. CI, confidence interval; df, degrees of freedom; IV, inverse variance; SE, standard error</w:t>
      </w:r>
      <w:r w:rsidR="00FA1486" w:rsidRPr="00521C6A">
        <w:rPr>
          <w:rFonts w:eastAsia="Times New Roman" w:cs="Times New Roman"/>
          <w:color w:val="000000"/>
        </w:rPr>
        <w:t>; IUGR, intrauterine growth restriction</w:t>
      </w:r>
      <w:r w:rsidR="00EB3E09" w:rsidRPr="00521C6A">
        <w:rPr>
          <w:rFonts w:eastAsia="Times New Roman" w:cs="Times New Roman"/>
          <w:color w:val="000000"/>
        </w:rPr>
        <w:t>.</w:t>
      </w:r>
    </w:p>
    <w:p w14:paraId="5B2AE10A" w14:textId="2FEEC102" w:rsidR="002202FD" w:rsidRPr="00521C6A" w:rsidRDefault="002202FD" w:rsidP="00521C6A">
      <w:pPr>
        <w:keepNext/>
      </w:pPr>
    </w:p>
    <w:p w14:paraId="02513C59" w14:textId="77777777" w:rsidR="00A66CE0" w:rsidRPr="00521C6A" w:rsidRDefault="00A66CE0" w:rsidP="00521C6A">
      <w:r w:rsidRPr="00521C6A">
        <w:br w:type="page"/>
      </w:r>
    </w:p>
    <w:p w14:paraId="756F2DD5" w14:textId="36EECD92" w:rsidR="00685783" w:rsidRPr="00521C6A" w:rsidRDefault="00685783" w:rsidP="00521C6A">
      <w:pPr>
        <w:keepNext/>
      </w:pPr>
      <w:r w:rsidRPr="00521C6A">
        <w:rPr>
          <w:noProof/>
          <w:lang w:val="en-US"/>
        </w:rPr>
        <w:lastRenderedPageBreak/>
        <w:drawing>
          <wp:inline distT="0" distB="0" distL="0" distR="0" wp14:anchorId="499A38EA" wp14:editId="2184EDC1">
            <wp:extent cx="5849302" cy="10172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849302" cy="1017270"/>
                    </a:xfrm>
                    <a:prstGeom prst="rect">
                      <a:avLst/>
                    </a:prstGeom>
                  </pic:spPr>
                </pic:pic>
              </a:graphicData>
            </a:graphic>
          </wp:inline>
        </w:drawing>
      </w:r>
    </w:p>
    <w:p w14:paraId="00CFC432" w14:textId="4F7741A2" w:rsidR="00A66CE0" w:rsidRPr="00521C6A" w:rsidRDefault="00A66CE0" w:rsidP="00521C6A">
      <w:pPr>
        <w:keepNext/>
        <w:rPr>
          <w:rFonts w:eastAsia="Times New Roman" w:cs="Times New Roman"/>
          <w:color w:val="000000"/>
        </w:rPr>
      </w:pPr>
      <w:r w:rsidRPr="00521C6A">
        <w:rPr>
          <w:i/>
        </w:rPr>
        <w:t xml:space="preserve">Online Supplement Figure 70. </w:t>
      </w:r>
      <w:r w:rsidRPr="00521C6A">
        <w:t>Effect of acute prenatal exercise on uterine artery volumetric blood flow. Data presented as a mean difference from pre-to-during exercise. Volumetric blood flow is expressed in ml/min. Analyses conducted with a random effects model. CI, confidence interval; df, degrees of freedom; IV, inverse variance; SE, standard error.</w:t>
      </w:r>
    </w:p>
    <w:p w14:paraId="46713742" w14:textId="77777777" w:rsidR="00A66CE0" w:rsidRPr="00521C6A" w:rsidRDefault="00A66CE0" w:rsidP="00521C6A">
      <w:pPr>
        <w:keepNext/>
      </w:pPr>
    </w:p>
    <w:p w14:paraId="2483A2F2" w14:textId="5847A900" w:rsidR="00685783" w:rsidRPr="00521C6A" w:rsidRDefault="00685783" w:rsidP="00521C6A">
      <w:pPr>
        <w:keepNext/>
      </w:pPr>
      <w:r w:rsidRPr="00521C6A">
        <w:rPr>
          <w:noProof/>
          <w:lang w:val="en-US"/>
        </w:rPr>
        <w:drawing>
          <wp:inline distT="0" distB="0" distL="0" distR="0" wp14:anchorId="14550DDC" wp14:editId="0522D946">
            <wp:extent cx="5847918" cy="1026795"/>
            <wp:effectExtent l="0" t="0" r="635"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847918" cy="1026795"/>
                    </a:xfrm>
                    <a:prstGeom prst="rect">
                      <a:avLst/>
                    </a:prstGeom>
                  </pic:spPr>
                </pic:pic>
              </a:graphicData>
            </a:graphic>
          </wp:inline>
        </w:drawing>
      </w:r>
    </w:p>
    <w:p w14:paraId="1FE76CFA" w14:textId="5C6BD46E" w:rsidR="00A66CE0" w:rsidRPr="00521C6A" w:rsidRDefault="00A66CE0" w:rsidP="00521C6A">
      <w:pPr>
        <w:widowControl w:val="0"/>
        <w:spacing w:after="0" w:line="240" w:lineRule="auto"/>
        <w:contextualSpacing/>
      </w:pPr>
      <w:r w:rsidRPr="00521C6A">
        <w:rPr>
          <w:i/>
        </w:rPr>
        <w:t>Online Supplement Figure 71.</w:t>
      </w:r>
      <w:r w:rsidRPr="00521C6A">
        <w:t xml:space="preserve"> Effect of acute prenatal exercise on uterine artery volumetric blood flow. Data presented as a mean difference from pre-to-following exercise. Volumetric blood flow is expressed in ml/min. Analyses conducted with a random effects model. CI, confidence interval; df, degrees of freedom; IV, inverse variance; SE, standard error.</w:t>
      </w:r>
    </w:p>
    <w:p w14:paraId="3BC99AB2" w14:textId="77777777" w:rsidR="00A66CE0" w:rsidRPr="00521C6A" w:rsidRDefault="00A66CE0" w:rsidP="00521C6A">
      <w:pPr>
        <w:keepNext/>
      </w:pPr>
    </w:p>
    <w:p w14:paraId="04E58153" w14:textId="2E7375DD" w:rsidR="00685783" w:rsidRPr="00521C6A" w:rsidRDefault="00685783" w:rsidP="00521C6A">
      <w:pPr>
        <w:keepNext/>
      </w:pPr>
      <w:r w:rsidRPr="00521C6A">
        <w:rPr>
          <w:noProof/>
          <w:lang w:val="en-US"/>
        </w:rPr>
        <w:drawing>
          <wp:inline distT="0" distB="0" distL="0" distR="0" wp14:anchorId="450310AA" wp14:editId="41AA0CEA">
            <wp:extent cx="5845165" cy="1042035"/>
            <wp:effectExtent l="0" t="0" r="381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845165" cy="1042035"/>
                    </a:xfrm>
                    <a:prstGeom prst="rect">
                      <a:avLst/>
                    </a:prstGeom>
                  </pic:spPr>
                </pic:pic>
              </a:graphicData>
            </a:graphic>
          </wp:inline>
        </w:drawing>
      </w:r>
    </w:p>
    <w:p w14:paraId="57177C8C" w14:textId="7BEE55A2" w:rsidR="00A66CE0" w:rsidRPr="00521C6A" w:rsidRDefault="00A66CE0" w:rsidP="00521C6A">
      <w:pPr>
        <w:widowControl w:val="0"/>
        <w:spacing w:after="0" w:line="240" w:lineRule="auto"/>
        <w:contextualSpacing/>
      </w:pPr>
      <w:r w:rsidRPr="00521C6A">
        <w:rPr>
          <w:i/>
        </w:rPr>
        <w:t>Online Supplement Figure 72.</w:t>
      </w:r>
      <w:r w:rsidRPr="00521C6A">
        <w:t xml:space="preserve"> Effect of acute prenatal exercise on uterine artery blood velocty. Data presented as a mean difference from pre-to-during exercise. Blood velocity is expressed in cm/s. Analyses conducted with a random effects model. CI, confidence interval; df, degrees of freedom; IV, inverse variance; SE, standard error.</w:t>
      </w:r>
    </w:p>
    <w:p w14:paraId="1E7D7861" w14:textId="77777777" w:rsidR="00A66CE0" w:rsidRPr="00521C6A" w:rsidRDefault="00A66CE0" w:rsidP="00521C6A">
      <w:pPr>
        <w:keepNext/>
      </w:pPr>
    </w:p>
    <w:p w14:paraId="776ADD18" w14:textId="1A3AE4B1" w:rsidR="00685783" w:rsidRPr="00521C6A" w:rsidRDefault="00685783" w:rsidP="00521C6A">
      <w:pPr>
        <w:keepNext/>
      </w:pPr>
      <w:r w:rsidRPr="00521C6A">
        <w:rPr>
          <w:noProof/>
          <w:lang w:val="en-US"/>
        </w:rPr>
        <w:drawing>
          <wp:inline distT="0" distB="0" distL="0" distR="0" wp14:anchorId="48F183D6" wp14:editId="50369D95">
            <wp:extent cx="5845165" cy="1042035"/>
            <wp:effectExtent l="0" t="0" r="381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845165" cy="1042035"/>
                    </a:xfrm>
                    <a:prstGeom prst="rect">
                      <a:avLst/>
                    </a:prstGeom>
                  </pic:spPr>
                </pic:pic>
              </a:graphicData>
            </a:graphic>
          </wp:inline>
        </w:drawing>
      </w:r>
    </w:p>
    <w:p w14:paraId="6E7F37CC" w14:textId="644D2C01" w:rsidR="00A66CE0" w:rsidRPr="00521C6A" w:rsidRDefault="00A66CE0" w:rsidP="00521C6A">
      <w:pPr>
        <w:widowControl w:val="0"/>
        <w:spacing w:after="0" w:line="240" w:lineRule="auto"/>
        <w:contextualSpacing/>
      </w:pPr>
      <w:r w:rsidRPr="00521C6A">
        <w:rPr>
          <w:i/>
        </w:rPr>
        <w:t>Online Supplement Figure 73.</w:t>
      </w:r>
      <w:r w:rsidRPr="00521C6A">
        <w:t xml:space="preserve"> Effect of acute prenatal exercise on uterine artery blood velocty. Data presented as a mean difference from pre-to-following exercise. Blood velocity is expressed </w:t>
      </w:r>
      <w:r w:rsidRPr="00521C6A">
        <w:lastRenderedPageBreak/>
        <w:t>in cm/s. Analyses conducted with a random effects model. CI, confidence interval; df, degrees of freedom; IV, inverse variance; SE, standard error.</w:t>
      </w:r>
    </w:p>
    <w:p w14:paraId="60642142" w14:textId="77777777" w:rsidR="00A66CE0" w:rsidRPr="00521C6A" w:rsidRDefault="00A66CE0" w:rsidP="00521C6A">
      <w:pPr>
        <w:keepNext/>
      </w:pPr>
    </w:p>
    <w:p w14:paraId="409AED64" w14:textId="0F3FA985" w:rsidR="00DD5726" w:rsidRPr="00521C6A" w:rsidRDefault="00DD5726" w:rsidP="00521C6A">
      <w:pPr>
        <w:pStyle w:val="Heading2"/>
        <w:spacing w:before="0" w:line="240" w:lineRule="auto"/>
      </w:pPr>
      <w:r w:rsidRPr="00521C6A">
        <w:t xml:space="preserve">Uterine </w:t>
      </w:r>
      <w:r w:rsidR="009666FC" w:rsidRPr="00521C6A">
        <w:t>a</w:t>
      </w:r>
      <w:r w:rsidRPr="00521C6A">
        <w:t xml:space="preserve">rtery </w:t>
      </w:r>
      <w:r w:rsidR="009666FC" w:rsidRPr="00521C6A">
        <w:t>r</w:t>
      </w:r>
      <w:r w:rsidRPr="00521C6A">
        <w:t xml:space="preserve">esponses to </w:t>
      </w:r>
      <w:r w:rsidR="009666FC" w:rsidRPr="00521C6A">
        <w:t>c</w:t>
      </w:r>
      <w:r w:rsidRPr="00521C6A">
        <w:t xml:space="preserve">hronic </w:t>
      </w:r>
      <w:r w:rsidR="009666FC" w:rsidRPr="00521C6A">
        <w:t>e</w:t>
      </w:r>
      <w:r w:rsidRPr="00521C6A">
        <w:t>xercise</w:t>
      </w:r>
    </w:p>
    <w:p w14:paraId="4FDCD95D" w14:textId="2C614B22" w:rsidR="00EB3E09" w:rsidRPr="00521C6A" w:rsidRDefault="002202FD" w:rsidP="00521C6A">
      <w:pPr>
        <w:spacing w:line="240" w:lineRule="auto"/>
      </w:pPr>
      <w:r w:rsidRPr="00521C6A">
        <w:rPr>
          <w:noProof/>
          <w:lang w:val="en-US"/>
        </w:rPr>
        <w:drawing>
          <wp:inline distT="0" distB="0" distL="0" distR="0" wp14:anchorId="48204C56" wp14:editId="3B103807">
            <wp:extent cx="5719740" cy="9747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719740" cy="974725"/>
                    </a:xfrm>
                    <a:prstGeom prst="rect">
                      <a:avLst/>
                    </a:prstGeom>
                  </pic:spPr>
                </pic:pic>
              </a:graphicData>
            </a:graphic>
          </wp:inline>
        </w:drawing>
      </w:r>
      <w:r w:rsidR="00EB7B45" w:rsidRPr="00521C6A">
        <w:rPr>
          <w:i/>
        </w:rPr>
        <w:t>Online Supplement</w:t>
      </w:r>
      <w:r w:rsidRPr="00521C6A">
        <w:rPr>
          <w:i/>
        </w:rPr>
        <w:t xml:space="preserve"> Figure </w:t>
      </w:r>
      <w:r w:rsidR="00A66CE0" w:rsidRPr="00521C6A">
        <w:rPr>
          <w:i/>
        </w:rPr>
        <w:t>74</w:t>
      </w:r>
      <w:r w:rsidRPr="00521C6A">
        <w:rPr>
          <w:i/>
        </w:rPr>
        <w:t>.</w:t>
      </w:r>
      <w:r w:rsidRPr="00521C6A">
        <w:t xml:space="preserve"> </w:t>
      </w:r>
      <w:r w:rsidR="00EB3E09" w:rsidRPr="00521C6A">
        <w:t>Superiority trial (</w:t>
      </w:r>
      <w:r w:rsidR="006F6D25" w:rsidRPr="00521C6A">
        <w:t>randomized</w:t>
      </w:r>
      <w:r w:rsidR="00EB3E09" w:rsidRPr="00521C6A">
        <w:t xml:space="preserve"> controlled trial) reporting on the effect of prenatal yoga compared with walking interventions on uterine artery systolic/diastolic ratio (S/D) at rest. </w:t>
      </w:r>
      <w:r w:rsidR="00EB3E09" w:rsidRPr="00521C6A">
        <w:rPr>
          <w:rFonts w:eastAsia="Times New Roman" w:cs="Times New Roman"/>
          <w:color w:val="000000"/>
        </w:rPr>
        <w:t>Analyses conducted with a random effects model. CI, confidence interval; df, degrees of freedom; IV, inverse variance; SE, standard error.</w:t>
      </w:r>
    </w:p>
    <w:p w14:paraId="664275E2" w14:textId="3F276E85" w:rsidR="002202FD" w:rsidRPr="00521C6A" w:rsidRDefault="002202FD" w:rsidP="00521C6A">
      <w:pPr>
        <w:spacing w:line="240" w:lineRule="auto"/>
      </w:pPr>
      <w:r w:rsidRPr="00521C6A">
        <w:t xml:space="preserve"> </w:t>
      </w:r>
      <w:r w:rsidRPr="00521C6A">
        <w:rPr>
          <w:noProof/>
          <w:lang w:val="en-US"/>
        </w:rPr>
        <w:drawing>
          <wp:inline distT="0" distB="0" distL="0" distR="0" wp14:anchorId="629950BA" wp14:editId="07192B2B">
            <wp:extent cx="5705931" cy="867410"/>
            <wp:effectExtent l="0" t="0" r="9525"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705931" cy="867410"/>
                    </a:xfrm>
                    <a:prstGeom prst="rect">
                      <a:avLst/>
                    </a:prstGeom>
                  </pic:spPr>
                </pic:pic>
              </a:graphicData>
            </a:graphic>
          </wp:inline>
        </w:drawing>
      </w:r>
      <w:r w:rsidR="00EB7B45" w:rsidRPr="00521C6A">
        <w:rPr>
          <w:i/>
        </w:rPr>
        <w:t>Online Supplement</w:t>
      </w:r>
      <w:r w:rsidRPr="00521C6A">
        <w:rPr>
          <w:i/>
        </w:rPr>
        <w:t xml:space="preserve"> Figure </w:t>
      </w:r>
      <w:r w:rsidR="00A66CE0" w:rsidRPr="00521C6A">
        <w:rPr>
          <w:i/>
        </w:rPr>
        <w:t>75</w:t>
      </w:r>
      <w:r w:rsidRPr="00521C6A">
        <w:rPr>
          <w:i/>
        </w:rPr>
        <w:t>.</w:t>
      </w:r>
      <w:r w:rsidRPr="00521C6A">
        <w:t xml:space="preserve"> Randomized controlled trial reporting on </w:t>
      </w:r>
      <w:r w:rsidR="00FA1486" w:rsidRPr="00521C6A">
        <w:t xml:space="preserve">the effect of prenatal exercise intervention compared to control. </w:t>
      </w:r>
      <w:r w:rsidR="00FA1486" w:rsidRPr="00521C6A">
        <w:rPr>
          <w:rFonts w:eastAsia="Times New Roman" w:cs="Times New Roman"/>
          <w:color w:val="000000"/>
        </w:rPr>
        <w:t>Analyses conducted with a random effects model. CI, confidence interval; df, degrees of freedom; IV, inverse variance; SE, standard error.</w:t>
      </w:r>
    </w:p>
    <w:p w14:paraId="6BA9A597" w14:textId="6934A90E" w:rsidR="002202FD" w:rsidRPr="00521C6A" w:rsidRDefault="002202FD" w:rsidP="00521C6A">
      <w:pPr>
        <w:keepNext/>
        <w:spacing w:line="240" w:lineRule="auto"/>
      </w:pPr>
      <w:r w:rsidRPr="00521C6A">
        <w:rPr>
          <w:noProof/>
          <w:lang w:val="en-US"/>
        </w:rPr>
        <w:drawing>
          <wp:inline distT="0" distB="0" distL="0" distR="0" wp14:anchorId="24467201" wp14:editId="0729CC0E">
            <wp:extent cx="5719740" cy="9747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719740" cy="974725"/>
                    </a:xfrm>
                    <a:prstGeom prst="rect">
                      <a:avLst/>
                    </a:prstGeom>
                  </pic:spPr>
                </pic:pic>
              </a:graphicData>
            </a:graphic>
          </wp:inline>
        </w:drawing>
      </w:r>
    </w:p>
    <w:p w14:paraId="2C19B9E4" w14:textId="5168859F" w:rsidR="002202FD" w:rsidRPr="00521C6A" w:rsidRDefault="00EB7B45" w:rsidP="00521C6A">
      <w:pPr>
        <w:keepNext/>
        <w:spacing w:line="240" w:lineRule="auto"/>
      </w:pPr>
      <w:r w:rsidRPr="00521C6A">
        <w:rPr>
          <w:i/>
        </w:rPr>
        <w:t>Online Supplement</w:t>
      </w:r>
      <w:r w:rsidR="002202FD" w:rsidRPr="00521C6A">
        <w:rPr>
          <w:i/>
        </w:rPr>
        <w:t xml:space="preserve"> Figure </w:t>
      </w:r>
      <w:r w:rsidR="00A66CE0" w:rsidRPr="00521C6A">
        <w:rPr>
          <w:i/>
        </w:rPr>
        <w:t>76</w:t>
      </w:r>
      <w:r w:rsidR="002202FD" w:rsidRPr="00521C6A">
        <w:rPr>
          <w:i/>
        </w:rPr>
        <w:t>.</w:t>
      </w:r>
      <w:r w:rsidR="002202FD" w:rsidRPr="00521C6A">
        <w:t xml:space="preserve"> </w:t>
      </w:r>
      <w:r w:rsidR="00EB3E09" w:rsidRPr="00521C6A">
        <w:t>Superiority trial (</w:t>
      </w:r>
      <w:r w:rsidR="006F6D25" w:rsidRPr="00521C6A">
        <w:t>randomized</w:t>
      </w:r>
      <w:r w:rsidR="00EB3E09" w:rsidRPr="00521C6A">
        <w:t xml:space="preserve"> controlled trial) reporting on the effect of prenatal yoga compared with walking interventions on uterine artery pulsatility index at rest. </w:t>
      </w:r>
      <w:r w:rsidR="00EB3E09" w:rsidRPr="00521C6A">
        <w:rPr>
          <w:rFonts w:eastAsia="Times New Roman" w:cs="Times New Roman"/>
          <w:color w:val="000000"/>
        </w:rPr>
        <w:t>Analyses conducted with a random effects model. CI, confidence interval; df, degrees of freedom; IV, inverse variance; SE, standard error.</w:t>
      </w:r>
    </w:p>
    <w:p w14:paraId="38786424" w14:textId="11E7B374" w:rsidR="002202FD" w:rsidRPr="00521C6A" w:rsidRDefault="002202FD" w:rsidP="00521C6A">
      <w:pPr>
        <w:keepNext/>
        <w:spacing w:line="240" w:lineRule="auto"/>
      </w:pPr>
      <w:r w:rsidRPr="00521C6A">
        <w:rPr>
          <w:noProof/>
          <w:lang w:val="en-US"/>
        </w:rPr>
        <w:drawing>
          <wp:inline distT="0" distB="0" distL="0" distR="0" wp14:anchorId="00DC2B62" wp14:editId="53EF4EB0">
            <wp:extent cx="5723594" cy="9594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723594" cy="959485"/>
                    </a:xfrm>
                    <a:prstGeom prst="rect">
                      <a:avLst/>
                    </a:prstGeom>
                  </pic:spPr>
                </pic:pic>
              </a:graphicData>
            </a:graphic>
          </wp:inline>
        </w:drawing>
      </w:r>
    </w:p>
    <w:p w14:paraId="71FD250F" w14:textId="0A05902D" w:rsidR="002202FD" w:rsidRPr="00521C6A" w:rsidRDefault="00EB7B45" w:rsidP="00521C6A">
      <w:pPr>
        <w:keepNext/>
        <w:spacing w:line="240" w:lineRule="auto"/>
        <w:rPr>
          <w:rFonts w:eastAsia="Times New Roman" w:cs="Times New Roman"/>
          <w:color w:val="000000"/>
        </w:rPr>
      </w:pPr>
      <w:r w:rsidRPr="00521C6A">
        <w:rPr>
          <w:i/>
        </w:rPr>
        <w:t>Online Supplement</w:t>
      </w:r>
      <w:r w:rsidR="002202FD" w:rsidRPr="00521C6A">
        <w:rPr>
          <w:i/>
        </w:rPr>
        <w:t xml:space="preserve"> Figure </w:t>
      </w:r>
      <w:r w:rsidR="00A66CE0" w:rsidRPr="00521C6A">
        <w:rPr>
          <w:i/>
        </w:rPr>
        <w:t>77</w:t>
      </w:r>
      <w:r w:rsidR="002202FD" w:rsidRPr="00521C6A">
        <w:rPr>
          <w:i/>
        </w:rPr>
        <w:t>.</w:t>
      </w:r>
      <w:r w:rsidR="002202FD" w:rsidRPr="00521C6A">
        <w:t xml:space="preserve"> </w:t>
      </w:r>
      <w:r w:rsidR="00EB3E09" w:rsidRPr="00521C6A">
        <w:t>Superiority trial (</w:t>
      </w:r>
      <w:r w:rsidR="006F6D25" w:rsidRPr="00521C6A">
        <w:t>randomized</w:t>
      </w:r>
      <w:r w:rsidR="00EB3E09" w:rsidRPr="00521C6A">
        <w:t xml:space="preserve"> controlled trial) reporting on the effect of prenatal yoga compared with walking interventions on uterine artery </w:t>
      </w:r>
      <w:r w:rsidR="00FA1486" w:rsidRPr="00521C6A">
        <w:t xml:space="preserve">resistance index </w:t>
      </w:r>
      <w:r w:rsidR="00EB3E09" w:rsidRPr="00521C6A">
        <w:t xml:space="preserve">at </w:t>
      </w:r>
      <w:r w:rsidR="00EB3E09" w:rsidRPr="00521C6A">
        <w:lastRenderedPageBreak/>
        <w:t xml:space="preserve">rest. </w:t>
      </w:r>
      <w:r w:rsidR="00EB3E09" w:rsidRPr="00521C6A">
        <w:rPr>
          <w:rFonts w:eastAsia="Times New Roman" w:cs="Times New Roman"/>
          <w:color w:val="000000"/>
        </w:rPr>
        <w:t>Analyses conducted with a random effects model. CI, confidence interval; df, degrees of freedom; IV, inverse variance; SE, standard error.</w:t>
      </w:r>
    </w:p>
    <w:p w14:paraId="4CBB3945" w14:textId="1A5DEC09" w:rsidR="00E60CA4" w:rsidRPr="00521C6A" w:rsidRDefault="00E60CA4" w:rsidP="00521C6A">
      <w:pPr>
        <w:pStyle w:val="Heading1"/>
        <w:numPr>
          <w:ilvl w:val="0"/>
          <w:numId w:val="21"/>
        </w:numPr>
      </w:pPr>
      <w:r w:rsidRPr="00521C6A">
        <w:t>Supplemental Figures (Funnel Plots)</w:t>
      </w:r>
    </w:p>
    <w:p w14:paraId="4590E981" w14:textId="77777777" w:rsidR="00E60CA4" w:rsidRPr="00521C6A" w:rsidRDefault="00E60CA4" w:rsidP="00521C6A">
      <w:pPr>
        <w:pStyle w:val="Heading2"/>
      </w:pPr>
      <w:r w:rsidRPr="00521C6A">
        <w:t>Fetal Heart Rate During Exercise</w:t>
      </w:r>
    </w:p>
    <w:p w14:paraId="635AC0BE" w14:textId="2A7DDCC6" w:rsidR="00E60CA4" w:rsidRPr="00521C6A" w:rsidRDefault="00A82F3D" w:rsidP="00521C6A">
      <w:r w:rsidRPr="00521C6A">
        <w:rPr>
          <w:noProof/>
          <w:lang w:val="en-US"/>
        </w:rPr>
        <w:drawing>
          <wp:inline distT="0" distB="0" distL="0" distR="0" wp14:anchorId="3760533A" wp14:editId="0565B92E">
            <wp:extent cx="5715000" cy="381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15000" cy="3810000"/>
                    </a:xfrm>
                    <a:prstGeom prst="rect">
                      <a:avLst/>
                    </a:prstGeom>
                  </pic:spPr>
                </pic:pic>
              </a:graphicData>
            </a:graphic>
          </wp:inline>
        </w:drawing>
      </w:r>
    </w:p>
    <w:p w14:paraId="6D5E2102" w14:textId="2C714900" w:rsidR="002952DA" w:rsidRPr="00521C6A" w:rsidRDefault="00EB7B45" w:rsidP="00521C6A">
      <w:pPr>
        <w:rPr>
          <w:rFonts w:cs="Times New Roman"/>
          <w:szCs w:val="24"/>
        </w:rPr>
      </w:pPr>
      <w:r w:rsidRPr="00521C6A">
        <w:rPr>
          <w:i/>
        </w:rPr>
        <w:t>Online Supplement</w:t>
      </w:r>
      <w:r w:rsidR="00A82F3D" w:rsidRPr="00521C6A">
        <w:rPr>
          <w:i/>
        </w:rPr>
        <w:t xml:space="preserve"> Figure </w:t>
      </w:r>
      <w:r w:rsidR="00484C51" w:rsidRPr="00521C6A">
        <w:rPr>
          <w:i/>
        </w:rPr>
        <w:t>7</w:t>
      </w:r>
      <w:r w:rsidR="00A66CE0" w:rsidRPr="00521C6A">
        <w:rPr>
          <w:i/>
        </w:rPr>
        <w:t>8</w:t>
      </w:r>
      <w:r w:rsidR="00A82F3D" w:rsidRPr="00521C6A">
        <w:rPr>
          <w:i/>
        </w:rPr>
        <w:t>.</w:t>
      </w:r>
      <w:r w:rsidR="00A82F3D" w:rsidRPr="00521C6A">
        <w:t xml:space="preserve"> </w:t>
      </w:r>
      <w:r w:rsidR="002952DA" w:rsidRPr="00521C6A">
        <w:rPr>
          <w:rFonts w:cs="Times New Roman"/>
          <w:szCs w:val="24"/>
        </w:rPr>
        <w:t>Funnel plot of the meta-analysis of published acute prenatal exercise on the fetal heart rate response during exercise. Each plotted point represents the mean difference (pre-during exercise) in FHR for a distinct group within each study. The vertical line represents the average mean difference of 6.35bpm found in the meta-analysis.</w:t>
      </w:r>
    </w:p>
    <w:p w14:paraId="58AC2E01" w14:textId="292436FC" w:rsidR="00820BB1" w:rsidRPr="00521C6A" w:rsidRDefault="00820BB1" w:rsidP="00521C6A">
      <w:pPr>
        <w:pStyle w:val="Heading2"/>
      </w:pPr>
      <w:r w:rsidRPr="00521C6A">
        <w:lastRenderedPageBreak/>
        <w:t>Fetal Heart Rate Following Exercise</w:t>
      </w:r>
    </w:p>
    <w:p w14:paraId="43835D20" w14:textId="20F4EC44" w:rsidR="00A82F3D" w:rsidRPr="00521C6A" w:rsidRDefault="00A82F3D" w:rsidP="00521C6A">
      <w:r w:rsidRPr="00521C6A">
        <w:rPr>
          <w:noProof/>
          <w:lang w:val="en-US"/>
        </w:rPr>
        <w:drawing>
          <wp:inline distT="0" distB="0" distL="0" distR="0" wp14:anchorId="3A1E322F" wp14:editId="3378161C">
            <wp:extent cx="5715000" cy="381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15000" cy="3810000"/>
                    </a:xfrm>
                    <a:prstGeom prst="rect">
                      <a:avLst/>
                    </a:prstGeom>
                  </pic:spPr>
                </pic:pic>
              </a:graphicData>
            </a:graphic>
          </wp:inline>
        </w:drawing>
      </w:r>
    </w:p>
    <w:p w14:paraId="6F18BA1A" w14:textId="69BABFAF" w:rsidR="00A82F3D" w:rsidRPr="00521C6A" w:rsidRDefault="00EB7B45" w:rsidP="00521C6A">
      <w:r w:rsidRPr="00521C6A">
        <w:rPr>
          <w:i/>
        </w:rPr>
        <w:t>Online Supplement</w:t>
      </w:r>
      <w:r w:rsidR="00A82F3D" w:rsidRPr="00521C6A">
        <w:rPr>
          <w:i/>
        </w:rPr>
        <w:t xml:space="preserve"> Figure </w:t>
      </w:r>
      <w:r w:rsidR="00484C51" w:rsidRPr="00521C6A">
        <w:rPr>
          <w:i/>
        </w:rPr>
        <w:t>7</w:t>
      </w:r>
      <w:r w:rsidR="00A66CE0" w:rsidRPr="00521C6A">
        <w:rPr>
          <w:i/>
        </w:rPr>
        <w:t>9</w:t>
      </w:r>
      <w:r w:rsidR="00A82F3D" w:rsidRPr="00521C6A">
        <w:rPr>
          <w:i/>
        </w:rPr>
        <w:t>.</w:t>
      </w:r>
      <w:r w:rsidR="00A82F3D" w:rsidRPr="00521C6A">
        <w:t xml:space="preserve"> </w:t>
      </w:r>
      <w:r w:rsidR="002952DA" w:rsidRPr="00521C6A">
        <w:rPr>
          <w:rFonts w:cs="Times New Roman"/>
          <w:szCs w:val="24"/>
        </w:rPr>
        <w:t>Funnel plot of the meta-analysis of published acute prenatal exercise on the fetal heart rate response following exercise. Each plotted point represents the mean difference (pre-following exercise) in FHR for a distinct group within each study. The vertical line represents the average mean difference of 4.05bpm found in the meta-analysis.</w:t>
      </w:r>
    </w:p>
    <w:p w14:paraId="13388B2B" w14:textId="4705329A" w:rsidR="00D14D95" w:rsidRPr="00521C6A" w:rsidRDefault="00D14D95" w:rsidP="00521C6A">
      <w:pPr>
        <w:keepNext/>
      </w:pPr>
    </w:p>
    <w:p w14:paraId="125ADE74" w14:textId="1B1522E9" w:rsidR="00F7349D" w:rsidRPr="00521C6A" w:rsidRDefault="00D17911" w:rsidP="00521C6A">
      <w:pPr>
        <w:pStyle w:val="Heading1"/>
        <w:numPr>
          <w:ilvl w:val="0"/>
          <w:numId w:val="21"/>
        </w:numPr>
      </w:pPr>
      <w:r w:rsidRPr="00521C6A">
        <w:t xml:space="preserve">Meta-regressions </w:t>
      </w:r>
    </w:p>
    <w:p w14:paraId="00E45239" w14:textId="07339967" w:rsidR="006F32ED" w:rsidRPr="00521C6A" w:rsidRDefault="006F32ED" w:rsidP="00521C6A">
      <w:pPr>
        <w:pStyle w:val="Heading2"/>
      </w:pPr>
      <w:bookmarkStart w:id="0" w:name="outcome-fetal-heart-rate-during-exercise"/>
      <w:bookmarkEnd w:id="0"/>
      <w:r w:rsidRPr="00521C6A">
        <w:t xml:space="preserve">Fetal heart rate (during exercise), Predictor: </w:t>
      </w:r>
      <w:r w:rsidR="00DF2C5A" w:rsidRPr="00521C6A">
        <w:t>Volume (</w:t>
      </w:r>
      <w:r w:rsidRPr="00521C6A">
        <w:t>MET</w:t>
      </w:r>
      <w:r w:rsidR="00DF2C5A" w:rsidRPr="00521C6A">
        <w:t xml:space="preserve"> minute</w:t>
      </w:r>
      <w:r w:rsidRPr="00521C6A">
        <w:t>s</w:t>
      </w:r>
      <w:r w:rsidR="00DF2C5A" w:rsidRPr="00521C6A">
        <w:t>) per session.</w:t>
      </w:r>
    </w:p>
    <w:p w14:paraId="5232FC1E" w14:textId="1365160A" w:rsidR="006F32ED" w:rsidRPr="00521C6A" w:rsidRDefault="006F32ED" w:rsidP="00521C6A">
      <w:pPr>
        <w:pStyle w:val="FirstParagraph"/>
      </w:pPr>
      <w:r w:rsidRPr="00521C6A">
        <w:t xml:space="preserve"> </w:t>
      </w:r>
      <w:r w:rsidRPr="00521C6A">
        <w:rPr>
          <w:noProof/>
        </w:rPr>
        <w:drawing>
          <wp:inline distT="0" distB="0" distL="0" distR="0" wp14:anchorId="169E0C41" wp14:editId="03C87D06">
            <wp:extent cx="4488709" cy="366649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488709" cy="3666490"/>
                    </a:xfrm>
                    <a:prstGeom prst="rect">
                      <a:avLst/>
                    </a:prstGeom>
                    <a:noFill/>
                    <a:ln>
                      <a:noFill/>
                    </a:ln>
                  </pic:spPr>
                </pic:pic>
              </a:graphicData>
            </a:graphic>
          </wp:inline>
        </w:drawing>
      </w:r>
    </w:p>
    <w:p w14:paraId="08FEF993" w14:textId="389EADDE" w:rsidR="006F32ED" w:rsidRDefault="00EB7B45" w:rsidP="00521C6A">
      <w:pPr>
        <w:pStyle w:val="BodyText"/>
      </w:pPr>
      <w:r w:rsidRPr="00521C6A">
        <w:rPr>
          <w:i/>
        </w:rPr>
        <w:t>Online Supplement</w:t>
      </w:r>
      <w:r w:rsidR="006F32ED" w:rsidRPr="00521C6A">
        <w:rPr>
          <w:i/>
        </w:rPr>
        <w:t xml:space="preserve"> Figure </w:t>
      </w:r>
      <w:r w:rsidR="00A66CE0" w:rsidRPr="00521C6A">
        <w:rPr>
          <w:i/>
        </w:rPr>
        <w:t>80</w:t>
      </w:r>
      <w:r w:rsidR="006F32ED" w:rsidRPr="00521C6A">
        <w:rPr>
          <w:i/>
        </w:rPr>
        <w:t>.</w:t>
      </w:r>
      <w:r w:rsidR="006F32ED" w:rsidRPr="00521C6A">
        <w:t xml:space="preserve"> Curvilinear</w:t>
      </w:r>
      <w:r w:rsidR="006F2A4A" w:rsidRPr="00521C6A">
        <w:t xml:space="preserve"> (spline) regression of </w:t>
      </w:r>
      <w:r w:rsidR="00DF2C5A" w:rsidRPr="00521C6A">
        <w:t xml:space="preserve">the </w:t>
      </w:r>
      <w:r w:rsidR="006F2A4A" w:rsidRPr="00521C6A">
        <w:t xml:space="preserve">mean </w:t>
      </w:r>
      <w:r w:rsidR="00DF2C5A" w:rsidRPr="00521C6A">
        <w:t>change in fetal heart rate from pre-to-during acute exercise.</w:t>
      </w:r>
      <w:r w:rsidR="006F2A4A" w:rsidRPr="00521C6A">
        <w:t xml:space="preserve"> p &lt;0.001. Black line, line of best fit</w:t>
      </w:r>
      <w:r w:rsidR="004477A8">
        <w:t>;</w:t>
      </w:r>
      <w:r w:rsidR="006F2A4A" w:rsidRPr="00521C6A">
        <w:t xml:space="preserve"> red line, mean difference of zero</w:t>
      </w:r>
      <w:r w:rsidR="004477A8">
        <w:t>; green line, maximum of non-linear curve</w:t>
      </w:r>
      <w:r w:rsidR="000C1B24">
        <w:t>;</w:t>
      </w:r>
      <w:r w:rsidR="000C1B24" w:rsidRPr="000C1B24">
        <w:t xml:space="preserve"> </w:t>
      </w:r>
      <w:r w:rsidR="000C1B24">
        <w:t>shaded area, 95% confidence intervals</w:t>
      </w:r>
      <w:r w:rsidR="006F2A4A" w:rsidRPr="00521C6A">
        <w:t>.</w:t>
      </w:r>
      <w:r w:rsidR="00DF2C5A" w:rsidRPr="00521C6A">
        <w:t xml:space="preserve"> Volume of exercise per session was assessed as MET minutes per session and was determined by multiplying the METs associated with the activity by the duration (minutes) of the activity. </w:t>
      </w:r>
      <w:r w:rsidR="006F2A4A" w:rsidRPr="00521C6A">
        <w:t>Circle size is related to the weight of the study in the regression.</w:t>
      </w:r>
    </w:p>
    <w:p w14:paraId="23F25389" w14:textId="3FF2886C" w:rsidR="005563EB" w:rsidRDefault="005563EB" w:rsidP="005563EB">
      <w:pPr>
        <w:pStyle w:val="BodyText"/>
      </w:pPr>
      <w:r>
        <w:t>P-values</w:t>
      </w:r>
      <w:r w:rsidR="00E0488B">
        <w:t xml:space="preserve">, </w:t>
      </w:r>
      <w:r>
        <w:t>nonlinear: &lt;0.001. Maximum of nonlinear curve: 9.8 at 138.3 METs</w:t>
      </w:r>
    </w:p>
    <w:p w14:paraId="31077816" w14:textId="48D82894" w:rsidR="006F32ED" w:rsidRPr="00521C6A" w:rsidRDefault="006F32ED" w:rsidP="00521C6A">
      <w:pPr>
        <w:pStyle w:val="SourceCode"/>
        <w:shd w:val="clear" w:color="auto" w:fill="auto"/>
      </w:pPr>
      <w:r w:rsidRPr="00521C6A">
        <w:rPr>
          <w:rStyle w:val="VerbatimChar"/>
        </w:rPr>
        <w:t>##         df      AIC      BIC     AICc   logLik    LRT   pval       QE   tau^2    R^2</w:t>
      </w:r>
      <w:r w:rsidRPr="00521C6A">
        <w:br/>
      </w:r>
      <w:r w:rsidRPr="00521C6A">
        <w:rPr>
          <w:rStyle w:val="VerbatimChar"/>
        </w:rPr>
        <w:t xml:space="preserve">## Full     3 178.1944 181.7286 179.3944 -86.0972               468.3329 69.4584       </w:t>
      </w:r>
      <w:r w:rsidRPr="00521C6A">
        <w:br/>
      </w:r>
      <w:r w:rsidRPr="00521C6A">
        <w:rPr>
          <w:rStyle w:val="VerbatimChar"/>
        </w:rPr>
        <w:t>## Reduced  2 180.2508 182.6069 180.8223 -88.1254 4.0564 0.0440 577.1653 82.9822 16.30%</w:t>
      </w:r>
      <w:bookmarkStart w:id="1" w:name="section"/>
      <w:bookmarkEnd w:id="1"/>
    </w:p>
    <w:p w14:paraId="0696BCF0" w14:textId="77777777" w:rsidR="006F32ED" w:rsidRPr="00521C6A" w:rsidRDefault="006F32ED" w:rsidP="00521C6A">
      <w:pPr>
        <w:rPr>
          <w:i/>
        </w:rPr>
      </w:pPr>
      <w:bookmarkStart w:id="2" w:name="data-set"/>
      <w:bookmarkEnd w:id="2"/>
      <w:r w:rsidRPr="00521C6A">
        <w:rPr>
          <w:i/>
        </w:rPr>
        <w:t>Data set</w:t>
      </w:r>
    </w:p>
    <w:p w14:paraId="5FDAE79A" w14:textId="77777777" w:rsidR="006F32ED" w:rsidRPr="00521C6A" w:rsidRDefault="006F32ED" w:rsidP="00521C6A">
      <w:pPr>
        <w:pStyle w:val="FirstParagraph"/>
      </w:pPr>
      <w:r w:rsidRPr="00521C6A">
        <w:rPr>
          <w:b/>
        </w:rPr>
        <w:t>Date filename:</w:t>
      </w:r>
      <w:r w:rsidRPr="00521C6A">
        <w:t xml:space="preserve"> ../Data/CONVERSION OF SE TO SD FOR NICK - FHR - meta-regressions May 31, 2018.xlsx</w:t>
      </w:r>
      <w:r w:rsidRPr="00521C6A">
        <w:br/>
      </w:r>
      <w:r w:rsidRPr="00521C6A">
        <w:rPr>
          <w:b/>
        </w:rPr>
        <w:t>Sheet:</w:t>
      </w:r>
      <w:r w:rsidRPr="00521C6A">
        <w:t xml:space="preserve"> FHR 1.1 DURING</w:t>
      </w:r>
      <w:r w:rsidRPr="00521C6A">
        <w:br/>
      </w:r>
      <w:r w:rsidRPr="00521C6A">
        <w:rPr>
          <w:b/>
        </w:rPr>
        <w:t>Data file last modified</w:t>
      </w:r>
      <w:r w:rsidRPr="00521C6A">
        <w:t>: 01-Jun-2018 at 08:18</w:t>
      </w:r>
    </w:p>
    <w:p w14:paraId="06689655" w14:textId="279984E4" w:rsidR="006F32ED" w:rsidRPr="00521C6A" w:rsidRDefault="006F32ED" w:rsidP="00521C6A">
      <w:pPr>
        <w:pStyle w:val="BodyText"/>
      </w:pPr>
      <w:r w:rsidRPr="00521C6A">
        <w:lastRenderedPageBreak/>
        <w:t>The data set has 28 rows and 9 columns.</w:t>
      </w:r>
    </w:p>
    <w:p w14:paraId="755BE429" w14:textId="52819B79" w:rsidR="006F32ED" w:rsidRPr="00521C6A" w:rsidRDefault="006F32ED" w:rsidP="00521C6A">
      <w:pPr>
        <w:rPr>
          <w:i/>
        </w:rPr>
      </w:pPr>
      <w:bookmarkStart w:id="3" w:name="random-effects-meta-analysis-of-mean-cha"/>
      <w:bookmarkEnd w:id="3"/>
      <w:r w:rsidRPr="00521C6A">
        <w:rPr>
          <w:i/>
        </w:rPr>
        <w:t>Random effects meta-analysis of mean change of fetal heart rate (during exercise)</w:t>
      </w:r>
    </w:p>
    <w:p w14:paraId="614CFC51" w14:textId="77777777" w:rsidR="006F32ED" w:rsidRPr="00521C6A" w:rsidRDefault="006F32ED" w:rsidP="00521C6A">
      <w:pPr>
        <w:pStyle w:val="SourceCode"/>
        <w:shd w:val="clear" w:color="auto" w:fill="auto"/>
      </w:pPr>
      <w:r w:rsidRPr="00521C6A">
        <w:rPr>
          <w:rStyle w:val="VerbatimChar"/>
        </w:rPr>
        <w:t xml:space="preserve">## </w:t>
      </w:r>
      <w:r w:rsidRPr="00521C6A">
        <w:br/>
      </w:r>
      <w:r w:rsidRPr="00521C6A">
        <w:rPr>
          <w:rStyle w:val="VerbatimChar"/>
        </w:rPr>
        <w:t>## Random-Effects Model (k = 28; tau^2 estimator: REML)</w:t>
      </w:r>
      <w:r w:rsidRPr="00521C6A">
        <w:br/>
      </w:r>
      <w:r w:rsidRPr="00521C6A">
        <w:rPr>
          <w:rStyle w:val="VerbatimChar"/>
        </w:rPr>
        <w:t xml:space="preserve">## </w:t>
      </w:r>
      <w:r w:rsidRPr="00521C6A">
        <w:br/>
      </w:r>
      <w:r w:rsidRPr="00521C6A">
        <w:rPr>
          <w:rStyle w:val="VerbatimChar"/>
        </w:rPr>
        <w:t>## tau^2 (estimated amount of total heterogeneity): 88.8918 (SE = 27.2472)</w:t>
      </w:r>
      <w:r w:rsidRPr="00521C6A">
        <w:br/>
      </w:r>
      <w:r w:rsidRPr="00521C6A">
        <w:rPr>
          <w:rStyle w:val="VerbatimChar"/>
        </w:rPr>
        <w:t>## tau (square root of estimated tau^2 value):      9.4282</w:t>
      </w:r>
      <w:r w:rsidRPr="00521C6A">
        <w:br/>
      </w:r>
      <w:r w:rsidRPr="00521C6A">
        <w:rPr>
          <w:rStyle w:val="VerbatimChar"/>
        </w:rPr>
        <w:t>## I^2 (total heterogeneity / total variability):   94.20%</w:t>
      </w:r>
      <w:r w:rsidRPr="00521C6A">
        <w:br/>
      </w:r>
      <w:r w:rsidRPr="00521C6A">
        <w:rPr>
          <w:rStyle w:val="VerbatimChar"/>
        </w:rPr>
        <w:t>## H^2 (total variability / sampling variability):  17.23</w:t>
      </w:r>
      <w:r w:rsidRPr="00521C6A">
        <w:br/>
      </w:r>
      <w:r w:rsidRPr="00521C6A">
        <w:rPr>
          <w:rStyle w:val="VerbatimChar"/>
        </w:rPr>
        <w:t xml:space="preserve">## </w:t>
      </w:r>
      <w:r w:rsidRPr="00521C6A">
        <w:br/>
      </w:r>
      <w:r w:rsidRPr="00521C6A">
        <w:rPr>
          <w:rStyle w:val="VerbatimChar"/>
        </w:rPr>
        <w:t xml:space="preserve">## Test for Heterogeneity: </w:t>
      </w:r>
      <w:r w:rsidRPr="00521C6A">
        <w:br/>
      </w:r>
      <w:r w:rsidRPr="00521C6A">
        <w:rPr>
          <w:rStyle w:val="VerbatimChar"/>
        </w:rPr>
        <w:t>## Q(df = 27) = 555.4115, p-val &lt; .0001</w:t>
      </w:r>
      <w:r w:rsidRPr="00521C6A">
        <w:br/>
      </w:r>
      <w:r w:rsidRPr="00521C6A">
        <w:rPr>
          <w:rStyle w:val="VerbatimChar"/>
        </w:rPr>
        <w:t xml:space="preserve">## </w:t>
      </w:r>
      <w:r w:rsidRPr="00521C6A">
        <w:br/>
      </w:r>
      <w:r w:rsidRPr="00521C6A">
        <w:rPr>
          <w:rStyle w:val="VerbatimChar"/>
        </w:rPr>
        <w:t>## Model Results:</w:t>
      </w:r>
      <w:r w:rsidRPr="00521C6A">
        <w:br/>
      </w:r>
      <w:r w:rsidRPr="00521C6A">
        <w:rPr>
          <w:rStyle w:val="VerbatimChar"/>
        </w:rPr>
        <w:t xml:space="preserve">## </w:t>
      </w:r>
      <w:r w:rsidRPr="00521C6A">
        <w:br/>
      </w:r>
      <w:r w:rsidRPr="00521C6A">
        <w:rPr>
          <w:rStyle w:val="VerbatimChar"/>
        </w:rPr>
        <w:t xml:space="preserve">## estimate      se    zval    pval   ci.lb    ci.ub     </w:t>
      </w:r>
      <w:r w:rsidRPr="00521C6A">
        <w:br/>
      </w:r>
      <w:r w:rsidRPr="00521C6A">
        <w:rPr>
          <w:rStyle w:val="VerbatimChar"/>
        </w:rPr>
        <w:t>##   6.4520  1.9001  3.3957  0.0007  2.7280  10.1761  ***</w:t>
      </w:r>
      <w:r w:rsidRPr="00521C6A">
        <w:br/>
      </w:r>
      <w:r w:rsidRPr="00521C6A">
        <w:rPr>
          <w:rStyle w:val="VerbatimChar"/>
        </w:rPr>
        <w:t xml:space="preserve">## </w:t>
      </w:r>
      <w:r w:rsidRPr="00521C6A">
        <w:br/>
      </w:r>
      <w:r w:rsidRPr="00521C6A">
        <w:rPr>
          <w:rStyle w:val="VerbatimChar"/>
        </w:rPr>
        <w:t>## ---</w:t>
      </w:r>
      <w:r w:rsidRPr="00521C6A">
        <w:br/>
      </w:r>
      <w:r w:rsidRPr="00521C6A">
        <w:rPr>
          <w:rStyle w:val="VerbatimChar"/>
        </w:rPr>
        <w:t>## Signif. codes:  0 '***' 0.001 '**' 0.01 '*' 0.05 '.' 0.1 ' ' 1</w:t>
      </w:r>
    </w:p>
    <w:p w14:paraId="6178A057" w14:textId="3847E208" w:rsidR="006F32ED" w:rsidRPr="00521C6A" w:rsidRDefault="006F32ED" w:rsidP="00521C6A">
      <w:pPr>
        <w:pStyle w:val="FirstParagraph"/>
      </w:pPr>
      <w:r w:rsidRPr="00521C6A">
        <w:rPr>
          <w:noProof/>
        </w:rPr>
        <w:drawing>
          <wp:inline distT="0" distB="0" distL="0" distR="0" wp14:anchorId="4848E943" wp14:editId="17DFBCEC">
            <wp:extent cx="5934974" cy="4154482"/>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5279" cy="4161696"/>
                    </a:xfrm>
                    <a:prstGeom prst="rect">
                      <a:avLst/>
                    </a:prstGeom>
                    <a:noFill/>
                    <a:ln>
                      <a:noFill/>
                    </a:ln>
                  </pic:spPr>
                </pic:pic>
              </a:graphicData>
            </a:graphic>
          </wp:inline>
        </w:drawing>
      </w:r>
    </w:p>
    <w:p w14:paraId="76809EF9" w14:textId="541AB825" w:rsidR="000C1B24" w:rsidRPr="00521C6A" w:rsidRDefault="006F32ED" w:rsidP="000C1B24">
      <w:pPr>
        <w:pStyle w:val="Heading2"/>
      </w:pPr>
      <w:bookmarkStart w:id="4" w:name="outcome-fetal-heart-rate-following-exerc"/>
      <w:bookmarkEnd w:id="4"/>
      <w:r w:rsidRPr="00521C6A">
        <w:lastRenderedPageBreak/>
        <w:t xml:space="preserve">Fetal heart rate (following exercise), Predictor: </w:t>
      </w:r>
      <w:r w:rsidR="000C1B24" w:rsidRPr="00521C6A">
        <w:t>Volume (MET minutes) per session.</w:t>
      </w:r>
    </w:p>
    <w:p w14:paraId="7D51F0BD" w14:textId="20175064" w:rsidR="006F32ED" w:rsidRPr="00521C6A" w:rsidRDefault="006F32ED" w:rsidP="00521C6A">
      <w:pPr>
        <w:pStyle w:val="FirstParagraph"/>
      </w:pPr>
      <w:r w:rsidRPr="00521C6A">
        <w:rPr>
          <w:noProof/>
        </w:rPr>
        <w:drawing>
          <wp:inline distT="0" distB="0" distL="0" distR="0" wp14:anchorId="30F8F1B8" wp14:editId="7DF109A6">
            <wp:extent cx="4493427" cy="3670344"/>
            <wp:effectExtent l="0" t="0" r="2540" b="6350"/>
            <wp:docPr id="49" name="Picture"/>
            <wp:cNvGraphicFramePr/>
            <a:graphic xmlns:a="http://schemas.openxmlformats.org/drawingml/2006/main">
              <a:graphicData uri="http://schemas.openxmlformats.org/drawingml/2006/picture">
                <pic:pic xmlns:pic="http://schemas.openxmlformats.org/drawingml/2006/picture">
                  <pic:nvPicPr>
                    <pic:cNvPr id="0" name="Picture" descr="metaregCts_files/figure-docx/unnamed-chunk-12-1.pn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493427" cy="3670344"/>
                    </a:xfrm>
                    <a:prstGeom prst="rect">
                      <a:avLst/>
                    </a:prstGeom>
                    <a:noFill/>
                    <a:ln w="9525">
                      <a:noFill/>
                      <a:headEnd/>
                      <a:tailEnd/>
                    </a:ln>
                  </pic:spPr>
                </pic:pic>
              </a:graphicData>
            </a:graphic>
          </wp:inline>
        </w:drawing>
      </w:r>
    </w:p>
    <w:p w14:paraId="284FBEF1" w14:textId="30B9868F" w:rsidR="00DF2C5A" w:rsidRDefault="00EB7B45" w:rsidP="00521C6A">
      <w:pPr>
        <w:pStyle w:val="BodyText"/>
      </w:pPr>
      <w:r w:rsidRPr="00521C6A">
        <w:rPr>
          <w:i/>
        </w:rPr>
        <w:t>Online Supplement</w:t>
      </w:r>
      <w:r w:rsidR="00DF2C5A" w:rsidRPr="00521C6A">
        <w:rPr>
          <w:i/>
        </w:rPr>
        <w:t xml:space="preserve"> Figure </w:t>
      </w:r>
      <w:r w:rsidR="00A66CE0" w:rsidRPr="00521C6A">
        <w:rPr>
          <w:i/>
        </w:rPr>
        <w:t>81</w:t>
      </w:r>
      <w:r w:rsidR="00DF2C5A" w:rsidRPr="00521C6A">
        <w:rPr>
          <w:i/>
        </w:rPr>
        <w:t>.</w:t>
      </w:r>
      <w:r w:rsidR="00DF2C5A" w:rsidRPr="00521C6A">
        <w:t xml:space="preserve"> </w:t>
      </w:r>
      <w:r w:rsidR="006F2A4A" w:rsidRPr="00521C6A">
        <w:t>Curvilinear (spline) regression of the mean change in fetal heart rate from pre-to-following acute exercise. p &lt;0.001. Black line, line of best fit</w:t>
      </w:r>
      <w:r w:rsidR="005563EB">
        <w:t>;</w:t>
      </w:r>
      <w:r w:rsidR="005563EB" w:rsidRPr="00521C6A">
        <w:t xml:space="preserve"> </w:t>
      </w:r>
      <w:r w:rsidR="006F2A4A" w:rsidRPr="00521C6A">
        <w:t>red line, mean difference of zero</w:t>
      </w:r>
      <w:r w:rsidR="005563EB">
        <w:t>; green line, maximum of non-linear curve</w:t>
      </w:r>
      <w:r w:rsidR="000C1B24">
        <w:t xml:space="preserve">; </w:t>
      </w:r>
      <w:bookmarkStart w:id="5" w:name="OLE_LINK1"/>
      <w:r w:rsidR="000C1B24">
        <w:t>shaded area, 95% confidence intervals</w:t>
      </w:r>
      <w:bookmarkEnd w:id="5"/>
      <w:r w:rsidR="006F2A4A" w:rsidRPr="00521C6A">
        <w:t>. Volume of exercise per session was assessed as MET minutes per session and was determined by multiplying the METs associated with the activity by the duration (minutes) of the activity. Circle size is related to the weight of the study in the regression.</w:t>
      </w:r>
      <w:bookmarkStart w:id="6" w:name="_GoBack"/>
    </w:p>
    <w:p w14:paraId="36455772" w14:textId="26ABAE84" w:rsidR="00BF126A" w:rsidRDefault="00BF126A" w:rsidP="00BF126A">
      <w:pPr>
        <w:pStyle w:val="BodyText"/>
      </w:pPr>
      <w:r>
        <w:t>P-values</w:t>
      </w:r>
      <w:r w:rsidR="00E0488B">
        <w:t>,</w:t>
      </w:r>
      <w:r>
        <w:t xml:space="preserve"> nonlinear: &lt;0.001. Maximum of nonlinear curve: 7.2 at 174.6 METs</w:t>
      </w:r>
    </w:p>
    <w:bookmarkEnd w:id="6"/>
    <w:p w14:paraId="108B96E5" w14:textId="77777777" w:rsidR="006F32ED" w:rsidRPr="00521C6A" w:rsidRDefault="006F32ED" w:rsidP="00521C6A">
      <w:pPr>
        <w:pStyle w:val="SourceCode"/>
        <w:shd w:val="clear" w:color="auto" w:fill="auto"/>
      </w:pPr>
      <w:r w:rsidRPr="00521C6A">
        <w:rPr>
          <w:rStyle w:val="VerbatimChar"/>
        </w:rPr>
        <w:t>##         df      AIC      BIC     AICc    logLik     LRT   pval       QE   tau^2    R^2</w:t>
      </w:r>
      <w:r w:rsidRPr="00521C6A">
        <w:br/>
      </w:r>
      <w:r w:rsidRPr="00521C6A">
        <w:rPr>
          <w:rStyle w:val="VerbatimChar"/>
        </w:rPr>
        <w:t xml:space="preserve">## Full     3 667.5133 675.3883 667.7582 -330.7567                798.0272 26.8195       </w:t>
      </w:r>
      <w:r w:rsidRPr="00521C6A">
        <w:br/>
      </w:r>
      <w:r w:rsidRPr="00521C6A">
        <w:rPr>
          <w:rStyle w:val="VerbatimChar"/>
        </w:rPr>
        <w:t>## Reduced  2 692.1861 697.4361 692.3073 -344.0931 26.6728 &lt;.0001 860.9723 37.1016 27.71%</w:t>
      </w:r>
    </w:p>
    <w:p w14:paraId="6CB939D0" w14:textId="77777777" w:rsidR="006F32ED" w:rsidRPr="00521C6A" w:rsidRDefault="006F32ED" w:rsidP="00521C6A">
      <w:pPr>
        <w:rPr>
          <w:i/>
        </w:rPr>
      </w:pPr>
      <w:r w:rsidRPr="00521C6A">
        <w:rPr>
          <w:i/>
        </w:rPr>
        <w:t>Data set</w:t>
      </w:r>
    </w:p>
    <w:p w14:paraId="18EBE2F1" w14:textId="77777777" w:rsidR="006F32ED" w:rsidRPr="00521C6A" w:rsidRDefault="006F32ED" w:rsidP="00521C6A">
      <w:pPr>
        <w:pStyle w:val="FirstParagraph"/>
      </w:pPr>
      <w:r w:rsidRPr="00521C6A">
        <w:rPr>
          <w:b/>
        </w:rPr>
        <w:t>Date filename:</w:t>
      </w:r>
      <w:r w:rsidRPr="00521C6A">
        <w:t xml:space="preserve"> ../Data/CONVERSION OF SE TO SD FOR NICK - FHR - meta-regressions May 31, 2018.xlsx</w:t>
      </w:r>
      <w:r w:rsidRPr="00521C6A">
        <w:br/>
      </w:r>
      <w:r w:rsidRPr="00521C6A">
        <w:rPr>
          <w:b/>
        </w:rPr>
        <w:t>Sheet:</w:t>
      </w:r>
      <w:r w:rsidRPr="00521C6A">
        <w:t xml:space="preserve"> following</w:t>
      </w:r>
      <w:r w:rsidRPr="00521C6A">
        <w:br/>
      </w:r>
      <w:r w:rsidRPr="00521C6A">
        <w:rPr>
          <w:b/>
        </w:rPr>
        <w:t>Data file last modified</w:t>
      </w:r>
      <w:r w:rsidRPr="00521C6A">
        <w:t>: 01-Jun-2018 at 08:18</w:t>
      </w:r>
    </w:p>
    <w:p w14:paraId="2C6DED20" w14:textId="77777777" w:rsidR="006F32ED" w:rsidRPr="00521C6A" w:rsidRDefault="006F32ED" w:rsidP="00521C6A">
      <w:pPr>
        <w:pStyle w:val="BodyText"/>
      </w:pPr>
      <w:r w:rsidRPr="00521C6A">
        <w:t>The data set has 122 rows and 9 columns.</w:t>
      </w:r>
    </w:p>
    <w:p w14:paraId="6B92D54E" w14:textId="0565D942" w:rsidR="006F32ED" w:rsidRPr="00521C6A" w:rsidRDefault="006F32ED" w:rsidP="00521C6A">
      <w:pPr>
        <w:rPr>
          <w:i/>
        </w:rPr>
      </w:pPr>
      <w:r w:rsidRPr="00521C6A">
        <w:rPr>
          <w:i/>
        </w:rPr>
        <w:t>Random effects meta-analysis of mean change of fetal heart rate (following exercise)</w:t>
      </w:r>
    </w:p>
    <w:p w14:paraId="7B0E1069" w14:textId="77777777" w:rsidR="006F32ED" w:rsidRPr="00521C6A" w:rsidRDefault="006F32ED" w:rsidP="00521C6A">
      <w:pPr>
        <w:pStyle w:val="SourceCode"/>
        <w:shd w:val="clear" w:color="auto" w:fill="auto"/>
      </w:pPr>
      <w:r w:rsidRPr="00521C6A">
        <w:rPr>
          <w:rStyle w:val="VerbatimChar"/>
        </w:rPr>
        <w:lastRenderedPageBreak/>
        <w:t xml:space="preserve">## </w:t>
      </w:r>
      <w:r w:rsidRPr="00521C6A">
        <w:br/>
      </w:r>
      <w:r w:rsidRPr="00521C6A">
        <w:rPr>
          <w:rStyle w:val="VerbatimChar"/>
        </w:rPr>
        <w:t>## Random-Effects Model (k = 122; tau^2 estimator: REML)</w:t>
      </w:r>
      <w:r w:rsidRPr="00521C6A">
        <w:br/>
      </w:r>
      <w:r w:rsidRPr="00521C6A">
        <w:rPr>
          <w:rStyle w:val="VerbatimChar"/>
        </w:rPr>
        <w:t xml:space="preserve">## </w:t>
      </w:r>
      <w:r w:rsidRPr="00521C6A">
        <w:br/>
      </w:r>
      <w:r w:rsidRPr="00521C6A">
        <w:rPr>
          <w:rStyle w:val="VerbatimChar"/>
        </w:rPr>
        <w:t>## tau^2 (estimated amount of total heterogeneity): 30.8783 (SE = 5.3762)</w:t>
      </w:r>
      <w:r w:rsidRPr="00521C6A">
        <w:br/>
      </w:r>
      <w:r w:rsidRPr="00521C6A">
        <w:rPr>
          <w:rStyle w:val="VerbatimChar"/>
        </w:rPr>
        <w:t>## tau (square root of estimated tau^2 value):      5.5568</w:t>
      </w:r>
      <w:r w:rsidRPr="00521C6A">
        <w:br/>
      </w:r>
      <w:r w:rsidRPr="00521C6A">
        <w:rPr>
          <w:rStyle w:val="VerbatimChar"/>
        </w:rPr>
        <w:t>## I^2 (total heterogeneity / total variability):   86.12%</w:t>
      </w:r>
      <w:r w:rsidRPr="00521C6A">
        <w:br/>
      </w:r>
      <w:r w:rsidRPr="00521C6A">
        <w:rPr>
          <w:rStyle w:val="VerbatimChar"/>
        </w:rPr>
        <w:t>## H^2 (total variability / sampling variability):  7.20</w:t>
      </w:r>
      <w:r w:rsidRPr="00521C6A">
        <w:br/>
      </w:r>
      <w:r w:rsidRPr="00521C6A">
        <w:rPr>
          <w:rStyle w:val="VerbatimChar"/>
        </w:rPr>
        <w:t xml:space="preserve">## </w:t>
      </w:r>
      <w:r w:rsidRPr="00521C6A">
        <w:br/>
      </w:r>
      <w:r w:rsidRPr="00521C6A">
        <w:rPr>
          <w:rStyle w:val="VerbatimChar"/>
        </w:rPr>
        <w:t xml:space="preserve">## Test for Heterogeneity: </w:t>
      </w:r>
      <w:r w:rsidRPr="00521C6A">
        <w:br/>
      </w:r>
      <w:r w:rsidRPr="00521C6A">
        <w:rPr>
          <w:rStyle w:val="VerbatimChar"/>
        </w:rPr>
        <w:t>## Q(df = 121) = 1018.9645, p-val &lt; .0001</w:t>
      </w:r>
      <w:r w:rsidRPr="00521C6A">
        <w:br/>
      </w:r>
      <w:r w:rsidRPr="00521C6A">
        <w:rPr>
          <w:rStyle w:val="VerbatimChar"/>
        </w:rPr>
        <w:t xml:space="preserve">## </w:t>
      </w:r>
      <w:r w:rsidRPr="00521C6A">
        <w:br/>
      </w:r>
      <w:r w:rsidRPr="00521C6A">
        <w:rPr>
          <w:rStyle w:val="VerbatimChar"/>
        </w:rPr>
        <w:t>## Model Results:</w:t>
      </w:r>
      <w:r w:rsidRPr="00521C6A">
        <w:br/>
      </w:r>
      <w:r w:rsidRPr="00521C6A">
        <w:rPr>
          <w:rStyle w:val="VerbatimChar"/>
        </w:rPr>
        <w:t xml:space="preserve">## </w:t>
      </w:r>
      <w:r w:rsidRPr="00521C6A">
        <w:br/>
      </w:r>
      <w:r w:rsidRPr="00521C6A">
        <w:rPr>
          <w:rStyle w:val="VerbatimChar"/>
        </w:rPr>
        <w:t xml:space="preserve">## estimate      se    zval    pval   ci.lb   ci.ub     </w:t>
      </w:r>
      <w:r w:rsidRPr="00521C6A">
        <w:br/>
      </w:r>
      <w:r w:rsidRPr="00521C6A">
        <w:rPr>
          <w:rStyle w:val="VerbatimChar"/>
        </w:rPr>
        <w:t>##   4.0616  0.5940  6.8377  &lt;.0001  2.8974  5.2259  ***</w:t>
      </w:r>
      <w:r w:rsidRPr="00521C6A">
        <w:br/>
      </w:r>
      <w:r w:rsidRPr="00521C6A">
        <w:rPr>
          <w:rStyle w:val="VerbatimChar"/>
        </w:rPr>
        <w:t xml:space="preserve">## </w:t>
      </w:r>
      <w:r w:rsidRPr="00521C6A">
        <w:br/>
      </w:r>
      <w:r w:rsidRPr="00521C6A">
        <w:rPr>
          <w:rStyle w:val="VerbatimChar"/>
        </w:rPr>
        <w:t>## ---</w:t>
      </w:r>
      <w:r w:rsidRPr="00521C6A">
        <w:br/>
      </w:r>
      <w:r w:rsidRPr="00521C6A">
        <w:rPr>
          <w:rStyle w:val="VerbatimChar"/>
        </w:rPr>
        <w:t>## Signif. codes:  0 '***' 0.001 '**' 0.01 '*' 0.05 '.' 0.1 ' ' 1</w:t>
      </w:r>
    </w:p>
    <w:p w14:paraId="65988EBE" w14:textId="77777777" w:rsidR="006F32ED" w:rsidRPr="00521C6A" w:rsidRDefault="006F32ED" w:rsidP="00521C6A">
      <w:pPr>
        <w:pStyle w:val="FirstParagraph"/>
      </w:pPr>
      <w:r w:rsidRPr="00521C6A">
        <w:rPr>
          <w:noProof/>
        </w:rPr>
        <w:drawing>
          <wp:inline distT="0" distB="0" distL="0" distR="0" wp14:anchorId="039153A6" wp14:editId="1D09F1A5">
            <wp:extent cx="6185140" cy="5305245"/>
            <wp:effectExtent l="0" t="0" r="6350" b="0"/>
            <wp:docPr id="50" name="Picture"/>
            <wp:cNvGraphicFramePr/>
            <a:graphic xmlns:a="http://schemas.openxmlformats.org/drawingml/2006/main">
              <a:graphicData uri="http://schemas.openxmlformats.org/drawingml/2006/picture">
                <pic:pic xmlns:pic="http://schemas.openxmlformats.org/drawingml/2006/picture">
                  <pic:nvPicPr>
                    <pic:cNvPr id="0" name="Picture" descr="metaregCts_files/figure-docx/unnamed-chunk-15-1.png"/>
                    <pic:cNvPicPr>
                      <a:picLocks noChangeAspect="1" noChangeArrowheads="1"/>
                    </pic:cNvPicPr>
                  </pic:nvPicPr>
                  <pic:blipFill>
                    <a:blip r:embed="rId88"/>
                    <a:stretch>
                      <a:fillRect/>
                    </a:stretch>
                  </pic:blipFill>
                  <pic:spPr bwMode="auto">
                    <a:xfrm>
                      <a:off x="0" y="0"/>
                      <a:ext cx="6190719" cy="5310030"/>
                    </a:xfrm>
                    <a:prstGeom prst="rect">
                      <a:avLst/>
                    </a:prstGeom>
                    <a:noFill/>
                    <a:ln w="9525">
                      <a:noFill/>
                      <a:headEnd/>
                      <a:tailEnd/>
                    </a:ln>
                  </pic:spPr>
                </pic:pic>
              </a:graphicData>
            </a:graphic>
          </wp:inline>
        </w:drawing>
      </w:r>
    </w:p>
    <w:p w14:paraId="7BAF693C" w14:textId="77777777" w:rsidR="006F32ED" w:rsidRPr="00521C6A" w:rsidRDefault="006F32ED" w:rsidP="00521C6A">
      <w:pPr>
        <w:rPr>
          <w:rFonts w:eastAsiaTheme="majorEastAsia" w:cs="Times New Roman"/>
          <w:b/>
          <w:szCs w:val="24"/>
        </w:rPr>
      </w:pPr>
      <w:r w:rsidRPr="00521C6A">
        <w:lastRenderedPageBreak/>
        <w:br w:type="page"/>
      </w:r>
    </w:p>
    <w:p w14:paraId="34BC5CFD" w14:textId="21880EE0" w:rsidR="00D17911" w:rsidRPr="00521C6A" w:rsidRDefault="003978A9" w:rsidP="00521C6A">
      <w:pPr>
        <w:pStyle w:val="Heading1"/>
        <w:numPr>
          <w:ilvl w:val="0"/>
          <w:numId w:val="21"/>
        </w:numPr>
      </w:pPr>
      <w:r w:rsidRPr="00521C6A">
        <w:lastRenderedPageBreak/>
        <w:t>P</w:t>
      </w:r>
      <w:r w:rsidR="00C721B7" w:rsidRPr="00521C6A">
        <w:t>roportions</w:t>
      </w:r>
      <w:r w:rsidR="00056813" w:rsidRPr="00521C6A">
        <w:t>/ Incidence</w:t>
      </w:r>
    </w:p>
    <w:p w14:paraId="3CA7C97B" w14:textId="77777777" w:rsidR="00056813" w:rsidRPr="00521C6A" w:rsidRDefault="00056813" w:rsidP="00521C6A"/>
    <w:p w14:paraId="33BBC5E3" w14:textId="7952B0E2" w:rsidR="00056813" w:rsidRPr="00521C6A" w:rsidRDefault="00056813" w:rsidP="00521C6A">
      <w:pPr>
        <w:spacing w:line="480" w:lineRule="auto"/>
        <w:ind w:firstLine="360"/>
        <w:jc w:val="both"/>
      </w:pPr>
      <w:r w:rsidRPr="00521C6A">
        <w:t>To assess bradycardia and tachycardia in response to acute exercise, the pooled proportion of bradycardia or tachycardia events was obtained through random effects pooling of logit-transformed proportions in R (version 3.4.1) using the rma.glmm function for generalized linear mixed effects models in the metaphor package.</w:t>
      </w:r>
      <w:r w:rsidR="00262CF4" w:rsidRPr="00521C6A">
        <w:fldChar w:fldCharType="begin"/>
      </w:r>
      <w:r w:rsidR="00262CF4" w:rsidRPr="00521C6A">
        <w:instrText xml:space="preserve"> ADDIN EN.CITE &lt;EndNote&gt;&lt;Cite&gt;&lt;Author&gt;Viechtbauer&lt;/Author&gt;&lt;Year&gt;2010&lt;/Year&gt;&lt;RecNum&gt;136&lt;/RecNum&gt;&lt;DisplayText&gt;&lt;style face="superscript"&gt;92&lt;/style&gt;&lt;/DisplayText&gt;&lt;record&gt;&lt;rec-number&gt;136&lt;/rec-number&gt;&lt;foreign-keys&gt;&lt;key app="EN" db-id="re0xx2fzyvazv0et9vj59teb2tp5t2w2f9xw" timestamp="1530132838"&gt;136&lt;/key&gt;&lt;/foreign-keys&gt;&lt;ref-type name="Journal Article"&gt;17&lt;/ref-type&gt;&lt;contributors&gt;&lt;authors&gt;&lt;author&gt;Viechtbauer, Wolfgang&lt;/author&gt;&lt;/authors&gt;&lt;/contributors&gt;&lt;titles&gt;&lt;title&gt;Conducting Meta-Analyses in R with the metafor Package&lt;/title&gt;&lt;secondary-title&gt;Journal of Statistical Software&lt;/secondary-title&gt;&lt;/titles&gt;&lt;periodical&gt;&lt;full-title&gt;Journal of Statistical Software&lt;/full-title&gt;&lt;/periodical&gt;&lt;pages&gt;1-48&lt;/pages&gt;&lt;volume&gt;36&lt;/volume&gt;&lt;number&gt;3&lt;/number&gt;&lt;dates&gt;&lt;year&gt;2010&lt;/year&gt;&lt;/dates&gt;&lt;publisher&gt;Foundation for Open Access Statistics&lt;/publisher&gt;&lt;isbn&gt;1548-7660&lt;/isbn&gt;&lt;urls&gt;&lt;related-urls&gt;&lt;url&gt;http://www.narcis.nl/publication/RecordID/oai:cris.maastrichtuniversity.nl:publications%2Fee00e6aa-a2a5-4b88-882c-e96bc2bf2d70&lt;/url&gt;&lt;/related-urls&gt;&lt;/urls&gt;&lt;access-date&gt;Aug&lt;/access-date&gt;&lt;/record&gt;&lt;/Cite&gt;&lt;/EndNote&gt;</w:instrText>
      </w:r>
      <w:r w:rsidR="00262CF4" w:rsidRPr="00521C6A">
        <w:fldChar w:fldCharType="separate"/>
      </w:r>
      <w:r w:rsidR="00262CF4" w:rsidRPr="00521C6A">
        <w:rPr>
          <w:noProof/>
          <w:vertAlign w:val="superscript"/>
        </w:rPr>
        <w:t>92</w:t>
      </w:r>
      <w:r w:rsidR="00262CF4" w:rsidRPr="00521C6A">
        <w:fldChar w:fldCharType="end"/>
      </w:r>
    </w:p>
    <w:p w14:paraId="071E62AA" w14:textId="77777777" w:rsidR="00056813" w:rsidRPr="00521C6A" w:rsidRDefault="00056813" w:rsidP="00521C6A"/>
    <w:p w14:paraId="01F8908C" w14:textId="202524FC" w:rsidR="00D17911" w:rsidRPr="00521C6A" w:rsidRDefault="00D17911" w:rsidP="00521C6A">
      <w:pPr>
        <w:pStyle w:val="Heading2"/>
        <w:rPr>
          <w:sz w:val="32"/>
        </w:rPr>
      </w:pPr>
      <w:r w:rsidRPr="00521C6A">
        <w:t>Bradycardia occurring during pre-exercise rest</w:t>
      </w:r>
    </w:p>
    <w:p w14:paraId="37A06046" w14:textId="42360F86" w:rsidR="00F67B52" w:rsidRPr="00521C6A" w:rsidRDefault="00C43917" w:rsidP="00521C6A">
      <w:pPr>
        <w:pStyle w:val="FirstParagraph"/>
        <w:keepNext/>
      </w:pPr>
      <w:r w:rsidRPr="00521C6A">
        <w:rPr>
          <w:noProof/>
        </w:rPr>
        <w:drawing>
          <wp:inline distT="0" distB="0" distL="0" distR="0" wp14:anchorId="4FFF69FD" wp14:editId="7F047F33">
            <wp:extent cx="5962650" cy="4057650"/>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89"/>
                    <a:stretch>
                      <a:fillRect/>
                    </a:stretch>
                  </pic:blipFill>
                  <pic:spPr bwMode="auto">
                    <a:xfrm>
                      <a:off x="0" y="0"/>
                      <a:ext cx="5962650" cy="4057650"/>
                    </a:xfrm>
                    <a:prstGeom prst="rect">
                      <a:avLst/>
                    </a:prstGeom>
                    <a:noFill/>
                    <a:ln w="9525">
                      <a:noFill/>
                      <a:headEnd/>
                      <a:tailEnd/>
                    </a:ln>
                  </pic:spPr>
                </pic:pic>
              </a:graphicData>
            </a:graphic>
          </wp:inline>
        </w:drawing>
      </w:r>
    </w:p>
    <w:p w14:paraId="5397F113" w14:textId="514CE5E6" w:rsidR="005904E0" w:rsidRPr="00521C6A" w:rsidRDefault="00EB7B45" w:rsidP="00521C6A">
      <w:pPr>
        <w:pStyle w:val="BodyText"/>
        <w:rPr>
          <w:lang w:val="en-US"/>
        </w:rPr>
      </w:pPr>
      <w:r w:rsidRPr="00521C6A">
        <w:rPr>
          <w:i/>
        </w:rPr>
        <w:t>Online Supplement</w:t>
      </w:r>
      <w:r w:rsidR="00A66CE0" w:rsidRPr="00521C6A">
        <w:rPr>
          <w:i/>
        </w:rPr>
        <w:t xml:space="preserve"> Figure 82</w:t>
      </w:r>
      <w:r w:rsidR="00F67B52" w:rsidRPr="00521C6A">
        <w:t>. Proportion o</w:t>
      </w:r>
      <w:r w:rsidR="005904E0" w:rsidRPr="00521C6A">
        <w:t>f bradycardia</w:t>
      </w:r>
      <w:r w:rsidR="00A3147D" w:rsidRPr="00521C6A">
        <w:t xml:space="preserve"> events</w:t>
      </w:r>
      <w:r w:rsidR="005904E0" w:rsidRPr="00521C6A">
        <w:t xml:space="preserve"> </w:t>
      </w:r>
      <w:r w:rsidR="00FE4A73" w:rsidRPr="00521C6A">
        <w:t>occurring at</w:t>
      </w:r>
      <w:r w:rsidR="005904E0" w:rsidRPr="00521C6A">
        <w:t xml:space="preserve"> rest</w:t>
      </w:r>
      <w:r w:rsidR="00A3147D" w:rsidRPr="00521C6A">
        <w:t xml:space="preserve"> prior to prenatal exercise</w:t>
      </w:r>
      <w:r w:rsidR="005904E0" w:rsidRPr="00521C6A">
        <w:t xml:space="preserve">. </w:t>
      </w:r>
      <w:r w:rsidR="00A3147D" w:rsidRPr="00521C6A">
        <w:t xml:space="preserve">Incidence of bradycardia at rest was used and pooled proportion of bradycardia events was obtained through random effects pooling of logit-transformed proportions. </w:t>
      </w:r>
      <w:r w:rsidR="005904E0" w:rsidRPr="00521C6A">
        <w:t>D</w:t>
      </w:r>
      <w:r w:rsidR="00F67B52" w:rsidRPr="00521C6A">
        <w:t>ata</w:t>
      </w:r>
      <w:r w:rsidR="005904E0" w:rsidRPr="00521C6A">
        <w:t xml:space="preserve"> from all studies reporting on bradycardia</w:t>
      </w:r>
      <w:r w:rsidR="00A3147D" w:rsidRPr="00521C6A">
        <w:t xml:space="preserve"> (author defined)</w:t>
      </w:r>
      <w:r w:rsidR="00F67B52" w:rsidRPr="00521C6A">
        <w:t>.</w:t>
      </w:r>
      <w:r w:rsidR="005904E0" w:rsidRPr="00521C6A">
        <w:rPr>
          <w:lang w:val="en-US"/>
        </w:rPr>
        <w:t xml:space="preserve"> I</w:t>
      </w:r>
      <w:r w:rsidR="005904E0" w:rsidRPr="00521C6A">
        <w:rPr>
          <w:vertAlign w:val="superscript"/>
          <w:lang w:val="en-US"/>
        </w:rPr>
        <w:t>2</w:t>
      </w:r>
      <w:r w:rsidR="005904E0" w:rsidRPr="00521C6A">
        <w:rPr>
          <w:lang w:val="en-US"/>
        </w:rPr>
        <w:t>= 40%.</w:t>
      </w:r>
    </w:p>
    <w:p w14:paraId="37CE05D4" w14:textId="57E1BB4A" w:rsidR="00D17911" w:rsidRPr="00521C6A" w:rsidRDefault="00D17911" w:rsidP="00521C6A">
      <w:pPr>
        <w:pStyle w:val="Caption"/>
      </w:pPr>
    </w:p>
    <w:p w14:paraId="0694DA65" w14:textId="556369B7" w:rsidR="00F67B52" w:rsidRPr="00521C6A" w:rsidRDefault="005904E0" w:rsidP="00521C6A">
      <w:pPr>
        <w:keepNext/>
      </w:pPr>
      <w:bookmarkStart w:id="7" w:name="section-1"/>
      <w:bookmarkStart w:id="8" w:name="bradycardia-exercise"/>
      <w:bookmarkEnd w:id="7"/>
      <w:bookmarkEnd w:id="8"/>
      <w:r w:rsidRPr="00521C6A">
        <w:rPr>
          <w:noProof/>
          <w:lang w:val="en-US"/>
        </w:rPr>
        <w:lastRenderedPageBreak/>
        <w:drawing>
          <wp:inline distT="0" distB="0" distL="0" distR="0" wp14:anchorId="7F125FFE" wp14:editId="5D283817">
            <wp:extent cx="5953125" cy="4057650"/>
            <wp:effectExtent l="0" t="0" r="9525" b="0"/>
            <wp:docPr id="12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90"/>
                    <a:stretch>
                      <a:fillRect/>
                    </a:stretch>
                  </pic:blipFill>
                  <pic:spPr bwMode="auto">
                    <a:xfrm>
                      <a:off x="0" y="0"/>
                      <a:ext cx="5953125" cy="4057650"/>
                    </a:xfrm>
                    <a:prstGeom prst="rect">
                      <a:avLst/>
                    </a:prstGeom>
                    <a:noFill/>
                    <a:ln w="9525">
                      <a:noFill/>
                      <a:headEnd/>
                      <a:tailEnd/>
                    </a:ln>
                  </pic:spPr>
                </pic:pic>
              </a:graphicData>
            </a:graphic>
          </wp:inline>
        </w:drawing>
      </w:r>
    </w:p>
    <w:p w14:paraId="2626320F" w14:textId="65A92E6E" w:rsidR="00365DA8" w:rsidRPr="00521C6A" w:rsidRDefault="00EB7B45" w:rsidP="00521C6A">
      <w:pPr>
        <w:keepNext/>
      </w:pPr>
      <w:r w:rsidRPr="00521C6A">
        <w:rPr>
          <w:i/>
        </w:rPr>
        <w:t>Online Supplement</w:t>
      </w:r>
      <w:r w:rsidR="00056813" w:rsidRPr="00521C6A">
        <w:rPr>
          <w:i/>
        </w:rPr>
        <w:t xml:space="preserve"> Figure </w:t>
      </w:r>
      <w:r w:rsidR="00986C87" w:rsidRPr="00521C6A">
        <w:rPr>
          <w:i/>
        </w:rPr>
        <w:t>8</w:t>
      </w:r>
      <w:r w:rsidR="00A66CE0" w:rsidRPr="00521C6A">
        <w:rPr>
          <w:i/>
        </w:rPr>
        <w:t>3</w:t>
      </w:r>
      <w:r w:rsidR="00F67B52" w:rsidRPr="00521C6A">
        <w:t xml:space="preserve">. </w:t>
      </w:r>
      <w:r w:rsidR="00365DA8" w:rsidRPr="00521C6A">
        <w:t>Proportion of bradycardia events occurring at rest prior to prenatal exercise. Incidence of bradycardia at rest was used and pooled proportion of bradycardia events was obtained through random effects pooling of logit-transformed proportions. S</w:t>
      </w:r>
      <w:r w:rsidR="00E93D07" w:rsidRPr="00521C6A">
        <w:t>ensitivity analysis removing study</w:t>
      </w:r>
      <w:r w:rsidR="00365DA8" w:rsidRPr="00521C6A">
        <w:t xml:space="preserve"> which may have artifact</w:t>
      </w:r>
      <w:r w:rsidR="00365DA8" w:rsidRPr="00521C6A">
        <w:fldChar w:fldCharType="begin"/>
      </w:r>
      <w:r w:rsidR="00D80D51" w:rsidRPr="00521C6A">
        <w:instrText xml:space="preserve"> ADDIN EN.CITE &lt;EndNote&gt;&lt;Cite&gt;&lt;Author&gt;Jovanovic&lt;/Author&gt;&lt;Year&gt;1985&lt;/Year&gt;&lt;RecNum&gt;11&lt;/RecNum&gt;&lt;DisplayText&gt;&lt;style face="superscript"&gt;7&lt;/style&gt;&lt;/DisplayText&gt;&lt;record&gt;&lt;rec-number&gt;11&lt;/rec-number&gt;&lt;foreign-keys&gt;&lt;key app="EN" db-id="re0xx2fzyvazv0et9vj59teb2tp5t2w2f9xw" timestamp="1525897712"&gt;11&lt;/key&gt;&lt;/foreign-keys&gt;&lt;ref-type name="Journal Article"&gt;17&lt;/ref-type&gt;&lt;contributors&gt;&lt;authors&gt;&lt;author&gt;Jovanovic, L.&lt;/author&gt;&lt;author&gt;Kessler, A.&lt;/author&gt;&lt;author&gt;Peterson, C. M.&lt;/author&gt;&lt;/authors&gt;&lt;/contributors&gt;&lt;auth-address&gt;(Jovanovic, Kessler, Peterson) Department of Medicine, Cornell University Medical College, New York, NY 10021 United States Department of Medicine, Cornell University Medical College, New York, NY 10021 United States&lt;/auth-address&gt;&lt;titles&gt;&lt;title&gt;Human maternal and fetal response to graded exercise&lt;/title&gt;&lt;secondary-title&gt;Journal of applied physiology&lt;/secondary-title&gt;&lt;/titles&gt;&lt;periodical&gt;&lt;full-title&gt;Journal of applied physiology&lt;/full-title&gt;&lt;/periodical&gt;&lt;pages&gt;1719-1722&lt;/pages&gt;&lt;volume&gt;58&lt;/volume&gt;&lt;number&gt;5&lt;/number&gt;&lt;dates&gt;&lt;year&gt;1985&lt;/year&gt;&lt;/dates&gt;&lt;isbn&gt;8750-7587&lt;/isbn&gt;&lt;urls&gt;&lt;related-urls&gt;&lt;url&gt;http://login.ezproxy.library.ualberta.ca/login?url=http://ovidsp.ovid.com/ovidweb.cgi?T=JS&amp;amp;CSC=Y&amp;amp;NEWS=N&amp;amp;PAGE=fulltext&amp;amp;D=emed3&amp;amp;AN=15029542 http://resolver.library.ualberta.ca/resolver?sid=OVID:embase&amp;amp;id=pmid:3888949&amp;amp;id=doi:&amp;amp;issn=8750-7587&amp;amp;isbn=&amp;amp;volume=58&amp;amp;issue=5&amp;amp;spage=1719&amp;amp;pages=1719-1722&amp;amp;date=1985&amp;amp;title=Journal+of+Applied+Physiology&amp;amp;atitle=Human+maternal+and+fetal+response+to+graded+exercise&amp;amp;aulast=Jovanovic&amp;amp;pid=%3Cauthor%3EJovanovic+L.%2CKessler+A.%2CPeterson+C.M.%3C%2Fauthor%3E%3CAN%3E15029542%3C%2FAN%3E%3CDT%3EJournal%3A+Article%3C%2FDT%3E&lt;/url&gt;&lt;/related-urls&gt;&lt;/urls&gt;&lt;/record&gt;&lt;/Cite&gt;&lt;/EndNote&gt;</w:instrText>
      </w:r>
      <w:r w:rsidR="00365DA8" w:rsidRPr="00521C6A">
        <w:fldChar w:fldCharType="separate"/>
      </w:r>
      <w:r w:rsidR="00E93D07" w:rsidRPr="00521C6A">
        <w:rPr>
          <w:noProof/>
          <w:vertAlign w:val="superscript"/>
        </w:rPr>
        <w:t>7</w:t>
      </w:r>
      <w:r w:rsidR="00365DA8" w:rsidRPr="00521C6A">
        <w:fldChar w:fldCharType="end"/>
      </w:r>
      <w:r w:rsidR="00365DA8" w:rsidRPr="00521C6A">
        <w:t xml:space="preserve"> I</w:t>
      </w:r>
      <w:r w:rsidR="00365DA8" w:rsidRPr="00521C6A">
        <w:rPr>
          <w:vertAlign w:val="superscript"/>
        </w:rPr>
        <w:t>2</w:t>
      </w:r>
      <w:r w:rsidR="00365DA8" w:rsidRPr="00521C6A">
        <w:t>= 42%</w:t>
      </w:r>
    </w:p>
    <w:p w14:paraId="47082B6C" w14:textId="77777777" w:rsidR="00365DA8" w:rsidRPr="00521C6A" w:rsidRDefault="00365DA8" w:rsidP="00521C6A">
      <w:pPr>
        <w:rPr>
          <w:rFonts w:eastAsiaTheme="majorEastAsia" w:cs="Times New Roman"/>
          <w:i/>
          <w:szCs w:val="24"/>
        </w:rPr>
      </w:pPr>
      <w:r w:rsidRPr="00521C6A">
        <w:br w:type="page"/>
      </w:r>
    </w:p>
    <w:p w14:paraId="3F023078" w14:textId="156B0E16" w:rsidR="00D17911" w:rsidRPr="00521C6A" w:rsidRDefault="00D17911" w:rsidP="00521C6A">
      <w:pPr>
        <w:pStyle w:val="Heading2"/>
      </w:pPr>
      <w:r w:rsidRPr="00521C6A">
        <w:lastRenderedPageBreak/>
        <w:t>Bradycardia occurring during acute exercise sessions</w:t>
      </w:r>
    </w:p>
    <w:p w14:paraId="2E6E4D2B" w14:textId="750374A8" w:rsidR="00F67B52" w:rsidRPr="00521C6A" w:rsidRDefault="00C43917" w:rsidP="00521C6A">
      <w:pPr>
        <w:pStyle w:val="FirstParagraph"/>
        <w:keepNext/>
      </w:pPr>
      <w:r w:rsidRPr="00521C6A">
        <w:rPr>
          <w:noProof/>
        </w:rPr>
        <w:drawing>
          <wp:inline distT="0" distB="0" distL="0" distR="0" wp14:anchorId="3F28B7F6" wp14:editId="03AD8806">
            <wp:extent cx="5886450" cy="4086225"/>
            <wp:effectExtent l="0" t="0" r="0" b="9525"/>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91"/>
                    <a:stretch>
                      <a:fillRect/>
                    </a:stretch>
                  </pic:blipFill>
                  <pic:spPr bwMode="auto">
                    <a:xfrm>
                      <a:off x="0" y="0"/>
                      <a:ext cx="5886450" cy="4086225"/>
                    </a:xfrm>
                    <a:prstGeom prst="rect">
                      <a:avLst/>
                    </a:prstGeom>
                    <a:noFill/>
                    <a:ln w="9525">
                      <a:noFill/>
                      <a:headEnd/>
                      <a:tailEnd/>
                    </a:ln>
                  </pic:spPr>
                </pic:pic>
              </a:graphicData>
            </a:graphic>
          </wp:inline>
        </w:drawing>
      </w:r>
    </w:p>
    <w:p w14:paraId="09A4D004" w14:textId="6E866F27" w:rsidR="005904E0" w:rsidRPr="00521C6A" w:rsidRDefault="00EB7B45" w:rsidP="00521C6A">
      <w:pPr>
        <w:pStyle w:val="Caption"/>
        <w:rPr>
          <w:i w:val="0"/>
          <w:color w:val="auto"/>
          <w:sz w:val="24"/>
        </w:rPr>
      </w:pPr>
      <w:r w:rsidRPr="00521C6A">
        <w:rPr>
          <w:color w:val="auto"/>
          <w:sz w:val="24"/>
        </w:rPr>
        <w:t>Online Supplement</w:t>
      </w:r>
      <w:r w:rsidR="008724DB" w:rsidRPr="00521C6A">
        <w:rPr>
          <w:color w:val="auto"/>
          <w:sz w:val="24"/>
        </w:rPr>
        <w:t xml:space="preserve"> Figure </w:t>
      </w:r>
      <w:r w:rsidR="00A66CE0" w:rsidRPr="00521C6A">
        <w:rPr>
          <w:color w:val="auto"/>
          <w:sz w:val="24"/>
        </w:rPr>
        <w:t>84</w:t>
      </w:r>
      <w:r w:rsidR="005904E0" w:rsidRPr="00521C6A">
        <w:rPr>
          <w:i w:val="0"/>
          <w:color w:val="auto"/>
          <w:sz w:val="24"/>
        </w:rPr>
        <w:t xml:space="preserve">. </w:t>
      </w:r>
      <w:r w:rsidR="00365DA8" w:rsidRPr="00521C6A">
        <w:rPr>
          <w:i w:val="0"/>
          <w:color w:val="auto"/>
          <w:sz w:val="24"/>
          <w:lang w:val="en-US"/>
        </w:rPr>
        <w:t>Proportion of bradycardia events occurring during prenatal exercise. Incidence of bradycardia during acute exercise sessions was used and pooled proportion of bradycardia events was obtained through random effects pooling of logit-transformed proportions. Data from all studies reporting on bradycardia (author defined). I</w:t>
      </w:r>
      <w:r w:rsidR="00365DA8" w:rsidRPr="00521C6A">
        <w:rPr>
          <w:i w:val="0"/>
          <w:color w:val="auto"/>
          <w:sz w:val="24"/>
          <w:vertAlign w:val="superscript"/>
          <w:lang w:val="en-US"/>
        </w:rPr>
        <w:t>2</w:t>
      </w:r>
      <w:r w:rsidR="00365DA8" w:rsidRPr="00521C6A">
        <w:rPr>
          <w:i w:val="0"/>
          <w:color w:val="auto"/>
          <w:sz w:val="24"/>
          <w:lang w:val="en-US"/>
        </w:rPr>
        <w:t xml:space="preserve">= 80% </w:t>
      </w:r>
    </w:p>
    <w:p w14:paraId="0A118D20" w14:textId="20E1129D" w:rsidR="00F67B52" w:rsidRPr="00521C6A" w:rsidRDefault="005904E0" w:rsidP="00521C6A">
      <w:pPr>
        <w:keepNext/>
        <w:rPr>
          <w:sz w:val="32"/>
        </w:rPr>
      </w:pPr>
      <w:bookmarkStart w:id="9" w:name="section-2"/>
      <w:bookmarkStart w:id="10" w:name="bradycardia-post-exercise"/>
      <w:bookmarkEnd w:id="9"/>
      <w:bookmarkEnd w:id="10"/>
      <w:r w:rsidRPr="00521C6A">
        <w:rPr>
          <w:noProof/>
          <w:sz w:val="32"/>
          <w:lang w:val="en-US"/>
        </w:rPr>
        <w:lastRenderedPageBreak/>
        <w:drawing>
          <wp:inline distT="0" distB="0" distL="0" distR="0" wp14:anchorId="7593C22F" wp14:editId="39DB885F">
            <wp:extent cx="6010275" cy="4457700"/>
            <wp:effectExtent l="0" t="0" r="9525" b="0"/>
            <wp:docPr id="122"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92"/>
                    <a:stretch>
                      <a:fillRect/>
                    </a:stretch>
                  </pic:blipFill>
                  <pic:spPr bwMode="auto">
                    <a:xfrm>
                      <a:off x="0" y="0"/>
                      <a:ext cx="6010275" cy="4457700"/>
                    </a:xfrm>
                    <a:prstGeom prst="rect">
                      <a:avLst/>
                    </a:prstGeom>
                    <a:noFill/>
                    <a:ln w="9525">
                      <a:noFill/>
                      <a:headEnd/>
                      <a:tailEnd/>
                    </a:ln>
                  </pic:spPr>
                </pic:pic>
              </a:graphicData>
            </a:graphic>
          </wp:inline>
        </w:drawing>
      </w:r>
    </w:p>
    <w:p w14:paraId="1311E082" w14:textId="176EBDC5" w:rsidR="00D17911" w:rsidRPr="00521C6A" w:rsidRDefault="00EB7B45" w:rsidP="00521C6A">
      <w:pPr>
        <w:pStyle w:val="Caption"/>
        <w:rPr>
          <w:i w:val="0"/>
          <w:color w:val="auto"/>
          <w:sz w:val="24"/>
          <w:szCs w:val="24"/>
        </w:rPr>
      </w:pPr>
      <w:r w:rsidRPr="00521C6A">
        <w:rPr>
          <w:color w:val="auto"/>
          <w:sz w:val="24"/>
          <w:szCs w:val="24"/>
        </w:rPr>
        <w:t>Online Supplement</w:t>
      </w:r>
      <w:r w:rsidR="00056813" w:rsidRPr="00521C6A">
        <w:rPr>
          <w:color w:val="auto"/>
          <w:sz w:val="24"/>
          <w:szCs w:val="24"/>
        </w:rPr>
        <w:t xml:space="preserve"> Figure </w:t>
      </w:r>
      <w:r w:rsidR="00986C87" w:rsidRPr="00521C6A">
        <w:rPr>
          <w:color w:val="auto"/>
          <w:sz w:val="24"/>
          <w:szCs w:val="24"/>
        </w:rPr>
        <w:t>8</w:t>
      </w:r>
      <w:r w:rsidR="00A66CE0" w:rsidRPr="00521C6A">
        <w:rPr>
          <w:color w:val="auto"/>
          <w:sz w:val="24"/>
          <w:szCs w:val="24"/>
        </w:rPr>
        <w:t>5</w:t>
      </w:r>
      <w:r w:rsidR="00056813" w:rsidRPr="00521C6A">
        <w:rPr>
          <w:color w:val="auto"/>
          <w:sz w:val="24"/>
          <w:szCs w:val="24"/>
        </w:rPr>
        <w:t>.</w:t>
      </w:r>
      <w:r w:rsidR="00F67B52" w:rsidRPr="00521C6A">
        <w:rPr>
          <w:i w:val="0"/>
          <w:color w:val="auto"/>
          <w:sz w:val="24"/>
          <w:szCs w:val="24"/>
        </w:rPr>
        <w:t xml:space="preserve"> </w:t>
      </w:r>
      <w:r w:rsidR="00365DA8" w:rsidRPr="00521C6A">
        <w:rPr>
          <w:i w:val="0"/>
          <w:color w:val="auto"/>
          <w:sz w:val="24"/>
          <w:szCs w:val="24"/>
        </w:rPr>
        <w:t xml:space="preserve">Proportion of bradycardia events occurring during prenatal exercise. Incidence of bradycardia during acute exercise sessions was used and pooled proportion of bradycardia events was obtained through random effects pooling of logit-transformed proportions. Sensitivity </w:t>
      </w:r>
      <w:r w:rsidR="00F67B52" w:rsidRPr="00521C6A">
        <w:rPr>
          <w:i w:val="0"/>
          <w:color w:val="auto"/>
          <w:sz w:val="24"/>
          <w:szCs w:val="24"/>
        </w:rPr>
        <w:t>analysis remo</w:t>
      </w:r>
      <w:r w:rsidR="00E93D07" w:rsidRPr="00521C6A">
        <w:rPr>
          <w:i w:val="0"/>
          <w:color w:val="auto"/>
          <w:sz w:val="24"/>
          <w:szCs w:val="24"/>
        </w:rPr>
        <w:t xml:space="preserve">ving study </w:t>
      </w:r>
      <w:r w:rsidR="00C43917" w:rsidRPr="00521C6A">
        <w:rPr>
          <w:i w:val="0"/>
          <w:color w:val="auto"/>
          <w:sz w:val="24"/>
          <w:szCs w:val="24"/>
        </w:rPr>
        <w:t>which may have artifact</w:t>
      </w:r>
      <w:r w:rsidR="00056813" w:rsidRPr="00521C6A">
        <w:rPr>
          <w:i w:val="0"/>
          <w:color w:val="auto"/>
          <w:sz w:val="24"/>
          <w:szCs w:val="24"/>
        </w:rPr>
        <w:t>.</w:t>
      </w:r>
      <w:r w:rsidR="00056813" w:rsidRPr="00521C6A">
        <w:rPr>
          <w:sz w:val="24"/>
          <w:szCs w:val="24"/>
        </w:rPr>
        <w:t xml:space="preserve"> </w:t>
      </w:r>
      <w:r w:rsidR="00056813" w:rsidRPr="00521C6A">
        <w:rPr>
          <w:sz w:val="24"/>
          <w:szCs w:val="24"/>
        </w:rPr>
        <w:fldChar w:fldCharType="begin"/>
      </w:r>
      <w:r w:rsidR="00D80D51" w:rsidRPr="00521C6A">
        <w:rPr>
          <w:sz w:val="24"/>
          <w:szCs w:val="24"/>
        </w:rPr>
        <w:instrText xml:space="preserve"> ADDIN EN.CITE &lt;EndNote&gt;&lt;Cite&gt;&lt;Author&gt;Jovanovic&lt;/Author&gt;&lt;Year&gt;1985&lt;/Year&gt;&lt;RecNum&gt;11&lt;/RecNum&gt;&lt;DisplayText&gt;&lt;style face="superscript"&gt;7&lt;/style&gt;&lt;/DisplayText&gt;&lt;record&gt;&lt;rec-number&gt;11&lt;/rec-number&gt;&lt;foreign-keys&gt;&lt;key app="EN" db-id="re0xx2fzyvazv0et9vj59teb2tp5t2w2f9xw" timestamp="1525897712"&gt;11&lt;/key&gt;&lt;/foreign-keys&gt;&lt;ref-type name="Journal Article"&gt;17&lt;/ref-type&gt;&lt;contributors&gt;&lt;authors&gt;&lt;author&gt;Jovanovic, L.&lt;/author&gt;&lt;author&gt;Kessler, A.&lt;/author&gt;&lt;author&gt;Peterson, C. M.&lt;/author&gt;&lt;/authors&gt;&lt;/contributors&gt;&lt;auth-address&gt;(Jovanovic, Kessler, Peterson) Department of Medicine, Cornell University Medical College, New York, NY 10021 United States Department of Medicine, Cornell University Medical College, New York, NY 10021 United States&lt;/auth-address&gt;&lt;titles&gt;&lt;title&gt;Human maternal and fetal response to graded exercise&lt;/title&gt;&lt;secondary-title&gt;Journal of applied physiology&lt;/secondary-title&gt;&lt;/titles&gt;&lt;periodical&gt;&lt;full-title&gt;Journal of applied physiology&lt;/full-title&gt;&lt;/periodical&gt;&lt;pages&gt;1719-1722&lt;/pages&gt;&lt;volume&gt;58&lt;/volume&gt;&lt;number&gt;5&lt;/number&gt;&lt;dates&gt;&lt;year&gt;1985&lt;/year&gt;&lt;/dates&gt;&lt;isbn&gt;8750-7587&lt;/isbn&gt;&lt;urls&gt;&lt;related-urls&gt;&lt;url&gt;http://login.ezproxy.library.ualberta.ca/login?url=http://ovidsp.ovid.com/ovidweb.cgi?T=JS&amp;amp;CSC=Y&amp;amp;NEWS=N&amp;amp;PAGE=fulltext&amp;amp;D=emed3&amp;amp;AN=15029542 http://resolver.library.ualberta.ca/resolver?sid=OVID:embase&amp;amp;id=pmid:3888949&amp;amp;id=doi:&amp;amp;issn=8750-7587&amp;amp;isbn=&amp;amp;volume=58&amp;amp;issue=5&amp;amp;spage=1719&amp;amp;pages=1719-1722&amp;amp;date=1985&amp;amp;title=Journal+of+Applied+Physiology&amp;amp;atitle=Human+maternal+and+fetal+response+to+graded+exercise&amp;amp;aulast=Jovanovic&amp;amp;pid=%3Cauthor%3EJovanovic+L.%2CKessler+A.%2CPeterson+C.M.%3C%2Fauthor%3E%3CAN%3E15029542%3C%2FAN%3E%3CDT%3EJournal%3A+Article%3C%2FDT%3E&lt;/url&gt;&lt;/related-urls&gt;&lt;/urls&gt;&lt;/record&gt;&lt;/Cite&gt;&lt;/EndNote&gt;</w:instrText>
      </w:r>
      <w:r w:rsidR="00056813" w:rsidRPr="00521C6A">
        <w:rPr>
          <w:sz w:val="24"/>
          <w:szCs w:val="24"/>
        </w:rPr>
        <w:fldChar w:fldCharType="separate"/>
      </w:r>
      <w:r w:rsidR="00E93D07" w:rsidRPr="00521C6A">
        <w:rPr>
          <w:noProof/>
          <w:sz w:val="24"/>
          <w:szCs w:val="24"/>
          <w:vertAlign w:val="superscript"/>
        </w:rPr>
        <w:t>7</w:t>
      </w:r>
      <w:r w:rsidR="00056813" w:rsidRPr="00521C6A">
        <w:rPr>
          <w:sz w:val="24"/>
          <w:szCs w:val="24"/>
        </w:rPr>
        <w:fldChar w:fldCharType="end"/>
      </w:r>
      <w:r w:rsidR="006F32ED" w:rsidRPr="00521C6A">
        <w:rPr>
          <w:sz w:val="24"/>
          <w:szCs w:val="24"/>
        </w:rPr>
        <w:t xml:space="preserve"> </w:t>
      </w:r>
      <w:r w:rsidR="005904E0" w:rsidRPr="00521C6A">
        <w:rPr>
          <w:i w:val="0"/>
          <w:color w:val="auto"/>
          <w:sz w:val="24"/>
          <w:szCs w:val="24"/>
        </w:rPr>
        <w:t>I</w:t>
      </w:r>
      <w:r w:rsidR="005904E0" w:rsidRPr="00521C6A">
        <w:rPr>
          <w:i w:val="0"/>
          <w:color w:val="auto"/>
          <w:sz w:val="24"/>
          <w:szCs w:val="24"/>
          <w:vertAlign w:val="superscript"/>
        </w:rPr>
        <w:t>2</w:t>
      </w:r>
      <w:r w:rsidR="005904E0" w:rsidRPr="00521C6A">
        <w:rPr>
          <w:i w:val="0"/>
          <w:color w:val="auto"/>
          <w:sz w:val="24"/>
          <w:szCs w:val="24"/>
        </w:rPr>
        <w:t>= 67%.</w:t>
      </w:r>
    </w:p>
    <w:p w14:paraId="3EC1E384" w14:textId="58999BC4" w:rsidR="00D17911" w:rsidRPr="00521C6A" w:rsidRDefault="00D17911" w:rsidP="00521C6A">
      <w:pPr>
        <w:pStyle w:val="Heading2"/>
      </w:pPr>
      <w:r w:rsidRPr="00521C6A">
        <w:lastRenderedPageBreak/>
        <w:t>Bradycardia occurring during post-exercise recovery</w:t>
      </w:r>
    </w:p>
    <w:p w14:paraId="6FB29FC6" w14:textId="68D72733" w:rsidR="00F67B52" w:rsidRPr="00521C6A" w:rsidRDefault="005904E0" w:rsidP="00521C6A">
      <w:pPr>
        <w:pStyle w:val="FirstParagraph"/>
        <w:keepNext/>
      </w:pPr>
      <w:r w:rsidRPr="00521C6A">
        <w:rPr>
          <w:noProof/>
        </w:rPr>
        <w:drawing>
          <wp:inline distT="0" distB="0" distL="0" distR="0" wp14:anchorId="2107CB29" wp14:editId="59127E87">
            <wp:extent cx="6116128" cy="3623094"/>
            <wp:effectExtent l="0" t="0" r="9525"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93"/>
                    <a:stretch>
                      <a:fillRect/>
                    </a:stretch>
                  </pic:blipFill>
                  <pic:spPr bwMode="auto">
                    <a:xfrm>
                      <a:off x="0" y="0"/>
                      <a:ext cx="6116128" cy="3623094"/>
                    </a:xfrm>
                    <a:prstGeom prst="rect">
                      <a:avLst/>
                    </a:prstGeom>
                    <a:noFill/>
                    <a:ln w="9525">
                      <a:noFill/>
                      <a:headEnd/>
                      <a:tailEnd/>
                    </a:ln>
                  </pic:spPr>
                </pic:pic>
              </a:graphicData>
            </a:graphic>
          </wp:inline>
        </w:drawing>
      </w:r>
    </w:p>
    <w:p w14:paraId="04D5D1DC" w14:textId="2EFF0179" w:rsidR="005904E0" w:rsidRPr="00521C6A" w:rsidRDefault="00EB7B45" w:rsidP="00521C6A">
      <w:pPr>
        <w:pStyle w:val="BodyText"/>
        <w:rPr>
          <w:lang w:val="en-US"/>
        </w:rPr>
      </w:pPr>
      <w:r w:rsidRPr="00521C6A">
        <w:rPr>
          <w:i/>
        </w:rPr>
        <w:t>Online Supplement</w:t>
      </w:r>
      <w:r w:rsidR="00056813" w:rsidRPr="00521C6A">
        <w:rPr>
          <w:i/>
        </w:rPr>
        <w:t xml:space="preserve"> Figure </w:t>
      </w:r>
      <w:r w:rsidR="00986C87" w:rsidRPr="00521C6A">
        <w:rPr>
          <w:i/>
        </w:rPr>
        <w:t>8</w:t>
      </w:r>
      <w:r w:rsidR="00A66CE0" w:rsidRPr="00521C6A">
        <w:rPr>
          <w:i/>
        </w:rPr>
        <w:t>6</w:t>
      </w:r>
      <w:r w:rsidR="00F67B52" w:rsidRPr="00521C6A">
        <w:rPr>
          <w:i/>
        </w:rPr>
        <w:t>.</w:t>
      </w:r>
      <w:r w:rsidR="00F67B52" w:rsidRPr="00521C6A">
        <w:t xml:space="preserve"> </w:t>
      </w:r>
      <w:r w:rsidR="00365DA8" w:rsidRPr="00521C6A">
        <w:t xml:space="preserve">Proportion of bradycardia events occurring at rest following acute prenatal exercise. Incidence of bradycardia following exercise was used and pooled proportion of bradycardia events was obtained through random effects pooling of logit-transformed proportions. </w:t>
      </w:r>
      <w:r w:rsidR="00365DA8" w:rsidRPr="00521C6A">
        <w:rPr>
          <w:lang w:val="en-US"/>
        </w:rPr>
        <w:t>I</w:t>
      </w:r>
      <w:r w:rsidR="00365DA8" w:rsidRPr="00521C6A">
        <w:rPr>
          <w:vertAlign w:val="superscript"/>
          <w:lang w:val="en-US"/>
        </w:rPr>
        <w:t>2</w:t>
      </w:r>
      <w:r w:rsidR="00365DA8" w:rsidRPr="00521C6A">
        <w:rPr>
          <w:lang w:val="en-US"/>
        </w:rPr>
        <w:t>= 76%</w:t>
      </w:r>
    </w:p>
    <w:p w14:paraId="2F421473" w14:textId="127EFE7D" w:rsidR="00D17911" w:rsidRPr="00521C6A" w:rsidRDefault="00D17911" w:rsidP="00521C6A">
      <w:pPr>
        <w:pStyle w:val="Caption"/>
      </w:pPr>
    </w:p>
    <w:p w14:paraId="5769EAF9" w14:textId="0C6A0CA2" w:rsidR="00F67B52" w:rsidRPr="00521C6A" w:rsidRDefault="005904E0" w:rsidP="00521C6A">
      <w:pPr>
        <w:keepNext/>
      </w:pPr>
      <w:r w:rsidRPr="00521C6A">
        <w:rPr>
          <w:noProof/>
          <w:lang w:val="en-US"/>
        </w:rPr>
        <w:lastRenderedPageBreak/>
        <w:drawing>
          <wp:inline distT="0" distB="0" distL="0" distR="0" wp14:anchorId="4EFE2621" wp14:editId="46AE7BE0">
            <wp:extent cx="6257925" cy="4248150"/>
            <wp:effectExtent l="0" t="0" r="9525" b="0"/>
            <wp:docPr id="123"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94"/>
                    <a:stretch>
                      <a:fillRect/>
                    </a:stretch>
                  </pic:blipFill>
                  <pic:spPr bwMode="auto">
                    <a:xfrm>
                      <a:off x="0" y="0"/>
                      <a:ext cx="6257925" cy="4248150"/>
                    </a:xfrm>
                    <a:prstGeom prst="rect">
                      <a:avLst/>
                    </a:prstGeom>
                    <a:noFill/>
                    <a:ln w="9525">
                      <a:noFill/>
                      <a:headEnd/>
                      <a:tailEnd/>
                    </a:ln>
                  </pic:spPr>
                </pic:pic>
              </a:graphicData>
            </a:graphic>
          </wp:inline>
        </w:drawing>
      </w:r>
    </w:p>
    <w:p w14:paraId="1CF3D0C9" w14:textId="6225578D" w:rsidR="005904E0" w:rsidRPr="00521C6A" w:rsidRDefault="00EB7B45" w:rsidP="00521C6A">
      <w:pPr>
        <w:pStyle w:val="BodyText"/>
      </w:pPr>
      <w:r w:rsidRPr="00521C6A">
        <w:rPr>
          <w:i/>
        </w:rPr>
        <w:t>Online Supplement</w:t>
      </w:r>
      <w:r w:rsidR="008724DB" w:rsidRPr="00521C6A">
        <w:rPr>
          <w:i/>
        </w:rPr>
        <w:t xml:space="preserve"> Figure </w:t>
      </w:r>
      <w:r w:rsidR="007B1BA8" w:rsidRPr="00521C6A">
        <w:rPr>
          <w:i/>
        </w:rPr>
        <w:t>8</w:t>
      </w:r>
      <w:r w:rsidR="00A66CE0" w:rsidRPr="00521C6A">
        <w:rPr>
          <w:i/>
        </w:rPr>
        <w:t>7</w:t>
      </w:r>
      <w:r w:rsidR="008724DB" w:rsidRPr="00521C6A">
        <w:t>.</w:t>
      </w:r>
      <w:r w:rsidR="00F67B52" w:rsidRPr="00521C6A">
        <w:t xml:space="preserve"> </w:t>
      </w:r>
      <w:r w:rsidR="00365DA8" w:rsidRPr="00521C6A">
        <w:t xml:space="preserve">Proportion of bradycardia events occurring at rest following acute prenatal exercise. Incidence of bradycardia following exercise was used and pooled proportion of bradycardia events was obtained through random effects pooling of logit-transformed proportions. </w:t>
      </w:r>
      <w:r w:rsidR="00C43917" w:rsidRPr="00521C6A">
        <w:t>Sensitivity analysis removing two studies which may have artifact.</w:t>
      </w:r>
      <w:r w:rsidR="00056813" w:rsidRPr="00521C6A">
        <w:fldChar w:fldCharType="begin">
          <w:fldData xml:space="preserve">PEVuZE5vdGU+PENpdGU+PEF1dGhvcj5Kb3Zhbm92aWM8L0F1dGhvcj48WWVhcj4xOTg1PC9ZZWFy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</w:fldData>
        </w:fldChar>
      </w:r>
      <w:r w:rsidR="00D80D51" w:rsidRPr="00521C6A">
        <w:instrText xml:space="preserve"> ADDIN EN.CITE </w:instrText>
      </w:r>
      <w:r w:rsidR="00D80D51" w:rsidRPr="00521C6A">
        <w:fldChar w:fldCharType="begin">
          <w:fldData xml:space="preserve">PEVuZE5vdGU+PENpdGU+PEF1dGhvcj5Kb3Zhbm92aWM8L0F1dGhvcj48WWVhcj4xOTg1PC9ZZWFy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</w:fldData>
        </w:fldChar>
      </w:r>
      <w:r w:rsidR="00D80D51" w:rsidRPr="00521C6A">
        <w:instrText xml:space="preserve"> ADDIN EN.CITE.DATA </w:instrText>
      </w:r>
      <w:r w:rsidR="00D80D51" w:rsidRPr="00521C6A">
        <w:fldChar w:fldCharType="end"/>
      </w:r>
      <w:r w:rsidR="00056813" w:rsidRPr="00521C6A">
        <w:fldChar w:fldCharType="separate"/>
      </w:r>
      <w:r w:rsidR="00340DE7" w:rsidRPr="00521C6A">
        <w:rPr>
          <w:noProof/>
          <w:vertAlign w:val="superscript"/>
        </w:rPr>
        <w:t>7 71</w:t>
      </w:r>
      <w:r w:rsidR="00056813" w:rsidRPr="00521C6A">
        <w:fldChar w:fldCharType="end"/>
      </w:r>
      <w:r w:rsidR="005904E0" w:rsidRPr="00521C6A">
        <w:t xml:space="preserve"> I</w:t>
      </w:r>
      <w:r w:rsidR="005904E0" w:rsidRPr="00521C6A">
        <w:rPr>
          <w:vertAlign w:val="superscript"/>
        </w:rPr>
        <w:t>2</w:t>
      </w:r>
      <w:r w:rsidR="005904E0" w:rsidRPr="00521C6A">
        <w:t>= 75%</w:t>
      </w:r>
    </w:p>
    <w:p w14:paraId="0254308E" w14:textId="077CAEEC" w:rsidR="00F67B52" w:rsidRPr="00521C6A" w:rsidRDefault="00F67B52" w:rsidP="00521C6A">
      <w:pPr>
        <w:pStyle w:val="Caption"/>
      </w:pPr>
    </w:p>
    <w:p w14:paraId="7386B770" w14:textId="75D192B4" w:rsidR="00F67B52" w:rsidRPr="00521C6A" w:rsidRDefault="00F67B52" w:rsidP="00521C6A">
      <w:pPr>
        <w:pStyle w:val="Heading2"/>
      </w:pPr>
      <w:r w:rsidRPr="00521C6A">
        <w:lastRenderedPageBreak/>
        <w:t>Tachycardia occurring during pre-exercise rest.</w:t>
      </w:r>
    </w:p>
    <w:p w14:paraId="5444A391" w14:textId="554F5756" w:rsidR="006D6841" w:rsidRPr="00521C6A" w:rsidRDefault="006D6841" w:rsidP="00521C6A">
      <w:pPr>
        <w:keepNext/>
      </w:pPr>
    </w:p>
    <w:p w14:paraId="04C24BF0" w14:textId="40D93837" w:rsidR="00A70505" w:rsidRPr="00521C6A" w:rsidRDefault="00A70505" w:rsidP="00521C6A">
      <w:pPr>
        <w:pStyle w:val="FirstParagraph"/>
      </w:pPr>
      <w:r w:rsidRPr="00521C6A">
        <w:rPr>
          <w:noProof/>
        </w:rPr>
        <w:drawing>
          <wp:inline distT="0" distB="0" distL="0" distR="0" wp14:anchorId="2C57D4F9" wp14:editId="6CE4FEA2">
            <wp:extent cx="6154181" cy="4210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67951" cy="4219470"/>
                    </a:xfrm>
                    <a:prstGeom prst="rect">
                      <a:avLst/>
                    </a:prstGeom>
                    <a:noFill/>
                    <a:ln>
                      <a:noFill/>
                    </a:ln>
                  </pic:spPr>
                </pic:pic>
              </a:graphicData>
            </a:graphic>
          </wp:inline>
        </w:drawing>
      </w:r>
    </w:p>
    <w:p w14:paraId="194D4D85" w14:textId="7A917A7F" w:rsidR="00365DA8" w:rsidRPr="00521C6A" w:rsidRDefault="00EB7B45" w:rsidP="00521C6A">
      <w:pPr>
        <w:pStyle w:val="BodyText"/>
        <w:rPr>
          <w:lang w:val="en-US"/>
        </w:rPr>
      </w:pPr>
      <w:r w:rsidRPr="00521C6A">
        <w:rPr>
          <w:i/>
        </w:rPr>
        <w:t>Online Supplement</w:t>
      </w:r>
      <w:r w:rsidR="008724DB" w:rsidRPr="00521C6A">
        <w:rPr>
          <w:i/>
        </w:rPr>
        <w:t xml:space="preserve"> Figure </w:t>
      </w:r>
      <w:r w:rsidR="007B1BA8" w:rsidRPr="00521C6A">
        <w:rPr>
          <w:i/>
        </w:rPr>
        <w:t>8</w:t>
      </w:r>
      <w:r w:rsidR="00A66CE0" w:rsidRPr="00521C6A">
        <w:rPr>
          <w:i/>
        </w:rPr>
        <w:t>8</w:t>
      </w:r>
      <w:r w:rsidR="008724DB" w:rsidRPr="00521C6A">
        <w:rPr>
          <w:b/>
        </w:rPr>
        <w:t xml:space="preserve">. </w:t>
      </w:r>
      <w:r w:rsidR="00365DA8" w:rsidRPr="00521C6A">
        <w:t xml:space="preserve">Proportion of tachycardia events occurring at rest prior to prenatal exercise. Incidence of tachycardia at rest was used and pooled proportion of bradycardia events was obtained through random effects pooling of logit-transformed proportions. </w:t>
      </w:r>
      <w:r w:rsidR="00365DA8" w:rsidRPr="00521C6A">
        <w:rPr>
          <w:lang w:val="en-US"/>
        </w:rPr>
        <w:t>I</w:t>
      </w:r>
      <w:r w:rsidR="00365DA8" w:rsidRPr="00521C6A">
        <w:rPr>
          <w:vertAlign w:val="superscript"/>
          <w:lang w:val="en-US"/>
        </w:rPr>
        <w:t>2</w:t>
      </w:r>
      <w:r w:rsidR="00365DA8" w:rsidRPr="00521C6A">
        <w:rPr>
          <w:lang w:val="en-US"/>
        </w:rPr>
        <w:t>= 86%</w:t>
      </w:r>
    </w:p>
    <w:p w14:paraId="2CE7DA61" w14:textId="22FE8552" w:rsidR="00A70505" w:rsidRPr="00521C6A" w:rsidRDefault="00A70505" w:rsidP="00521C6A">
      <w:pPr>
        <w:pStyle w:val="BodyText"/>
      </w:pPr>
    </w:p>
    <w:p w14:paraId="538FB28E" w14:textId="4D261EE0" w:rsidR="00A70505" w:rsidRPr="00521C6A" w:rsidRDefault="00A70505" w:rsidP="00521C6A">
      <w:pPr>
        <w:pStyle w:val="Heading2"/>
      </w:pPr>
      <w:r w:rsidRPr="00521C6A">
        <w:lastRenderedPageBreak/>
        <w:t>Tachycardia occurring during acute exercise session.</w:t>
      </w:r>
      <w:r w:rsidRPr="00521C6A">
        <w:rPr>
          <w:noProof/>
          <w:lang w:val="en-US"/>
        </w:rPr>
        <w:drawing>
          <wp:inline distT="0" distB="0" distL="0" distR="0" wp14:anchorId="409219EA" wp14:editId="50FFC1E8">
            <wp:extent cx="6112411" cy="4181475"/>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8287" cy="4192336"/>
                    </a:xfrm>
                    <a:prstGeom prst="rect">
                      <a:avLst/>
                    </a:prstGeom>
                    <a:noFill/>
                    <a:ln>
                      <a:noFill/>
                    </a:ln>
                  </pic:spPr>
                </pic:pic>
              </a:graphicData>
            </a:graphic>
          </wp:inline>
        </w:drawing>
      </w:r>
    </w:p>
    <w:p w14:paraId="78485135" w14:textId="1037BE51" w:rsidR="00365DA8" w:rsidRPr="00521C6A" w:rsidRDefault="00EB7B45" w:rsidP="00521C6A">
      <w:pPr>
        <w:pStyle w:val="BodyText"/>
        <w:rPr>
          <w:lang w:val="en-US"/>
        </w:rPr>
      </w:pPr>
      <w:r w:rsidRPr="00521C6A">
        <w:rPr>
          <w:i/>
        </w:rPr>
        <w:t>Online Supplement</w:t>
      </w:r>
      <w:r w:rsidR="008724DB" w:rsidRPr="00521C6A">
        <w:rPr>
          <w:i/>
        </w:rPr>
        <w:t xml:space="preserve"> Figure </w:t>
      </w:r>
      <w:r w:rsidR="008363CB" w:rsidRPr="00521C6A">
        <w:rPr>
          <w:i/>
        </w:rPr>
        <w:t>8</w:t>
      </w:r>
      <w:r w:rsidR="00A66CE0" w:rsidRPr="00521C6A">
        <w:rPr>
          <w:i/>
        </w:rPr>
        <w:t>9</w:t>
      </w:r>
      <w:r w:rsidR="008724DB" w:rsidRPr="00521C6A">
        <w:rPr>
          <w:b/>
        </w:rPr>
        <w:t xml:space="preserve">. </w:t>
      </w:r>
      <w:r w:rsidR="00365DA8" w:rsidRPr="00521C6A">
        <w:t xml:space="preserve">Proportion of tachycardia events occurring during acute prenatal exercise. Incidence of tachycardia during exercise was used and pooled proportion of bradycardia events was obtained through random effects pooling of logit-transformed proportions. </w:t>
      </w:r>
      <w:r w:rsidR="00365DA8" w:rsidRPr="00521C6A">
        <w:rPr>
          <w:lang w:val="en-US"/>
        </w:rPr>
        <w:t>I</w:t>
      </w:r>
      <w:r w:rsidR="00365DA8" w:rsidRPr="00521C6A">
        <w:rPr>
          <w:vertAlign w:val="superscript"/>
          <w:lang w:val="en-US"/>
        </w:rPr>
        <w:t>2</w:t>
      </w:r>
      <w:r w:rsidR="00365DA8" w:rsidRPr="00521C6A">
        <w:rPr>
          <w:lang w:val="en-US"/>
        </w:rPr>
        <w:t>= 72%</w:t>
      </w:r>
    </w:p>
    <w:p w14:paraId="23024A06" w14:textId="77777777" w:rsidR="00A70505" w:rsidRPr="00521C6A" w:rsidRDefault="00A70505" w:rsidP="00521C6A">
      <w:pPr>
        <w:pStyle w:val="Heading2"/>
      </w:pPr>
      <w:r w:rsidRPr="00521C6A">
        <w:lastRenderedPageBreak/>
        <w:t>Tachycardia occurring following an acute exercise session</w:t>
      </w:r>
    </w:p>
    <w:p w14:paraId="58940209" w14:textId="19F15860" w:rsidR="00A70505" w:rsidRPr="00521C6A" w:rsidRDefault="00A70505" w:rsidP="00521C6A">
      <w:pPr>
        <w:pStyle w:val="FirstParagraph"/>
      </w:pPr>
      <w:r w:rsidRPr="00521C6A">
        <w:rPr>
          <w:noProof/>
        </w:rPr>
        <w:drawing>
          <wp:inline distT="0" distB="0" distL="0" distR="0" wp14:anchorId="3FF90E75" wp14:editId="5D3BE919">
            <wp:extent cx="6126334" cy="41910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39053" cy="4199701"/>
                    </a:xfrm>
                    <a:prstGeom prst="rect">
                      <a:avLst/>
                    </a:prstGeom>
                    <a:noFill/>
                    <a:ln>
                      <a:noFill/>
                    </a:ln>
                  </pic:spPr>
                </pic:pic>
              </a:graphicData>
            </a:graphic>
          </wp:inline>
        </w:drawing>
      </w:r>
    </w:p>
    <w:p w14:paraId="43A57A0D" w14:textId="496CBCA6" w:rsidR="00365DA8" w:rsidRPr="00521C6A" w:rsidRDefault="00EB7B45" w:rsidP="00521C6A">
      <w:pPr>
        <w:pStyle w:val="BodyText"/>
        <w:rPr>
          <w:lang w:val="en-US"/>
        </w:rPr>
      </w:pPr>
      <w:r w:rsidRPr="00521C6A">
        <w:rPr>
          <w:i/>
        </w:rPr>
        <w:t>Online Supplement</w:t>
      </w:r>
      <w:r w:rsidR="008724DB" w:rsidRPr="00521C6A">
        <w:rPr>
          <w:i/>
        </w:rPr>
        <w:t xml:space="preserve"> Figure </w:t>
      </w:r>
      <w:r w:rsidR="00A66CE0" w:rsidRPr="00521C6A">
        <w:rPr>
          <w:i/>
        </w:rPr>
        <w:t>90</w:t>
      </w:r>
      <w:r w:rsidR="008724DB" w:rsidRPr="00521C6A">
        <w:rPr>
          <w:b/>
        </w:rPr>
        <w:t xml:space="preserve">. </w:t>
      </w:r>
      <w:r w:rsidR="00365DA8" w:rsidRPr="00521C6A">
        <w:t xml:space="preserve">Proportion of tachycardia events occurring at rest following acute prenatal exercise. Incidence of tachycardia following exercise was used and pooled proportion of bradycardia events was obtained through random effects pooling of logit-transformed proportions. </w:t>
      </w:r>
      <w:r w:rsidR="00365DA8" w:rsidRPr="00521C6A">
        <w:rPr>
          <w:lang w:val="en-US"/>
        </w:rPr>
        <w:t>I</w:t>
      </w:r>
      <w:r w:rsidR="00365DA8" w:rsidRPr="00521C6A">
        <w:rPr>
          <w:vertAlign w:val="superscript"/>
          <w:lang w:val="en-US"/>
        </w:rPr>
        <w:t>2</w:t>
      </w:r>
      <w:r w:rsidR="00365DA8" w:rsidRPr="00521C6A">
        <w:rPr>
          <w:lang w:val="en-US"/>
        </w:rPr>
        <w:t>= 83%</w:t>
      </w:r>
    </w:p>
    <w:p w14:paraId="2C59CC9E" w14:textId="77C7B631" w:rsidR="008724DB" w:rsidRPr="00521C6A" w:rsidRDefault="008724DB" w:rsidP="00521C6A">
      <w:pPr>
        <w:pStyle w:val="BodyText"/>
      </w:pPr>
    </w:p>
    <w:p w14:paraId="551E4063" w14:textId="5FD66EC8" w:rsidR="006D6841" w:rsidRPr="00521C6A" w:rsidRDefault="006D6841" w:rsidP="00521C6A">
      <w:pPr>
        <w:keepNext/>
      </w:pPr>
    </w:p>
    <w:p w14:paraId="51AE2965" w14:textId="4064E81E" w:rsidR="006D6841" w:rsidRPr="00521C6A" w:rsidRDefault="006D6841" w:rsidP="00521C6A">
      <w:pPr>
        <w:keepNext/>
      </w:pPr>
    </w:p>
    <w:p w14:paraId="587D2F43" w14:textId="7A298B3B" w:rsidR="006D6841" w:rsidRPr="00521C6A" w:rsidRDefault="006D6841" w:rsidP="00521C6A">
      <w:pPr>
        <w:keepNext/>
      </w:pPr>
    </w:p>
    <w:p w14:paraId="362C1781" w14:textId="26CF4973" w:rsidR="006D6841" w:rsidRPr="00521C6A" w:rsidRDefault="006D6841" w:rsidP="00521C6A">
      <w:pPr>
        <w:keepNext/>
      </w:pPr>
    </w:p>
    <w:p w14:paraId="70079412" w14:textId="77777777" w:rsidR="00FC6019" w:rsidRPr="00521C6A" w:rsidRDefault="00FC6019" w:rsidP="00521C6A">
      <w:pPr>
        <w:pStyle w:val="Caption"/>
      </w:pPr>
    </w:p>
    <w:p w14:paraId="679B0376" w14:textId="77777777" w:rsidR="00986C87" w:rsidRPr="00521C6A" w:rsidRDefault="00986C87" w:rsidP="00521C6A">
      <w:pPr>
        <w:rPr>
          <w:rFonts w:eastAsiaTheme="majorEastAsia" w:cs="Times New Roman"/>
          <w:b/>
          <w:szCs w:val="24"/>
        </w:rPr>
      </w:pPr>
      <w:r w:rsidRPr="00521C6A">
        <w:br w:type="page"/>
      </w:r>
    </w:p>
    <w:p w14:paraId="6045E61C" w14:textId="64854453" w:rsidR="00FC6019" w:rsidRPr="00521C6A" w:rsidRDefault="00FC6019" w:rsidP="00521C6A">
      <w:pPr>
        <w:pStyle w:val="Heading1"/>
        <w:numPr>
          <w:ilvl w:val="0"/>
          <w:numId w:val="21"/>
        </w:numPr>
      </w:pPr>
      <w:r w:rsidRPr="00521C6A">
        <w:lastRenderedPageBreak/>
        <w:t>Search strategies</w:t>
      </w:r>
    </w:p>
    <w:p w14:paraId="44824D94" w14:textId="0EF83E93"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The following databases were searched on January 6th, 2017:</w:t>
      </w:r>
    </w:p>
    <w:p w14:paraId="55E70E8A" w14:textId="77777777"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 xml:space="preserve">Ovid MEDLINE(R) In-Process &amp; Other Non-Indexed Citations, Ovid MEDLINE(R) Daily and Ovid MEDLINE(R) </w:t>
      </w:r>
    </w:p>
    <w:p w14:paraId="1C25B3EE" w14:textId="77777777"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 xml:space="preserve">Ovid EMBASE </w:t>
      </w:r>
    </w:p>
    <w:p w14:paraId="6D74653C" w14:textId="77777777"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Ovid All EBM [Evidence-Based Medicine] Reviews:  Cochrane Database of Systematic and Cochrane Central Register of Controlled Trials</w:t>
      </w:r>
    </w:p>
    <w:p w14:paraId="255C9C58" w14:textId="77777777"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Ovid PsycInfo 1806-Present</w:t>
      </w:r>
    </w:p>
    <w:p w14:paraId="6CE6A505" w14:textId="77777777"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EBSCO CINAHL Plus with Full-text, 1937-Present</w:t>
      </w:r>
    </w:p>
    <w:p w14:paraId="6755B4D7" w14:textId="77777777"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EBSCO Sport Discus with Full-text. 1975-Present</w:t>
      </w:r>
    </w:p>
    <w:p w14:paraId="5E07780A" w14:textId="77777777"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EBSCO ERIC, 1966-Present</w:t>
      </w:r>
    </w:p>
    <w:p w14:paraId="5F9512F7" w14:textId="77777777"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EBSCO Child Development and Adolescent Studies, 1927-Present</w:t>
      </w:r>
    </w:p>
    <w:p w14:paraId="750566D1" w14:textId="77777777"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Scopus, 1960-Present</w:t>
      </w:r>
    </w:p>
    <w:p w14:paraId="6B465F00" w14:textId="77777777"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Web of Science Core Collection (including Emerging Sources Citation Index) , 1900-Present</w:t>
      </w:r>
    </w:p>
    <w:p w14:paraId="05B7859B" w14:textId="0109DAE2" w:rsidR="00FC6019" w:rsidRPr="00521C6A" w:rsidRDefault="00FC6019"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Clinicaltrials.gov</w:t>
      </w:r>
    </w:p>
    <w:p w14:paraId="721EBF87" w14:textId="0FA0ED44" w:rsidR="007A3AD3" w:rsidRPr="00521C6A" w:rsidRDefault="007A3AD3" w:rsidP="00521C6A">
      <w:pPr>
        <w:pStyle w:val="ListParagraph"/>
        <w:numPr>
          <w:ilvl w:val="0"/>
          <w:numId w:val="19"/>
        </w:numPr>
        <w:spacing w:after="200" w:line="276" w:lineRule="auto"/>
        <w:rPr>
          <w:rFonts w:cs="Times New Roman"/>
          <w:color w:val="000000" w:themeColor="text1"/>
        </w:rPr>
      </w:pPr>
      <w:r w:rsidRPr="00521C6A">
        <w:rPr>
          <w:rFonts w:cs="Times New Roman"/>
          <w:color w:val="000000" w:themeColor="text1"/>
        </w:rPr>
        <w:t>TRIP database</w:t>
      </w:r>
    </w:p>
    <w:p w14:paraId="7F641112" w14:textId="77777777" w:rsidR="00FC6019" w:rsidRPr="00521C6A" w:rsidRDefault="00FC6019" w:rsidP="00521C6A">
      <w:pPr>
        <w:pStyle w:val="Heading2"/>
      </w:pPr>
      <w:r w:rsidRPr="00521C6A">
        <w:t>Maternal Outcomes Strategy</w:t>
      </w:r>
    </w:p>
    <w:p w14:paraId="58DD53FA" w14:textId="77777777" w:rsidR="00FC6019" w:rsidRPr="00521C6A" w:rsidRDefault="00FC6019" w:rsidP="00521C6A">
      <w:pPr>
        <w:pStyle w:val="Heading3"/>
      </w:pPr>
      <w:r w:rsidRPr="00521C6A">
        <w:t>MEDLINE</w:t>
      </w:r>
    </w:p>
    <w:p w14:paraId="3DEB842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 exp Exercise/ or Athletes/ or exp Exercise Movement Techniques/ or Physical Exertion/ or exp Exercise Therapy/ or exp Sports/ or Motor Activity/ or Sedentary Lifestyle/ or (exercise or physical* activ* or strenuous activit* or physical* inactiv* or sedentary or running or plyometric* or yoga or tai chi or weight training or resistance training or swim* or sport* or athlet* or walk or walking or mvpa or ltpa or stretching or aerobic capacity).ti,kf. or exercise.ab. /freq=2 or physical* activ*.ab. /freq=2 or (weight* adj2 lift*).ti,kf. or ((muscle or muscular or strength*) adj2 conditioning).ti,kf.</w:t>
      </w:r>
    </w:p>
    <w:p w14:paraId="0F3A6A79"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 exp Pregnancy Complications/ or Pregnancy Outcome/ or exp Labor, Obstetric/ or exp Delivery, Obstetric/ or exp Extraction, Obstetrical/ or pregnan*.ti,hw,kf.</w:t>
      </w:r>
    </w:p>
    <w:p w14:paraId="4F13594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 ((birth or pregnancy or childbirth) adj3 (outcome* or complication*)).mp.</w:t>
      </w:r>
    </w:p>
    <w:p w14:paraId="3455EBC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4. (((spontaneous or induc* or onset or length) adj3 (labor or labour)) or c?esarean).mp.</w:t>
      </w:r>
    </w:p>
    <w:p w14:paraId="5F427D4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5. (episiotom* or vaginal delivery or gestational diabetes or pre-eclampsia or preeclampsia or gestosis).mp.</w:t>
      </w:r>
    </w:p>
    <w:p w14:paraId="14CD7DD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6. (((normal or instrumental or assisted) adj2 (delivery or birth or childbirth)) or (forceps or ventouse or vacuum extraction)).mp.</w:t>
      </w:r>
    </w:p>
    <w:p w14:paraId="2A61618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7. ((mode of delivery or type of delivery) and (pregnan* or birth or childbirth or obstetric* or labor or labour)).mp.</w:t>
      </w:r>
    </w:p>
    <w:p w14:paraId="74E7F36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8. ((tear* or ruptur* or hemorrhage*) adj2 (placent* or vagin* or membran* or periton*)).mp.</w:t>
      </w:r>
    </w:p>
    <w:p w14:paraId="017285F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9. (miscarriage* or spontaneous abortion*).mp.</w:t>
      </w:r>
    </w:p>
    <w:p w14:paraId="21897DB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10. or/2-9</w:t>
      </w:r>
    </w:p>
    <w:p w14:paraId="32A999E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11. 1 and 10</w:t>
      </w:r>
    </w:p>
    <w:p w14:paraId="2F82C50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12. Pregnancy/ or pregnan*.ti,hw,kf. or exp Pregnancy Trimesters/ or Peripartum Period/ or Postpartum Period/ or (antenatal or prenatal or perinatal or postnatal or prepartum or antepartum or postpartum or pre partum or ante partum or post partum or puerper* or primigravid* or primiparous or multiparous or nulliparous or multigravid* or trimester* or obstetric*).ti,kf.</w:t>
      </w:r>
    </w:p>
    <w:p w14:paraId="46CE121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13. 1 and 12</w:t>
      </w:r>
    </w:p>
    <w:p w14:paraId="6A98214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14. ((pregnan*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((muscle or muscular or strength*) adj2 conditioning))).ab.</w:t>
      </w:r>
    </w:p>
    <w:p w14:paraId="6941962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15. 13 or 14</w:t>
      </w:r>
    </w:p>
    <w:p w14:paraId="14295B1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16. exp Insulins/ or diabetes mellitus/ or exp diabetes mellitus, type 1/ or exp diabetes mellitus, type 2/ or diabetes, gestational/ or prediabetic state/ or hemoglobin a, glycosylated/ or (insulin or glucose or glyc?emic control or blood sugar or diabet* or prediabet* or hba1c or glycosylated h?emoglobin or hyperglyc?emi* or hypoglyc?emi*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11973DF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17. dehydration/ or exp Cardiovascular Diseases/ or (dehydrat* or heart disease* or cardiovascular disease*).mp.</w:t>
      </w:r>
    </w:p>
    <w:p w14:paraId="72302B2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18. adaptation, physiological/ or body temperature regulation/</w:t>
      </w:r>
    </w:p>
    <w:p w14:paraId="3CF55B6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19. Physical Fitness/ or exp Physical Endurance/ or me.fs. or (safe* or harm* or risk* or fitness or aerobic capacity or oxygen consumption or vo2 max or vo2max or vo2 peak or vo2peak or frequency or intensity or duration or dose response or fitt or zone or (type* adj2 exercise)).mp.</w:t>
      </w:r>
    </w:p>
    <w:p w14:paraId="2BBF5FC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20. exp Chronic disease/ or exp Osteoporosis/ or exp Urinary Incontinence/ or (chronic disease* or chronic illness* or osteoporosis or incontinen*).mp.</w:t>
      </w:r>
    </w:p>
    <w:p w14:paraId="67CADA7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21. exp Back Pain/ or Pelvic Pain/ or Muscle Cramp/ or (Pain/ and exp Hip Joint/) or ((hip or back or pelvic or pelvis) adj3 (pain or discomfort or ache)).mp. or cramp*.mp.</w:t>
      </w:r>
    </w:p>
    <w:p w14:paraId="6C2CF54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22. Mental Health/ or exp Mental Disorders/ or Body Image/ or Self Concept/ or (mental health or mental disorder* or mental illness* or mental disease* or depression or depressive or mood or anxiety or well being or wellbeing or wellness or body image or self perception).mp.</w:t>
      </w:r>
    </w:p>
    <w:p w14:paraId="13C9A48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23. (postur* or supine or valsalva or diastasis recti or rectus abdominis or inter rectus distance or interrectus distance).mp.</w:t>
      </w:r>
    </w:p>
    <w:p w14:paraId="39B936F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24. Fatigue/ or (fatigue or exhaustion or injur* or trauma).mp.</w:t>
      </w:r>
    </w:p>
    <w:p w14:paraId="117F7C5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25. or/16-24</w:t>
      </w:r>
    </w:p>
    <w:p w14:paraId="62D2468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26. 15 and 25</w:t>
      </w:r>
    </w:p>
    <w:p w14:paraId="37E7E3C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27. 11 or 26</w:t>
      </w:r>
    </w:p>
    <w:p w14:paraId="561B5C5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28. limit 27 to medline</w:t>
      </w:r>
    </w:p>
    <w:p w14:paraId="72B2047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29. animals/ not (animals/ and humans/)</w:t>
      </w:r>
    </w:p>
    <w:p w14:paraId="32613B8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30. 28 not 29</w:t>
      </w:r>
    </w:p>
    <w:p w14:paraId="57360AE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31. 27 not 28</w:t>
      </w:r>
    </w:p>
    <w:p w14:paraId="4F4D1DB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32. ((rat or rats or mouse or mice or cow or cows or bovine or sheep or ewe*) not ((rat or rats or mouse or mice or cow or cows or bovine or sheep or ewe*) and (human* or women))).ti,ab,kf.</w:t>
      </w:r>
    </w:p>
    <w:p w14:paraId="5C7A524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33. 31 not 32</w:t>
      </w:r>
    </w:p>
    <w:p w14:paraId="5BB3EC6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34. 30 or 33</w:t>
      </w:r>
    </w:p>
    <w:p w14:paraId="2080E72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35. remove duplicates from 34</w:t>
      </w:r>
    </w:p>
    <w:p w14:paraId="0C2FFAA4" w14:textId="77777777" w:rsidR="00FC6019" w:rsidRPr="00521C6A" w:rsidRDefault="00FC6019" w:rsidP="00521C6A">
      <w:pPr>
        <w:spacing w:after="200" w:line="276" w:lineRule="auto"/>
        <w:rPr>
          <w:rFonts w:cs="Times New Roman"/>
          <w:color w:val="000000" w:themeColor="text1"/>
        </w:rPr>
      </w:pPr>
    </w:p>
    <w:p w14:paraId="27AF1FA6" w14:textId="77777777" w:rsidR="00FC6019" w:rsidRPr="00521C6A" w:rsidRDefault="00FC6019" w:rsidP="00521C6A">
      <w:pPr>
        <w:pStyle w:val="Heading3"/>
      </w:pPr>
      <w:r w:rsidRPr="00521C6A">
        <w:t>EMBASE</w:t>
      </w:r>
    </w:p>
    <w:p w14:paraId="045DF46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1. exp *exercise/ or *athlete/ or exp *kinesiotherapy/ or exp *sport/ or exp *physical activity/ or *sedentary lifestyle/ or (exercise or physical* activ* or physical* inactiv* or sedentary or </w:t>
      </w:r>
      <w:r w:rsidRPr="00521C6A">
        <w:rPr>
          <w:rFonts w:cs="Times New Roman"/>
          <w:color w:val="000000" w:themeColor="text1"/>
        </w:rPr>
        <w:lastRenderedPageBreak/>
        <w:t>running or plyometric* or yoga or tai chi or weight training or resistance training or swim* or sport* or athlet* or walk or walking or mvpa or ltpa or stretching or aerobic capacity).ti,kw. or exercise.ab. /freq=2 or physical* activ*.ab. /freq=2 or (weight* adj2 lift*).ti,kw. or ((muscle or muscular or strength*) adj2 conditioning).ti,kw.</w:t>
      </w:r>
    </w:p>
    <w:p w14:paraId="2374F53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 exp pregnancy complication/ or pregnancy outcome/ or exp labor/ or exp delivery/ or pregnan*.ti,kw.</w:t>
      </w:r>
    </w:p>
    <w:p w14:paraId="58F13AB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 ((birth or pregnancy or childbirth) adj3 (outcome* or complication*)).mp.</w:t>
      </w:r>
    </w:p>
    <w:p w14:paraId="39666D9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4. (((spontaneous or induc* or onset or length) adj3 (labor or labour)) or c?esarean).mp.</w:t>
      </w:r>
    </w:p>
    <w:p w14:paraId="29876EB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5. (episiotom* or vaginal delivery or gestational diabetes or pre-eclampsia or preeclampsia or gestosis).mp.</w:t>
      </w:r>
    </w:p>
    <w:p w14:paraId="4BAFE83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6. (((normal or instrumental or assisted) adj2 (delivery or birth or childbirth)) or (forceps or ventouse or vacuum extraction)).mp.</w:t>
      </w:r>
    </w:p>
    <w:p w14:paraId="366BFEC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7. ((mode of delivery or type of delivery) and (pregnan* or birth or childbirth or obstetric* or labor or labour)).mp.</w:t>
      </w:r>
    </w:p>
    <w:p w14:paraId="681A547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8. ((tear* or ruptur* or hemorrhage*) adj2 (placent* or vagin* or membran* or periton*)).mp.</w:t>
      </w:r>
    </w:p>
    <w:p w14:paraId="55262A59"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9. (miscarriage* or spontaneous abortion*).mp.</w:t>
      </w:r>
    </w:p>
    <w:p w14:paraId="3433741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10. or/2-9</w:t>
      </w:r>
    </w:p>
    <w:p w14:paraId="34FA904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11. 1 and 10</w:t>
      </w:r>
    </w:p>
    <w:p w14:paraId="0B7E6E9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12. Pregnancy/ or pregnan*.ti,hw,kw. or exp Pregnancy Trimesters/ or Peripartum Period/ or Postpartum Period/ or (antenatal or prenatal or perinatal or postnatal or prepartum or antepartum or postpartum or pre partum or ante partum or post partum or puerper* or primigravid* or primiparous or multiparous or nulliparous or multigravid* or trimester* or obstetric*).ti,kw.</w:t>
      </w:r>
    </w:p>
    <w:p w14:paraId="0C64FBB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13. 1 and 12</w:t>
      </w:r>
    </w:p>
    <w:p w14:paraId="191A183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14. ((pregnan* or maternal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191FC34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15. 13 or 14</w:t>
      </w:r>
    </w:p>
    <w:p w14:paraId="7294728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16. exp insulin/ or exp diabetes mellitus/ or glycosylated hemoglobin/ or (insulin or glucose or glyc?emic control or blood sugar or diabet* or prediabet* or hba1c or glycosylated h?emoglobin or hyperglyc?emi* or hypoglyc?emi*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43FBAF0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17. dehydration/ or exp cardiovascular disease/ or (dehydrat* or heart disease* or cardiovascular disease*).mp.</w:t>
      </w:r>
    </w:p>
    <w:p w14:paraId="297608F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18. adaptation/ or exp thermoregulation/ or fitness/ or endurance/ or (safe* or harm* or risk* or fitness or aerobic capacity or oxygen consumption or vo2 max or vo2max or vo2 peak or vo2peak or frequency or intensity or duration or dose response or fitt or zone or (type* adj2 exercise)).mp.</w:t>
      </w:r>
    </w:p>
    <w:p w14:paraId="3043B84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19. exp backache/ or exp pelvic pain/ or hip pain/ or muscle cramp/ or heat cramp/ or leg cramp/ or ((hip or back or pelvic or pelvis) adj3 (pain or discomfort or ache)).mp. or cramp*.mp.</w:t>
      </w:r>
    </w:p>
    <w:p w14:paraId="3100C0D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20. mental health/ or psychological well being/ or exp mental disease/ or body image/ or self concept/ or (mental health or mental disorder* or mental illness* or mental disease* or depression or depressive or mood or anxiety or well being or wellbeing or wellness or body image or self perception).mp.</w:t>
      </w:r>
    </w:p>
    <w:p w14:paraId="04F23A5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21. (postur* or supine or valsalva or diastasis recti or rectus abdominis or inter rectus distance or interrectus distance).mp.</w:t>
      </w:r>
    </w:p>
    <w:p w14:paraId="5BB5E83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22. fatigue/ or exhaustion/ or (fatigue or exhaustion or injur* or trauma or blood loss).mp.</w:t>
      </w:r>
    </w:p>
    <w:p w14:paraId="6C9A451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23. chronic disease/ or exp osteoporosis/ or exp urine incontinence/ or (chronic disease* or chronic illness* or osteoporosis or incontinen*).mp.</w:t>
      </w:r>
    </w:p>
    <w:p w14:paraId="75589B2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24. or/16-23</w:t>
      </w:r>
    </w:p>
    <w:p w14:paraId="634427D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25. 15 and 24</w:t>
      </w:r>
    </w:p>
    <w:p w14:paraId="48BA324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26. 11 or 25</w:t>
      </w:r>
    </w:p>
    <w:p w14:paraId="2A26FA2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27. exp animal/ not (exp animal/ and human/)</w:t>
      </w:r>
    </w:p>
    <w:p w14:paraId="34584EE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28. 26 not 27</w:t>
      </w:r>
    </w:p>
    <w:p w14:paraId="3AD8342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29. remove duplicates from 28</w:t>
      </w:r>
    </w:p>
    <w:p w14:paraId="1356CC5D" w14:textId="77777777" w:rsidR="00FC6019" w:rsidRPr="00521C6A" w:rsidRDefault="00FC6019" w:rsidP="00521C6A">
      <w:pPr>
        <w:spacing w:after="200" w:line="276" w:lineRule="auto"/>
        <w:rPr>
          <w:rFonts w:cs="Times New Roman"/>
          <w:color w:val="000000" w:themeColor="text1"/>
        </w:rPr>
      </w:pPr>
    </w:p>
    <w:p w14:paraId="03EAC4BC" w14:textId="77777777" w:rsidR="00FC6019" w:rsidRPr="00521C6A" w:rsidRDefault="00FC6019" w:rsidP="00521C6A">
      <w:pPr>
        <w:pStyle w:val="Heading3"/>
      </w:pPr>
      <w:r w:rsidRPr="00521C6A">
        <w:t>PsycInfo</w:t>
      </w:r>
    </w:p>
    <w:p w14:paraId="608A159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 physical activity/ or exp exercise/ or activity level/ or athletes/ or exp sports/ or ((exercise or physical* activ* or strenuous activit* or physical* inactiv* or sedentary or running or plyometric* or yoga or tai chi or weight training or resistance training or swim* or sport* or athlet* or walk or walking or mvpa or ltpa or stretching or aerobic capacity).ti,ab,id. or ((weight* adj2 lift*) or ((muscle or muscular or strength*) adj2 conditioning))).ti,ab,id.</w:t>
      </w:r>
    </w:p>
    <w:p w14:paraId="2C6A618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 obstetrical complications/ or pregnancy outcomes/ or spontaneous abortion/ or "labor (childbirth)"/ or birth/</w:t>
      </w:r>
    </w:p>
    <w:p w14:paraId="082B2EB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 (pregnan* or ((birth or pregnancy or childbirth) adj3 (outcome* or complication*))).mp.</w:t>
      </w:r>
    </w:p>
    <w:p w14:paraId="7BABD35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4. (((spontaneous or induc* or onset or length) adj3 (labor or labour)) or c?esarean).mp.</w:t>
      </w:r>
    </w:p>
    <w:p w14:paraId="09D74E3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5. (episiotom* or vaginal delivery or gestational diabetes or pre-eclampsia or preeclampsia or gestosis).mp.</w:t>
      </w:r>
    </w:p>
    <w:p w14:paraId="23DFF12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6. (((normal or instrumental or assisted) adj2 (delivery or birth or childbirth)) or (forceps or ventouse or vacuum extraction)).mp.</w:t>
      </w:r>
    </w:p>
    <w:p w14:paraId="6132BA2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7. ((mode of delivery or type of delivery) and (pregnan* or birth or childbirth or obstetric* or labor or labour)).mp.</w:t>
      </w:r>
    </w:p>
    <w:p w14:paraId="721C86B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8. ((tear* or ruptur* or hemorrhage*) adj2 (placent* or vagin* or membran* or periton*)).mp.</w:t>
      </w:r>
    </w:p>
    <w:p w14:paraId="4B681F4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9. (miscarriage* or spontaneous abortion*).mp.</w:t>
      </w:r>
    </w:p>
    <w:p w14:paraId="74858F2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10. or/2-9</w:t>
      </w:r>
    </w:p>
    <w:p w14:paraId="42D0F41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11. 1 and 10</w:t>
      </w:r>
    </w:p>
    <w:p w14:paraId="653160E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12. exp pregnancy/ or pregnan*.ti,hw,id. or (antenatal or prenatal or perinatal or postnatal or prepartum or antepartum or postpartum or primigravid* or primiparous or multiparous or nulliparous or multigravid* or trimester* or obstetric*).ti,id.</w:t>
      </w:r>
    </w:p>
    <w:p w14:paraId="325EBD5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13. 1 and 12</w:t>
      </w:r>
    </w:p>
    <w:p w14:paraId="779229B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14. ((pregnan*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((muscle or muscular or strength*) adj2 conditioning))).ab.</w:t>
      </w:r>
    </w:p>
    <w:p w14:paraId="3D562D8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15. 13 or 14</w:t>
      </w:r>
    </w:p>
    <w:p w14:paraId="2E1DD07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16. insulin/ or diabetes/ or diabetes mellitus/ or (insulin or glucose or glyc?emic control or blood sugar or diabet* or prediabet* or hba1c or glycosylated h?emoglobin or hyperglyc?emi* or hypoglyc?emi*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48D41E9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17. dehydration/ or exp Cardiovascular Disorders/ or (dehydrat* or heart disease* or cardiovascular disease*).mp.</w:t>
      </w:r>
    </w:p>
    <w:p w14:paraId="0CA6056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18. "thermoregulation (body)"/ or physical fitness/ or physical endurance/ or (safe* or harm* or risk* or fitness or aerobic capacity or oxygen consumption or vo2 max or vo2max or vo2 peak or vo2peak or frequency or intensity or duration or dose response or fitt or zone or (type* adj2 exercise)).mp.</w:t>
      </w:r>
    </w:p>
    <w:p w14:paraId="582B3BD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19. back pain/ or ((hip or back or pelvic or pelvis) adj3 (pain or discomfort or ache)).mp. or cramp*.mp.</w:t>
      </w:r>
    </w:p>
    <w:p w14:paraId="0DA413C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20. mental health/ or exp Mental Disorders/ or exp body image/ or self concept/ or (mental health or mental disorder* or mental illness* or mental disease* or depression or depressive or mood or anxiety or well being or wellbeing or wellness or body image or self perception).mp.</w:t>
      </w:r>
    </w:p>
    <w:p w14:paraId="6A98981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21. (postur* or supine or valsalva or diastasis recti or rectus abdominis or inter rectus distance or interrectus distance).mp.</w:t>
      </w:r>
    </w:p>
    <w:p w14:paraId="7B102E9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22. fatigue/ or (fatigue or exhaustion or injur* or trauma).mp.</w:t>
      </w:r>
    </w:p>
    <w:p w14:paraId="36D7DDC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23. Physical Fitness/ or exp Physical Endurance/ or (safe* or harm* or risk* or fitness or aerobic capacity or oxygen consumption or vo2 max or vo2max or vo2 peak or vo2peak or frequency or intensity or duration or dose response or fitt or zone or (type* adj2 exercise)).mp.</w:t>
      </w:r>
    </w:p>
    <w:p w14:paraId="1262DD8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24. chronic illness/ or osteoporosis/ or urinary incontinence/ or (chronic disease* or chronic illness* or osteoporosis or incontinen*).mp.</w:t>
      </w:r>
    </w:p>
    <w:p w14:paraId="75D84DA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25. or/16-24</w:t>
      </w:r>
    </w:p>
    <w:p w14:paraId="06286E9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26. 15 and 25</w:t>
      </w:r>
    </w:p>
    <w:p w14:paraId="5828609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27. 11 or 26</w:t>
      </w:r>
    </w:p>
    <w:p w14:paraId="200F503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28. first posting.ps.</w:t>
      </w:r>
    </w:p>
    <w:p w14:paraId="0685E88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29. (27 not first posting).ps.</w:t>
      </w:r>
    </w:p>
    <w:p w14:paraId="5A36A85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30. limit 29 to human</w:t>
      </w:r>
    </w:p>
    <w:p w14:paraId="7DE4B98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31. 27 and 28</w:t>
      </w:r>
    </w:p>
    <w:p w14:paraId="4AAEDC3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32. 30 or 31</w:t>
      </w:r>
    </w:p>
    <w:p w14:paraId="303C93B7" w14:textId="77777777" w:rsidR="005B402F" w:rsidRPr="006D5C26" w:rsidRDefault="005B402F" w:rsidP="005B402F">
      <w:pPr>
        <w:pStyle w:val="Heading3"/>
      </w:pPr>
      <w:r w:rsidRPr="006D5C26">
        <w:t>Cochrane Library</w:t>
      </w:r>
    </w:p>
    <w:p w14:paraId="1EFB96C5"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#1 [mh Exercise] or [mh "Exercise Movement Techniques"] or [mh "Physical Exertion"] or [mh "Exercise Therapy"] or [mh "Motor Activity"] or [mh "Sedentary Lifestyle"] or (exercise or "physical* activ*" or "strenuous activit* " or " physical* inactiv* " or sedentary or running or plyometric* or yoga or " tai chi" or weight training or resistance training or swim* or sport* or athlet* or walk or walking or mvpa or ltpa or stretching or aerobic capacity or physical* active*):ti,ab,kw (weight* near/2 lift*):ti,ab,kw or ((muscle or muscular or strength*) near/2 conditioning):ti,ab,kw</w:t>
      </w:r>
    </w:p>
    <w:p w14:paraId="34D3BB64"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#2 [mh "Pregnancy Complications"] or [mh "Pregnancy Outcome"] or [mh "Labor, Obstetric"] or [mh "Delivery, Obstetric"] or [mh "Extraction, Obstetrical"] or (pregnan*) .ti,ab,kw</w:t>
      </w:r>
    </w:p>
    <w:p w14:paraId="39C8AB2B"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#3 ((birth or pregnancy or childbirth) near/3 (outcome* or complication*)):ti,ab,kw</w:t>
      </w:r>
    </w:p>
    <w:p w14:paraId="625B612B"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#4 (((spontaneous or induc* or onset or length) near/3 (labor or labour)) or (cesarean or caesarean)):ti,ab,kw</w:t>
      </w:r>
    </w:p>
    <w:p w14:paraId="66AB9293"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#5  (episiotom* or vaginal delivery or gestational diabetes or pre-eclampsia or preeclampsia or gestosis):ti,ab,kw</w:t>
      </w:r>
    </w:p>
    <w:p w14:paraId="5F22F714"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#6  (((normal or instrumental or assisted) near/2 (delivery or birth or childbirth)) or (forceps or ventouse or vacuum extraction)):ti,ab,kw</w:t>
      </w:r>
    </w:p>
    <w:p w14:paraId="5B6DA6C3"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#7 ((mode of delivery or type of delivery) and (pregnan* or birth or childbirth or obstetric* or labor or labour)):ti,ab,kw</w:t>
      </w:r>
    </w:p>
    <w:p w14:paraId="18A36148"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#8 ((tear* or ruptur* or hemorrhage*) near/2 (placent* or vagin* or membran* or periton*)):ti,ab,kw</w:t>
      </w:r>
    </w:p>
    <w:p w14:paraId="4ED7C3D9"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#9 (miscarriage* or spontaneous abortion*):ti,ab,kw</w:t>
      </w:r>
    </w:p>
    <w:p w14:paraId="46813A9E"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#10 #2 or #3 or #4 or #5 or #6 or #7 or #8 or #9</w:t>
      </w:r>
    </w:p>
    <w:p w14:paraId="66B2909E"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#11 #1 AND #10</w:t>
      </w:r>
    </w:p>
    <w:p w14:paraId="6B62F9B4"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 xml:space="preserve">#12 [mh Pregnancy] or (pregnan*):ti,ab,kw or [mh "Pregnancy Trimesters"] or [mh "Peripartum Period"] or [mh "Postpartum Period"] or (antenatal or prenatal or perinatal or postnatal or prepartum or antepartum or postpartum or pre partum or ante partum or post partum or puerper* </w:t>
      </w:r>
      <w:r w:rsidRPr="00975D46">
        <w:rPr>
          <w:rFonts w:ascii="Traditional Arabic" w:eastAsia="Times New Roman" w:hAnsi="Traditional Arabic" w:cs="Traditional Arabic"/>
          <w:color w:val="000000"/>
          <w:szCs w:val="24"/>
          <w:lang w:eastAsia="en-CA"/>
        </w:rPr>
        <w:lastRenderedPageBreak/>
        <w:t>or primigravid* or primiparous or multiparous or nulliparous or multigravid* or trimester* or obstetric*):ti,ab,kw</w:t>
      </w:r>
    </w:p>
    <w:p w14:paraId="4F125557"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#13 #1 AND #12</w:t>
      </w:r>
    </w:p>
    <w:p w14:paraId="0D60DAA0"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#14 ((pregnan* or antenatal or prenatal or perinatal or postnatal or prepartum or antepartum or postpartum or pre partum or ante partum or post partum or puerper*) near/5 (exercise or physical* activ* or strenuous activit* or physical inactiv* or sedentary or running or plyometric* or yoga or tai chi or weight training or resistance training or (weight* near/2 lift*) or swim* or sport* or athlet* or walk or walking or ((muscle or muscular or strength*) near/2 conditioning))) .ab.</w:t>
      </w:r>
    </w:p>
    <w:p w14:paraId="57AFF4CE"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#15 #13 or #14</w:t>
      </w:r>
    </w:p>
    <w:p w14:paraId="144F6405"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#16  [mh Insulins] or [mh "diabetes mellitus"] or [mh "diabetes, gestational"] or [mh "prediabetic state"] or [mh "hemoglobin a, glycosylated"] or (insulin or glucose or "glycemic control" or "blood sugar" or diabet* or prediabet* or hba1c or "glycosylated hemoglobin" or "glycosylated haemoglobin" or hyperglycemi* or hypoglycemi* or hyperglycaemi* or hypoglycaemi* or (weight near/3 (gain* or change* or loss or lose or retention)) or bmi or (weight near/3 (gain* or change* or loss or lose or retention)) or bmi or "body mass index" or "body composition" or "skinfold thickness" or ((hip or waist) near/2 ratio) or ((waist or abdominal) near/2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cholesterol):ti,ab,kw</w:t>
      </w:r>
    </w:p>
    <w:p w14:paraId="44BCDDD8"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#17 [mh dehydration] or [mh "Cardiovascular Diseases"] or (dehydrat* or heart disease* or "cardiovascular disease*"):ti,ab,kw</w:t>
      </w:r>
    </w:p>
    <w:p w14:paraId="1C9792FE"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#18 [mh "adaptation, physiological"] or [mh "body temperature regulation"]</w:t>
      </w:r>
    </w:p>
    <w:p w14:paraId="7DEEE6D9"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#19 [mh "Physical Fitness"] or [mh "Physical Endurance"] or (safe* or harm* or risk* or fitness or "aerobic capacity" or "oxygen consumption" or "vo2 max" or vo2max or "vo2 peak" or vo2peak or frequency or intensity or duration or "dose response" or fitt or zone or (type* near/2 exercise)):ti,ab,kw</w:t>
      </w:r>
    </w:p>
    <w:p w14:paraId="511B0519"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#20 [mh "Chronic disease"] or [mh Osteoporosis] or [mh "Urinary Incontinence"] or ("chronic disease*" or "chronic illness*" or osteoporosis or incontinen*):ti,ab,kw</w:t>
      </w:r>
    </w:p>
    <w:p w14:paraId="149F6A13"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#21 [mh "Back Pain"] or [mh "Pelvic Pain"] or [mh "Muscle Cramp"] or cramp*:ti,ab,kw or ([mh Pain] and ([mh "Hip Joint"] or ((hip or back or pelvic or pelvis) near/3 (pain or discomfort or ache))):ti,ab,kw)</w:t>
      </w:r>
    </w:p>
    <w:p w14:paraId="42B51426"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 xml:space="preserve">#22 [mh "Mental Health"] or [mh "Mental Disorders"] or [mh "Body Image"] or [mh "Self Concept"] or ("mental health" or "mental disorder*" or "mental illness*" or "mental disease*" or </w:t>
      </w:r>
      <w:r w:rsidRPr="00975D46">
        <w:rPr>
          <w:rFonts w:ascii="Traditional Arabic" w:eastAsia="Times New Roman" w:hAnsi="Traditional Arabic" w:cs="Traditional Arabic"/>
          <w:color w:val="000000"/>
          <w:szCs w:val="24"/>
          <w:lang w:eastAsia="en-CA"/>
        </w:rPr>
        <w:lastRenderedPageBreak/>
        <w:t>depression or depressive or mood or anxiety or "well being" or wellbeing or wellness or "body image" or "self perception"):ti,ab,kw</w:t>
      </w:r>
    </w:p>
    <w:p w14:paraId="37D2C6F4"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#23 [mh Fatigue] or (fatigue or exhaustion or injur* or trauma):ti,ab,kw</w:t>
      </w:r>
    </w:p>
    <w:p w14:paraId="2C274D9E"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#24 (postur* or supine or valsalva or "diastasis recti" or "rectus abdominis" or "inter rectus distance" or "interrectus distance"):ti,ab,kw</w:t>
      </w:r>
    </w:p>
    <w:p w14:paraId="7AD96B1B"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#25 #16 or #17 or #18 or #19 or #20 or #21 or #22 or #23 or #24</w:t>
      </w:r>
    </w:p>
    <w:p w14:paraId="01EEDA4E" w14:textId="77777777" w:rsidR="005B402F" w:rsidRPr="00975D46" w:rsidRDefault="005B402F" w:rsidP="005B402F">
      <w:pPr>
        <w:rPr>
          <w:rFonts w:ascii="Traditional Arabic" w:eastAsia="Times New Roman" w:hAnsi="Traditional Arabic" w:cs="Traditional Arabic"/>
          <w:szCs w:val="24"/>
          <w:lang w:eastAsia="en-CA"/>
        </w:rPr>
      </w:pPr>
      <w:r w:rsidRPr="00975D46">
        <w:rPr>
          <w:rFonts w:ascii="Traditional Arabic" w:eastAsia="Times New Roman" w:hAnsi="Traditional Arabic" w:cs="Traditional Arabic"/>
          <w:color w:val="000000"/>
          <w:szCs w:val="24"/>
          <w:lang w:eastAsia="en-CA"/>
        </w:rPr>
        <w:t>#26 #15 and #25</w:t>
      </w:r>
    </w:p>
    <w:p w14:paraId="4339A09A" w14:textId="77777777" w:rsidR="005B402F" w:rsidRDefault="005B402F" w:rsidP="005B402F">
      <w:pPr>
        <w:rPr>
          <w:rFonts w:ascii="Traditional Arabic" w:eastAsia="Times New Roman" w:hAnsi="Traditional Arabic" w:cs="Traditional Arabic"/>
          <w:color w:val="000000"/>
          <w:lang w:eastAsia="en-CA"/>
        </w:rPr>
      </w:pPr>
      <w:r w:rsidRPr="00975D46">
        <w:rPr>
          <w:rFonts w:ascii="Traditional Arabic" w:eastAsia="Times New Roman" w:hAnsi="Traditional Arabic" w:cs="Traditional Arabic"/>
          <w:color w:val="000000"/>
          <w:szCs w:val="24"/>
          <w:lang w:eastAsia="en-CA"/>
        </w:rPr>
        <w:t>#27  #11 or #26</w:t>
      </w:r>
    </w:p>
    <w:p w14:paraId="31431834" w14:textId="77777777" w:rsidR="00FC6019" w:rsidRPr="00521C6A" w:rsidRDefault="00FC6019" w:rsidP="00521C6A">
      <w:pPr>
        <w:spacing w:after="200" w:line="276" w:lineRule="auto"/>
        <w:rPr>
          <w:rFonts w:cs="Times New Roman"/>
          <w:color w:val="000000" w:themeColor="text1"/>
        </w:rPr>
      </w:pPr>
    </w:p>
    <w:p w14:paraId="76043DC8" w14:textId="77777777" w:rsidR="00FC6019" w:rsidRPr="00521C6A" w:rsidRDefault="00FC6019" w:rsidP="00521C6A">
      <w:pPr>
        <w:pStyle w:val="Heading3"/>
      </w:pPr>
      <w:r w:rsidRPr="00521C6A">
        <w:t>CINAHL</w:t>
      </w:r>
    </w:p>
    <w:p w14:paraId="1BC3190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 ( (MH "Exercise+") OR (MH "Athletes+") OR (MH "Therapeutic Exercise+") OR (MH "Physical Fitness+") OR (MH "Physical Activity") OR (MH "Physical Endurance+") OR (MH "Exertion+") OR (MH "Sports+") OR (MH "Life Style, Sedentary") OR (MH "Yoga+") OR (MH "Tai Chi") ) OR TI (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 )</w:t>
      </w:r>
    </w:p>
    <w:p w14:paraId="26A395E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S2 ((MH "Pregnancy Complications+") OR (MH "Pregnancy Outcomes") OR (MH "Pregnancy Trimesters+") OR (MH "Labor+") OR (MH "Delivery, Obstetric+") OR (MH "Surgery, Obstetrical+")) OR TI pregnan* OR MW pregnan*</w:t>
      </w:r>
    </w:p>
    <w:p w14:paraId="6CBB9F6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S3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(tear* or ruptur* or hemorrhage*) n2 (placent* or vagin* or membran* or periton*) </w:t>
      </w:r>
    </w:p>
    <w:p w14:paraId="74DE36D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S4 S2 OR S3</w:t>
      </w:r>
    </w:p>
    <w:p w14:paraId="0BEB820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S5  S1 AND S4</w:t>
      </w:r>
    </w:p>
    <w:p w14:paraId="64E8BE0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S6  ( (MH "Pregnancy") OR (MH "Pregnancy Trimesters+") ) OR TI ( pregnan* or trimester* or antenatal or prenatal or perinatal or postnatal or prepartum or antepartum or postpartum or "pre partum" or "ante partum" or "post partum" or puerper* or primigravid* or primiparous or multiparous or nulliparous or multigravid* ) OR MW ( antenatal or prenatal or perinatal or </w:t>
      </w:r>
      <w:r w:rsidRPr="00521C6A">
        <w:rPr>
          <w:rFonts w:cs="Times New Roman"/>
          <w:color w:val="000000" w:themeColor="text1"/>
        </w:rPr>
        <w:lastRenderedPageBreak/>
        <w:t>postnatal or prepartum or antepartum or postpartum or primigravid* or primiparous or multiparous or nulliparous or multigravid* or trimester* or obstetric* )</w:t>
      </w:r>
    </w:p>
    <w:p w14:paraId="4FCF112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S7 S1 and S6</w:t>
      </w:r>
    </w:p>
    <w:p w14:paraId="55D29DC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S8 (pregnan* or trimester* or antenatal or prenatal or perinatal or postnatal or prepartum or antepartum or postpartum or "pre partum" or "ante partum" or "post partum" or puerper*) n5 (exercise or "physical* activ*" or "strenuous activit*" or "physical* inactiv*" or sedentary or running or plyometric* or yoga or "tai chi" or "weight training" or "resistance training" or (weight* n2 lift*) or swim* or sport* or athlet* or walk or walking or (muscle or muscular or strength*) n2 conditioning)</w:t>
      </w:r>
    </w:p>
    <w:p w14:paraId="0BFB982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S9  S7 or S8</w:t>
      </w:r>
    </w:p>
    <w:p w14:paraId="4E083D1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S10  ((MH "Insulin+") OR (MH "Diabetes Mellitus+") OR (MH "Prediabetic State") OR (MH "Hemoglobin A, Glycosylated") ) OR ( insulin or glucose or "glycemic control" or "glycaemic control" or "blood sugar" or diabet* or prediabet* or hba1c or "glycosylated hemoglobin" or "glycosylated haemoglobin" or hyperglycemi* or hyperglycaemi* or hypoglycemi* or hypoglycaemi* or weight n3 (gain* or change* or loss or lose or retention) or bmi or "body mass index" or "body composition" or "skinfold thickness" or (hip or waist) n2 ratio or (waist or abdominal) n2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w:t>
      </w:r>
    </w:p>
    <w:p w14:paraId="2D1BCAE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S11  ((MH "Dehydration") OR (MH "Cardiovascular Diseases+") ) OR ( dehydrat* or heart disease* or "cardiovascular disease*" )</w:t>
      </w:r>
    </w:p>
    <w:p w14:paraId="1E4316C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S12  ((MH "Adaptation, Physiological") OR (MH "Body Temperature Regulation+") OR (MH "Physical Fitness+") OR (MH "Physical Endurance+") ) OR MW metabolism OR ( safe* or harm* or risk* or fitness or "aerobic capacity" or "oxygen consumption" or "vo2 max" or vo2max or "vo2 peak" or vo2peak or frequency or intensity or duration or "dose response" or fitt or zone or type* n2 exercise )</w:t>
      </w:r>
    </w:p>
    <w:p w14:paraId="0ECE49A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S13  ((MH "Chronic Disease") OR (MH "Urinary Incontinence+") OR (MH "Osteoporosis+") ) OR ( "chronic disease*" or "chronic illness*" or osteoporosis or incontinen* )</w:t>
      </w:r>
    </w:p>
    <w:p w14:paraId="1AEC78B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S14  ((MH "Back Pain+") OR (MH "Pelvic Pain+") OR (MH "Muscle Cramp") ) OR ( cramp* or (hip or back or pelvic or pelvis) n3 (pain or discomfort or ache) )</w:t>
      </w:r>
    </w:p>
    <w:p w14:paraId="7CDEDCC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S15  ((MH "Mental Health") OR (MH "Mental Disorders+") OR (MH "Psychological Well-Being") OR (MH "Body Image") OR (MH "Self Concept")) OR ( "mental health" or "mental disorder*" or "mental illness*" or "mental disease*" or depression or depressive or mood or anxiety or "well being" or wellbeing or wellness or "body image" or "self perception" )</w:t>
      </w:r>
    </w:p>
    <w:p w14:paraId="0CC91DF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S16  (MH "Fatigue") or fatigue or exhaustion or injur* or trauma</w:t>
      </w:r>
    </w:p>
    <w:p w14:paraId="1A8EFB2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S17  postur* or supine or valsalva or "diastasis recti" or "rectus abdominis" or "inter rectus distance" or "interrectus distance"</w:t>
      </w:r>
    </w:p>
    <w:p w14:paraId="7A44BA29"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S18 S10 OR S11 OR S12 OR S13 OR S14 OR S15 OR S16 OR S17</w:t>
      </w:r>
    </w:p>
    <w:p w14:paraId="39A6B84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S19  S9 AND S18</w:t>
      </w:r>
    </w:p>
    <w:p w14:paraId="4BF909C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S20  S5 OR S19</w:t>
      </w:r>
    </w:p>
    <w:p w14:paraId="2BF842A0" w14:textId="77777777" w:rsidR="00FC6019" w:rsidRPr="00521C6A" w:rsidRDefault="00FC6019" w:rsidP="00521C6A">
      <w:pPr>
        <w:spacing w:after="200" w:line="276" w:lineRule="auto"/>
        <w:rPr>
          <w:rFonts w:cs="Times New Roman"/>
          <w:color w:val="000000" w:themeColor="text1"/>
        </w:rPr>
      </w:pPr>
    </w:p>
    <w:p w14:paraId="6E20C439" w14:textId="77777777" w:rsidR="00FC6019" w:rsidRPr="00521C6A" w:rsidRDefault="00FC6019" w:rsidP="00521C6A">
      <w:pPr>
        <w:pStyle w:val="Heading3"/>
      </w:pPr>
      <w:r w:rsidRPr="00521C6A">
        <w:t>Sport Discus</w:t>
      </w:r>
    </w:p>
    <w:p w14:paraId="7A149F3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(tear* or ruptur* or hemorrhage*) n2 (placent* or vagin* or membran* or periton*)  OR antenatal or prenatal or perinatal or postnatal or prepartum or antepartum or postpartum or "pre partum" or "ante partum" or "post partum" or puerper* or primigravid* or primiparous or multiparous or nulliparous or multigravid* or pregnan* or trimester* or obstetric*</w:t>
      </w:r>
    </w:p>
    <w:p w14:paraId="042CD90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S2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478E7F2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S3 S1 and S2</w:t>
      </w:r>
    </w:p>
    <w:p w14:paraId="40B0584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[Limited to Academic Journal, Dissertation, Report]</w:t>
      </w:r>
    </w:p>
    <w:p w14:paraId="483676BA" w14:textId="77777777" w:rsidR="00FC6019" w:rsidRPr="00521C6A" w:rsidRDefault="00FC6019" w:rsidP="00521C6A">
      <w:pPr>
        <w:spacing w:after="200" w:line="276" w:lineRule="auto"/>
        <w:rPr>
          <w:rFonts w:cs="Times New Roman"/>
          <w:color w:val="000000" w:themeColor="text1"/>
        </w:rPr>
      </w:pPr>
    </w:p>
    <w:p w14:paraId="6C75917D" w14:textId="77777777" w:rsidR="00FC6019" w:rsidRPr="00521C6A" w:rsidRDefault="00FC6019" w:rsidP="00521C6A">
      <w:pPr>
        <w:pStyle w:val="Heading3"/>
      </w:pPr>
      <w:r w:rsidRPr="00521C6A">
        <w:t>Child Development &amp; Adolescent Studies</w:t>
      </w:r>
    </w:p>
    <w:p w14:paraId="755B530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exercise or "physical* activ*" or "strenuous activit*" or "physical* inactiv*" or sedentary or running or plyometric* or yoga or "tai chi" or "weight training" or "resistance training" or swim* </w:t>
      </w:r>
      <w:r w:rsidRPr="00521C6A">
        <w:rPr>
          <w:rFonts w:cs="Times New Roman"/>
          <w:color w:val="000000" w:themeColor="text1"/>
        </w:rPr>
        <w:lastRenderedPageBreak/>
        <w:t>or sport* or athlet* or walk or walking or mvpa or ltpa or stretching or "aerobic capacity" or fitness or  weight* n2 lift* or (muscle or muscular or strength*) n2 conditioning</w:t>
      </w:r>
    </w:p>
    <w:p w14:paraId="4B8D460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AND</w:t>
      </w:r>
    </w:p>
    <w:p w14:paraId="05C4589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pregnan* or antenatal or prenatal or perinatal or postnatal or prepartum or antepartum or postpartum or primigravid* or primiparous or multiparous or nulliparous or multigravid* or or trimester* or obstetric* or (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 (tear* or ruptur* or hemorrhage*) n2 (placent* or vagin* or membran* or periton*) </w:t>
      </w:r>
    </w:p>
    <w:p w14:paraId="5886FE0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[Limitedto Academic Journal]</w:t>
      </w:r>
    </w:p>
    <w:p w14:paraId="4DCC51B2" w14:textId="77777777" w:rsidR="00FC6019" w:rsidRPr="00521C6A" w:rsidRDefault="00FC6019" w:rsidP="00521C6A">
      <w:pPr>
        <w:spacing w:after="200" w:line="276" w:lineRule="auto"/>
        <w:rPr>
          <w:rFonts w:cs="Times New Roman"/>
          <w:color w:val="000000" w:themeColor="text1"/>
        </w:rPr>
      </w:pPr>
    </w:p>
    <w:p w14:paraId="3266FCDF" w14:textId="77777777" w:rsidR="00FC6019" w:rsidRPr="00521C6A" w:rsidRDefault="00FC6019" w:rsidP="00521C6A">
      <w:pPr>
        <w:pStyle w:val="Heading3"/>
      </w:pPr>
      <w:r w:rsidRPr="00521C6A">
        <w:t>ERIC</w:t>
      </w:r>
    </w:p>
    <w:p w14:paraId="33FFBD5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7510AE7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AND</w:t>
      </w:r>
    </w:p>
    <w:p w14:paraId="1C02EE7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pregnan* or antenatal or prenatal or perinatal or postnatal or prepartum or antepartum or postpartum or primigravid* or primiparous or multiparous or nulliparous or multigravid* or or trimester* or obstetric* or (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 (tear* or ruptur* or hemorrhage*) n2 (placent* or vagin* or membran* or periton*) </w:t>
      </w:r>
    </w:p>
    <w:p w14:paraId="37832B3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[Limited to Academic Journals]</w:t>
      </w:r>
    </w:p>
    <w:p w14:paraId="3E1DAA9B" w14:textId="77777777" w:rsidR="00FC6019" w:rsidRPr="00521C6A" w:rsidRDefault="00FC6019" w:rsidP="00521C6A">
      <w:pPr>
        <w:spacing w:after="200" w:line="276" w:lineRule="auto"/>
        <w:rPr>
          <w:rFonts w:cs="Times New Roman"/>
          <w:color w:val="000000" w:themeColor="text1"/>
        </w:rPr>
      </w:pPr>
    </w:p>
    <w:p w14:paraId="1326DD0B" w14:textId="77777777" w:rsidR="00FC6019" w:rsidRPr="00521C6A" w:rsidRDefault="00FC6019" w:rsidP="00521C6A">
      <w:pPr>
        <w:pStyle w:val="Heading3"/>
      </w:pPr>
      <w:r w:rsidRPr="00521C6A">
        <w:lastRenderedPageBreak/>
        <w:t>Scopus</w:t>
      </w:r>
    </w:p>
    <w:p w14:paraId="54FAB59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(((TITLE-ABS-KEY(((birth or pregnancy or childbirth) w/3 (outcome* or complication*)) or ((spontaneous or induc* or onset or length) w/3 (labor or labour)) or cesarean or caesarean or episiotom* or "vaginal delivery" or "gestational diabetes" or "pre-eclampsia" or preeclampsia or gestosis OR ( (normal or instrumental or assisted) w/2 (delivery or birth or childbirth) or forceps or ventouse or "vacuum extraction" or miscarriage* or "spontaneous abortion*" ) OR (("mode of delivery" or "type of delivery") and (pregnan* or birth or childbirth or obstetric* or labor or labour) ) OR ( (tear* or ruptur* or hemorrhage*) w/2 (placent* or vagin* or membran* or periton*)) OR antenatal or prenatal or perinatal or postnatal or prepartum or antepartum or postpartum or "pre partum" or "ante partum" or "post partum" or puerper* or primigravid* or primiparous or multiparous or nulliparous or multigravid* or pregnan* or obstetric* or trimester*))) AND (TITLE ( 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 OR ((TITLE-ABS-KEY((insulin or glucose or "glycemic control" or "glycaemic control" or "blood sugar" or diabet* or prediabet* or hba1c or "glycosylated hemoglobin" or "glycosylated haemoglobin" or hyperglycemi* or hyperglycaemi* or hypoglycemi* or hypoglycaemi* or (weight w/3 (gain* or change* or loss or lose or retention)) or bmi or "body mass index" or "body composition" or "skinfold thickness" or ((hip or waist) w/2 ratio) or ((waist or abdominal) w/2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or dehydrat* or heart disease* or "cardiovascular disease*" or safe* or harm* or risk* or fitness or "aerobic capacity" or "oxygen consumption" or "vo2 max" or vo2max or "vo2 peak" or vo2peak or frequency or intensity or duration or "dose response" or fitt or zone or (type* w/2 exercise) or "chronic disease*" or "chronic illness*" or osteoporosis or incontinen* or cramp* or ((hip or back or pelvic or pelvis) w/3 (pain or discomfort or ache)) or "mental health" or "mental disorder*" or "mental illness*" or "mental disease*" or depression or depressive or mood or anxiety or "well being" or wellbeing or wellness or fatigue or exhaustion or injur* or trauma or postur* or supine or valsalva or "diastasis recti" or "rectus abdominis" or "inter rectus distance" or "interrectus distance"))) AND (((TITLE(exercise*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AND TITLE-ABS-KEY(pregnan* or antenatal or prenatal or perinatal or postnatal or prepartum or antepartum or postpartum or "pre partum" or "ante partum" or "post partum" or puerper*)) AND </w:t>
      </w:r>
      <w:r w:rsidRPr="00521C6A">
        <w:rPr>
          <w:rFonts w:cs="Times New Roman"/>
          <w:color w:val="000000" w:themeColor="text1"/>
        </w:rPr>
        <w:lastRenderedPageBreak/>
        <w:t>(TITLE-ABS-KEY ( pregnan* OR antenatal OR prenatal OR perinatal OR postnatal OR prepartum OR antepartum OR postpartum OR "pre partum" OR "ante partum" OR "post partum" OR puerper* ))))) AND NOT (TITLE(rat or rats or mouse or mice or cow or cows or bovine or sheep or ewe*))</w:t>
      </w:r>
    </w:p>
    <w:p w14:paraId="3114CCA7" w14:textId="77777777" w:rsidR="00FC6019" w:rsidRPr="00521C6A" w:rsidRDefault="00FC6019" w:rsidP="00521C6A">
      <w:pPr>
        <w:spacing w:after="200" w:line="276" w:lineRule="auto"/>
        <w:rPr>
          <w:rFonts w:cs="Times New Roman"/>
          <w:color w:val="000000" w:themeColor="text1"/>
        </w:rPr>
      </w:pPr>
    </w:p>
    <w:p w14:paraId="05FBED00" w14:textId="77777777" w:rsidR="00FC6019" w:rsidRPr="00521C6A" w:rsidRDefault="00FC6019" w:rsidP="00521C6A">
      <w:pPr>
        <w:pStyle w:val="Heading3"/>
      </w:pPr>
      <w:r w:rsidRPr="00521C6A">
        <w:t>Web of Science Core Collection (including Emerging Science Citation Index)</w:t>
      </w:r>
    </w:p>
    <w:p w14:paraId="2CBFD3A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#1 TI=(exercise* or "physical* activ*" or "strenuous activit*" or "physical inactiv*" or sedentary or running or plyometric* or yoga or "tai chi" or "weight training" or "resistance training" or swim* or sport* or athlet* or walk or walking or (muscle* or muscular or strength) near/2 conditioning or weight* near/2 lift*)  </w:t>
      </w:r>
    </w:p>
    <w:p w14:paraId="5628299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 TS=(pregnan* or antenatal or prenatal or perinatal or postnatal or prepartum or antepartum or postpartum or "pre partum" or "ante partum" or "post partum" or puerper* or primigravid* or primiparous or multiparous or nulliparous or multigravid* or trimester* or obstetric*)</w:t>
      </w:r>
    </w:p>
    <w:p w14:paraId="5DCFE02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  #1 AND #2</w:t>
      </w:r>
    </w:p>
    <w:p w14:paraId="0AD79D7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#4 TS=(insulin or glucose or "glycemic control" or "glycaemic control" or "blood sugar" or diabet* or prediabet* or hba1c or "glycosylated hemoglobin" or "glycosylated haemoglobin" or hyperglycemi* or hyperglycaemi* or hypoglycemi* or hypoglycaemi* or (weight near/3 (gain* or change* or loss or lose or retention)) or bmi or "body mass index" or "body composition" or "skinfold thickness" or ((hip or waist) near/2 ratio) or ((waist or abdominal) near2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or dehydrat* or heart disease* or "cardiovascular disease*" or safe* or harm* or risk* or fitness or "aerobic capacity" or "oxygen consumption" or "vo2 max" or vo2max or "vo2 peak" or vo2peak or frequency or intensity or duration or "dose response" or fitt or zone or (type* near2 exercise) or "chronic disease*" or "chronic illness*" or osteoporosis or incontinen* or cramp* or ((hip or back or pelvic or pelvis) near/3 (pain or discomfort or ache)) or "mental health" or "mental disorder*" or "mental illness*" or "mental disease*" or depression or depressive or mood or anxiety or "well being" or wellbeing or wellness or fatigue or exhaustion or injur* or traumaor postur* or supine or valsalva or "diastasis recti" or "rectus abdominis" or "inter rectus distance" or "interrectus distance")   </w:t>
      </w:r>
    </w:p>
    <w:p w14:paraId="0CC017B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#5 #3 AND #4</w:t>
      </w:r>
    </w:p>
    <w:p w14:paraId="405AF0F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 xml:space="preserve">#6 TS=((birth or pregnancy or childbirth) near/3 (outcome* or complication*) or (spontaneous or induc* or onset or length) near/3 (labor or labour) or cesarean or caesarean or episiotom* or "vaginal delivery" or "gestational diabetes" or "pre-eclampsia" or preeclampsia or gestosis OR (normal or instrumental or assisted) near/2 (delivery or birth or childbirth) or forceps or ventouse or "vacuum extraction" or miscarriage* or "spontaneous abortion*" OR ("mode of delivery" or "type of delivery") and (pregnan* or birth or childbirth or obstetric* or labor or labour) OR (tear* or ruptur* or hemorrhage*) near/2 (placent* or vagin* or membran* or periton*))  </w:t>
      </w:r>
    </w:p>
    <w:p w14:paraId="7BDB2EF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#7  #1 AND #6</w:t>
      </w:r>
    </w:p>
    <w:p w14:paraId="22A67209"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#8  #5 OR #7</w:t>
      </w:r>
    </w:p>
    <w:p w14:paraId="667179B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#9 TS=(rat or rats or mouse or mice or cow or cows or bovine or sheep or ewe*)</w:t>
      </w:r>
    </w:p>
    <w:p w14:paraId="2A5849E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#10  #9 NOT #8</w:t>
      </w:r>
    </w:p>
    <w:p w14:paraId="52834D71" w14:textId="77777777" w:rsidR="00FC6019" w:rsidRPr="00521C6A" w:rsidRDefault="00FC6019" w:rsidP="00521C6A">
      <w:pPr>
        <w:pStyle w:val="Heading3"/>
      </w:pPr>
      <w:r w:rsidRPr="00521C6A">
        <w:t>Clinicatrials.gov</w:t>
      </w:r>
    </w:p>
    <w:p w14:paraId="123EC06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(exercise OR "physical activity" ) AND (antenatal OR prenatal OR perinatal OR postnatal OR prepartum OR antepartum OR postpartum OR "pre partum" OR fetus OR foetus OR fetal OR foetal)</w:t>
      </w:r>
    </w:p>
    <w:p w14:paraId="0C679C1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(exercise OR "physical activity" ) AND ("ante partum" OR "post partum" OR puerper* OR primigravida OR primiparous OR multiparous OR nulliparous OR multigravida OR trimester OR trimesters OR obstetric)</w:t>
      </w:r>
    </w:p>
    <w:p w14:paraId="76950C10" w14:textId="77777777" w:rsidR="00365DA8" w:rsidRPr="00521C6A" w:rsidRDefault="00365DA8" w:rsidP="00521C6A">
      <w:pPr>
        <w:pStyle w:val="Heading3"/>
      </w:pPr>
      <w:r w:rsidRPr="00521C6A">
        <w:t>Trip Database</w:t>
      </w:r>
    </w:p>
    <w:p w14:paraId="4EFCBABF" w14:textId="77777777" w:rsidR="00365DA8" w:rsidRPr="00521C6A" w:rsidRDefault="00365DA8" w:rsidP="00521C6A">
      <w:pPr>
        <w:spacing w:after="200" w:line="276" w:lineRule="auto"/>
        <w:rPr>
          <w:rFonts w:cs="Times New Roman"/>
          <w:color w:val="000000" w:themeColor="text1"/>
        </w:rPr>
      </w:pPr>
      <w:r w:rsidRPr="00521C6A">
        <w:rPr>
          <w:rFonts w:cs="Times New Roman"/>
          <w:color w:val="000000"/>
        </w:rPr>
        <w:t>title(exercise OR "physical activity" ) AND title(pregnan* or antenatal OR prenatal OR perinatal OR postnatal OR prepartum OR antepartum OR postpartum OR "pre partum" OR fetus OR foetus OR fetal OR foetal)</w:t>
      </w:r>
    </w:p>
    <w:p w14:paraId="75D6E0FF" w14:textId="77777777" w:rsidR="00FC6019" w:rsidRPr="00521C6A" w:rsidRDefault="00FC6019" w:rsidP="00521C6A">
      <w:pPr>
        <w:pStyle w:val="Heading2"/>
      </w:pPr>
      <w:r w:rsidRPr="00521C6A">
        <w:t>Fetal Outcomes Strategies</w:t>
      </w:r>
    </w:p>
    <w:p w14:paraId="4F828275" w14:textId="77777777" w:rsidR="00FC6019" w:rsidRPr="00521C6A" w:rsidRDefault="00FC6019" w:rsidP="00521C6A">
      <w:pPr>
        <w:pStyle w:val="Heading3"/>
      </w:pPr>
      <w:r w:rsidRPr="00521C6A">
        <w:t>MEDLINE</w:t>
      </w:r>
    </w:p>
    <w:p w14:paraId="5CD3AB0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 exp Exercise/ or Athletes/ or exp Exercise Movement Techniques/ or exp Exercise Therapy/ or exp Sports/ or Motor Activity/ or Physical Exertion/ or Sedentary Lifestyle/ or (exercise or physical* activ* or physical* inactiv* or sedentary or running or plyometric* or yoga or tai chi or weight training or resistance training or swim* or sport* or athlet* or walk or walking or mvpa or ltpa or stretching or aerobic capacity or fitness).ti,kf. or exercise.ab. /freq=2 or (weight* adj2 lift*).ti,kf. or ((muscle or muscular or strength*) adj2 conditioning).ti,kf.</w:t>
      </w:r>
    </w:p>
    <w:p w14:paraId="3F55144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 Pregnancy/ or exp Pregnancy Complications/ or Pregnancy Outcome/ or exp Pregnancy Trimesters/ or Peripartum Period/ or Postpartum Period/ or pregnan*.hw. or (pregnan* or antenatal or prenatal or perinatal or postnatal or prepartum or antepartum or postpartum or pre partum or ante partum or post partum or puerper* or primigravid* or primiparous or multiparous or nulliparous or multigravid* or trimester* or obstetric*).ti,kf.</w:t>
      </w:r>
    </w:p>
    <w:p w14:paraId="3DF8588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3. 1 and 2</w:t>
      </w:r>
    </w:p>
    <w:p w14:paraId="7B69710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4. ((pregnan* or maternal or antenatal or prenatal or perinatal or postnatal or prepartum or antepartum or postpartum or puerper* or pre partum or ante partum or post partum)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17233ED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5. 3 or 4</w:t>
      </w:r>
    </w:p>
    <w:p w14:paraId="3E2F8C3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6. exp birth weight/ or fetal weight/</w:t>
      </w:r>
    </w:p>
    <w:p w14:paraId="4122CAF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7. infant, low birth weight/ or infant, small for gestational age/ or exp infant, very low birth weight/ or infant, postmature/ or exp infant, premature/</w:t>
      </w:r>
    </w:p>
    <w:p w14:paraId="6ED1F77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8. ((preterm or pre matur* or prematur* or post matur* or postmatur*) adj2 birth).mp.</w:t>
      </w:r>
    </w:p>
    <w:p w14:paraId="080E9859"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9. Fetal Growth Retardation/ or fetal hypoxia/ or fetal macrosomia/</w:t>
      </w:r>
    </w:p>
    <w:p w14:paraId="32F7503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10. exp Fetal Development/ or exp Congenital Abnormalities/ or exp Fetus/ or (f?etus or f?etal).ti,hw,kf.</w:t>
      </w:r>
    </w:p>
    <w:p w14:paraId="54CC5B0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11. maternal fetal exchange/ or (exp Uterus/ and exp Regional Blood Flow/) or (placenta* or uteroplacenta* or ((maternal f?etal or f?etomaternal or transplacental) adj2 (transfusion or exchange))).mp.</w:t>
      </w:r>
    </w:p>
    <w:p w14:paraId="3ECD7669"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12. ((f?etal or f?etus) adj2 (response or matur*)).mp.</w:t>
      </w:r>
    </w:p>
    <w:p w14:paraId="6B44639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13. ((f?etal or f?etus or neonat* or newborn or infant) adj3 (growth or develop* or viability or viable or weight or wellbeing or well being or health or heart rate or heartrate or bradycardia or hypoxi* or hypoglyc?emi* or movement or oxygenation)).mp.</w:t>
      </w:r>
    </w:p>
    <w:p w14:paraId="39ACD88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14. (((uterine or uterus) adj2 (blood flow or circulat*)) or ((uterine or umbilical or mid* cerebral) adj2 doppler)).mp.</w:t>
      </w:r>
    </w:p>
    <w:p w14:paraId="36FC13C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15. (intrauterine growth or iugr).mp.</w:t>
      </w:r>
    </w:p>
    <w:p w14:paraId="7F8EA2F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16. ((perinatal or f?etal or f?etus or neonat* or newborn* or infant*) adj3 (mortality or morbidity or death or outcome* or complication*)).mp.</w:t>
      </w:r>
    </w:p>
    <w:p w14:paraId="1E0F8F8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17. (still birth or stillbirth).mp.</w:t>
      </w:r>
    </w:p>
    <w:p w14:paraId="5601791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18. (birth weight or birthweight or macrosomia or gestational age or lga or sga or preterm or (prematur* adj2 (infant* or neonat* or newborn* or birth or labo?r))).mp.</w:t>
      </w:r>
    </w:p>
    <w:p w14:paraId="118E714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19.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hyperbilirubin?emi*)).mp.</w:t>
      </w:r>
    </w:p>
    <w:p w14:paraId="209C33B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20. (f?etus or f?etal).mp. and (adaptation, physiological/ or me.fs.)</w:t>
      </w:r>
    </w:p>
    <w:p w14:paraId="2378D08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21. (((birth or delivery) adj3 (trauma or injur* or defect*)) or (dystocia or nicu or neonatal intensive care or brachial plexus)).mp.</w:t>
      </w:r>
    </w:p>
    <w:p w14:paraId="6CE52EE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22. exp Birth Injuries/</w:t>
      </w:r>
    </w:p>
    <w:p w14:paraId="2F45158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23. ((neonat* or infant* or newborn*) and (ponderal index or skinfold or bmi or body mass index)).mp.</w:t>
      </w:r>
    </w:p>
    <w:p w14:paraId="0858C6E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24. Cerebral Palsy/ or exp Neural Tube Defects/ or Cleft Palate/ or (cerebral palsy or neural tube defect* or spina bifida or anencephal* or encephalocele* or iniencephal* or spinal dyraphism or diastematomyel* or lipomingocele* or lipmyelomeningocele* or meningomyelocele* or cleft palate* or cleft lip*).mp.</w:t>
      </w:r>
    </w:p>
    <w:p w14:paraId="50D4198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25. (((development* or learning or intellectual* or cognitive* or language or communication or speech or motor) adj2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exp Heart Disease/ or exp Mental Disorders Diagnosed in Childhood/</w:t>
      </w:r>
    </w:p>
    <w:p w14:paraId="73E37EE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26. Pediatric Obesity/ or ((child* or p?ediatric) adj2 (obes* or overweight)).mp.</w:t>
      </w:r>
    </w:p>
    <w:p w14:paraId="7987FBE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27. or/6-25</w:t>
      </w:r>
    </w:p>
    <w:p w14:paraId="70D75ED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28. 5 and 27</w:t>
      </w:r>
    </w:p>
    <w:p w14:paraId="115DAE6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29. (animals/ not (animals/ and humans/)) or ((rat or rats or mouse or mice or cow or cows or bovine or sheep or ewe*) not ((rat or rats or mouse or mice or cow or cows or bovine or cattle or sheep or ewe*) and (human* or women))).ti,ab,kf. or (rat or rats or mouse or mice or cow or cows or bovine or cattle or sheep or ewe*).ti.</w:t>
      </w:r>
    </w:p>
    <w:p w14:paraId="51F77E1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30. 28 not 29</w:t>
      </w:r>
    </w:p>
    <w:p w14:paraId="1EAD947F" w14:textId="77777777" w:rsidR="00FC6019" w:rsidRPr="00521C6A" w:rsidRDefault="00FC6019" w:rsidP="00521C6A">
      <w:pPr>
        <w:spacing w:after="200" w:line="276" w:lineRule="auto"/>
        <w:rPr>
          <w:rFonts w:cs="Times New Roman"/>
          <w:color w:val="000000" w:themeColor="text1"/>
          <w:u w:val="single"/>
        </w:rPr>
      </w:pPr>
    </w:p>
    <w:p w14:paraId="042698F1" w14:textId="77777777" w:rsidR="00FC6019" w:rsidRPr="00521C6A" w:rsidRDefault="00FC6019" w:rsidP="00521C6A">
      <w:pPr>
        <w:spacing w:after="200" w:line="276" w:lineRule="auto"/>
        <w:rPr>
          <w:rFonts w:cs="Times New Roman"/>
          <w:color w:val="000000" w:themeColor="text1"/>
          <w:u w:val="single"/>
        </w:rPr>
      </w:pPr>
    </w:p>
    <w:p w14:paraId="57C60FFE" w14:textId="77777777" w:rsidR="00FC6019" w:rsidRPr="00521C6A" w:rsidRDefault="00FC6019" w:rsidP="00521C6A">
      <w:pPr>
        <w:pStyle w:val="Heading3"/>
      </w:pPr>
      <w:r w:rsidRPr="00521C6A">
        <w:lastRenderedPageBreak/>
        <w:t>EMBASE</w:t>
      </w:r>
    </w:p>
    <w:p w14:paraId="6460773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 exp *exercise/ or *athlete/ or exp *kinesiotherapy/ or exp *sport/ or exp *physical activity/ or *sedentary lifestyle/ or (exercise or physical* activ* or physical* inactiv* or sedentary or running or plyometric* or yoga or tai chi or weight training or resistance training or swim* or sport* or athlet* or walk or walking or mvpa or ltpa or stretching or aerobic capacity or fitness or sport*).ti,kw. or exercise.ab. /freq=2 or (weight* adj2 lift*).ti,kw. or ((muscle or muscular or strength*) adj2 conditioning).ti,kw.</w:t>
      </w:r>
    </w:p>
    <w:p w14:paraId="63C9463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 exp pregnancy/ or exp pregnancy complications/ or pregnancy outcome/ or perinatal period/ or puerperium/ or pregnan*.hw. or (pregnan* or antenatal or prenatal or perinatal or postnatal or prepartum or antepartum or postpartum or pre partum or ante partum or post partum or puerper* or primigravid* or primiparous or multiparous or nulliparous or multigravid* or trimester* or obstetric*).ti,kw.</w:t>
      </w:r>
    </w:p>
    <w:p w14:paraId="3B97039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 1 and 2</w:t>
      </w:r>
    </w:p>
    <w:p w14:paraId="2B71BBB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4. ((pregnan* or maternal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453BC2C9"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5. 3 or 4</w:t>
      </w:r>
    </w:p>
    <w:p w14:paraId="20AC684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6. fetus/ or exp birth weight/ or fetus weight/ or "parameters concerning the fetus, newborn and pregnancy"/ or apgar score/ or fetus heart rate/ or exp fetus maturity/ or fetus mortality/ or fetus outcome/ or fetus risk/ or gestational age/ or live birth/ or exp perinatal morbidity/ or exp perinatal mortality/ or prenatal mortality/ or exp intrauterine growth retardation/ or exp "immature and premature labor"/ or exp fetus growth/ or exp prenatal growth/ or fetus hypoxia/ or macrosomia/ or exp fetus development/ or exp congenital disorder/ or exp fetus disease/ or fetomaternal transfusion/ or exp stillbirth/ or spontaneous abortion/ or birth injury/ or cerebral palsy/ or exp neural tube defect/ or child development/ or postnatal development/ or exp mental development/ or childhood obesity/ or exp body composition/ or anthropometric parameters/ or abdominal circumference/ or hip circumference/ or sagittal abdominal diameter/ or waist circumference/ or waist hip ratio/ or waist to height ratio/ or weight height ratio/</w:t>
      </w:r>
    </w:p>
    <w:p w14:paraId="1129E5D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7. placenta insufficiency/</w:t>
      </w:r>
    </w:p>
    <w:p w14:paraId="0F62D50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8. 6 or 7</w:t>
      </w:r>
    </w:p>
    <w:p w14:paraId="5D932D4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9. (f?etus or f?etal).ti,hw,kw. or ((f?etal or f?etus) adj2 (response or matur*)).mp.</w:t>
      </w:r>
    </w:p>
    <w:p w14:paraId="723DF94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10. (placenta* or uteroplacenta* or ((maternal f?etal or transplacental or f?etomaternal) adj2 (exchange or transfusion))).mp.</w:t>
      </w:r>
    </w:p>
    <w:p w14:paraId="4E9100D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11. ((f?etal or f?etus or neonat* or newborn or infant) adj3 (growth or develop* or viability or viable or weight or wellbeing or well being or health or heart rate or heartrate or bradycardia or hypoxi* or hypoglyc?emi* or movement or oxygenation)).mp.</w:t>
      </w:r>
    </w:p>
    <w:p w14:paraId="2BDB2A0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12. (((uterine or uterus) adj2 (blood flow or circulat*)) or ((uterine or umbilical or mid* cerebral) adj2 doppler)).mp.</w:t>
      </w:r>
    </w:p>
    <w:p w14:paraId="11E81F2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13. (intrauterine growth or iugr).mp.</w:t>
      </w:r>
    </w:p>
    <w:p w14:paraId="1100792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14. ((perinatal or f?etal or f?etus or neonat* or newborn* or infant*) adj3 (mortality or death or outcome* or complication*)).mp.</w:t>
      </w:r>
    </w:p>
    <w:p w14:paraId="5A35BB4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15. (still birth or stillbirth).mp.</w:t>
      </w:r>
    </w:p>
    <w:p w14:paraId="5A5E0C9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16. (birth weight or birthweight or macrosomia or gestational age or lga or sga or preterm or (prematur* adj2 (infant* or neonat* or newborn* or birth or labo?r))).mp.</w:t>
      </w:r>
    </w:p>
    <w:p w14:paraId="65153A5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17.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hyperbilirubin?emi*)).mp.</w:t>
      </w:r>
    </w:p>
    <w:p w14:paraId="7A6B2A3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18. (((birth or delivery) adj3 (trauma or injur* or defect*)) or (dystocia or nicu or neonatal intensive care or brachial plexus)).mp.</w:t>
      </w:r>
    </w:p>
    <w:p w14:paraId="7C4046D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19. ((neonat* or infant* or newborn*) and (ponderal index or skinfold or bmi or body mass index)).mp.</w:t>
      </w:r>
    </w:p>
    <w:p w14:paraId="48E9A60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20. (cerebral palsy or neural tube defect* or spina bifida or anencephal* or encephalocele* or iniencephal* or spinal dyraphism or diastematomyel* or lipomingocele* or lipmyelomeningocele* or meningomyelocele* or cleft palate* or cleft lip*).mp.</w:t>
      </w:r>
    </w:p>
    <w:p w14:paraId="469430B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21. (((development* or learning or intellectual* or cognitive* or language or communication or speech or motor) adj2 (disorder* or disab* or delay* or impair*))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childhood disease/ or exp infant disease/ or exp "disorders of higher cerebral function"/ or exp heart disease/</w:t>
      </w:r>
    </w:p>
    <w:p w14:paraId="3E1EB1B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22. ((child* or p?ediatric) adj2 (obes* or overweight)).mp.</w:t>
      </w:r>
    </w:p>
    <w:p w14:paraId="3A94279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23. or/9-22</w:t>
      </w:r>
    </w:p>
    <w:p w14:paraId="60BEFC6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24. 8 or 23</w:t>
      </w:r>
    </w:p>
    <w:p w14:paraId="19E6F37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25. 5 and 24</w:t>
      </w:r>
    </w:p>
    <w:p w14:paraId="4C17A8A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26. exp animal/ not (exp animal/ and human/)</w:t>
      </w:r>
    </w:p>
    <w:p w14:paraId="42ACCE0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27. 25 not 26</w:t>
      </w:r>
    </w:p>
    <w:p w14:paraId="1F12AD25" w14:textId="77777777" w:rsidR="00FC6019" w:rsidRPr="00521C6A" w:rsidRDefault="00FC6019" w:rsidP="00521C6A">
      <w:pPr>
        <w:pStyle w:val="Heading3"/>
      </w:pPr>
      <w:r w:rsidRPr="00521C6A">
        <w:t>PsycInfo</w:t>
      </w:r>
    </w:p>
    <w:p w14:paraId="2A8939C9"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 physical activity/ or exp exercise/ or activity level/ or athletes/ or exp sports/ or ((exercise or physical* activ* or strenuous activit* or physical* inactiv* or sedentary or running or plyometric* or yoga or tai chi or weight training or resistance training or swim* or sport* or athlet* or walk or walking or mvpa or ltpa or stretching or aerobic capacity).ti,ab,id. or ((weight* adj2 lift*) or ((muscle or muscular or strength*) adj2 conditioning))).ti,ab,id.</w:t>
      </w:r>
    </w:p>
    <w:p w14:paraId="6D7AA99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 exp pregnancy/ or obstetrical complications/ or pregnancy outcomes/ or pregnan*.ti,hw,id. or (antenatal or prenatal or perinatal or postnatal or prepartum or antepartum or postpartum or primigravid* or primiparous or multiparous or nulliparous or multigravid* or trimester* or obstetric*).ti,ab,id.</w:t>
      </w:r>
    </w:p>
    <w:p w14:paraId="15C8C9F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 1 and 2</w:t>
      </w:r>
    </w:p>
    <w:p w14:paraId="52F8E6E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4. prenatal development/ or birth weight/ or prenatal exposure/ or premature birth/ or fetus/ or amniotic fluid/ or (blood flow/ and uterus/)</w:t>
      </w:r>
    </w:p>
    <w:p w14:paraId="31BF853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5. (f?etus or f?etal or ((preterm or pre matur* or prematur* or post matur* or postmatur*) adj2 birth)).mp.</w:t>
      </w:r>
    </w:p>
    <w:p w14:paraId="1B66392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6. (placenta* or uteroplacenta* or ((maternal f?etal or f?etomaternal or transplacental) adj2 (transfusion or exchange))).mp.</w:t>
      </w:r>
    </w:p>
    <w:p w14:paraId="3BABE43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7. ((neonat* or newborn or infant) adj3 (growth or develop* or viability or viable or weight or wellbeing or well being or health or heart rate or heartrate or bradycardia or hypoxi* or hypoglyc?emi* or movement or oxygenation)).mp.</w:t>
      </w:r>
    </w:p>
    <w:p w14:paraId="4C5ED14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8. (((uterine or uterus) adj2 (blood flow or circulat*)) or ((uterine or umbilical or mid* cerebral) adj2 doppler)).mp.</w:t>
      </w:r>
    </w:p>
    <w:p w14:paraId="6C9016B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9. (intrauterine growth or iugr).mp.</w:t>
      </w:r>
    </w:p>
    <w:p w14:paraId="6EC5517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10. ((perinatal or f?etal or f?etus or neonat* or newborn* or infant*) adj3 (mortality or morbidity or death or outcome* or complication*)).mp.</w:t>
      </w:r>
    </w:p>
    <w:p w14:paraId="22D2FF0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11. (still birth or stillbirth).mp.</w:t>
      </w:r>
    </w:p>
    <w:p w14:paraId="138D627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12. (birth weight or birthweight or macrosomia or gestational age or lga or sga or preterm or (prematur* adj2 (infant* or neonat* or newborn* or birth or labo?r))).mp.</w:t>
      </w:r>
    </w:p>
    <w:p w14:paraId="3207434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13.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hyperbilirubin?emi*)).mp.</w:t>
      </w:r>
    </w:p>
    <w:p w14:paraId="5BADB32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14. (((birth or delivery) adj3 (trauma or injur* or defect*)) or (dystocia or nicu or neonatal intensive care or brachial plexus)).mp.</w:t>
      </w:r>
    </w:p>
    <w:p w14:paraId="31BF5C6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15. birth injuries/ or birth trauma/</w:t>
      </w:r>
    </w:p>
    <w:p w14:paraId="1549995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16. ((neonat* or infant* or newborn*) and (ponderal index or skinfold or bmi or body mass index)).mp.</w:t>
      </w:r>
    </w:p>
    <w:p w14:paraId="438C6CF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17. exp congenital disorders/ or cerebral palsy/ or cleft palata/ or (cerebral palsy or neural tube defect* or spina bifida or anencephal* or encephalocele* or iniencephal* or spinal dyraphism or diastematomyel* or lipomingocele* or lipmyelomeningocele* or meningomyelocele* or cleft palate* or cleft lip*).mp.</w:t>
      </w:r>
    </w:p>
    <w:p w14:paraId="7D3DB2D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18. exp developmental disabilities/ or exp communication disorders/ or exp delayed development/ or exp intellectual development disorder/ or exp learning disorders/ or exp nervous system disorders/ or exp pervasive developmental disorders/</w:t>
      </w:r>
    </w:p>
    <w:p w14:paraId="4303FF1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19. (((development* or learning or intellectual* or cognitive* or language or communication or speech or motor) adj2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health disorders/</w:t>
      </w:r>
    </w:p>
    <w:p w14:paraId="0B5EB6C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20. ((child* or p?ediatric) adj2 (obes* or overweight)).mp.</w:t>
      </w:r>
    </w:p>
    <w:p w14:paraId="4B97CA5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21. or/4-20</w:t>
      </w:r>
    </w:p>
    <w:p w14:paraId="193931D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22. 3 and 21</w:t>
      </w:r>
    </w:p>
    <w:p w14:paraId="423A93B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23. first posting.ps.</w:t>
      </w:r>
    </w:p>
    <w:p w14:paraId="5C42E38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24. 22 not 23</w:t>
      </w:r>
    </w:p>
    <w:p w14:paraId="0D1F5D0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25. limit 24 to human</w:t>
      </w:r>
    </w:p>
    <w:p w14:paraId="07419F9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26. 22 not 24</w:t>
      </w:r>
    </w:p>
    <w:p w14:paraId="7B94B5A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27. 25 or 26</w:t>
      </w:r>
    </w:p>
    <w:p w14:paraId="68D30599" w14:textId="77777777" w:rsidR="005B402F" w:rsidRPr="006D5C26" w:rsidRDefault="005B402F" w:rsidP="005B402F">
      <w:pPr>
        <w:pStyle w:val="Heading3"/>
      </w:pPr>
      <w:r w:rsidRPr="006D5C26">
        <w:t>Cochrane Library</w:t>
      </w:r>
    </w:p>
    <w:p w14:paraId="028AB57F"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#1 [mh Exercise] or [mh "Exercise Movement Techniques"] or [mh "Physical Exertion"] or [mh "Exercise Therapy"] or [mh "Motor Activity"] or [mh "Sedentary Lifestyle"] or (exercise or "physical* activ*" or "strenuous activit* " or " physical* inactiv* " or sedentary or running or plyometric* or yoga or " tai chi" or weight training or resistance training or swim* or sport* or athlet* or walk or walking or mvpa or ltpa or stretching or aerobic capacity or physical* active*):ti,ab,kw (weight* near/2 lift*):ti,ab,kw or ((muscle or muscular or strength*) near/2 conditioning):ti,ab,kw</w:t>
      </w:r>
    </w:p>
    <w:p w14:paraId="1E6186BB"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#2  [mh Pregnancy] or [mh "Pregnancy Complications"] or [mh "Pregnancy Outcome"] or [mh "Pregnancy Trimesters"] or [mh "Peripartum Period"] or [mh "Postpartum Period"] or (pregnan* or antenatal or prenatal or perinatal or postnatal or prepartum or antepartum or postpartum or "pre partum" or "ante partum" or "post partum" or puerper* or primigravid* or primiparous or multiparous or nulliparous or multigravid* or trimester* or obstetric*):ti,kw</w:t>
      </w:r>
    </w:p>
    <w:p w14:paraId="1E7A7341"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#3   #1 AND #2</w:t>
      </w:r>
    </w:p>
    <w:p w14:paraId="5AA43B62"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#4   ((pregnan* or maternal or antenatal or prenatal or perinatal or postnatal or prepartum or antepartum or postpartum or puerper* or "pre partum" or "ante partum" or "post partum") near/5 (exercise or "physical* activ*" or "strenuous activit*" or "physical* inactiv*" or sedentary or running or plyometric* or yoga or "tai chi" or "weight training" or "resistance training" or (weight* near/2 lift*) or swim* or sport* or athlet* or walk or walking or mvpa or ltpa or stretching or "aerobic capacity" or fitness or ((muscle or muscular or strength*) near/2 conditioning))):ab</w:t>
      </w:r>
    </w:p>
    <w:p w14:paraId="69871656"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#5  #3 or #4</w:t>
      </w:r>
    </w:p>
    <w:p w14:paraId="7E70C51E"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#6  [mh "birth weight"] or [mh "fetal weight"]</w:t>
      </w:r>
    </w:p>
    <w:p w14:paraId="474714F9"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#7  [mh "infant, low birth weight"] or [mh "infant, small for gestational age"] or [mh "infant, very low birth weight"] or [mh "infant, postmature"] or [mh "infant, premature"]</w:t>
      </w:r>
    </w:p>
    <w:p w14:paraId="0CFC5EB7"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#8  ((preterm or pre matur* or prematur* or post matur* or postmatur*) near/2 birth):ti,ab,kw</w:t>
      </w:r>
    </w:p>
    <w:p w14:paraId="48CA462E"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#9  [mh "Fetal Growth Retardation"] or [mh "fetal hypoxia"] or [mh "fetal macrosomia"]</w:t>
      </w:r>
    </w:p>
    <w:p w14:paraId="12F3394A"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#10  [mh "Fetal Development"] or [mh "Congenital Abnormalities"] or [mh "Fetus"] or (fetus or fetal):ti,kw</w:t>
      </w:r>
    </w:p>
    <w:p w14:paraId="17E998E9"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#11  [mh "maternal fetal exchange"] or ([mh "Uterus"] and [mh "Regional Blood Flow"]) or (placenta* or uteroplacenta* or (("maternal feta"l or fetomaternal or transplacental) near/2 (transfusion or exchange))):ti,ab,kw</w:t>
      </w:r>
    </w:p>
    <w:p w14:paraId="779BF1FE"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#12  ((fetal or fetus) near/2 (response or matur*)):ti,ab,kw</w:t>
      </w:r>
    </w:p>
    <w:p w14:paraId="349F84D3"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lastRenderedPageBreak/>
        <w:t>#13  ((fetal or fetus or neonat* or newborn or infant) near/3 (growth or develop* or viability or viable or weight or wellbeing or "well being" or health or "heart rate" or heartrate or bradycardia or hypoxi* or hypoglycemi* or movement or oxygenation)):ti,ab,kw</w:t>
      </w:r>
    </w:p>
    <w:p w14:paraId="66B76DB0"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#14  (((uterine or uterus) near/2 (blood flow or circulat*)) or ((uterine or umbilical or mid* cerebral) near/2 doppler)):ti,ab,kw</w:t>
      </w:r>
    </w:p>
    <w:p w14:paraId="25F7ED61"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#15  (intrauterine growth or iugr):ti,ab,kw</w:t>
      </w:r>
    </w:p>
    <w:p w14:paraId="335A600E"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#16  ((perinatal or fetal or fetus or neonat* or newborn* or infant*) near/3 (mortality or morbidity or death or outcome* or complication*)):ti,ab,kw</w:t>
      </w:r>
    </w:p>
    <w:p w14:paraId="2D23CD4F"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#17  ("still birth" or stillbirth):ti,ab,kw</w:t>
      </w:r>
    </w:p>
    <w:p w14:paraId="51880978"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#18  ("birth weight" or birthweight or macrosomia or "gestational age" or lga or sga or preterm or (prematur* near/2 (infant* or neonat* or newborn* or birth or labor))):ti,ab,kw</w:t>
      </w:r>
    </w:p>
    <w:p w14:paraId="6AE01C27"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#19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hyperbilirubinemi*)):ti,ab,kw</w:t>
      </w:r>
    </w:p>
    <w:p w14:paraId="32A50306"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 xml:space="preserve">#20  (fetus or fetal):ti,ab,kw and [mh "adaptation, physiological"] </w:t>
      </w:r>
    </w:p>
    <w:p w14:paraId="7F71C495"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#21  (((birth or delivery) near/3 (trauma or injur* or defect*)) or (dystocia or nicu or "neonatal intensive care" or "brachial plexus")):ti,ab,kw</w:t>
      </w:r>
    </w:p>
    <w:p w14:paraId="4A8F8C4D"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#22  [mh "Birth Injuries"]</w:t>
      </w:r>
    </w:p>
    <w:p w14:paraId="00064FB3"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#23  ((neonat* or infant* or newborn*) and ("ponderal index" or skinfold or bmi or "body mass index")):ti,ab,kw</w:t>
      </w:r>
    </w:p>
    <w:p w14:paraId="0D2C44D2"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#24  [mh "Cerebral Palsy"] or [mh "Neural Tube Defects"] or [mh "Cleft Palate"] or ("cerebral palsy" or "neural tube defect*" or "spina bifida" or anencephal* or encephalocele* or iniencephal* or spinal dyraphism or diastematomyel* or lipomingocele* or lipmyelomeningocele* or meningomyelocele* or "cleft palate*" or "cleft lip*"):ti,ab,kw</w:t>
      </w:r>
    </w:p>
    <w:p w14:paraId="7658E801"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#25  (((development* or learning or intellectual* or cognitive* or language or communication or speech or motor) near/2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disease*"):ti,ab,kw or [mh "Heart Disease"] or [mh "Mental Disorders Diagnosed in Childhood"]</w:t>
      </w:r>
    </w:p>
    <w:p w14:paraId="4BC9734E"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#26  [mh "Pediatric Obesity"] or ((child* or pediatric) near/2 (obes* or overweight)):ti,ab,kw</w:t>
      </w:r>
    </w:p>
    <w:p w14:paraId="0A59523A"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t>#27  #6 or #7 or #8 or #9 or #10 or #11 or #12 or #13 or #14 or #15 or #16 or #17 or #18 or #19 or #20 or #21 or #22 or #23 or #24 or #25 or #26</w:t>
      </w:r>
    </w:p>
    <w:p w14:paraId="1FB43B36" w14:textId="77777777" w:rsidR="005B402F" w:rsidRPr="008146BF" w:rsidRDefault="005B402F" w:rsidP="005B402F">
      <w:pPr>
        <w:rPr>
          <w:rFonts w:eastAsia="Times New Roman" w:cs="Times New Roman"/>
          <w:szCs w:val="24"/>
          <w:lang w:eastAsia="en-CA"/>
        </w:rPr>
      </w:pPr>
      <w:r w:rsidRPr="008146BF">
        <w:rPr>
          <w:rFonts w:eastAsia="Times New Roman" w:cs="Times New Roman"/>
          <w:color w:val="000000"/>
          <w:szCs w:val="24"/>
          <w:lang w:eastAsia="en-CA"/>
        </w:rPr>
        <w:lastRenderedPageBreak/>
        <w:t>#28  #5 AND #27</w:t>
      </w:r>
    </w:p>
    <w:p w14:paraId="623FF493" w14:textId="5E84A93B" w:rsidR="00FC6019" w:rsidRPr="00521C6A" w:rsidRDefault="00FC6019" w:rsidP="00521C6A">
      <w:pPr>
        <w:pStyle w:val="Heading3"/>
      </w:pPr>
      <w:r w:rsidRPr="00521C6A">
        <w:t>CINAHL</w:t>
      </w:r>
    </w:p>
    <w:p w14:paraId="4A969AD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 ( (MH "Exercise+") OR (MH "Athletes+") OR (MH "Therapeutic Exercise+") OR (MH "Physical Fitness+") OR (MH "Physical Activity") OR (MH "Physical Endurance+") OR (MH "Exertion+") OR (MH "Sports+") OR (MH "Life Style, Sedentary") OR (MH "Yoga+") OR (MH "Tai Chi") ) OR TI (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 )</w:t>
      </w:r>
    </w:p>
    <w:p w14:paraId="0EBE47F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S2  ( (MH "Pregnancy") OR (MH "Pregnancy Complications+") OR (MH "Pregnancy Outcomes") OR (MH "Pregnancy Trimesters+") OR (MH "Postnatal Period") OR (MH "Puerperium") ) OR MW pregnan* OR TI ( pregnan* or antenatal or prenatal or perinatal or postnatal or prepartum or antepartum or postpartum or pre partum or ante partum or post partum or puerper* or primigravid* or primiparous or multiparous or nulliparous or multigravid* or trimester* or obstetric* )</w:t>
      </w:r>
    </w:p>
    <w:p w14:paraId="34DB111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S3  S1 AND S2</w:t>
      </w:r>
    </w:p>
    <w:p w14:paraId="532A803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S4  AB ((pregnan* or maternal or antenatal or prenatal or perinatal or postnatal or prepartum or antepartum or postpartum or puerper* or "pre partum" or "ante partum" or "post partum") n5 (exercise or "physical* activ*" or "strenuous activit*" or "physical* inactiv*" or sedentary or running or plyometric* or yoga or "tai chi" or "weight training" or "resistance training" or weight* n2 lift* or "lift* weight*" or swim* or sport* or athlet* or walk or walking or mvpa or ltpa or stretching or "aerobic capacity" or fitness or (muscle or muscular or strength*) n2 conditioning)</w:t>
      </w:r>
    </w:p>
    <w:p w14:paraId="2085529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S5  S3 OR S4</w:t>
      </w:r>
    </w:p>
    <w:p w14:paraId="35BE1C7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S6  (MH "Birth Weight") OR (MH "Infant, Very Low Birth Weight") OR (MH "Infant, Low Birth Weight+") OR (MH "Fetal Weight") OR (MH "Infant, Small for Gestational Age") OR (MH "Infant, Premature") OR (MH "Infant, Premature, Diseases+") OR (MH "Fetal Growth Retardation") OR (MH "Fetal Anoxia") OR (MH "Fetal Macrosomia") OR (MH "Infant, Postmature") OR (MH "Infant, Large for Gestational Age") OR (MH "Fetus+") OR (MH "Maternal-Fetal Exchange") OR (MH "Perinatal Death") OR (MH "Birth Injuries+") OR (MH "Cerebral Palsy") OR (MH "Neural Tube Defects+") OR (MH "Cleft Palate") OR (MH "Heart Diseases+") OR (MH "Mental Disorders Diagnosed in Childhood+") OR (MH "Pediatric Obesity")</w:t>
      </w:r>
    </w:p>
    <w:p w14:paraId="595697C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S7 (MH "Uterus+") AND (MH "Blood Circulation+")</w:t>
      </w:r>
    </w:p>
    <w:p w14:paraId="6A09C75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S8  ( TI (f#etus or f#etal) or MW (f#etus OR f#etal OR ( placenta* or uteroplacenta*  or ("maternal f#etal"  or f#etomaternal or transplacental) w2 (transfusion or exchange) or (f#etal or f#etus) w2 (response or matur*) )</w:t>
      </w:r>
    </w:p>
    <w:p w14:paraId="14316632"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S9  ( (f#etal or f#etus or neonat* or newborn or infant) n3 (growth or develop* or viability or viable or weight or wellbeing or "well being" or health or "heart rate" or heartrate or bradycardia or hypoxi* or hypoglyc#emi* or movement or oxygenation) ) OR ( (uterine or uterus) n2 ("blood flow" or circulat*) or (uterine or umbilical or mid* cerebral) n2 doppler ) OR ( "intrauterine growth" or iugr )</w:t>
      </w:r>
    </w:p>
    <w:p w14:paraId="462A3CDE"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S10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"gestational age" or lga or sga )</w:t>
      </w:r>
    </w:p>
    <w:p w14:paraId="5D6DED09"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S11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gestational age or lga or sga ) OR ( (neonatal or newborn* or infant* or fetus or fetal or foetus or foetal) and (fat* or "abdominal circumference" or "body composition" or bmi or "body mass index" or "waist circumference" or "skeletal size" or height or anthropometric* or apgar or adipos* or ph or base n2 excess or metabolic or acidosis or insulin or diabet* or hyperbilirubin#emi*) )</w:t>
      </w:r>
    </w:p>
    <w:p w14:paraId="5D2B4AA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S12  ( (MH "Adaptation, Physiological") OR MM metabolism ) AND ( f#etus or f#etal )</w:t>
      </w:r>
    </w:p>
    <w:p w14:paraId="60DD024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S13  ( (birth or delivery) n3 (trauma or injur* or defect*) or dystocia or nicu or "neonatal intensive care" or "brachial plexus" ) OR ( (neonat* or infant* or newborn*) and (ponderal index or skinfold or bmi or body mass index) ) OR ( "cerebral palsy" or "neural tube defect*" or "spina bifida" or anencephal* or encephalocele* or iniencephal* or "spinal dyraphism" or diastematomyel* or lipomingocele* or lipmyelomeningocele* or meningomyelocele* or "cleft palate*" or "cleft lip*" )</w:t>
      </w:r>
    </w:p>
    <w:p w14:paraId="19AE1EF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S14  ( (development* or learning or intellectual* or cognitive* or language or communication or speech or motor) n2 (disorder* or disab* or delay*) ) OR (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 OR ( (child* or p#ediatric) n2 (obes* or overweight) )</w:t>
      </w:r>
    </w:p>
    <w:p w14:paraId="47E5A44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S15  S6 OR S7 OR S8 OR S9 OR S10 OR S11 OR S12 OR S13 OR S14</w:t>
      </w:r>
    </w:p>
    <w:p w14:paraId="4FDCB98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S16  S5 AND S15</w:t>
      </w:r>
    </w:p>
    <w:p w14:paraId="2AE5F40C" w14:textId="77777777" w:rsidR="00FC6019" w:rsidRPr="00521C6A" w:rsidRDefault="00FC6019" w:rsidP="00521C6A">
      <w:pPr>
        <w:pStyle w:val="Heading3"/>
      </w:pPr>
      <w:r w:rsidRPr="00521C6A">
        <w:t>Sport Discus/Child Development &amp; Adolescent Studies/ERIC</w:t>
      </w:r>
    </w:p>
    <w:p w14:paraId="52D03A2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S1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4E56F15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S2 pregnan* or antenatal or prenatal or perinatal or postnatal or prepartum or antepartum or postpartum or "pre partum" or "ante partum" or "post partum" or puerper* or primigravid* or primiparous or multiparous or nulliparous or multigravid* or trimester* or obstetric*</w:t>
      </w:r>
    </w:p>
    <w:p w14:paraId="78747B33"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S3  S1 and S2</w:t>
      </w:r>
    </w:p>
    <w:p w14:paraId="27A75E5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S4  ( f#etus or f#etal or ( placenta* or uteroplacenta*  or ("maternal f#etal"  or f#etomaternal or transplacental) w2 (transfusion or exchange) or (f#etal or f#etus) w2 (response or matur*) ) ) OR ( (f#etal or f#etus or neonat* or newborn or infant) n3 (growth or develop* or viability or viable or weight or wellbeing or "well being" or health or heart rate or heartrate or bradycardia or hypoxi* or hypoglyc#emi* or movement or oxygenation) ) OR ( (uterine or uterus) n2 ("blood flow" or "blood circulat*") or (uterine or umbilical or mid* cerebral) n2 doppler  or "intrauterine growth" or iugr )</w:t>
      </w:r>
    </w:p>
    <w:p w14:paraId="5ADC2C51"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S5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"gestational age" or lga or sga ) OR ( (neonatal or newborn* or infant* or f#etus or f#etal) and (fat* or "abdominal circumference" or "body composition" or bmi or "body mass index" or "waist circumference" or "skeletal size" or height or anthropometric* or apgar or adipos* or ph or base n2 excess or metabolic or acidosis or insulin or diabet* or hyperbilirubin#emi*) )</w:t>
      </w:r>
    </w:p>
    <w:p w14:paraId="4B9CF60B"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S6  ( birth or delivery) n3 (trauma or injur* or defect*) or dystocia or nicu or "neonatal intensive care" or "brachial plexus" ) OR ( (neonat* or infant* or newborn*) and ("ponderal index" or skinfold or bmi or body mass index) ) OR ( "cerebral palsy" or "neural tube defect*" or "spina bifida" or anencephal* or encephalocele* or iniencephal* or "spinal dyraphism" or diastematomyel* or lipomingocele* or lipmyelomeningocele* or meningomyelocele* or "cleft palate*" or "cleft lip*" )</w:t>
      </w:r>
    </w:p>
    <w:p w14:paraId="5F97DCE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S7  ( (development* or learning or intellectual* or cognitive* or language or communication or speech or motor) n2 (disorder* or disab* or delay*) ) OR ( "behavio#r disorder*" or "attention deficit" or autis* or asperger* or "child development" or "developmental milestone*" or neurodevelopment* or "cognitive development" or "motor development" or "motor skill*" or "psychosocial development" or "chronic disease*" or "chronic illness*" or cardiovascular or </w:t>
      </w:r>
      <w:r w:rsidRPr="00521C6A">
        <w:rPr>
          <w:rFonts w:cs="Times New Roman"/>
          <w:color w:val="000000" w:themeColor="text1"/>
        </w:rPr>
        <w:lastRenderedPageBreak/>
        <w:t>cardiometabolic or diabet* or "heart disease*" ) OR ( (child* or p#ediatric) n2 (obes* or overweight) )</w:t>
      </w:r>
    </w:p>
    <w:p w14:paraId="6003ADF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S8  S4 OR S5 OR S6 OR S7</w:t>
      </w:r>
    </w:p>
    <w:p w14:paraId="0835C137"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S9  S3 AND S8</w:t>
      </w:r>
    </w:p>
    <w:p w14:paraId="1141FE5A" w14:textId="77777777" w:rsidR="00FC6019" w:rsidRPr="00521C6A" w:rsidRDefault="00FC6019" w:rsidP="00521C6A">
      <w:pPr>
        <w:spacing w:after="200" w:line="276" w:lineRule="auto"/>
        <w:rPr>
          <w:rFonts w:cs="Times New Roman"/>
          <w:color w:val="000000" w:themeColor="text1"/>
        </w:rPr>
      </w:pPr>
    </w:p>
    <w:p w14:paraId="2BC76BFB" w14:textId="77777777" w:rsidR="00FC6019" w:rsidRPr="00521C6A" w:rsidRDefault="00FC6019" w:rsidP="00521C6A">
      <w:pPr>
        <w:pStyle w:val="Heading3"/>
      </w:pPr>
      <w:r w:rsidRPr="00521C6A">
        <w:t>Scopus</w:t>
      </w:r>
    </w:p>
    <w:p w14:paraId="1C86593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((TITLE-ABS-KEY( fetus or fetal or foetus or foetal or "intrauterine growth" or iugr) OR TITLE-ABS-KEY((placenta* or uteroplacenta* or "maternal fetal" or "maternal foetal" or fetomaternal or foetomaternal or transplacental) w/2 transfusion)) or (TITLE-ABS-KEY((fetal or foetal or fetus or foetus) w/2 (response or matur*))) or (TITLE-ABS-KEY ( ( ( uterine OR uterus ) W/2 ( "blood flow" OR circulat* ) ) OR ( ( uterine OR umbilical OR "mid* cerebral" ) W/2 doppler ) OR "intrauterine growth" OR iugr )) or (TITLE-ABS-KEY((fetal or foetal or fetus or foetus or neonat* or newborn or infant) and (growth or develop* or viability or viable or weight or wellbeing or "well being" or health or heart rate or heartrate or bradycardia or hypoxi* or hypoglycemi* or hypoglycaemi* or movement or oxygenation))) or (TITLE-ABS-KEY("still birth" or stillbirth or ((preterm or "pre matur*" or prematur* or "post matur*" or postmatur*) w/2 (birth or childbirth or labor or labour or infant* or newborn* or neonat*))) OR TITLE-ABS-KEY(( "birth weight" or birthweight or macrosomia or "gestational age" or lga or sga ) ) OR TITLE-ABS-KEY(((neonatal or newborn* or infant* or fetus or fetal or foetus or foetal) and (fat* or "abdominal circumference" or "body composition" or bmi or "body mass index" or "waist circumference" or "skeletal size" or height or anthropometric* or apgar or adipos* or ph or "base excess" or metabolic or acidosis or insulin or diabet* or hyperbilirubinemi* or hyperbilirubinaemi*)))) or (TITLE-ABS-KEY((perinatal or fetal or fetus or foetal or foetus or neonat* or newborn* or infant*) W/3 (mortality or morbidity or death or outcome* or complication*) )) or (TITLE-ABS-KEY((( birth or delivery) w/3 (trauma or injur* or defect*)) or dystocia or nicu or "neonatal intensive care" or "brachial plexus" ) OR TITLE-ABS-KEY(( (neonat* or infant* or newborn*) and ("ponderal index" or skinfold or bmi or body mass index) ) ) OR TITLE-ABS-KEY("cerebral palsy" or "neural tube defect*" or "spina bifida" or anencephal* or encephalocele* or iniencephal* or "spinal dyraphism" or diastematomyel* or lipomingocele* or lipmyelomeningocele* or meningomyelocele* or "cleft palate*" or "cleft lip" )) or (TITLE-ABS-KEY(( (development* or learning or intellectual* or cognitive* or language or communication or speech or motor) w/2 (disorder* or disab* or delay*) )) OR TITLE-ABS-KEY("behavior disorder*" or "behaviour disorder*" or "attention deficit" or autis* or asperger* or "child development" or "developmental milestone*" or neurodevelopment* or "cognitive development" or "motor development" or "motor skill*" or "psychosocial development" or "chronic disease*" or cardiovascular or cardiometabolic or diabet* or "heart disease*") OR TITLE-ABS-KEY(( (child* or pediatric or paediatric) w/2 (obes* or overweight) )))) and ((TITLE( exercise* OR "physical* activ*" OR "strenuous activit*" OR "physical inactiv*" OR </w:t>
      </w:r>
      <w:r w:rsidRPr="00521C6A">
        <w:rPr>
          <w:rFonts w:cs="Times New Roman"/>
          <w:color w:val="000000" w:themeColor="text1"/>
        </w:rPr>
        <w:lastRenderedPageBreak/>
        <w:t xml:space="preserve">sedentary OR running OR plyometric* OR yoga OR "tai chi" OR "weight training" OR "resistance training" OR swim* OR sport* OR athlet* OR walk OR walking OR "muscle strengthening" OR "muscle conditioning" OR "muscular conditioning" OR "weight lifting" OR "lifting weight*" )) AND (TITLE-ABS-KEY ( pregnan* or antenatal or prenatal or perinatal or postnatal or prepartum or antepartum or postpartum or "pre partum" or "ante partum" or "post partum" or puerper* or primigravid* or primiparous or multiparous or nulliparous or multigravid* or trimester* or obstetric*)))  AND NOT TITLE-ABS-KEY(rat or rats or mouse or mice or cow or cows or bovine or cattle  or sheep or ewe*)  </w:t>
      </w:r>
    </w:p>
    <w:p w14:paraId="3B1E4EE2" w14:textId="77777777" w:rsidR="00FC6019" w:rsidRPr="00521C6A" w:rsidRDefault="00FC6019" w:rsidP="00521C6A">
      <w:pPr>
        <w:pStyle w:val="Heading3"/>
      </w:pPr>
      <w:r w:rsidRPr="00521C6A">
        <w:t>Web of Science Core Collection (including Emerging Sources Citation Index)</w:t>
      </w:r>
    </w:p>
    <w:p w14:paraId="14C5127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#1 TI=(exercise* or "physical* activ*" or "strenuous activit*" or "physical inactiv*" or sedentary or running or plyometric* or yoga or "tai chi" or "weight training" or "resistance training" or swim* or sport* or athlet* or walk or walking or (muscle* or muscular or strength) near/2 conditioning or weight* near/2 lift*)  </w:t>
      </w:r>
    </w:p>
    <w:p w14:paraId="6761207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#2 TS=(pregnan* or antenatal or prenatal or perinatal or postnatal or prepartum or antepartum or postpartum or pre partum or ante partum or post partum or puerper* or primigravid* or primiparous or multiparous or nulliparous or multigravid* or trimester* or obstetric*)  </w:t>
      </w:r>
    </w:p>
    <w:p w14:paraId="14273D8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#3  #1 AND #2</w:t>
      </w:r>
    </w:p>
    <w:p w14:paraId="40709579"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#4 TI=(f$etus or f$etal) or TS=(placenta* or uteroplacenta* or ("maternal f$etal" or f$etomaternal or transplacental) near/2 (transfusion or exchange) or (f$etal or f$etus) near/2 (response or matur*) )</w:t>
      </w:r>
    </w:p>
    <w:p w14:paraId="3A232198"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#5  TS=((f$etal or f$etus or neonat* or newborn or infant) near/3 (growth or develop* or viability or viable or weight or wellbeing or "well being" or health or "heart rate" or heartrate or bradycardia or hypoxi* or hypoglyc$emi* or movement or oxygenation) OR (uterine or uterus) near/2 ("blood flow" or "circulat*") or ((uterine or umbilical or "mid* cerebral") near/2 doppler) OR "intrauterine growth" or iugr )  </w:t>
      </w:r>
    </w:p>
    <w:p w14:paraId="70CC8780"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#6  TS=( (perinatal or f$etal or f$etus or neonat* or newborn* or infant*) near/3 (mortality or morbidity or death or outcome* or complication*) OR "still birth" or stillbirth OR "birth weight" or birthweight or macrosomia or "gestational age" or lga or sga )  </w:t>
      </w:r>
    </w:p>
    <w:p w14:paraId="71773E0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#7  TS=( (perinatal or f$etal or f$etus or neonat* or newborn* or infant*) near/3 (mortality or morbidity or death or outcome* or complication*) OR "still birth" or stillbirth or (preterm or "pre matur*" or prematur* or "post matur*" or postmatur*) near/2 (birth or childbirth or labo$r or infant* or newborn* or neonat*) OR "birth weight" or birthweight or macrosomia or gestational age or lga or sga OR (neonatal or newborn* or infant* or f$etus or f$etal) and (fat* or "abdominal circumference" or "body composition" or bmi or "body mass index" or "waist circumference" or "skeletal size" or height or anthropometric* or apgar or adipos* or ph or base near/2 excess or metabolic or acidosis or insulin or diabet* or hyperbilirubin$emi*))  </w:t>
      </w:r>
    </w:p>
    <w:p w14:paraId="069438A4"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lastRenderedPageBreak/>
        <w:t xml:space="preserve">#8  TS=((birth or delivery) near/3 (trauma or injur* or defect*) or dystocia or nicu or "neonatal intensive care" or "brachial plexus" OR ( (neonat* or infant* or newborn*) and (ponderal index or skinfold or bmi or body mass index) ) OR "cerebral palsy" or "neural tube defect*" or "spina bifida" or anencephal* or encephalocele* or iniencephal* or "spinal dyraphism" or diastematomyel* or lipomingocele* or lipmyelomeningocele* or meningomyelocele* or "cleft palate*" or "cleft lip*" )  </w:t>
      </w:r>
    </w:p>
    <w:p w14:paraId="7F4D9CCD"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#9  TS=( (development* or learning or intellectual* or cognitive* or language or communication or speech or motor) near/2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OR (child* or p$ediatric) near/2 (obes* or overweight) )  </w:t>
      </w:r>
    </w:p>
    <w:p w14:paraId="1D655C26"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#10  #9 OR #8 OR #7 OR #6 OR #5 OR #4  </w:t>
      </w:r>
    </w:p>
    <w:p w14:paraId="548CE0CA"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#11  #3 AND #10</w:t>
      </w:r>
    </w:p>
    <w:p w14:paraId="3B988E0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 xml:space="preserve">#12  TS=(rat or rats or mouse or mice or cow or cows or bovine or cattle or sheep or ewe*)  </w:t>
      </w:r>
    </w:p>
    <w:p w14:paraId="668EA5C5"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#13  #11 NOT #12</w:t>
      </w:r>
    </w:p>
    <w:p w14:paraId="097A6BFC" w14:textId="77777777" w:rsidR="00FC6019" w:rsidRPr="00521C6A" w:rsidRDefault="00FC6019" w:rsidP="00521C6A">
      <w:pPr>
        <w:spacing w:after="200" w:line="276" w:lineRule="auto"/>
        <w:rPr>
          <w:rFonts w:cs="Times New Roman"/>
          <w:color w:val="000000" w:themeColor="text1"/>
        </w:rPr>
      </w:pPr>
    </w:p>
    <w:p w14:paraId="388D47DD" w14:textId="77777777" w:rsidR="00FC6019" w:rsidRPr="00521C6A" w:rsidRDefault="00FC6019" w:rsidP="00521C6A">
      <w:pPr>
        <w:pStyle w:val="Heading3"/>
      </w:pPr>
      <w:r w:rsidRPr="00521C6A">
        <w:t>Clinicatrials.gov</w:t>
      </w:r>
    </w:p>
    <w:p w14:paraId="1F0AAE4C"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(exercise OR "physical activity" ) AND (antenatal OR prenatal OR perinatal OR postnatal OR prepartum OR antepartum OR postpartum OR "pre partum" OR fetus OR foetus OR fetal OR foetal)</w:t>
      </w:r>
    </w:p>
    <w:p w14:paraId="77CD583F" w14:textId="77777777" w:rsidR="00FC6019" w:rsidRPr="00521C6A" w:rsidRDefault="00FC6019" w:rsidP="00521C6A">
      <w:pPr>
        <w:spacing w:after="200" w:line="276" w:lineRule="auto"/>
        <w:rPr>
          <w:rFonts w:cs="Times New Roman"/>
          <w:color w:val="000000" w:themeColor="text1"/>
        </w:rPr>
      </w:pPr>
      <w:r w:rsidRPr="00521C6A">
        <w:rPr>
          <w:rFonts w:cs="Times New Roman"/>
          <w:color w:val="000000" w:themeColor="text1"/>
        </w:rPr>
        <w:t>(exercise OR "physical activity" ) AND ("ante partum" OR "post partum" OR puerper* OR primigravida OR primiparous OR multiparous OR nulliparous OR multigravida OR trimester OR trimesters OR obstetric)</w:t>
      </w:r>
    </w:p>
    <w:p w14:paraId="33D50675" w14:textId="77777777" w:rsidR="00365DA8" w:rsidRPr="00521C6A" w:rsidRDefault="00365DA8" w:rsidP="00521C6A">
      <w:pPr>
        <w:pStyle w:val="Heading3"/>
      </w:pPr>
      <w:r w:rsidRPr="00521C6A">
        <w:t>Trip Database</w:t>
      </w:r>
    </w:p>
    <w:p w14:paraId="0E6595E4" w14:textId="77777777" w:rsidR="00365DA8" w:rsidRPr="00521C6A" w:rsidRDefault="00365DA8" w:rsidP="00521C6A">
      <w:pPr>
        <w:spacing w:after="200" w:line="276" w:lineRule="auto"/>
        <w:rPr>
          <w:rFonts w:cs="Times New Roman"/>
          <w:color w:val="000000" w:themeColor="text1"/>
        </w:rPr>
      </w:pPr>
      <w:r w:rsidRPr="00521C6A">
        <w:rPr>
          <w:rFonts w:cs="Times New Roman"/>
          <w:color w:val="000000"/>
        </w:rPr>
        <w:t>title(exercise OR "physical activity" ) AND title(pregnan* or antenatal OR prenatal OR perinatal OR postnatal OR prepartum OR antepartum OR postpartum OR "pre partum" OR fetus OR foetus OR fetal OR foetal)</w:t>
      </w:r>
    </w:p>
    <w:p w14:paraId="1BBF6366" w14:textId="77777777" w:rsidR="00FC6019" w:rsidRPr="00521C6A" w:rsidRDefault="00FC6019" w:rsidP="00521C6A">
      <w:pPr>
        <w:spacing w:after="200" w:line="276" w:lineRule="auto"/>
        <w:rPr>
          <w:rFonts w:cs="Times New Roman"/>
          <w:color w:val="000000" w:themeColor="text1"/>
        </w:rPr>
      </w:pPr>
    </w:p>
    <w:p w14:paraId="492B4C44" w14:textId="77777777" w:rsidR="00EA39DC" w:rsidRPr="00521C6A" w:rsidRDefault="00EA39DC" w:rsidP="00521C6A">
      <w:pPr>
        <w:rPr>
          <w:rFonts w:eastAsiaTheme="majorEastAsia" w:cs="Times New Roman"/>
          <w:b/>
          <w:szCs w:val="24"/>
        </w:rPr>
      </w:pPr>
      <w:r w:rsidRPr="00521C6A">
        <w:br w:type="page"/>
      </w:r>
    </w:p>
    <w:p w14:paraId="60598F28" w14:textId="21658DA5" w:rsidR="0069280B" w:rsidRPr="00521C6A" w:rsidRDefault="0069280B" w:rsidP="00521C6A">
      <w:pPr>
        <w:pStyle w:val="Heading1"/>
        <w:numPr>
          <w:ilvl w:val="0"/>
          <w:numId w:val="21"/>
        </w:numPr>
      </w:pPr>
      <w:r w:rsidRPr="00521C6A">
        <w:lastRenderedPageBreak/>
        <w:t>Exclusion list</w:t>
      </w:r>
      <w:r w:rsidR="00F0009C" w:rsidRPr="00521C6A">
        <w:t xml:space="preserve"> with reasons</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B03A70" w:rsidRPr="00521C6A" w14:paraId="30588832" w14:textId="77777777" w:rsidTr="005379C9">
        <w:tc>
          <w:tcPr>
            <w:tcW w:w="0" w:type="auto"/>
            <w:tcBorders>
              <w:bottom w:val="single" w:sz="4" w:space="0" w:color="auto"/>
            </w:tcBorders>
          </w:tcPr>
          <w:p w14:paraId="59E7E567" w14:textId="77777777" w:rsidR="00B03A70" w:rsidRPr="00521C6A" w:rsidRDefault="00B03A70" w:rsidP="00521C6A">
            <w:pPr>
              <w:pStyle w:val="Heading1"/>
              <w:rPr>
                <w:sz w:val="16"/>
                <w:szCs w:val="16"/>
              </w:rPr>
            </w:pPr>
            <w:r w:rsidRPr="00521C6A">
              <w:rPr>
                <w:sz w:val="16"/>
                <w:szCs w:val="16"/>
              </w:rPr>
              <w:t>No outcome of interest</w:t>
            </w:r>
          </w:p>
        </w:tc>
      </w:tr>
      <w:tr w:rsidR="00B03A70" w:rsidRPr="00521C6A" w14:paraId="5DC88DF9" w14:textId="77777777" w:rsidTr="005379C9">
        <w:tc>
          <w:tcPr>
            <w:tcW w:w="0" w:type="auto"/>
            <w:tcBorders>
              <w:top w:val="single" w:sz="4" w:space="0" w:color="auto"/>
            </w:tcBorders>
            <w:hideMark/>
          </w:tcPr>
          <w:p w14:paraId="57867F2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A. Amaeze, M. T. Anasonye, U. O. Abaraogu, S. E. Igwe and U. A. C. Okafor.</w:t>
            </w:r>
            <w:r w:rsidRPr="00521C6A">
              <w:rPr>
                <w:rFonts w:eastAsia="Times New Roman" w:cs="Times New Roman"/>
                <w:sz w:val="16"/>
                <w:szCs w:val="16"/>
              </w:rPr>
              <w:t xml:space="preserve"> Birth weight does not associate with gestational physical activity profile: A retrospective cohort study. </w:t>
            </w:r>
            <w:r w:rsidRPr="00521C6A">
              <w:rPr>
                <w:rFonts w:eastAsia="Times New Roman" w:cs="Times New Roman"/>
                <w:i/>
                <w:iCs/>
                <w:sz w:val="16"/>
                <w:szCs w:val="16"/>
              </w:rPr>
              <w:t>African Journal for Physical, Health Education, Recreation &amp; Dance.</w:t>
            </w:r>
            <w:r w:rsidRPr="00521C6A">
              <w:rPr>
                <w:rFonts w:eastAsia="Times New Roman" w:cs="Times New Roman"/>
                <w:sz w:val="16"/>
                <w:szCs w:val="16"/>
              </w:rPr>
              <w:t xml:space="preserve"> 2015. 21:860-868</w:t>
            </w:r>
          </w:p>
        </w:tc>
      </w:tr>
      <w:tr w:rsidR="00B03A70" w:rsidRPr="00521C6A" w14:paraId="57842518" w14:textId="77777777" w:rsidTr="005379C9">
        <w:tc>
          <w:tcPr>
            <w:tcW w:w="0" w:type="auto"/>
            <w:hideMark/>
          </w:tcPr>
          <w:p w14:paraId="71FB79F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A. Johnson, E. M. Knight, C. H. Edwards, et al.</w:t>
            </w:r>
            <w:r w:rsidRPr="00521C6A">
              <w:rPr>
                <w:rFonts w:eastAsia="Times New Roman" w:cs="Times New Roman"/>
                <w:sz w:val="16"/>
                <w:szCs w:val="16"/>
              </w:rPr>
              <w:t xml:space="preserve"> Selected lifestyle practices in urban African American women--relationships to pregnancy outcome, dietary intakes and anthropometric measurements. </w:t>
            </w:r>
            <w:r w:rsidRPr="00521C6A">
              <w:rPr>
                <w:rFonts w:eastAsia="Times New Roman" w:cs="Times New Roman"/>
                <w:i/>
                <w:iCs/>
                <w:sz w:val="16"/>
                <w:szCs w:val="16"/>
              </w:rPr>
              <w:t>J.Nutr.</w:t>
            </w:r>
            <w:r w:rsidRPr="00521C6A">
              <w:rPr>
                <w:rFonts w:eastAsia="Times New Roman" w:cs="Times New Roman"/>
                <w:sz w:val="16"/>
                <w:szCs w:val="16"/>
              </w:rPr>
              <w:t xml:space="preserve"> 1994. 124:963S-972S</w:t>
            </w:r>
          </w:p>
        </w:tc>
      </w:tr>
      <w:tr w:rsidR="00B03A70" w:rsidRPr="00521C6A" w14:paraId="44A35965" w14:textId="77777777" w:rsidTr="005379C9">
        <w:tc>
          <w:tcPr>
            <w:tcW w:w="0" w:type="auto"/>
            <w:hideMark/>
          </w:tcPr>
          <w:p w14:paraId="038FF47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Alegre, F. Rodriguez-Escudero, E. Cruz and M. Prada.</w:t>
            </w:r>
            <w:r w:rsidRPr="00521C6A">
              <w:rPr>
                <w:rFonts w:eastAsia="Times New Roman" w:cs="Times New Roman"/>
                <w:sz w:val="16"/>
                <w:szCs w:val="16"/>
              </w:rPr>
              <w:t xml:space="preserve"> Influence of work during pregnancy on fetal weight. </w:t>
            </w:r>
            <w:r w:rsidRPr="00521C6A">
              <w:rPr>
                <w:rFonts w:eastAsia="Times New Roman" w:cs="Times New Roman"/>
                <w:i/>
                <w:iCs/>
                <w:sz w:val="16"/>
                <w:szCs w:val="16"/>
              </w:rPr>
              <w:t>J.Reprod.Med.</w:t>
            </w:r>
            <w:r w:rsidRPr="00521C6A">
              <w:rPr>
                <w:rFonts w:eastAsia="Times New Roman" w:cs="Times New Roman"/>
                <w:sz w:val="16"/>
                <w:szCs w:val="16"/>
              </w:rPr>
              <w:t xml:space="preserve"> 1984. 29:334-336</w:t>
            </w:r>
          </w:p>
        </w:tc>
      </w:tr>
      <w:tr w:rsidR="00B03A70" w:rsidRPr="00521C6A" w14:paraId="7E003337" w14:textId="77777777" w:rsidTr="005379C9">
        <w:tc>
          <w:tcPr>
            <w:tcW w:w="0" w:type="auto"/>
            <w:hideMark/>
          </w:tcPr>
          <w:p w14:paraId="49A9467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B. Granath, M. S. Hellgren and R. K. Gunnarsson.</w:t>
            </w:r>
            <w:r w:rsidRPr="00521C6A">
              <w:rPr>
                <w:rFonts w:eastAsia="Times New Roman" w:cs="Times New Roman"/>
                <w:sz w:val="16"/>
                <w:szCs w:val="16"/>
              </w:rPr>
              <w:t xml:space="preserve"> Water aerobics reduces sick leave due to low back pain during pregnancy. </w:t>
            </w:r>
            <w:r w:rsidRPr="00521C6A">
              <w:rPr>
                <w:rFonts w:eastAsia="Times New Roman" w:cs="Times New Roman"/>
                <w:i/>
                <w:iCs/>
                <w:sz w:val="16"/>
                <w:szCs w:val="16"/>
              </w:rPr>
              <w:t>Journal of obstetric, gynecologic, and neonatal nursing : JOGNN.</w:t>
            </w:r>
            <w:r w:rsidRPr="00521C6A">
              <w:rPr>
                <w:rFonts w:eastAsia="Times New Roman" w:cs="Times New Roman"/>
                <w:sz w:val="16"/>
                <w:szCs w:val="16"/>
              </w:rPr>
              <w:t xml:space="preserve"> 2006. 35:465-471</w:t>
            </w:r>
          </w:p>
        </w:tc>
      </w:tr>
      <w:tr w:rsidR="00B03A70" w:rsidRPr="00521C6A" w14:paraId="3927B553" w14:textId="77777777" w:rsidTr="005379C9">
        <w:tc>
          <w:tcPr>
            <w:tcW w:w="0" w:type="auto"/>
            <w:hideMark/>
          </w:tcPr>
          <w:p w14:paraId="68B9C0D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Bener and N. M. Saleh.</w:t>
            </w:r>
            <w:r w:rsidRPr="00521C6A">
              <w:rPr>
                <w:rFonts w:eastAsia="Times New Roman" w:cs="Times New Roman"/>
                <w:sz w:val="16"/>
                <w:szCs w:val="16"/>
              </w:rPr>
              <w:t xml:space="preserve"> The impact of socio-economic, lifestyle habits, and obesity in developing of pregnancy-induced hypertension in fast-growing country: global comparisons. 2013. 40:52-57</w:t>
            </w:r>
          </w:p>
        </w:tc>
      </w:tr>
      <w:tr w:rsidR="00B03A70" w:rsidRPr="00521C6A" w14:paraId="6C940BA5" w14:textId="77777777" w:rsidTr="005379C9">
        <w:tc>
          <w:tcPr>
            <w:tcW w:w="0" w:type="auto"/>
            <w:hideMark/>
          </w:tcPr>
          <w:p w14:paraId="4363F3F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Bergmann, M. Zygmunt and J. F. Clapp 3.</w:t>
            </w:r>
            <w:r w:rsidRPr="00521C6A">
              <w:rPr>
                <w:rFonts w:eastAsia="Times New Roman" w:cs="Times New Roman"/>
                <w:sz w:val="16"/>
                <w:szCs w:val="16"/>
              </w:rPr>
              <w:t xml:space="preserve"> Running throughout pregnancy: effect on placental villous vascular volume and cell proliferation. </w:t>
            </w:r>
            <w:r w:rsidRPr="00521C6A">
              <w:rPr>
                <w:rFonts w:eastAsia="Times New Roman" w:cs="Times New Roman"/>
                <w:i/>
                <w:iCs/>
                <w:sz w:val="16"/>
                <w:szCs w:val="16"/>
              </w:rPr>
              <w:t>Placenta.</w:t>
            </w:r>
            <w:r w:rsidRPr="00521C6A">
              <w:rPr>
                <w:rFonts w:eastAsia="Times New Roman" w:cs="Times New Roman"/>
                <w:sz w:val="16"/>
                <w:szCs w:val="16"/>
              </w:rPr>
              <w:t xml:space="preserve"> 2004. 25:694-698</w:t>
            </w:r>
          </w:p>
        </w:tc>
      </w:tr>
      <w:tr w:rsidR="00B03A70" w:rsidRPr="00521C6A" w14:paraId="528DB476" w14:textId="77777777" w:rsidTr="005379C9">
        <w:tc>
          <w:tcPr>
            <w:tcW w:w="0" w:type="auto"/>
            <w:hideMark/>
          </w:tcPr>
          <w:p w14:paraId="068FB7E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Bertolotto, L. Volpe, A. Calianno, et al.</w:t>
            </w:r>
            <w:r w:rsidRPr="00521C6A">
              <w:rPr>
                <w:rFonts w:eastAsia="Times New Roman" w:cs="Times New Roman"/>
                <w:sz w:val="16"/>
                <w:szCs w:val="16"/>
              </w:rPr>
              <w:t xml:space="preserve"> Physical activity and dietary habits during pregnancy: effects on glucose tolerance. </w:t>
            </w:r>
            <w:r w:rsidRPr="00521C6A">
              <w:rPr>
                <w:rFonts w:eastAsia="Times New Roman" w:cs="Times New Roman"/>
                <w:i/>
                <w:iCs/>
                <w:sz w:val="16"/>
                <w:szCs w:val="16"/>
              </w:rPr>
              <w:t>Journal of Maternal-Fetal &amp; Neonatal Medicine.</w:t>
            </w:r>
            <w:r w:rsidRPr="00521C6A">
              <w:rPr>
                <w:rFonts w:eastAsia="Times New Roman" w:cs="Times New Roman"/>
                <w:sz w:val="16"/>
                <w:szCs w:val="16"/>
              </w:rPr>
              <w:t xml:space="preserve"> 2010. 23:1310-1314</w:t>
            </w:r>
          </w:p>
        </w:tc>
      </w:tr>
      <w:tr w:rsidR="00B03A70" w:rsidRPr="00521C6A" w14:paraId="399B41A8" w14:textId="77777777" w:rsidTr="005379C9">
        <w:tc>
          <w:tcPr>
            <w:tcW w:w="0" w:type="auto"/>
            <w:hideMark/>
          </w:tcPr>
          <w:p w14:paraId="2150F38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Besnier, P. Therme and T. Marqueste.</w:t>
            </w:r>
            <w:r w:rsidRPr="00521C6A">
              <w:rPr>
                <w:rFonts w:eastAsia="Times New Roman" w:cs="Times New Roman"/>
                <w:sz w:val="16"/>
                <w:szCs w:val="16"/>
              </w:rPr>
              <w:t xml:space="preserve"> Influence of physical activity and sports practice before and during pregnancy on the development of gestational diabetes. </w:t>
            </w:r>
            <w:r w:rsidRPr="00521C6A">
              <w:rPr>
                <w:rFonts w:eastAsia="Times New Roman" w:cs="Times New Roman"/>
                <w:i/>
                <w:iCs/>
                <w:sz w:val="16"/>
                <w:szCs w:val="16"/>
              </w:rPr>
              <w:t>Revue Sage - Femme.</w:t>
            </w:r>
            <w:r w:rsidRPr="00521C6A">
              <w:rPr>
                <w:rFonts w:eastAsia="Times New Roman" w:cs="Times New Roman"/>
                <w:sz w:val="16"/>
                <w:szCs w:val="16"/>
              </w:rPr>
              <w:t xml:space="preserve"> 2015. </w:t>
            </w:r>
          </w:p>
        </w:tc>
      </w:tr>
      <w:tr w:rsidR="00B03A70" w:rsidRPr="00521C6A" w14:paraId="76FEC596" w14:textId="77777777" w:rsidTr="005379C9">
        <w:tc>
          <w:tcPr>
            <w:tcW w:w="0" w:type="auto"/>
            <w:hideMark/>
          </w:tcPr>
          <w:p w14:paraId="1432AC0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Bonen, P. Campagna, L. Gilchrist, D. C. Young and P. Beresford.</w:t>
            </w:r>
            <w:r w:rsidRPr="00521C6A">
              <w:rPr>
                <w:rFonts w:eastAsia="Times New Roman" w:cs="Times New Roman"/>
                <w:sz w:val="16"/>
                <w:szCs w:val="16"/>
              </w:rPr>
              <w:t xml:space="preserve"> Substrate and endocrine responses during exercise at selected stages of pregnancy. </w:t>
            </w:r>
            <w:r w:rsidRPr="00521C6A">
              <w:rPr>
                <w:rFonts w:eastAsia="Times New Roman" w:cs="Times New Roman"/>
                <w:i/>
                <w:iCs/>
                <w:sz w:val="16"/>
                <w:szCs w:val="16"/>
              </w:rPr>
              <w:t>J.Appl.Physiol.</w:t>
            </w:r>
            <w:r w:rsidRPr="00521C6A">
              <w:rPr>
                <w:rFonts w:eastAsia="Times New Roman" w:cs="Times New Roman"/>
                <w:sz w:val="16"/>
                <w:szCs w:val="16"/>
              </w:rPr>
              <w:t xml:space="preserve"> 1992. 73:134-142</w:t>
            </w:r>
          </w:p>
        </w:tc>
      </w:tr>
      <w:tr w:rsidR="00B03A70" w:rsidRPr="00521C6A" w14:paraId="377BCD35" w14:textId="77777777" w:rsidTr="005379C9">
        <w:tc>
          <w:tcPr>
            <w:tcW w:w="0" w:type="auto"/>
            <w:hideMark/>
          </w:tcPr>
          <w:p w14:paraId="26EEF00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Bonen, P. D. Campagna, L. Gilchrist and P. Beresford.</w:t>
            </w:r>
            <w:r w:rsidRPr="00521C6A">
              <w:rPr>
                <w:rFonts w:eastAsia="Times New Roman" w:cs="Times New Roman"/>
                <w:sz w:val="16"/>
                <w:szCs w:val="16"/>
              </w:rPr>
              <w:t xml:space="preserve"> Substrate and hormonal responses during exercise classes at selected stages of pregnancy. </w:t>
            </w:r>
            <w:r w:rsidRPr="00521C6A">
              <w:rPr>
                <w:rFonts w:eastAsia="Times New Roman" w:cs="Times New Roman"/>
                <w:i/>
                <w:iCs/>
                <w:sz w:val="16"/>
                <w:szCs w:val="16"/>
              </w:rPr>
              <w:t>Canadian Journal of Applied Physiology.</w:t>
            </w:r>
            <w:r w:rsidRPr="00521C6A">
              <w:rPr>
                <w:rFonts w:eastAsia="Times New Roman" w:cs="Times New Roman"/>
                <w:sz w:val="16"/>
                <w:szCs w:val="16"/>
              </w:rPr>
              <w:t xml:space="preserve"> 1995. 20:440-451</w:t>
            </w:r>
          </w:p>
        </w:tc>
      </w:tr>
      <w:tr w:rsidR="00B03A70" w:rsidRPr="00521C6A" w14:paraId="713EBF09" w14:textId="77777777" w:rsidTr="005379C9">
        <w:tc>
          <w:tcPr>
            <w:tcW w:w="0" w:type="auto"/>
            <w:hideMark/>
          </w:tcPr>
          <w:p w14:paraId="237C43B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Bowen, N. Stewart, M. Baetz and N. Muhajarine.</w:t>
            </w:r>
            <w:r w:rsidRPr="00521C6A">
              <w:rPr>
                <w:rFonts w:eastAsia="Times New Roman" w:cs="Times New Roman"/>
                <w:sz w:val="16"/>
                <w:szCs w:val="16"/>
              </w:rPr>
              <w:t xml:space="preserve"> Antenatal depression in socially high-risk women in Canada. 2009. 63:414-416</w:t>
            </w:r>
          </w:p>
        </w:tc>
      </w:tr>
      <w:tr w:rsidR="00B03A70" w:rsidRPr="00521C6A" w14:paraId="4C17BF0E" w14:textId="77777777" w:rsidTr="005379C9">
        <w:tc>
          <w:tcPr>
            <w:tcW w:w="0" w:type="auto"/>
            <w:hideMark/>
          </w:tcPr>
          <w:p w14:paraId="0F33AA4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Bugalho, A. Bacci and S. Bergstrom.</w:t>
            </w:r>
            <w:r w:rsidRPr="00521C6A">
              <w:rPr>
                <w:rFonts w:eastAsia="Times New Roman" w:cs="Times New Roman"/>
                <w:sz w:val="16"/>
                <w:szCs w:val="16"/>
              </w:rPr>
              <w:t xml:space="preserve"> Risk factors in Mozambican women with eclampsia: a case-referent study. 2001. 5:30-35</w:t>
            </w:r>
          </w:p>
        </w:tc>
      </w:tr>
      <w:tr w:rsidR="00B03A70" w:rsidRPr="00521C6A" w14:paraId="6FB950B0" w14:textId="77777777" w:rsidTr="005379C9">
        <w:tc>
          <w:tcPr>
            <w:tcW w:w="0" w:type="auto"/>
            <w:hideMark/>
          </w:tcPr>
          <w:p w14:paraId="4609597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C. Hackney, V. L. Katz, W. J. Watson, M. M. Gall and R. G. McMurray.</w:t>
            </w:r>
            <w:r w:rsidRPr="00521C6A">
              <w:rPr>
                <w:rFonts w:eastAsia="Times New Roman" w:cs="Times New Roman"/>
                <w:sz w:val="16"/>
                <w:szCs w:val="16"/>
              </w:rPr>
              <w:t xml:space="preserve"> Alpha-fetoprotein, prolactin and cortisol responses to maximal exercise during pregnancy. </w:t>
            </w:r>
            <w:r w:rsidRPr="00521C6A">
              <w:rPr>
                <w:rFonts w:eastAsia="Times New Roman" w:cs="Times New Roman"/>
                <w:i/>
                <w:iCs/>
                <w:sz w:val="16"/>
                <w:szCs w:val="16"/>
              </w:rPr>
              <w:t>Scandinavian Journal of Medicine and Science in Sports.</w:t>
            </w:r>
            <w:r w:rsidRPr="00521C6A">
              <w:rPr>
                <w:rFonts w:eastAsia="Times New Roman" w:cs="Times New Roman"/>
                <w:sz w:val="16"/>
                <w:szCs w:val="16"/>
              </w:rPr>
              <w:t xml:space="preserve"> 1993. 3:41-45</w:t>
            </w:r>
          </w:p>
        </w:tc>
      </w:tr>
      <w:tr w:rsidR="00B03A70" w:rsidRPr="00521C6A" w14:paraId="08D6CAC3" w14:textId="77777777" w:rsidTr="005379C9">
        <w:tc>
          <w:tcPr>
            <w:tcW w:w="0" w:type="auto"/>
            <w:hideMark/>
          </w:tcPr>
          <w:p w14:paraId="33596DD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Chiolero, G. Paradis and J. S. Kaufman.</w:t>
            </w:r>
            <w:r w:rsidRPr="00521C6A">
              <w:rPr>
                <w:rFonts w:eastAsia="Times New Roman" w:cs="Times New Roman"/>
                <w:sz w:val="16"/>
                <w:szCs w:val="16"/>
              </w:rPr>
              <w:t xml:space="preserve"> Assessing the possible direct effect of birth weight on childhood blood pressure: a sensitivity analysis. </w:t>
            </w:r>
            <w:r w:rsidRPr="00521C6A">
              <w:rPr>
                <w:rFonts w:eastAsia="Times New Roman" w:cs="Times New Roman"/>
                <w:i/>
                <w:iCs/>
                <w:sz w:val="16"/>
                <w:szCs w:val="16"/>
              </w:rPr>
              <w:t>Am.J.Epidemiol.</w:t>
            </w:r>
            <w:r w:rsidRPr="00521C6A">
              <w:rPr>
                <w:rFonts w:eastAsia="Times New Roman" w:cs="Times New Roman"/>
                <w:sz w:val="16"/>
                <w:szCs w:val="16"/>
              </w:rPr>
              <w:t xml:space="preserve"> 2014. 179:4-11</w:t>
            </w:r>
          </w:p>
        </w:tc>
      </w:tr>
      <w:tr w:rsidR="00B03A70" w:rsidRPr="00521C6A" w14:paraId="6DF6D604" w14:textId="77777777" w:rsidTr="005379C9">
        <w:tc>
          <w:tcPr>
            <w:tcW w:w="0" w:type="auto"/>
            <w:hideMark/>
          </w:tcPr>
          <w:p w14:paraId="332D5A8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Coban, G. G. Arslan, A. Colakfakioglu and A. Sirlan.</w:t>
            </w:r>
            <w:r w:rsidRPr="00521C6A">
              <w:rPr>
                <w:rFonts w:eastAsia="Times New Roman" w:cs="Times New Roman"/>
                <w:sz w:val="16"/>
                <w:szCs w:val="16"/>
              </w:rPr>
              <w:t xml:space="preserve"> Impact on quality of life and physical ability of pregnancy-related back pain in the third trimester of pregnancy. 2011. 61:1122-1124</w:t>
            </w:r>
          </w:p>
        </w:tc>
      </w:tr>
      <w:tr w:rsidR="00B03A70" w:rsidRPr="00521C6A" w14:paraId="2D991C3C" w14:textId="77777777" w:rsidTr="005379C9">
        <w:tc>
          <w:tcPr>
            <w:tcW w:w="0" w:type="auto"/>
            <w:hideMark/>
          </w:tcPr>
          <w:p w14:paraId="317D43A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Coxon and J. W. Haggith.</w:t>
            </w:r>
            <w:r w:rsidRPr="00521C6A">
              <w:rPr>
                <w:rFonts w:eastAsia="Times New Roman" w:cs="Times New Roman"/>
                <w:sz w:val="16"/>
                <w:szCs w:val="16"/>
              </w:rPr>
              <w:t xml:space="preserve"> The effects of abdominal decompression on vascular haemodynamics in pregnancy and labour. </w:t>
            </w:r>
            <w:r w:rsidRPr="00521C6A">
              <w:rPr>
                <w:rFonts w:eastAsia="Times New Roman" w:cs="Times New Roman"/>
                <w:i/>
                <w:iCs/>
                <w:sz w:val="16"/>
                <w:szCs w:val="16"/>
              </w:rPr>
              <w:t>Journal of Obstetrics &amp; Gynaecology of the British Commonwealth.</w:t>
            </w:r>
            <w:r w:rsidRPr="00521C6A">
              <w:rPr>
                <w:rFonts w:eastAsia="Times New Roman" w:cs="Times New Roman"/>
                <w:sz w:val="16"/>
                <w:szCs w:val="16"/>
              </w:rPr>
              <w:t xml:space="preserve"> 1971. 78:49-54</w:t>
            </w:r>
          </w:p>
        </w:tc>
      </w:tr>
      <w:tr w:rsidR="00B03A70" w:rsidRPr="00521C6A" w14:paraId="68FB8BBE" w14:textId="77777777" w:rsidTr="005379C9">
        <w:tc>
          <w:tcPr>
            <w:tcW w:w="0" w:type="auto"/>
            <w:hideMark/>
          </w:tcPr>
          <w:p w14:paraId="65DCF6F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Croteau, S. Marcoux and C. Brisson.</w:t>
            </w:r>
            <w:r w:rsidRPr="00521C6A">
              <w:rPr>
                <w:rFonts w:eastAsia="Times New Roman" w:cs="Times New Roman"/>
                <w:sz w:val="16"/>
                <w:szCs w:val="16"/>
                <w:lang w:val="fr-CA"/>
              </w:rPr>
              <w:t xml:space="preserve"> </w:t>
            </w:r>
            <w:r w:rsidRPr="00521C6A">
              <w:rPr>
                <w:rFonts w:eastAsia="Times New Roman" w:cs="Times New Roman"/>
                <w:sz w:val="16"/>
                <w:szCs w:val="16"/>
              </w:rPr>
              <w:t xml:space="preserve">Work activity in pregnancy, preventive measures, and the risk of delivering a small-for-gestational-age infant. </w:t>
            </w:r>
            <w:r w:rsidRPr="00521C6A">
              <w:rPr>
                <w:rFonts w:eastAsia="Times New Roman" w:cs="Times New Roman"/>
                <w:i/>
                <w:iCs/>
                <w:sz w:val="16"/>
                <w:szCs w:val="16"/>
              </w:rPr>
              <w:t>Am.J.Public Health.</w:t>
            </w:r>
            <w:r w:rsidRPr="00521C6A">
              <w:rPr>
                <w:rFonts w:eastAsia="Times New Roman" w:cs="Times New Roman"/>
                <w:sz w:val="16"/>
                <w:szCs w:val="16"/>
              </w:rPr>
              <w:t xml:space="preserve"> 2006. 96:846-855</w:t>
            </w:r>
          </w:p>
        </w:tc>
      </w:tr>
      <w:tr w:rsidR="00B03A70" w:rsidRPr="00521C6A" w14:paraId="744DB383" w14:textId="77777777" w:rsidTr="005379C9">
        <w:tc>
          <w:tcPr>
            <w:tcW w:w="0" w:type="auto"/>
            <w:hideMark/>
          </w:tcPr>
          <w:p w14:paraId="152CD75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D. Larsen, H. Hannerz, M. Juhl, et al.</w:t>
            </w:r>
            <w:r w:rsidRPr="00521C6A">
              <w:rPr>
                <w:rFonts w:eastAsia="Times New Roman" w:cs="Times New Roman"/>
                <w:sz w:val="16"/>
                <w:szCs w:val="16"/>
                <w:lang w:val="fr-CA"/>
              </w:rPr>
              <w:t xml:space="preserve"> </w:t>
            </w:r>
            <w:r w:rsidRPr="00521C6A">
              <w:rPr>
                <w:rFonts w:eastAsia="Times New Roman" w:cs="Times New Roman"/>
                <w:sz w:val="16"/>
                <w:szCs w:val="16"/>
              </w:rPr>
              <w:t>Psychosocial job strain and risk of adverse birth outcomes: A study within the Danish national birth cohort. 2013. 70:845-851</w:t>
            </w:r>
          </w:p>
        </w:tc>
      </w:tr>
      <w:tr w:rsidR="00B03A70" w:rsidRPr="00521C6A" w14:paraId="09EBDBDF" w14:textId="77777777" w:rsidTr="005379C9">
        <w:tc>
          <w:tcPr>
            <w:tcW w:w="0" w:type="auto"/>
            <w:hideMark/>
          </w:tcPr>
          <w:p w14:paraId="63ECAE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D. McDonald, B. Armstrong and N. M. Cherry.</w:t>
            </w:r>
            <w:r w:rsidRPr="00521C6A">
              <w:rPr>
                <w:rFonts w:eastAsia="Times New Roman" w:cs="Times New Roman"/>
                <w:sz w:val="16"/>
                <w:szCs w:val="16"/>
              </w:rPr>
              <w:t xml:space="preserve"> Spontaneous abortion and occupation. </w:t>
            </w:r>
            <w:r w:rsidRPr="00521C6A">
              <w:rPr>
                <w:rFonts w:eastAsia="Times New Roman" w:cs="Times New Roman"/>
                <w:i/>
                <w:iCs/>
                <w:sz w:val="16"/>
                <w:szCs w:val="16"/>
              </w:rPr>
              <w:t>Journal of Occupational Medicine.</w:t>
            </w:r>
            <w:r w:rsidRPr="00521C6A">
              <w:rPr>
                <w:rFonts w:eastAsia="Times New Roman" w:cs="Times New Roman"/>
                <w:sz w:val="16"/>
                <w:szCs w:val="16"/>
              </w:rPr>
              <w:t xml:space="preserve"> 1986. 28:1232-1238</w:t>
            </w:r>
          </w:p>
        </w:tc>
      </w:tr>
      <w:tr w:rsidR="00B03A70" w:rsidRPr="00521C6A" w14:paraId="24E4728E" w14:textId="77777777" w:rsidTr="005379C9">
        <w:tc>
          <w:tcPr>
            <w:tcW w:w="0" w:type="auto"/>
            <w:hideMark/>
          </w:tcPr>
          <w:p w14:paraId="385EB8C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D. McDonald, B. Armstrong and N. M. Cherry.</w:t>
            </w:r>
            <w:r w:rsidRPr="00521C6A">
              <w:rPr>
                <w:rFonts w:eastAsia="Times New Roman" w:cs="Times New Roman"/>
                <w:sz w:val="16"/>
                <w:szCs w:val="16"/>
              </w:rPr>
              <w:t xml:space="preserve"> Spontaneous abortion and occupation. 1986. 28:1232-1238</w:t>
            </w:r>
          </w:p>
        </w:tc>
      </w:tr>
      <w:tr w:rsidR="00B03A70" w:rsidRPr="00521C6A" w14:paraId="339A95A9" w14:textId="77777777" w:rsidTr="005379C9">
        <w:tc>
          <w:tcPr>
            <w:tcW w:w="0" w:type="auto"/>
            <w:hideMark/>
          </w:tcPr>
          <w:p w14:paraId="6B0B828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D. McDonald, J. C. McDonald, B. Armstrong, et al.</w:t>
            </w:r>
            <w:r w:rsidRPr="00521C6A">
              <w:rPr>
                <w:rFonts w:eastAsia="Times New Roman" w:cs="Times New Roman"/>
                <w:sz w:val="16"/>
                <w:szCs w:val="16"/>
              </w:rPr>
              <w:t xml:space="preserve"> PMC1007961; Fetal death and work in pregnancy. </w:t>
            </w:r>
            <w:r w:rsidRPr="00521C6A">
              <w:rPr>
                <w:rFonts w:eastAsia="Times New Roman" w:cs="Times New Roman"/>
                <w:i/>
                <w:iCs/>
                <w:sz w:val="16"/>
                <w:szCs w:val="16"/>
              </w:rPr>
              <w:t>Br.J.Ind.Med.</w:t>
            </w:r>
            <w:r w:rsidRPr="00521C6A">
              <w:rPr>
                <w:rFonts w:eastAsia="Times New Roman" w:cs="Times New Roman"/>
                <w:sz w:val="16"/>
                <w:szCs w:val="16"/>
              </w:rPr>
              <w:t xml:space="preserve"> 1988. 45:148-157</w:t>
            </w:r>
          </w:p>
        </w:tc>
      </w:tr>
      <w:tr w:rsidR="00B03A70" w:rsidRPr="00521C6A" w14:paraId="70B4B478" w14:textId="77777777" w:rsidTr="005379C9">
        <w:tc>
          <w:tcPr>
            <w:tcW w:w="0" w:type="auto"/>
            <w:hideMark/>
          </w:tcPr>
          <w:p w14:paraId="4C6C458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D. McDonald, J. C. McDonald, B. Armstrong, N. M. Cherry, A. D. Nolin and D. Robert.</w:t>
            </w:r>
            <w:r w:rsidRPr="00521C6A">
              <w:rPr>
                <w:rFonts w:eastAsia="Times New Roman" w:cs="Times New Roman"/>
                <w:sz w:val="16"/>
                <w:szCs w:val="16"/>
              </w:rPr>
              <w:t xml:space="preserve"> Prematurity and work in pregnancy. </w:t>
            </w:r>
            <w:r w:rsidRPr="00521C6A">
              <w:rPr>
                <w:rFonts w:eastAsia="Times New Roman" w:cs="Times New Roman"/>
                <w:i/>
                <w:iCs/>
                <w:sz w:val="16"/>
                <w:szCs w:val="16"/>
              </w:rPr>
              <w:t>Br.J.Ind.Med.</w:t>
            </w:r>
            <w:r w:rsidRPr="00521C6A">
              <w:rPr>
                <w:rFonts w:eastAsia="Times New Roman" w:cs="Times New Roman"/>
                <w:sz w:val="16"/>
                <w:szCs w:val="16"/>
              </w:rPr>
              <w:t xml:space="preserve"> 1988. 45:56-62</w:t>
            </w:r>
          </w:p>
        </w:tc>
      </w:tr>
      <w:tr w:rsidR="00B03A70" w:rsidRPr="00521C6A" w14:paraId="3E494B54" w14:textId="77777777" w:rsidTr="005379C9">
        <w:tc>
          <w:tcPr>
            <w:tcW w:w="0" w:type="auto"/>
            <w:hideMark/>
          </w:tcPr>
          <w:p w14:paraId="5F7C4AA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D. Stein, J. M. Rivera and J. M. Pivarnik.</w:t>
            </w:r>
            <w:r w:rsidRPr="00521C6A">
              <w:rPr>
                <w:rFonts w:eastAsia="Times New Roman" w:cs="Times New Roman"/>
                <w:sz w:val="16"/>
                <w:szCs w:val="16"/>
              </w:rPr>
              <w:t xml:space="preserve"> Measuring energy expenditure in habitually active and sedentary pregnant women. </w:t>
            </w:r>
            <w:r w:rsidRPr="00521C6A">
              <w:rPr>
                <w:rFonts w:eastAsia="Times New Roman" w:cs="Times New Roman"/>
                <w:i/>
                <w:iCs/>
                <w:sz w:val="16"/>
                <w:szCs w:val="16"/>
              </w:rPr>
              <w:t>Med.Sci.Sports Exerc.</w:t>
            </w:r>
            <w:r w:rsidRPr="00521C6A">
              <w:rPr>
                <w:rFonts w:eastAsia="Times New Roman" w:cs="Times New Roman"/>
                <w:sz w:val="16"/>
                <w:szCs w:val="16"/>
              </w:rPr>
              <w:t xml:space="preserve"> 2003. 35:1441-1446</w:t>
            </w:r>
          </w:p>
        </w:tc>
      </w:tr>
      <w:tr w:rsidR="00B03A70" w:rsidRPr="00521C6A" w14:paraId="2FCC8B4C" w14:textId="77777777" w:rsidTr="005379C9">
        <w:tc>
          <w:tcPr>
            <w:tcW w:w="0" w:type="auto"/>
            <w:hideMark/>
          </w:tcPr>
          <w:p w14:paraId="1CDB9AC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Dinc, N. Kizilkaya Beji and O. Yalcin.</w:t>
            </w:r>
            <w:r w:rsidRPr="00521C6A">
              <w:rPr>
                <w:rFonts w:eastAsia="Times New Roman" w:cs="Times New Roman"/>
                <w:sz w:val="16"/>
                <w:szCs w:val="16"/>
              </w:rPr>
              <w:t xml:space="preserve"> Effect of pelvic floor muscle exercises in the treatment of urinary incontinence during pregnancy and the postpartum period. </w:t>
            </w:r>
            <w:r w:rsidRPr="00521C6A">
              <w:rPr>
                <w:rFonts w:eastAsia="Times New Roman" w:cs="Times New Roman"/>
                <w:i/>
                <w:iCs/>
                <w:sz w:val="16"/>
                <w:szCs w:val="16"/>
              </w:rPr>
              <w:t>Int.Urogynecol.J.Pelvic Floor Dysfunct.</w:t>
            </w:r>
            <w:r w:rsidRPr="00521C6A">
              <w:rPr>
                <w:rFonts w:eastAsia="Times New Roman" w:cs="Times New Roman"/>
                <w:sz w:val="16"/>
                <w:szCs w:val="16"/>
              </w:rPr>
              <w:t xml:space="preserve"> 2009. 20:1223-1231</w:t>
            </w:r>
          </w:p>
        </w:tc>
      </w:tr>
      <w:tr w:rsidR="00B03A70" w:rsidRPr="00521C6A" w14:paraId="487D989E" w14:textId="77777777" w:rsidTr="005379C9">
        <w:tc>
          <w:tcPr>
            <w:tcW w:w="0" w:type="auto"/>
            <w:hideMark/>
          </w:tcPr>
          <w:p w14:paraId="5508AA6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E. Beddoe, C. P. P. Yang, H. P. Kennedy, S. J. Weiss and K. A. Lee.</w:t>
            </w:r>
            <w:r w:rsidRPr="00521C6A">
              <w:rPr>
                <w:rFonts w:eastAsia="Times New Roman" w:cs="Times New Roman"/>
                <w:sz w:val="16"/>
                <w:szCs w:val="16"/>
              </w:rPr>
              <w:t xml:space="preserve"> The Effects of Mindfulness-Based Yoga During Pregnancy on Maternal Psychological and Physical Distress. </w:t>
            </w:r>
            <w:r w:rsidRPr="00521C6A">
              <w:rPr>
                <w:rFonts w:eastAsia="Times New Roman" w:cs="Times New Roman"/>
                <w:i/>
                <w:iCs/>
                <w:sz w:val="16"/>
                <w:szCs w:val="16"/>
              </w:rPr>
              <w:t>Jognn-Journal of Obstetric Gynecologic and Neonatal Nursing.</w:t>
            </w:r>
            <w:r w:rsidRPr="00521C6A">
              <w:rPr>
                <w:rFonts w:eastAsia="Times New Roman" w:cs="Times New Roman"/>
                <w:sz w:val="16"/>
                <w:szCs w:val="16"/>
              </w:rPr>
              <w:t xml:space="preserve"> 2009. 38:310-319</w:t>
            </w:r>
          </w:p>
        </w:tc>
      </w:tr>
      <w:tr w:rsidR="00B03A70" w:rsidRPr="00521C6A" w14:paraId="6E8440FA" w14:textId="77777777" w:rsidTr="005379C9">
        <w:tc>
          <w:tcPr>
            <w:tcW w:w="0" w:type="auto"/>
            <w:hideMark/>
          </w:tcPr>
          <w:p w14:paraId="1554BA8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E. Beddoe, K. A. Lee, S. J. Weiss, H. P. Kennedy and C. P. Yang.</w:t>
            </w:r>
            <w:r w:rsidRPr="00521C6A">
              <w:rPr>
                <w:rFonts w:eastAsia="Times New Roman" w:cs="Times New Roman"/>
                <w:sz w:val="16"/>
                <w:szCs w:val="16"/>
              </w:rPr>
              <w:t xml:space="preserve"> Effects of mindful yoga on sleep in pregnant women: a pilot study. 2010. 11:363-370</w:t>
            </w:r>
          </w:p>
        </w:tc>
      </w:tr>
      <w:tr w:rsidR="00B03A70" w:rsidRPr="00521C6A" w14:paraId="21BBE32B" w14:textId="77777777" w:rsidTr="005379C9">
        <w:tc>
          <w:tcPr>
            <w:tcW w:w="0" w:type="auto"/>
            <w:hideMark/>
          </w:tcPr>
          <w:p w14:paraId="62BDADA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A. E. Montpetit, H. Plourde, T. R. Cohen and K. G. Koski.</w:t>
            </w:r>
            <w:r w:rsidRPr="00521C6A">
              <w:rPr>
                <w:rFonts w:eastAsia="Times New Roman" w:cs="Times New Roman"/>
                <w:sz w:val="16"/>
                <w:szCs w:val="16"/>
              </w:rPr>
              <w:t xml:space="preserve"> Modeling the impact of prepregnancy BMI, physical activity, and energy intake on gestational weight gain, infant birth weight, and postpartum weight retention.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2012. 9:1020-1029</w:t>
            </w:r>
          </w:p>
        </w:tc>
      </w:tr>
      <w:tr w:rsidR="00B03A70" w:rsidRPr="00521C6A" w14:paraId="5D1A2927" w14:textId="77777777" w:rsidTr="005379C9">
        <w:tc>
          <w:tcPr>
            <w:tcW w:w="0" w:type="auto"/>
            <w:hideMark/>
          </w:tcPr>
          <w:p w14:paraId="4006B9F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E. Ruifrok, E. Althuizen, N. Oostdam, et al.</w:t>
            </w:r>
            <w:r w:rsidRPr="00521C6A">
              <w:rPr>
                <w:rFonts w:eastAsia="Times New Roman" w:cs="Times New Roman"/>
                <w:sz w:val="16"/>
                <w:szCs w:val="16"/>
              </w:rPr>
              <w:t xml:space="preserve"> PMC4189770; The relationship of objectively measured physical activity and sedentary behaviour with gestational weight gain and birth weight. </w:t>
            </w:r>
            <w:r w:rsidRPr="00521C6A">
              <w:rPr>
                <w:rFonts w:eastAsia="Times New Roman" w:cs="Times New Roman"/>
                <w:i/>
                <w:iCs/>
                <w:sz w:val="16"/>
                <w:szCs w:val="16"/>
              </w:rPr>
              <w:t>Journal of Pregnancy.</w:t>
            </w:r>
            <w:r w:rsidRPr="00521C6A">
              <w:rPr>
                <w:rFonts w:eastAsia="Times New Roman" w:cs="Times New Roman"/>
                <w:sz w:val="16"/>
                <w:szCs w:val="16"/>
              </w:rPr>
              <w:t xml:space="preserve"> 2014. 2014:567379</w:t>
            </w:r>
          </w:p>
        </w:tc>
      </w:tr>
      <w:tr w:rsidR="00B03A70" w:rsidRPr="00521C6A" w14:paraId="38CDD0FE" w14:textId="77777777" w:rsidTr="005379C9">
        <w:tc>
          <w:tcPr>
            <w:tcW w:w="0" w:type="auto"/>
            <w:hideMark/>
          </w:tcPr>
          <w:p w14:paraId="4FA99BE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ElDeeb, A. A. Sabbour, K. Abd-Ghafar and W. A. Ayad.</w:t>
            </w:r>
            <w:r w:rsidRPr="00521C6A">
              <w:rPr>
                <w:rFonts w:eastAsia="Times New Roman" w:cs="Times New Roman"/>
                <w:sz w:val="16"/>
                <w:szCs w:val="16"/>
              </w:rPr>
              <w:t xml:space="preserve"> Effect of Stabilizing Exercises Augmented by Pelvic Floor Training on Postpartum Low Back Pain. </w:t>
            </w:r>
            <w:r w:rsidRPr="00521C6A">
              <w:rPr>
                <w:rFonts w:eastAsia="Times New Roman" w:cs="Times New Roman"/>
                <w:i/>
                <w:iCs/>
                <w:sz w:val="16"/>
                <w:szCs w:val="16"/>
              </w:rPr>
              <w:t>Journal of Womens Health.</w:t>
            </w:r>
            <w:r w:rsidRPr="00521C6A">
              <w:rPr>
                <w:rFonts w:eastAsia="Times New Roman" w:cs="Times New Roman"/>
                <w:sz w:val="16"/>
                <w:szCs w:val="16"/>
              </w:rPr>
              <w:t xml:space="preserve"> 2016. 25:A11</w:t>
            </w:r>
          </w:p>
        </w:tc>
      </w:tr>
      <w:tr w:rsidR="00B03A70" w:rsidRPr="00521C6A" w14:paraId="477D1BD2" w14:textId="77777777" w:rsidTr="005379C9">
        <w:tc>
          <w:tcPr>
            <w:tcW w:w="0" w:type="auto"/>
            <w:hideMark/>
          </w:tcPr>
          <w:p w14:paraId="4AD77A5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F. Adeniyi and O. O. Ogwumike.</w:t>
            </w:r>
            <w:r w:rsidRPr="00521C6A">
              <w:rPr>
                <w:rFonts w:eastAsia="Times New Roman" w:cs="Times New Roman"/>
                <w:sz w:val="16"/>
                <w:szCs w:val="16"/>
              </w:rPr>
              <w:t xml:space="preserve"> Physical activity and energy expenditure: findings from the Ibadan Pregnant Women's Survey. 2014. 18:117-126</w:t>
            </w:r>
          </w:p>
        </w:tc>
      </w:tr>
      <w:tr w:rsidR="00B03A70" w:rsidRPr="00521C6A" w14:paraId="2F9536C7" w14:textId="77777777" w:rsidTr="005379C9">
        <w:tc>
          <w:tcPr>
            <w:tcW w:w="0" w:type="auto"/>
            <w:hideMark/>
          </w:tcPr>
          <w:p w14:paraId="25A1145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F. Robledo-Colonia, N. Sandoval-Restrepo, Y. F. Mosquera-Valderrama, C. Escobar-Hurtado and R. Ramirez-Velez.</w:t>
            </w:r>
            <w:r w:rsidRPr="00521C6A">
              <w:rPr>
                <w:rFonts w:eastAsia="Times New Roman" w:cs="Times New Roman"/>
                <w:sz w:val="16"/>
                <w:szCs w:val="16"/>
              </w:rPr>
              <w:t xml:space="preserve"> Aerobic exercise training during pregnancy reduces depressive symptoms in nulliparous women: a randomised trial. 2012. 58:9-15</w:t>
            </w:r>
          </w:p>
        </w:tc>
      </w:tr>
      <w:tr w:rsidR="00B03A70" w:rsidRPr="00521C6A" w14:paraId="1A6E1693" w14:textId="77777777" w:rsidTr="005379C9">
        <w:tc>
          <w:tcPr>
            <w:tcW w:w="0" w:type="auto"/>
            <w:hideMark/>
          </w:tcPr>
          <w:p w14:paraId="0A63317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F. Saftlas, N. Logsden-Sackett, W. Wang, R. Woolson and M. B. Bracken.</w:t>
            </w:r>
            <w:r w:rsidRPr="00521C6A">
              <w:rPr>
                <w:rFonts w:eastAsia="Times New Roman" w:cs="Times New Roman"/>
                <w:sz w:val="16"/>
                <w:szCs w:val="16"/>
              </w:rPr>
              <w:t xml:space="preserve"> Work, leisure-time physical activity, and risk of preeclampsia and gestational hypertension. </w:t>
            </w:r>
            <w:r w:rsidRPr="00521C6A">
              <w:rPr>
                <w:rFonts w:eastAsia="Times New Roman" w:cs="Times New Roman"/>
                <w:i/>
                <w:iCs/>
                <w:sz w:val="16"/>
                <w:szCs w:val="16"/>
              </w:rPr>
              <w:t>Am.J.Epidemiol.</w:t>
            </w:r>
            <w:r w:rsidRPr="00521C6A">
              <w:rPr>
                <w:rFonts w:eastAsia="Times New Roman" w:cs="Times New Roman"/>
                <w:sz w:val="16"/>
                <w:szCs w:val="16"/>
              </w:rPr>
              <w:t xml:space="preserve"> 2004. 160:758-765</w:t>
            </w:r>
          </w:p>
        </w:tc>
      </w:tr>
      <w:tr w:rsidR="00B03A70" w:rsidRPr="00521C6A" w14:paraId="10FB2B8F" w14:textId="77777777" w:rsidTr="005379C9">
        <w:tc>
          <w:tcPr>
            <w:tcW w:w="0" w:type="auto"/>
            <w:hideMark/>
          </w:tcPr>
          <w:p w14:paraId="0C64C58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Fast, L. Weiss, E. J. Ducommun, E. Medina and J. G. Butler.</w:t>
            </w:r>
            <w:r w:rsidRPr="00521C6A">
              <w:rPr>
                <w:rFonts w:eastAsia="Times New Roman" w:cs="Times New Roman"/>
                <w:sz w:val="16"/>
                <w:szCs w:val="16"/>
              </w:rPr>
              <w:t xml:space="preserve"> Low-back pain in pregnancy. Abdominal muscles, sit-up performance, and back pain. 1990. 15:28-30</w:t>
            </w:r>
          </w:p>
        </w:tc>
      </w:tr>
      <w:tr w:rsidR="00B03A70" w:rsidRPr="00521C6A" w14:paraId="5F689243" w14:textId="77777777" w:rsidTr="005379C9">
        <w:tc>
          <w:tcPr>
            <w:tcW w:w="0" w:type="auto"/>
            <w:hideMark/>
          </w:tcPr>
          <w:p w14:paraId="0EC2BA0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Ferrara, M. M. Hedderson, C. L. Albright, et al.</w:t>
            </w:r>
            <w:r w:rsidRPr="00521C6A">
              <w:rPr>
                <w:rFonts w:eastAsia="Times New Roman" w:cs="Times New Roman"/>
                <w:sz w:val="16"/>
                <w:szCs w:val="16"/>
              </w:rPr>
              <w:t xml:space="preserve"> A pregnancy and postpartum lifestyle intervention in women with gestational diabetes mellitus reduces diabetes risk factors: a feasibility randomized control trial. 2011. 34:1519-1525</w:t>
            </w:r>
          </w:p>
        </w:tc>
      </w:tr>
      <w:tr w:rsidR="00B03A70" w:rsidRPr="00521C6A" w14:paraId="63D0847E" w14:textId="77777777" w:rsidTr="005379C9">
        <w:tc>
          <w:tcPr>
            <w:tcW w:w="0" w:type="auto"/>
            <w:hideMark/>
          </w:tcPr>
          <w:p w14:paraId="49BFF2C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Fraser, K. Tilling, C. Macdonald-Wallis, et al.</w:t>
            </w:r>
            <w:r w:rsidRPr="00521C6A">
              <w:rPr>
                <w:rFonts w:eastAsia="Times New Roman" w:cs="Times New Roman"/>
                <w:sz w:val="16"/>
                <w:szCs w:val="16"/>
              </w:rPr>
              <w:t xml:space="preserve"> Associations of gestational weight gain with maternal body mass index, waist circumference, and blood pressure measured 16 y after pregnancy: The Avon Longitudinal Study of Parents and Children (ALSPAC). </w:t>
            </w:r>
            <w:r w:rsidRPr="00521C6A">
              <w:rPr>
                <w:rFonts w:eastAsia="Times New Roman" w:cs="Times New Roman"/>
                <w:i/>
                <w:iCs/>
                <w:sz w:val="16"/>
                <w:szCs w:val="16"/>
              </w:rPr>
              <w:t>Am.J.Clin.Nutr.</w:t>
            </w:r>
            <w:r w:rsidRPr="00521C6A">
              <w:rPr>
                <w:rFonts w:eastAsia="Times New Roman" w:cs="Times New Roman"/>
                <w:sz w:val="16"/>
                <w:szCs w:val="16"/>
              </w:rPr>
              <w:t xml:space="preserve"> 2011. 93:1285-1292</w:t>
            </w:r>
          </w:p>
        </w:tc>
      </w:tr>
      <w:tr w:rsidR="00B03A70" w:rsidRPr="00521C6A" w14:paraId="7A19EEDD" w14:textId="77777777" w:rsidTr="005379C9">
        <w:tc>
          <w:tcPr>
            <w:tcW w:w="0" w:type="auto"/>
            <w:hideMark/>
          </w:tcPr>
          <w:p w14:paraId="5177C05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 Cramp and L. R. Brawley.</w:t>
            </w:r>
            <w:r w:rsidRPr="00521C6A">
              <w:rPr>
                <w:rFonts w:eastAsia="Times New Roman" w:cs="Times New Roman"/>
                <w:sz w:val="16"/>
                <w:szCs w:val="16"/>
              </w:rPr>
              <w:t xml:space="preserve"> Moms in motion: a group-mediated cognitive-behavioral physical activity intervention. 2006. 3:23</w:t>
            </w:r>
          </w:p>
        </w:tc>
      </w:tr>
      <w:tr w:rsidR="00B03A70" w:rsidRPr="00521C6A" w14:paraId="68972EE2" w14:textId="77777777" w:rsidTr="005379C9">
        <w:tc>
          <w:tcPr>
            <w:tcW w:w="0" w:type="auto"/>
            <w:hideMark/>
          </w:tcPr>
          <w:p w14:paraId="4FED95C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 Cramp and S. R. Bray.</w:t>
            </w:r>
            <w:r w:rsidRPr="00521C6A">
              <w:rPr>
                <w:rFonts w:eastAsia="Times New Roman" w:cs="Times New Roman"/>
                <w:sz w:val="16"/>
                <w:szCs w:val="16"/>
              </w:rPr>
              <w:t xml:space="preserve"> Pre- and postnatal women's leisure time physical activity patterns: a multilevel longitudinal analysis. 2009. 80:403-411</w:t>
            </w:r>
          </w:p>
        </w:tc>
      </w:tr>
      <w:tr w:rsidR="00B03A70" w:rsidRPr="00521C6A" w14:paraId="78EB1D7C" w14:textId="77777777" w:rsidTr="005379C9">
        <w:tc>
          <w:tcPr>
            <w:tcW w:w="0" w:type="auto"/>
            <w:hideMark/>
          </w:tcPr>
          <w:p w14:paraId="0AEE742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 El-Metwalli, A. M. Badawy, L. A. El-Baghdadi and A. El-Wehady.</w:t>
            </w:r>
            <w:r w:rsidRPr="00521C6A">
              <w:rPr>
                <w:rFonts w:eastAsia="Times New Roman" w:cs="Times New Roman"/>
                <w:sz w:val="16"/>
                <w:szCs w:val="16"/>
              </w:rPr>
              <w:t xml:space="preserve"> Occupational physical activity and pregnancy outcome. 2001. 100:41-45</w:t>
            </w:r>
          </w:p>
        </w:tc>
      </w:tr>
      <w:tr w:rsidR="00B03A70" w:rsidRPr="00521C6A" w14:paraId="4E1AAA23" w14:textId="77777777" w:rsidTr="005379C9">
        <w:tc>
          <w:tcPr>
            <w:tcW w:w="0" w:type="auto"/>
            <w:hideMark/>
          </w:tcPr>
          <w:p w14:paraId="6ED721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Garshasbi and S. Faghih Zadeh.</w:t>
            </w:r>
            <w:r w:rsidRPr="00521C6A">
              <w:rPr>
                <w:rFonts w:eastAsia="Times New Roman" w:cs="Times New Roman"/>
                <w:sz w:val="16"/>
                <w:szCs w:val="16"/>
              </w:rPr>
              <w:t xml:space="preserve"> The effect of exercise on the intensity of low back pain in pregnant women. </w:t>
            </w:r>
            <w:r w:rsidRPr="00521C6A">
              <w:rPr>
                <w:rFonts w:eastAsia="Times New Roman" w:cs="Times New Roman"/>
                <w:i/>
                <w:iCs/>
                <w:sz w:val="16"/>
                <w:szCs w:val="16"/>
              </w:rPr>
              <w:t>International Journal of Gynaecology &amp; Obstetrics.</w:t>
            </w:r>
            <w:r w:rsidRPr="00521C6A">
              <w:rPr>
                <w:rFonts w:eastAsia="Times New Roman" w:cs="Times New Roman"/>
                <w:sz w:val="16"/>
                <w:szCs w:val="16"/>
              </w:rPr>
              <w:t xml:space="preserve"> 2005. 88:271-275</w:t>
            </w:r>
          </w:p>
        </w:tc>
      </w:tr>
      <w:tr w:rsidR="00B03A70" w:rsidRPr="00521C6A" w14:paraId="78CD4A38" w14:textId="77777777" w:rsidTr="005379C9">
        <w:tc>
          <w:tcPr>
            <w:tcW w:w="0" w:type="auto"/>
            <w:hideMark/>
          </w:tcPr>
          <w:p w14:paraId="6FFDDB2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Gaston and C. A. Vamos.</w:t>
            </w:r>
            <w:r w:rsidRPr="00521C6A">
              <w:rPr>
                <w:rFonts w:eastAsia="Times New Roman" w:cs="Times New Roman"/>
                <w:sz w:val="16"/>
                <w:szCs w:val="16"/>
              </w:rPr>
              <w:t xml:space="preserve"> Leisure-time physical activity patterns and correlates among pregnant women in Ontario, Canada.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2013. 17:477-484</w:t>
            </w:r>
          </w:p>
        </w:tc>
      </w:tr>
      <w:tr w:rsidR="00B03A70" w:rsidRPr="00521C6A" w14:paraId="3E53B1D0" w14:textId="77777777" w:rsidTr="005379C9">
        <w:tc>
          <w:tcPr>
            <w:tcW w:w="0" w:type="auto"/>
            <w:hideMark/>
          </w:tcPr>
          <w:p w14:paraId="76A54BA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Gaston and H. Prapavessis.</w:t>
            </w:r>
            <w:r w:rsidRPr="00521C6A">
              <w:rPr>
                <w:rFonts w:eastAsia="Times New Roman" w:cs="Times New Roman"/>
                <w:sz w:val="16"/>
                <w:szCs w:val="16"/>
              </w:rPr>
              <w:t xml:space="preserve"> Tired, moody and pregnant? Exercise may be the answer. 2013. 28:1353-1369</w:t>
            </w:r>
          </w:p>
        </w:tc>
      </w:tr>
      <w:tr w:rsidR="00B03A70" w:rsidRPr="00521C6A" w14:paraId="4A7793E2" w14:textId="77777777" w:rsidTr="005379C9">
        <w:tc>
          <w:tcPr>
            <w:tcW w:w="0" w:type="auto"/>
            <w:hideMark/>
          </w:tcPr>
          <w:p w14:paraId="2BD94D4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Gaston and H. Prapavessis.</w:t>
            </w:r>
            <w:r w:rsidRPr="00521C6A">
              <w:rPr>
                <w:rFonts w:eastAsia="Times New Roman" w:cs="Times New Roman"/>
                <w:sz w:val="16"/>
                <w:szCs w:val="16"/>
              </w:rPr>
              <w:t xml:space="preserve"> Using a combined protection motivation theory and health action process approach intervention to promote exercise during pregnancy. 2014. 37:173-184</w:t>
            </w:r>
          </w:p>
        </w:tc>
      </w:tr>
      <w:tr w:rsidR="00B03A70" w:rsidRPr="00521C6A" w14:paraId="586C01D3" w14:textId="77777777" w:rsidTr="005379C9">
        <w:tc>
          <w:tcPr>
            <w:tcW w:w="0" w:type="auto"/>
            <w:hideMark/>
          </w:tcPr>
          <w:p w14:paraId="68712A2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Gaston, A. G. Cramp and H. Prapavessis.</w:t>
            </w:r>
            <w:r w:rsidRPr="00521C6A">
              <w:rPr>
                <w:rFonts w:eastAsia="Times New Roman" w:cs="Times New Roman"/>
                <w:sz w:val="16"/>
                <w:szCs w:val="16"/>
              </w:rPr>
              <w:t xml:space="preserve"> Pregnancy--should women put up their feet or lace up their running shoes?: Self-presentation and the exercise stereotype phenomenon during pregnancy. 2012. 34:223-237</w:t>
            </w:r>
          </w:p>
        </w:tc>
      </w:tr>
      <w:tr w:rsidR="00B03A70" w:rsidRPr="00521C6A" w14:paraId="7BE91CB8" w14:textId="77777777" w:rsidTr="005379C9">
        <w:tc>
          <w:tcPr>
            <w:tcW w:w="0" w:type="auto"/>
            <w:hideMark/>
          </w:tcPr>
          <w:p w14:paraId="428ED0B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Gollenberg, P. Pekow, G. Markenson, K. L. Tucker and L. Chasan-Taber.</w:t>
            </w:r>
            <w:r w:rsidRPr="00521C6A">
              <w:rPr>
                <w:rFonts w:eastAsia="Times New Roman" w:cs="Times New Roman"/>
                <w:sz w:val="16"/>
                <w:szCs w:val="16"/>
              </w:rPr>
              <w:t xml:space="preserve"> Dietary behaviors, physical activity, and cigarette smoking among pregnant Puerto Rican women. </w:t>
            </w:r>
            <w:r w:rsidRPr="00521C6A">
              <w:rPr>
                <w:rFonts w:eastAsia="Times New Roman" w:cs="Times New Roman"/>
                <w:i/>
                <w:iCs/>
                <w:sz w:val="16"/>
                <w:szCs w:val="16"/>
              </w:rPr>
              <w:t>Am.J.Clin.Nutr.</w:t>
            </w:r>
            <w:r w:rsidRPr="00521C6A">
              <w:rPr>
                <w:rFonts w:eastAsia="Times New Roman" w:cs="Times New Roman"/>
                <w:sz w:val="16"/>
                <w:szCs w:val="16"/>
              </w:rPr>
              <w:t xml:space="preserve"> 2008. 87:1844-1851</w:t>
            </w:r>
          </w:p>
        </w:tc>
      </w:tr>
      <w:tr w:rsidR="00B03A70" w:rsidRPr="00521C6A" w14:paraId="4587CA29" w14:textId="77777777" w:rsidTr="005379C9">
        <w:tc>
          <w:tcPr>
            <w:tcW w:w="0" w:type="auto"/>
            <w:hideMark/>
          </w:tcPr>
          <w:p w14:paraId="38FFB9C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Goodwin, J. Astbury and J. McMeeken.</w:t>
            </w:r>
            <w:r w:rsidRPr="00521C6A">
              <w:rPr>
                <w:rFonts w:eastAsia="Times New Roman" w:cs="Times New Roman"/>
                <w:sz w:val="16"/>
                <w:szCs w:val="16"/>
              </w:rPr>
              <w:t xml:space="preserve"> Body image and psychological well-being in pregnancy. A comparison of exercisers and non-exercisers. </w:t>
            </w:r>
            <w:r w:rsidRPr="00521C6A">
              <w:rPr>
                <w:rFonts w:eastAsia="Times New Roman" w:cs="Times New Roman"/>
                <w:i/>
                <w:iCs/>
                <w:sz w:val="16"/>
                <w:szCs w:val="16"/>
              </w:rPr>
              <w:t>Australian and New Zealand Journal of Obstetrics and Gynaecology.</w:t>
            </w:r>
            <w:r w:rsidRPr="00521C6A">
              <w:rPr>
                <w:rFonts w:eastAsia="Times New Roman" w:cs="Times New Roman"/>
                <w:sz w:val="16"/>
                <w:szCs w:val="16"/>
              </w:rPr>
              <w:t xml:space="preserve"> 2000. 40:442-447</w:t>
            </w:r>
          </w:p>
        </w:tc>
      </w:tr>
      <w:tr w:rsidR="00B03A70" w:rsidRPr="00521C6A" w14:paraId="4EB9D288" w14:textId="77777777" w:rsidTr="005379C9">
        <w:tc>
          <w:tcPr>
            <w:tcW w:w="0" w:type="auto"/>
            <w:hideMark/>
          </w:tcPr>
          <w:p w14:paraId="056354D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Goodwin, J. Astbury and J. McMeeken.</w:t>
            </w:r>
            <w:r w:rsidRPr="00521C6A">
              <w:rPr>
                <w:rFonts w:eastAsia="Times New Roman" w:cs="Times New Roman"/>
                <w:sz w:val="16"/>
                <w:szCs w:val="16"/>
              </w:rPr>
              <w:t xml:space="preserve"> Pregnancy: Does it change exercise participation?. 2000. 6:15-26</w:t>
            </w:r>
          </w:p>
        </w:tc>
      </w:tr>
      <w:tr w:rsidR="00B03A70" w:rsidRPr="00521C6A" w14:paraId="133F2F09" w14:textId="77777777" w:rsidTr="005379C9">
        <w:tc>
          <w:tcPr>
            <w:tcW w:w="0" w:type="auto"/>
            <w:hideMark/>
          </w:tcPr>
          <w:p w14:paraId="49CE87D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Gradmark, J. Pomeroy, F. Renstrom, et al.</w:t>
            </w:r>
            <w:r w:rsidRPr="00521C6A">
              <w:rPr>
                <w:rFonts w:eastAsia="Times New Roman" w:cs="Times New Roman"/>
                <w:sz w:val="16"/>
                <w:szCs w:val="16"/>
              </w:rPr>
              <w:t xml:space="preserve"> Physical activity may offset pregnancy-related insulin resistance. </w:t>
            </w:r>
            <w:r w:rsidRPr="00521C6A">
              <w:rPr>
                <w:rFonts w:eastAsia="Times New Roman" w:cs="Times New Roman"/>
                <w:i/>
                <w:iCs/>
                <w:sz w:val="16"/>
                <w:szCs w:val="16"/>
              </w:rPr>
              <w:t>Diabetologia.</w:t>
            </w:r>
            <w:r w:rsidRPr="00521C6A">
              <w:rPr>
                <w:rFonts w:eastAsia="Times New Roman" w:cs="Times New Roman"/>
                <w:sz w:val="16"/>
                <w:szCs w:val="16"/>
              </w:rPr>
              <w:t xml:space="preserve"> 2010. 53:S276</w:t>
            </w:r>
          </w:p>
        </w:tc>
      </w:tr>
      <w:tr w:rsidR="00B03A70" w:rsidRPr="00521C6A" w14:paraId="59AB04ED" w14:textId="77777777" w:rsidTr="005379C9">
        <w:tc>
          <w:tcPr>
            <w:tcW w:w="0" w:type="auto"/>
            <w:hideMark/>
          </w:tcPr>
          <w:p w14:paraId="79FC288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Gradmark, J. Pomeroy, F. Renstrom, et al.</w:t>
            </w:r>
            <w:r w:rsidRPr="00521C6A">
              <w:rPr>
                <w:rFonts w:eastAsia="Times New Roman" w:cs="Times New Roman"/>
                <w:sz w:val="16"/>
                <w:szCs w:val="16"/>
              </w:rPr>
              <w:t xml:space="preserve"> PMC3130709; Physical activity, sedentary behaviors, and estimated insulin sensitivity and secretion in pregnant and non-pregnant women.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2011. 11:44</w:t>
            </w:r>
          </w:p>
        </w:tc>
      </w:tr>
      <w:tr w:rsidR="00B03A70" w:rsidRPr="00521C6A" w14:paraId="513799ED" w14:textId="77777777" w:rsidTr="005379C9">
        <w:tc>
          <w:tcPr>
            <w:tcW w:w="0" w:type="auto"/>
            <w:hideMark/>
          </w:tcPr>
          <w:p w14:paraId="10E8E22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Gutke, H. C. Ostgaard and B. Oberg.</w:t>
            </w:r>
            <w:r w:rsidRPr="00521C6A">
              <w:rPr>
                <w:rFonts w:eastAsia="Times New Roman" w:cs="Times New Roman"/>
                <w:sz w:val="16"/>
                <w:szCs w:val="16"/>
              </w:rPr>
              <w:t xml:space="preserve"> Predicting persistent pregnancy-related low back pain. 2008. 33:E386-93</w:t>
            </w:r>
          </w:p>
        </w:tc>
      </w:tr>
      <w:tr w:rsidR="00B03A70" w:rsidRPr="00521C6A" w14:paraId="1FF08116" w14:textId="77777777" w:rsidTr="005379C9">
        <w:tc>
          <w:tcPr>
            <w:tcW w:w="0" w:type="auto"/>
            <w:hideMark/>
          </w:tcPr>
          <w:p w14:paraId="5D18EAB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Hart, N. Morris, S. B. Osborn and H. P. Wright.</w:t>
            </w:r>
            <w:r w:rsidRPr="00521C6A">
              <w:rPr>
                <w:rFonts w:eastAsia="Times New Roman" w:cs="Times New Roman"/>
                <w:sz w:val="16"/>
                <w:szCs w:val="16"/>
              </w:rPr>
              <w:t xml:space="preserve"> Source: CLML. 5731:14586; Effective uterine bloodflow during exercise in normal and pre-eclamptic pregnancies. </w:t>
            </w:r>
            <w:r w:rsidRPr="00521C6A">
              <w:rPr>
                <w:rFonts w:eastAsia="Times New Roman" w:cs="Times New Roman"/>
                <w:i/>
                <w:iCs/>
                <w:sz w:val="16"/>
                <w:szCs w:val="16"/>
              </w:rPr>
              <w:t>Lancet.</w:t>
            </w:r>
            <w:r w:rsidRPr="00521C6A">
              <w:rPr>
                <w:rFonts w:eastAsia="Times New Roman" w:cs="Times New Roman"/>
                <w:sz w:val="16"/>
                <w:szCs w:val="16"/>
              </w:rPr>
              <w:t xml:space="preserve"> 1956. 271:481-484</w:t>
            </w:r>
          </w:p>
        </w:tc>
      </w:tr>
      <w:tr w:rsidR="00B03A70" w:rsidRPr="00521C6A" w14:paraId="367B03FC" w14:textId="77777777" w:rsidTr="005379C9">
        <w:tc>
          <w:tcPr>
            <w:tcW w:w="0" w:type="auto"/>
            <w:hideMark/>
          </w:tcPr>
          <w:p w14:paraId="6894FB5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Himmelmann, A. Svensson, L. Sigstrom and L. Hansson.</w:t>
            </w:r>
            <w:r w:rsidRPr="00521C6A">
              <w:rPr>
                <w:rFonts w:eastAsia="Times New Roman" w:cs="Times New Roman"/>
                <w:sz w:val="16"/>
                <w:szCs w:val="16"/>
              </w:rPr>
              <w:t xml:space="preserve"> Predictors of blood pressure and left ventricular mass in the young: the Hypertension in Pregnancy Offspring Study. </w:t>
            </w:r>
            <w:r w:rsidRPr="00521C6A">
              <w:rPr>
                <w:rFonts w:eastAsia="Times New Roman" w:cs="Times New Roman"/>
                <w:i/>
                <w:iCs/>
                <w:sz w:val="16"/>
                <w:szCs w:val="16"/>
              </w:rPr>
              <w:t>American Journal of Hypertension.</w:t>
            </w:r>
            <w:r w:rsidRPr="00521C6A">
              <w:rPr>
                <w:rFonts w:eastAsia="Times New Roman" w:cs="Times New Roman"/>
                <w:sz w:val="16"/>
                <w:szCs w:val="16"/>
              </w:rPr>
              <w:t xml:space="preserve"> 1994. 7:381-389</w:t>
            </w:r>
          </w:p>
        </w:tc>
      </w:tr>
      <w:tr w:rsidR="00B03A70" w:rsidRPr="00521C6A" w14:paraId="530C5D7C" w14:textId="77777777" w:rsidTr="005379C9">
        <w:tc>
          <w:tcPr>
            <w:tcW w:w="0" w:type="auto"/>
            <w:hideMark/>
          </w:tcPr>
          <w:p w14:paraId="2854AA0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Hui, L. Back, S. Ludwig,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Exercise and dietary intervention increases physical activity, promotes healthy diet and reduces excessive gestational weight gain in pregnant women: A randomized controlled trial in Urban community. </w:t>
            </w:r>
            <w:r w:rsidRPr="00521C6A">
              <w:rPr>
                <w:rFonts w:eastAsia="Times New Roman" w:cs="Times New Roman"/>
                <w:i/>
                <w:iCs/>
                <w:sz w:val="16"/>
                <w:szCs w:val="16"/>
              </w:rPr>
              <w:t>Diabetes.</w:t>
            </w:r>
            <w:r w:rsidRPr="00521C6A">
              <w:rPr>
                <w:rFonts w:eastAsia="Times New Roman" w:cs="Times New Roman"/>
                <w:sz w:val="16"/>
                <w:szCs w:val="16"/>
              </w:rPr>
              <w:t xml:space="preserve"> 2011. 60:A351</w:t>
            </w:r>
          </w:p>
        </w:tc>
      </w:tr>
      <w:tr w:rsidR="00B03A70" w:rsidRPr="00521C6A" w14:paraId="5737DD8D" w14:textId="77777777" w:rsidTr="005379C9">
        <w:tc>
          <w:tcPr>
            <w:tcW w:w="0" w:type="auto"/>
            <w:hideMark/>
          </w:tcPr>
          <w:p w14:paraId="1C6B30B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Hui, L. Back, S. Ludwig,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Lifestyle intervention on diet and exercise reduced excessive gestational weight gain in pregnant women under a randomised controlled trial. </w:t>
            </w:r>
            <w:r w:rsidRPr="00521C6A">
              <w:rPr>
                <w:rFonts w:eastAsia="Times New Roman" w:cs="Times New Roman"/>
                <w:i/>
                <w:iCs/>
                <w:sz w:val="16"/>
                <w:szCs w:val="16"/>
              </w:rPr>
              <w:t>Bjog-an International Journal of Obstetrics and Gynaecology.</w:t>
            </w:r>
            <w:r w:rsidRPr="00521C6A">
              <w:rPr>
                <w:rFonts w:eastAsia="Times New Roman" w:cs="Times New Roman"/>
                <w:sz w:val="16"/>
                <w:szCs w:val="16"/>
              </w:rPr>
              <w:t xml:space="preserve"> 2012. 119:70-77</w:t>
            </w:r>
          </w:p>
        </w:tc>
      </w:tr>
      <w:tr w:rsidR="00B03A70" w:rsidRPr="00521C6A" w14:paraId="1F699792" w14:textId="77777777" w:rsidTr="005379C9">
        <w:tc>
          <w:tcPr>
            <w:tcW w:w="0" w:type="auto"/>
            <w:hideMark/>
          </w:tcPr>
          <w:p w14:paraId="153B4F9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A. J. Agopian, P. J. Lupo, M. A. Canfield, L. E. Mitchell and Defects Prevention National Birth.</w:t>
            </w:r>
            <w:r w:rsidRPr="00521C6A">
              <w:rPr>
                <w:rFonts w:eastAsia="Times New Roman" w:cs="Times New Roman"/>
                <w:sz w:val="16"/>
                <w:szCs w:val="16"/>
              </w:rPr>
              <w:t xml:space="preserve"> Swimming pool use and birth defect risk.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2013. 209:219.e1-219.e9</w:t>
            </w:r>
          </w:p>
        </w:tc>
      </w:tr>
      <w:tr w:rsidR="00B03A70" w:rsidRPr="00521C6A" w14:paraId="629A4F23" w14:textId="77777777" w:rsidTr="005379C9">
        <w:tc>
          <w:tcPr>
            <w:tcW w:w="0" w:type="auto"/>
            <w:hideMark/>
          </w:tcPr>
          <w:p w14:paraId="30E8809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J. Martin Campillo.</w:t>
            </w:r>
            <w:r w:rsidRPr="00521C6A">
              <w:rPr>
                <w:rFonts w:eastAsia="Times New Roman" w:cs="Times New Roman"/>
                <w:sz w:val="16"/>
                <w:szCs w:val="16"/>
              </w:rPr>
              <w:t xml:space="preserve"> Desarrollo motor del periodo prenatal al primer ano de vida, relacion conla Natacion. / Motor development from the prenatal period to the first year of life, relationship with Swimming. </w:t>
            </w:r>
            <w:r w:rsidRPr="00521C6A">
              <w:rPr>
                <w:rFonts w:eastAsia="Times New Roman" w:cs="Times New Roman"/>
                <w:i/>
                <w:iCs/>
                <w:sz w:val="16"/>
                <w:szCs w:val="16"/>
              </w:rPr>
              <w:t>Comunicaciones Tecnicas.</w:t>
            </w:r>
            <w:r w:rsidRPr="00521C6A">
              <w:rPr>
                <w:rFonts w:eastAsia="Times New Roman" w:cs="Times New Roman"/>
                <w:sz w:val="16"/>
                <w:szCs w:val="16"/>
              </w:rPr>
              <w:t xml:space="preserve"> 1992. 5-19</w:t>
            </w:r>
          </w:p>
        </w:tc>
      </w:tr>
      <w:tr w:rsidR="00B03A70" w:rsidRPr="00521C6A" w14:paraId="6B99F768" w14:textId="77777777" w:rsidTr="005379C9">
        <w:tc>
          <w:tcPr>
            <w:tcW w:w="0" w:type="auto"/>
            <w:hideMark/>
          </w:tcPr>
          <w:p w14:paraId="54DADE9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Jakobovits.</w:t>
            </w:r>
            <w:r w:rsidRPr="00521C6A">
              <w:rPr>
                <w:rFonts w:eastAsia="Times New Roman" w:cs="Times New Roman"/>
                <w:sz w:val="16"/>
                <w:szCs w:val="16"/>
              </w:rPr>
              <w:t xml:space="preserve"> The effect of maternal physical activity on fetal breathing movements. </w:t>
            </w:r>
            <w:r w:rsidRPr="00521C6A">
              <w:rPr>
                <w:rFonts w:eastAsia="Times New Roman" w:cs="Times New Roman"/>
                <w:i/>
                <w:iCs/>
                <w:sz w:val="16"/>
                <w:szCs w:val="16"/>
              </w:rPr>
              <w:t>Arch.Gynecol.</w:t>
            </w:r>
            <w:r w:rsidRPr="00521C6A">
              <w:rPr>
                <w:rFonts w:eastAsia="Times New Roman" w:cs="Times New Roman"/>
                <w:sz w:val="16"/>
                <w:szCs w:val="16"/>
              </w:rPr>
              <w:t xml:space="preserve"> 1983. 234:47-48</w:t>
            </w:r>
          </w:p>
        </w:tc>
      </w:tr>
      <w:tr w:rsidR="00B03A70" w:rsidRPr="00521C6A" w14:paraId="213BB8F4" w14:textId="77777777" w:rsidTr="005379C9">
        <w:tc>
          <w:tcPr>
            <w:tcW w:w="0" w:type="auto"/>
            <w:hideMark/>
          </w:tcPr>
          <w:p w14:paraId="0CB5459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Jayasudha.</w:t>
            </w:r>
            <w:r w:rsidRPr="00521C6A">
              <w:rPr>
                <w:rFonts w:eastAsia="Times New Roman" w:cs="Times New Roman"/>
                <w:sz w:val="16"/>
                <w:szCs w:val="16"/>
              </w:rPr>
              <w:t xml:space="preserve"> Effect of antenatal exercises on labour outcome among primigravid mothers. </w:t>
            </w:r>
            <w:r w:rsidRPr="00521C6A">
              <w:rPr>
                <w:rFonts w:eastAsia="Times New Roman" w:cs="Times New Roman"/>
                <w:i/>
                <w:iCs/>
                <w:sz w:val="16"/>
                <w:szCs w:val="16"/>
              </w:rPr>
              <w:t>Nurs.J.India.</w:t>
            </w:r>
            <w:r w:rsidRPr="00521C6A">
              <w:rPr>
                <w:rFonts w:eastAsia="Times New Roman" w:cs="Times New Roman"/>
                <w:sz w:val="16"/>
                <w:szCs w:val="16"/>
              </w:rPr>
              <w:t xml:space="preserve"> 2013. 104:10-13</w:t>
            </w:r>
          </w:p>
        </w:tc>
      </w:tr>
      <w:tr w:rsidR="00B03A70" w:rsidRPr="00521C6A" w14:paraId="45A77B98" w14:textId="77777777" w:rsidTr="005379C9">
        <w:tc>
          <w:tcPr>
            <w:tcW w:w="0" w:type="auto"/>
            <w:hideMark/>
          </w:tcPr>
          <w:p w14:paraId="0B332F3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Jukic, K. Evenson, J. Daniels, A. H. Herring, A. Wilcox and K. Hartmann.</w:t>
            </w:r>
            <w:r w:rsidRPr="00521C6A">
              <w:rPr>
                <w:rFonts w:eastAsia="Times New Roman" w:cs="Times New Roman"/>
                <w:sz w:val="16"/>
                <w:szCs w:val="16"/>
              </w:rPr>
              <w:t xml:space="preserve"> A prospective study of the association between vigorous physical activity during pregnancy and length of gestation and birthweight. </w:t>
            </w:r>
            <w:r w:rsidRPr="00521C6A">
              <w:rPr>
                <w:rFonts w:eastAsia="Times New Roman" w:cs="Times New Roman"/>
                <w:i/>
                <w:iCs/>
                <w:sz w:val="16"/>
                <w:szCs w:val="16"/>
              </w:rPr>
              <w:t>Am.J.Epidemiol.</w:t>
            </w:r>
            <w:r w:rsidRPr="00521C6A">
              <w:rPr>
                <w:rFonts w:eastAsia="Times New Roman" w:cs="Times New Roman"/>
                <w:sz w:val="16"/>
                <w:szCs w:val="16"/>
              </w:rPr>
              <w:t xml:space="preserve"> 2010. 171:S33</w:t>
            </w:r>
          </w:p>
        </w:tc>
      </w:tr>
      <w:tr w:rsidR="00B03A70" w:rsidRPr="00521C6A" w14:paraId="59E21BE4" w14:textId="77777777" w:rsidTr="005379C9">
        <w:tc>
          <w:tcPr>
            <w:tcW w:w="0" w:type="auto"/>
            <w:hideMark/>
          </w:tcPr>
          <w:p w14:paraId="453D408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K. Jenum, K. R. Richardsen, S. Berntsen and K. Morkrid.</w:t>
            </w:r>
            <w:r w:rsidRPr="00521C6A">
              <w:rPr>
                <w:rFonts w:eastAsia="Times New Roman" w:cs="Times New Roman"/>
                <w:sz w:val="16"/>
                <w:szCs w:val="16"/>
              </w:rPr>
              <w:t xml:space="preserve"> Gestational diabetes, insulin resistance and physical activity in pregnancy in a multi-ethnic population - a public health perspective. 2013. 23:45-54</w:t>
            </w:r>
          </w:p>
        </w:tc>
      </w:tr>
      <w:tr w:rsidR="00B03A70" w:rsidRPr="00521C6A" w14:paraId="1C93A9EC" w14:textId="77777777" w:rsidTr="005379C9">
        <w:tc>
          <w:tcPr>
            <w:tcW w:w="0" w:type="auto"/>
            <w:hideMark/>
          </w:tcPr>
          <w:p w14:paraId="5254DC4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K. Ronnberg, I. Ostlund, H. Fadl, T. Gottvall and K. Nilsson.</w:t>
            </w:r>
            <w:r w:rsidRPr="00521C6A">
              <w:rPr>
                <w:rFonts w:eastAsia="Times New Roman" w:cs="Times New Roman"/>
                <w:sz w:val="16"/>
                <w:szCs w:val="16"/>
              </w:rPr>
              <w:t xml:space="preserve"> Intervention during pregnancy to reduce excessive gestational weight gain-a randomised controlled trial. 2015. 122:537-544</w:t>
            </w:r>
          </w:p>
        </w:tc>
      </w:tr>
      <w:tr w:rsidR="00B03A70" w:rsidRPr="00521C6A" w14:paraId="2C6BFD42" w14:textId="77777777" w:rsidTr="005379C9">
        <w:tc>
          <w:tcPr>
            <w:tcW w:w="0" w:type="auto"/>
            <w:hideMark/>
          </w:tcPr>
          <w:p w14:paraId="67EA8E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Karabulut, A. U. Derbent, M. Yildirim, S. Simavli and N. O. Turhan.</w:t>
            </w:r>
            <w:r w:rsidRPr="00521C6A">
              <w:rPr>
                <w:rFonts w:eastAsia="Times New Roman" w:cs="Times New Roman"/>
                <w:sz w:val="16"/>
                <w:szCs w:val="16"/>
              </w:rPr>
              <w:t xml:space="preserve"> Evaluation of risk factors and effect of physical activity in caesarean section in nulliparous women. </w:t>
            </w:r>
            <w:r w:rsidRPr="00521C6A">
              <w:rPr>
                <w:rFonts w:eastAsia="Times New Roman" w:cs="Times New Roman"/>
                <w:i/>
                <w:iCs/>
                <w:sz w:val="16"/>
                <w:szCs w:val="16"/>
              </w:rPr>
              <w:t>Journal of Maternal-Fetal &amp; Neonatal Medicine.</w:t>
            </w:r>
            <w:r w:rsidRPr="00521C6A">
              <w:rPr>
                <w:rFonts w:eastAsia="Times New Roman" w:cs="Times New Roman"/>
                <w:sz w:val="16"/>
                <w:szCs w:val="16"/>
              </w:rPr>
              <w:t xml:space="preserve"> 2012. 25:1456-1459</w:t>
            </w:r>
          </w:p>
        </w:tc>
      </w:tr>
      <w:tr w:rsidR="00B03A70" w:rsidRPr="00521C6A" w14:paraId="307F8C8E" w14:textId="77777777" w:rsidTr="005379C9">
        <w:tc>
          <w:tcPr>
            <w:tcW w:w="0" w:type="auto"/>
            <w:hideMark/>
          </w:tcPr>
          <w:p w14:paraId="45DFA9B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Kariminia, M. E. Chamberlain, J. Keogh and A. Shea.</w:t>
            </w:r>
            <w:r w:rsidRPr="00521C6A">
              <w:rPr>
                <w:rFonts w:eastAsia="Times New Roman" w:cs="Times New Roman"/>
                <w:sz w:val="16"/>
                <w:szCs w:val="16"/>
              </w:rPr>
              <w:t xml:space="preserve"> PMC351839; Randomised controlled trial of effect of hands and knees posturing on incidence of occiput posterior position at birth. </w:t>
            </w:r>
            <w:r w:rsidRPr="00521C6A">
              <w:rPr>
                <w:rFonts w:eastAsia="Times New Roman" w:cs="Times New Roman"/>
                <w:i/>
                <w:iCs/>
                <w:sz w:val="16"/>
                <w:szCs w:val="16"/>
              </w:rPr>
              <w:t>BMJ.</w:t>
            </w:r>
            <w:r w:rsidRPr="00521C6A">
              <w:rPr>
                <w:rFonts w:eastAsia="Times New Roman" w:cs="Times New Roman"/>
                <w:sz w:val="16"/>
                <w:szCs w:val="16"/>
              </w:rPr>
              <w:t xml:space="preserve"> 2004. 328:490</w:t>
            </w:r>
          </w:p>
        </w:tc>
      </w:tr>
      <w:tr w:rsidR="00B03A70" w:rsidRPr="00521C6A" w14:paraId="38C1FD97" w14:textId="77777777" w:rsidTr="005379C9">
        <w:tc>
          <w:tcPr>
            <w:tcW w:w="0" w:type="auto"/>
            <w:hideMark/>
          </w:tcPr>
          <w:p w14:paraId="283FF5B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Kerssen, H. W. de Valk and G. H. Visser.</w:t>
            </w:r>
            <w:r w:rsidRPr="00521C6A">
              <w:rPr>
                <w:rFonts w:eastAsia="Times New Roman" w:cs="Times New Roman"/>
                <w:sz w:val="16"/>
                <w:szCs w:val="16"/>
              </w:rPr>
              <w:t xml:space="preserve"> Day-to-day glucose variability during pregnancy in women with Type 1 diabetes mellitus: glucose profiles measured with the Continuous Glucose Monitoring System. 2004. 111:919-924</w:t>
            </w:r>
          </w:p>
        </w:tc>
      </w:tr>
      <w:tr w:rsidR="00B03A70" w:rsidRPr="00521C6A" w14:paraId="468D11D8" w14:textId="77777777" w:rsidTr="005379C9">
        <w:tc>
          <w:tcPr>
            <w:tcW w:w="0" w:type="auto"/>
            <w:hideMark/>
          </w:tcPr>
          <w:p w14:paraId="052A65B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Khaledan, S. Mirdar, N. S. Motahari Tabari and M. A. Shirvani.</w:t>
            </w:r>
            <w:r w:rsidRPr="00521C6A">
              <w:rPr>
                <w:rFonts w:eastAsia="Times New Roman" w:cs="Times New Roman"/>
                <w:sz w:val="16"/>
                <w:szCs w:val="16"/>
              </w:rPr>
              <w:t xml:space="preserve"> Effect of an Aerobic Exercise Program on Fetal Growth in Pregnant Women. </w:t>
            </w:r>
            <w:r w:rsidRPr="00521C6A">
              <w:rPr>
                <w:rFonts w:eastAsia="Times New Roman" w:cs="Times New Roman"/>
                <w:i/>
                <w:iCs/>
                <w:sz w:val="16"/>
                <w:szCs w:val="16"/>
              </w:rPr>
              <w:t>HAYAT.</w:t>
            </w:r>
            <w:r w:rsidRPr="00521C6A">
              <w:rPr>
                <w:rFonts w:eastAsia="Times New Roman" w:cs="Times New Roman"/>
                <w:sz w:val="16"/>
                <w:szCs w:val="16"/>
              </w:rPr>
              <w:t xml:space="preserve"> 2010. 16:55-64 10p</w:t>
            </w:r>
          </w:p>
        </w:tc>
      </w:tr>
      <w:tr w:rsidR="00B03A70" w:rsidRPr="00521C6A" w14:paraId="6AA6B38D" w14:textId="77777777" w:rsidTr="005379C9">
        <w:tc>
          <w:tcPr>
            <w:tcW w:w="0" w:type="auto"/>
            <w:hideMark/>
          </w:tcPr>
          <w:p w14:paraId="2CF268A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 Brearley, M. Sherburn, M. P. Galea and S. J. Clarke.</w:t>
            </w:r>
            <w:r w:rsidRPr="00521C6A">
              <w:rPr>
                <w:rFonts w:eastAsia="Times New Roman" w:cs="Times New Roman"/>
                <w:sz w:val="16"/>
                <w:szCs w:val="16"/>
              </w:rPr>
              <w:t xml:space="preserve"> Pregnant women maintain body temperatures within safe limits during moderate-intensity aqua-aerobic classes conducted in pools heated up to 33 degrees Celsius: an observational study. 2015. 61:199-203</w:t>
            </w:r>
          </w:p>
        </w:tc>
      </w:tr>
      <w:tr w:rsidR="00B03A70" w:rsidRPr="00521C6A" w14:paraId="5E960744" w14:textId="77777777" w:rsidTr="005379C9">
        <w:tc>
          <w:tcPr>
            <w:tcW w:w="0" w:type="auto"/>
            <w:hideMark/>
          </w:tcPr>
          <w:p w14:paraId="184307F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 Deierlein, A. M. Siega-Riz and A. Herring.</w:t>
            </w:r>
            <w:r w:rsidRPr="00521C6A">
              <w:rPr>
                <w:rFonts w:eastAsia="Times New Roman" w:cs="Times New Roman"/>
                <w:sz w:val="16"/>
                <w:szCs w:val="16"/>
              </w:rPr>
              <w:t xml:space="preserve"> Dietary energy density but not glycemic load is associated with gestational weight gain. 2008. 88:693-699</w:t>
            </w:r>
          </w:p>
        </w:tc>
      </w:tr>
      <w:tr w:rsidR="00B03A70" w:rsidRPr="00521C6A" w14:paraId="20D585EF" w14:textId="77777777" w:rsidTr="005379C9">
        <w:tc>
          <w:tcPr>
            <w:tcW w:w="0" w:type="auto"/>
            <w:hideMark/>
          </w:tcPr>
          <w:p w14:paraId="3CA1A8C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 Deierlein, A. Siega-Riz and K. R. Evenson.</w:t>
            </w:r>
            <w:r w:rsidRPr="00521C6A">
              <w:rPr>
                <w:rFonts w:eastAsia="Times New Roman" w:cs="Times New Roman"/>
                <w:sz w:val="16"/>
                <w:szCs w:val="16"/>
              </w:rPr>
              <w:t xml:space="preserve"> PMC3387759; Physical activity during pregnancy and risk of hyperglycemia. </w:t>
            </w:r>
            <w:r w:rsidRPr="00521C6A">
              <w:rPr>
                <w:rFonts w:eastAsia="Times New Roman" w:cs="Times New Roman"/>
                <w:i/>
                <w:iCs/>
                <w:sz w:val="16"/>
                <w:szCs w:val="16"/>
              </w:rPr>
              <w:t>Journal of Women's Health.</w:t>
            </w:r>
            <w:r w:rsidRPr="00521C6A">
              <w:rPr>
                <w:rFonts w:eastAsia="Times New Roman" w:cs="Times New Roman"/>
                <w:sz w:val="16"/>
                <w:szCs w:val="16"/>
              </w:rPr>
              <w:t xml:space="preserve"> 2012. 21:769-775</w:t>
            </w:r>
          </w:p>
        </w:tc>
      </w:tr>
      <w:tr w:rsidR="00B03A70" w:rsidRPr="00521C6A" w14:paraId="5757436D" w14:textId="77777777" w:rsidTr="005379C9">
        <w:tc>
          <w:tcPr>
            <w:tcW w:w="0" w:type="auto"/>
            <w:hideMark/>
          </w:tcPr>
          <w:p w14:paraId="3A7FE3E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 Gollenberg, P. Pekow, E. Bertone-Johnson, P. S. Freedson, G. Markenson and L. Chasan-Taber.</w:t>
            </w:r>
            <w:r w:rsidRPr="00521C6A">
              <w:rPr>
                <w:rFonts w:eastAsia="Times New Roman" w:cs="Times New Roman"/>
                <w:sz w:val="16"/>
                <w:szCs w:val="16"/>
              </w:rPr>
              <w:t xml:space="preserve"> Physical activity and risk of small-for-gestational-age birth among predominantly Puerto Rican women.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2011. 15:49-59</w:t>
            </w:r>
          </w:p>
        </w:tc>
      </w:tr>
      <w:tr w:rsidR="00B03A70" w:rsidRPr="00521C6A" w14:paraId="46E8A5A5" w14:textId="77777777" w:rsidTr="005379C9">
        <w:tc>
          <w:tcPr>
            <w:tcW w:w="0" w:type="auto"/>
            <w:hideMark/>
          </w:tcPr>
          <w:p w14:paraId="49C2880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 Gollenberg, P. Pekow, E. R. Bertone-Johnson, P. S. Freedson, G. Markenson and L. Chasan-Taber.</w:t>
            </w:r>
            <w:r w:rsidRPr="00521C6A">
              <w:rPr>
                <w:rFonts w:eastAsia="Times New Roman" w:cs="Times New Roman"/>
                <w:sz w:val="16"/>
                <w:szCs w:val="16"/>
              </w:rPr>
              <w:t xml:space="preserve"> Sedentary behaviors and abnormal glucose tolerance among pregnant Latina women. 2010. 42:1079-1085</w:t>
            </w:r>
          </w:p>
        </w:tc>
      </w:tr>
      <w:tr w:rsidR="00B03A70" w:rsidRPr="00521C6A" w14:paraId="1393F00C" w14:textId="77777777" w:rsidTr="005379C9">
        <w:tc>
          <w:tcPr>
            <w:tcW w:w="0" w:type="auto"/>
            <w:hideMark/>
          </w:tcPr>
          <w:p w14:paraId="66277A8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 Hui, L. Back, A. Reid, et al.</w:t>
            </w:r>
            <w:r w:rsidRPr="00521C6A">
              <w:rPr>
                <w:rFonts w:eastAsia="Times New Roman" w:cs="Times New Roman"/>
                <w:sz w:val="16"/>
                <w:szCs w:val="16"/>
              </w:rPr>
              <w:t xml:space="preserve"> Effects of physical activity and dietary intakes on weight gain of pregnant women with normal and above normal prepregnancy weight. </w:t>
            </w:r>
            <w:r w:rsidRPr="00521C6A">
              <w:rPr>
                <w:rFonts w:eastAsia="Times New Roman" w:cs="Times New Roman"/>
                <w:i/>
                <w:iCs/>
                <w:sz w:val="16"/>
                <w:szCs w:val="16"/>
              </w:rPr>
              <w:t>Canadian Journal of Diabetes.</w:t>
            </w:r>
            <w:r w:rsidRPr="00521C6A">
              <w:rPr>
                <w:rFonts w:eastAsia="Times New Roman" w:cs="Times New Roman"/>
                <w:sz w:val="16"/>
                <w:szCs w:val="16"/>
              </w:rPr>
              <w:t xml:space="preserve"> 2012. 1):S8</w:t>
            </w:r>
          </w:p>
        </w:tc>
      </w:tr>
      <w:tr w:rsidR="00B03A70" w:rsidRPr="00521C6A" w14:paraId="41B027BA" w14:textId="77777777" w:rsidTr="005379C9">
        <w:tc>
          <w:tcPr>
            <w:tcW w:w="0" w:type="auto"/>
            <w:hideMark/>
          </w:tcPr>
          <w:p w14:paraId="2D6CCAE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L. Hui, L. Back, S. Ludwig,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PMC4287470; Effects of lifestyle intervention on dietary intake, physical activity level, and gestational weight gain in pregnant women with different pre-pregnancy Body Mass Index in a randomized control trial.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2014. 14:331</w:t>
            </w:r>
          </w:p>
        </w:tc>
      </w:tr>
      <w:tr w:rsidR="00B03A70" w:rsidRPr="00521C6A" w14:paraId="3EAAF3FB" w14:textId="77777777" w:rsidTr="005379C9">
        <w:tc>
          <w:tcPr>
            <w:tcW w:w="0" w:type="auto"/>
            <w:hideMark/>
          </w:tcPr>
          <w:p w14:paraId="1DF0EC6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L. Hui, S. Ludwig, P. Gardiner,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Exercise and dietary intervention during pregnancy results in reduced excessive gestational weight gain. </w:t>
            </w:r>
            <w:r w:rsidRPr="00521C6A">
              <w:rPr>
                <w:rFonts w:eastAsia="Times New Roman" w:cs="Times New Roman"/>
                <w:i/>
                <w:iCs/>
                <w:sz w:val="16"/>
                <w:szCs w:val="16"/>
              </w:rPr>
              <w:t>Diabetes.</w:t>
            </w:r>
            <w:r w:rsidRPr="00521C6A">
              <w:rPr>
                <w:rFonts w:eastAsia="Times New Roman" w:cs="Times New Roman"/>
                <w:sz w:val="16"/>
                <w:szCs w:val="16"/>
              </w:rPr>
              <w:t xml:space="preserve"> 2010. Conference Publication: (var.pagings).: </w:t>
            </w:r>
          </w:p>
        </w:tc>
      </w:tr>
      <w:tr w:rsidR="00B03A70" w:rsidRPr="00521C6A" w14:paraId="2DC43F59" w14:textId="77777777" w:rsidTr="005379C9">
        <w:tc>
          <w:tcPr>
            <w:tcW w:w="0" w:type="auto"/>
            <w:hideMark/>
          </w:tcPr>
          <w:p w14:paraId="3F5EAA9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L. Hui, S. M. Ludwig, P. Gardiner,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Community-based exercise and dietary intervention during pregnancy: A pilot study. </w:t>
            </w:r>
            <w:r w:rsidRPr="00521C6A">
              <w:rPr>
                <w:rFonts w:eastAsia="Times New Roman" w:cs="Times New Roman"/>
                <w:i/>
                <w:iCs/>
                <w:sz w:val="16"/>
                <w:szCs w:val="16"/>
              </w:rPr>
              <w:t>Canadian Journal of Diabetes.</w:t>
            </w:r>
            <w:r w:rsidRPr="00521C6A">
              <w:rPr>
                <w:rFonts w:eastAsia="Times New Roman" w:cs="Times New Roman"/>
                <w:sz w:val="16"/>
                <w:szCs w:val="16"/>
              </w:rPr>
              <w:t xml:space="preserve"> 2006. 30:169-175</w:t>
            </w:r>
          </w:p>
        </w:tc>
      </w:tr>
      <w:tr w:rsidR="00B03A70" w:rsidRPr="00521C6A" w14:paraId="28387D34" w14:textId="77777777" w:rsidTr="005379C9">
        <w:tc>
          <w:tcPr>
            <w:tcW w:w="0" w:type="auto"/>
            <w:hideMark/>
          </w:tcPr>
          <w:p w14:paraId="5CBF0BE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 Vallim, M. J. Osis, J. G. Cecatti, E. P. Baciuk, C. Silveira and S. R. Cavalcante.</w:t>
            </w:r>
            <w:r w:rsidRPr="00521C6A">
              <w:rPr>
                <w:rFonts w:eastAsia="Times New Roman" w:cs="Times New Roman"/>
                <w:sz w:val="16"/>
                <w:szCs w:val="16"/>
              </w:rPr>
              <w:t xml:space="preserve"> PMC3113331; Water exercises and quality of life during pregnancy. </w:t>
            </w:r>
            <w:r w:rsidRPr="00521C6A">
              <w:rPr>
                <w:rFonts w:eastAsia="Times New Roman" w:cs="Times New Roman"/>
                <w:i/>
                <w:iCs/>
                <w:sz w:val="16"/>
                <w:szCs w:val="16"/>
              </w:rPr>
              <w:t>Reproductive Health.</w:t>
            </w:r>
            <w:r w:rsidRPr="00521C6A">
              <w:rPr>
                <w:rFonts w:eastAsia="Times New Roman" w:cs="Times New Roman"/>
                <w:sz w:val="16"/>
                <w:szCs w:val="16"/>
              </w:rPr>
              <w:t xml:space="preserve"> 2011. 8:14</w:t>
            </w:r>
          </w:p>
        </w:tc>
      </w:tr>
      <w:tr w:rsidR="00B03A70" w:rsidRPr="00521C6A" w14:paraId="0A3C97CB" w14:textId="77777777" w:rsidTr="005379C9">
        <w:tc>
          <w:tcPr>
            <w:tcW w:w="0" w:type="auto"/>
            <w:hideMark/>
          </w:tcPr>
          <w:p w14:paraId="1A27F70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Lee, J. Karpavicius, E. Gasparini and D. Forster.</w:t>
            </w:r>
            <w:r w:rsidRPr="00521C6A">
              <w:rPr>
                <w:rFonts w:eastAsia="Times New Roman" w:cs="Times New Roman"/>
                <w:sz w:val="16"/>
                <w:szCs w:val="16"/>
              </w:rPr>
              <w:t xml:space="preserve"> Implementing a diet and exercise program for limiting maternal weight gain in obese pregnant women: A pilot study. </w:t>
            </w:r>
            <w:r w:rsidRPr="00521C6A">
              <w:rPr>
                <w:rFonts w:eastAsia="Times New Roman" w:cs="Times New Roman"/>
                <w:i/>
                <w:iCs/>
                <w:sz w:val="16"/>
                <w:szCs w:val="16"/>
              </w:rPr>
              <w:t>Australian and New Zealand Journal of Obstetrics and Gynaecology.</w:t>
            </w:r>
            <w:r w:rsidRPr="00521C6A">
              <w:rPr>
                <w:rFonts w:eastAsia="Times New Roman" w:cs="Times New Roman"/>
                <w:sz w:val="16"/>
                <w:szCs w:val="16"/>
              </w:rPr>
              <w:t xml:space="preserve"> 2012. 52:427-432</w:t>
            </w:r>
          </w:p>
        </w:tc>
      </w:tr>
      <w:tr w:rsidR="00B03A70" w:rsidRPr="00521C6A" w14:paraId="517DAAD0" w14:textId="77777777" w:rsidTr="005379C9">
        <w:tc>
          <w:tcPr>
            <w:tcW w:w="0" w:type="auto"/>
            <w:hideMark/>
          </w:tcPr>
          <w:p w14:paraId="51980ED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Lemos, A. I. de Souza, J. N. Figueiroa, J. E. Cabral-Filho and A. D. de Andrade.</w:t>
            </w:r>
            <w:r w:rsidRPr="00521C6A">
              <w:rPr>
                <w:rFonts w:eastAsia="Times New Roman" w:cs="Times New Roman"/>
                <w:sz w:val="16"/>
                <w:szCs w:val="16"/>
                <w:lang w:val="fr-CA"/>
              </w:rPr>
              <w:t xml:space="preserve"> </w:t>
            </w:r>
            <w:r w:rsidRPr="00521C6A">
              <w:rPr>
                <w:rFonts w:eastAsia="Times New Roman" w:cs="Times New Roman"/>
                <w:sz w:val="16"/>
                <w:szCs w:val="16"/>
              </w:rPr>
              <w:t>Respiratory muscle strength in pregnancy. 2010. 104:1638-1644</w:t>
            </w:r>
          </w:p>
        </w:tc>
      </w:tr>
      <w:tr w:rsidR="00B03A70" w:rsidRPr="00521C6A" w14:paraId="1D96CE7A" w14:textId="77777777" w:rsidTr="005379C9">
        <w:tc>
          <w:tcPr>
            <w:tcW w:w="0" w:type="auto"/>
            <w:hideMark/>
          </w:tcPr>
          <w:p w14:paraId="5D0ED8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Lewkowitz, B. O'Donnell, S. Nakagawa, J. Vargas, Y. Cheng and M. Zlatnik.</w:t>
            </w:r>
            <w:r w:rsidRPr="00521C6A">
              <w:rPr>
                <w:rFonts w:eastAsia="Times New Roman" w:cs="Times New Roman"/>
                <w:sz w:val="16"/>
                <w:szCs w:val="16"/>
              </w:rPr>
              <w:t xml:space="preserve"> Social media messaging in pregnancy: How Text4Baby compares to popular smart phone applications. </w:t>
            </w:r>
            <w:r w:rsidRPr="00521C6A">
              <w:rPr>
                <w:rFonts w:eastAsia="Times New Roman" w:cs="Times New Roman"/>
                <w:i/>
                <w:iCs/>
                <w:sz w:val="16"/>
                <w:szCs w:val="16"/>
              </w:rPr>
              <w:t>Obstet.Gynecol.</w:t>
            </w:r>
            <w:r w:rsidRPr="00521C6A">
              <w:rPr>
                <w:rFonts w:eastAsia="Times New Roman" w:cs="Times New Roman"/>
                <w:sz w:val="16"/>
                <w:szCs w:val="16"/>
              </w:rPr>
              <w:t xml:space="preserve"> 2014. 1):S249-S250</w:t>
            </w:r>
          </w:p>
        </w:tc>
      </w:tr>
      <w:tr w:rsidR="00B03A70" w:rsidRPr="00521C6A" w14:paraId="5468570B" w14:textId="77777777" w:rsidTr="005379C9">
        <w:tc>
          <w:tcPr>
            <w:tcW w:w="0" w:type="auto"/>
            <w:hideMark/>
          </w:tcPr>
          <w:p w14:paraId="3D7BE0B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Liquori, G. Widener and L. Clark.</w:t>
            </w:r>
            <w:r w:rsidRPr="00521C6A">
              <w:rPr>
                <w:rFonts w:eastAsia="Times New Roman" w:cs="Times New Roman"/>
                <w:sz w:val="16"/>
                <w:szCs w:val="16"/>
              </w:rPr>
              <w:t xml:space="preserve"> Effects of a 6-week prenatal water exercise program on physiological parameters and well-being in women with pregnancies in the 2nd-3rd trimesters: a pilot study. </w:t>
            </w:r>
            <w:r w:rsidRPr="00521C6A">
              <w:rPr>
                <w:rFonts w:eastAsia="Times New Roman" w:cs="Times New Roman"/>
                <w:i/>
                <w:iCs/>
                <w:sz w:val="16"/>
                <w:szCs w:val="16"/>
              </w:rPr>
              <w:t>Journal of the Section on Women's Health.</w:t>
            </w:r>
            <w:r w:rsidRPr="00521C6A">
              <w:rPr>
                <w:rFonts w:eastAsia="Times New Roman" w:cs="Times New Roman"/>
                <w:sz w:val="16"/>
                <w:szCs w:val="16"/>
              </w:rPr>
              <w:t xml:space="preserve"> 2003. 27:11-19 9p</w:t>
            </w:r>
          </w:p>
        </w:tc>
      </w:tr>
      <w:tr w:rsidR="00B03A70" w:rsidRPr="00521C6A" w14:paraId="50F60CEF" w14:textId="77777777" w:rsidTr="005379C9">
        <w:tc>
          <w:tcPr>
            <w:tcW w:w="0" w:type="auto"/>
            <w:hideMark/>
          </w:tcPr>
          <w:p w14:paraId="41E0324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Lynch, C. Goodman, P. L. Choy, et al.</w:t>
            </w:r>
            <w:r w:rsidRPr="00521C6A">
              <w:rPr>
                <w:rFonts w:eastAsia="Times New Roman" w:cs="Times New Roman"/>
                <w:sz w:val="16"/>
                <w:szCs w:val="16"/>
              </w:rPr>
              <w:t xml:space="preserve"> Maternal physiological responses to swimming training during the second trimester of pregnancy. </w:t>
            </w:r>
            <w:r w:rsidRPr="00521C6A">
              <w:rPr>
                <w:rFonts w:eastAsia="Times New Roman" w:cs="Times New Roman"/>
                <w:i/>
                <w:iCs/>
                <w:sz w:val="16"/>
                <w:szCs w:val="16"/>
              </w:rPr>
              <w:t>Research in Sports Medicine.</w:t>
            </w:r>
            <w:r w:rsidRPr="00521C6A">
              <w:rPr>
                <w:rFonts w:eastAsia="Times New Roman" w:cs="Times New Roman"/>
                <w:sz w:val="16"/>
                <w:szCs w:val="16"/>
              </w:rPr>
              <w:t xml:space="preserve"> 2007. 15:33-45 13p</w:t>
            </w:r>
          </w:p>
        </w:tc>
      </w:tr>
      <w:tr w:rsidR="00B03A70" w:rsidRPr="00521C6A" w14:paraId="6335013E" w14:textId="77777777" w:rsidTr="005379C9">
        <w:tc>
          <w:tcPr>
            <w:tcW w:w="0" w:type="auto"/>
            <w:hideMark/>
          </w:tcPr>
          <w:p w14:paraId="0A5B14A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M. Jukic, D. A. Lawlor, M. Juhl, et al.</w:t>
            </w:r>
            <w:r w:rsidRPr="00521C6A">
              <w:rPr>
                <w:rFonts w:eastAsia="Times New Roman" w:cs="Times New Roman"/>
                <w:sz w:val="16"/>
                <w:szCs w:val="16"/>
              </w:rPr>
              <w:t xml:space="preserve"> Physical activity during pregnancy and language development in offspring. </w:t>
            </w:r>
            <w:r w:rsidRPr="00521C6A">
              <w:rPr>
                <w:rFonts w:eastAsia="Times New Roman" w:cs="Times New Roman"/>
                <w:i/>
                <w:iCs/>
                <w:sz w:val="16"/>
                <w:szCs w:val="16"/>
              </w:rPr>
              <w:t>Am.J.Epidemiol.</w:t>
            </w:r>
            <w:r w:rsidRPr="00521C6A">
              <w:rPr>
                <w:rFonts w:eastAsia="Times New Roman" w:cs="Times New Roman"/>
                <w:sz w:val="16"/>
                <w:szCs w:val="16"/>
              </w:rPr>
              <w:t xml:space="preserve"> 2012. 175:S76</w:t>
            </w:r>
          </w:p>
        </w:tc>
      </w:tr>
      <w:tr w:rsidR="00B03A70" w:rsidRPr="00521C6A" w14:paraId="0605C2D7" w14:textId="77777777" w:rsidTr="005379C9">
        <w:tc>
          <w:tcPr>
            <w:tcW w:w="0" w:type="auto"/>
            <w:hideMark/>
          </w:tcPr>
          <w:p w14:paraId="037DA3E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A. M. Jukic, K. R. Evenson, A. H. Herring, A. J. Wilcox, K. E. Hartmann and J. L. Daniels.</w:t>
            </w:r>
            <w:r w:rsidRPr="00521C6A">
              <w:rPr>
                <w:rFonts w:eastAsia="Times New Roman" w:cs="Times New Roman"/>
                <w:sz w:val="16"/>
                <w:szCs w:val="16"/>
              </w:rPr>
              <w:t xml:space="preserve"> NIHMS494001 PMC3749786; Correlates of physical activity at two time points during pregnancy.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2012. 9:325-335</w:t>
            </w:r>
          </w:p>
        </w:tc>
      </w:tr>
      <w:tr w:rsidR="00B03A70" w:rsidRPr="00521C6A" w14:paraId="60C4D7E4" w14:textId="77777777" w:rsidTr="005379C9">
        <w:tc>
          <w:tcPr>
            <w:tcW w:w="0" w:type="auto"/>
            <w:hideMark/>
          </w:tcPr>
          <w:p w14:paraId="2610777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M. Lynch, C. Goodman, P. L. Choy, et al.</w:t>
            </w:r>
            <w:r w:rsidRPr="00521C6A">
              <w:rPr>
                <w:rFonts w:eastAsia="Times New Roman" w:cs="Times New Roman"/>
                <w:sz w:val="16"/>
                <w:szCs w:val="16"/>
              </w:rPr>
              <w:t xml:space="preserve"> Maternal physiological responses to swimming training during the second trimester of pregnancy. 2007. 15:33-45</w:t>
            </w:r>
          </w:p>
        </w:tc>
      </w:tr>
      <w:tr w:rsidR="00B03A70" w:rsidRPr="00521C6A" w14:paraId="2DE97FF9" w14:textId="77777777" w:rsidTr="005379C9">
        <w:tc>
          <w:tcPr>
            <w:tcW w:w="0" w:type="auto"/>
            <w:hideMark/>
          </w:tcPr>
          <w:p w14:paraId="7A9B2BB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M. Petersen, T. L. Leet and R. C. Brownson.</w:t>
            </w:r>
            <w:r w:rsidRPr="00521C6A">
              <w:rPr>
                <w:rFonts w:eastAsia="Times New Roman" w:cs="Times New Roman"/>
                <w:sz w:val="16"/>
                <w:szCs w:val="16"/>
              </w:rPr>
              <w:t xml:space="preserve"> Correlates of physical activity among pregnant women in the United States.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2005. 37:1748-1753 6p</w:t>
            </w:r>
          </w:p>
        </w:tc>
      </w:tr>
      <w:tr w:rsidR="00B03A70" w:rsidRPr="00521C6A" w14:paraId="1CE4C275" w14:textId="77777777" w:rsidTr="005379C9">
        <w:tc>
          <w:tcPr>
            <w:tcW w:w="0" w:type="auto"/>
            <w:hideMark/>
          </w:tcPr>
          <w:p w14:paraId="71DF419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M. Stuebe, E. Oken and M. W. Gillman.</w:t>
            </w:r>
            <w:r w:rsidRPr="00521C6A">
              <w:rPr>
                <w:rFonts w:eastAsia="Times New Roman" w:cs="Times New Roman"/>
                <w:sz w:val="16"/>
                <w:szCs w:val="16"/>
              </w:rPr>
              <w:t xml:space="preserve"> Associations of diet and physical activity during pregnancy with risk for excessive gestational weight gain. </w:t>
            </w:r>
            <w:r w:rsidRPr="00521C6A">
              <w:rPr>
                <w:rFonts w:eastAsia="Times New Roman" w:cs="Times New Roman"/>
                <w:i/>
                <w:iCs/>
                <w:sz w:val="16"/>
                <w:szCs w:val="16"/>
              </w:rPr>
              <w:t>Am.J.Obstet.Gynecol.</w:t>
            </w:r>
            <w:r w:rsidRPr="00521C6A">
              <w:rPr>
                <w:rFonts w:eastAsia="Times New Roman" w:cs="Times New Roman"/>
                <w:sz w:val="16"/>
                <w:szCs w:val="16"/>
              </w:rPr>
              <w:t xml:space="preserve"> 2009. 201:58.e1-58.e8</w:t>
            </w:r>
          </w:p>
        </w:tc>
      </w:tr>
      <w:tr w:rsidR="00B03A70" w:rsidRPr="00521C6A" w14:paraId="4715FE32" w14:textId="77777777" w:rsidTr="005379C9">
        <w:tc>
          <w:tcPr>
            <w:tcW w:w="0" w:type="auto"/>
            <w:hideMark/>
          </w:tcPr>
          <w:p w14:paraId="0F04D2C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M. Stuebe, E. Oken, M. W. Gillman, Alison M. Stuebe, Emily Oken and Matthew W. Gillman.</w:t>
            </w:r>
            <w:r w:rsidRPr="00521C6A">
              <w:rPr>
                <w:rFonts w:eastAsia="Times New Roman" w:cs="Times New Roman"/>
                <w:sz w:val="16"/>
                <w:szCs w:val="16"/>
              </w:rPr>
              <w:t xml:space="preserve"> Associations of diet and physical activity during pregnancy with risk for excessive gestational weight gain.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2009. 201:58.e8</w:t>
            </w:r>
          </w:p>
        </w:tc>
      </w:tr>
      <w:tr w:rsidR="00B03A70" w:rsidRPr="00521C6A" w14:paraId="03CA2F5E" w14:textId="77777777" w:rsidTr="005379C9">
        <w:tc>
          <w:tcPr>
            <w:tcW w:w="0" w:type="auto"/>
            <w:hideMark/>
          </w:tcPr>
          <w:p w14:paraId="31C593F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M. Wallace, D. B. Boyer, A. Dan and K. Holm.</w:t>
            </w:r>
            <w:r w:rsidRPr="00521C6A">
              <w:rPr>
                <w:rFonts w:eastAsia="Times New Roman" w:cs="Times New Roman"/>
                <w:sz w:val="16"/>
                <w:szCs w:val="16"/>
              </w:rPr>
              <w:t xml:space="preserve"> Aerobic exercise, maternal self-esteem, and physical discomforts during pregnancy. 1986. 31:255-262</w:t>
            </w:r>
          </w:p>
        </w:tc>
      </w:tr>
      <w:tr w:rsidR="00B03A70" w:rsidRPr="00521C6A" w14:paraId="3F5B1E73" w14:textId="77777777" w:rsidTr="005379C9">
        <w:tc>
          <w:tcPr>
            <w:tcW w:w="0" w:type="auto"/>
            <w:hideMark/>
          </w:tcPr>
          <w:p w14:paraId="7E87EB4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M. Z. Jukic, K. R. Evenson, A. H. Herring, A. J. Wilcox, K. E. Hartmann and J. L. Daniels.</w:t>
            </w:r>
            <w:r w:rsidRPr="00521C6A">
              <w:rPr>
                <w:rFonts w:eastAsia="Times New Roman" w:cs="Times New Roman"/>
                <w:sz w:val="16"/>
                <w:szCs w:val="16"/>
              </w:rPr>
              <w:t xml:space="preserve"> Correlates of physical activity at two time points during pregnancy. 2012. 9:325-335</w:t>
            </w:r>
          </w:p>
        </w:tc>
      </w:tr>
      <w:tr w:rsidR="00B03A70" w:rsidRPr="00521C6A" w14:paraId="5184B235" w14:textId="77777777" w:rsidTr="005379C9">
        <w:tc>
          <w:tcPr>
            <w:tcW w:w="0" w:type="auto"/>
            <w:hideMark/>
          </w:tcPr>
          <w:p w14:paraId="25ABF9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McGiveron, S. Foster, J. Pearce, M. A. Taylor, S. McMullen and S. Langley-Evans.</w:t>
            </w:r>
            <w:r w:rsidRPr="00521C6A">
              <w:rPr>
                <w:rFonts w:eastAsia="Times New Roman" w:cs="Times New Roman"/>
                <w:sz w:val="16"/>
                <w:szCs w:val="16"/>
              </w:rPr>
              <w:t xml:space="preserve"> Limiting antenatal weight gain improves maternal health outcomes in severely obese pregnant women: findings of a pragmatic evaluation of a midwife-led intervention. </w:t>
            </w:r>
            <w:r w:rsidRPr="00521C6A">
              <w:rPr>
                <w:rFonts w:eastAsia="Times New Roman" w:cs="Times New Roman"/>
                <w:i/>
                <w:iCs/>
                <w:sz w:val="16"/>
                <w:szCs w:val="16"/>
              </w:rPr>
              <w:t>Journal of Human Nutrition &amp; Dietetics.</w:t>
            </w:r>
            <w:r w:rsidRPr="00521C6A">
              <w:rPr>
                <w:rFonts w:eastAsia="Times New Roman" w:cs="Times New Roman"/>
                <w:sz w:val="16"/>
                <w:szCs w:val="16"/>
              </w:rPr>
              <w:t xml:space="preserve"> 2015. 28 Suppl 1:29-37</w:t>
            </w:r>
          </w:p>
        </w:tc>
      </w:tr>
      <w:tr w:rsidR="00B03A70" w:rsidRPr="00521C6A" w14:paraId="50CC8F32" w14:textId="77777777" w:rsidTr="005379C9">
        <w:tc>
          <w:tcPr>
            <w:tcW w:w="0" w:type="auto"/>
            <w:hideMark/>
          </w:tcPr>
          <w:p w14:paraId="6AB5856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Merkx, M. Ausems, L. Bude, R. de Vries and M. J. Nieuwenhuijze.</w:t>
            </w:r>
            <w:r w:rsidRPr="00521C6A">
              <w:rPr>
                <w:rFonts w:eastAsia="Times New Roman" w:cs="Times New Roman"/>
                <w:sz w:val="16"/>
                <w:szCs w:val="16"/>
                <w:lang w:val="fr-CA"/>
              </w:rPr>
              <w:t xml:space="preserve"> </w:t>
            </w:r>
            <w:r w:rsidRPr="00521C6A">
              <w:rPr>
                <w:rFonts w:eastAsia="Times New Roman" w:cs="Times New Roman"/>
                <w:sz w:val="16"/>
                <w:szCs w:val="16"/>
              </w:rPr>
              <w:t xml:space="preserve">Weight gain in healthy pregnant women in relation to pre-pregnancy BMI, diet and physical activity. </w:t>
            </w:r>
            <w:r w:rsidRPr="00521C6A">
              <w:rPr>
                <w:rFonts w:eastAsia="Times New Roman" w:cs="Times New Roman"/>
                <w:i/>
                <w:iCs/>
                <w:sz w:val="16"/>
                <w:szCs w:val="16"/>
              </w:rPr>
              <w:t>Midwifery.</w:t>
            </w:r>
            <w:r w:rsidRPr="00521C6A">
              <w:rPr>
                <w:rFonts w:eastAsia="Times New Roman" w:cs="Times New Roman"/>
                <w:sz w:val="16"/>
                <w:szCs w:val="16"/>
              </w:rPr>
              <w:t xml:space="preserve"> 2015. 31:693-701</w:t>
            </w:r>
          </w:p>
        </w:tc>
      </w:tr>
      <w:tr w:rsidR="00B03A70" w:rsidRPr="00521C6A" w14:paraId="20F79146" w14:textId="77777777" w:rsidTr="005379C9">
        <w:tc>
          <w:tcPr>
            <w:tcW w:w="0" w:type="auto"/>
            <w:hideMark/>
          </w:tcPr>
          <w:p w14:paraId="529E60E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Murtezani, M. Pacarada, Z. Ibraimi, A. Nevzati and N. Abazi.</w:t>
            </w:r>
            <w:r w:rsidRPr="00521C6A">
              <w:rPr>
                <w:rFonts w:eastAsia="Times New Roman" w:cs="Times New Roman"/>
                <w:sz w:val="16"/>
                <w:szCs w:val="16"/>
              </w:rPr>
              <w:t xml:space="preserve"> The impact of exercise during pregnancy on neonatal outcomes: a randomized controlled trial. </w:t>
            </w:r>
            <w:r w:rsidRPr="00521C6A">
              <w:rPr>
                <w:rFonts w:eastAsia="Times New Roman" w:cs="Times New Roman"/>
                <w:i/>
                <w:iCs/>
                <w:sz w:val="16"/>
                <w:szCs w:val="16"/>
              </w:rPr>
              <w:t>Journal of Sports Medicine &amp; Physical Fitness.</w:t>
            </w:r>
            <w:r w:rsidRPr="00521C6A">
              <w:rPr>
                <w:rFonts w:eastAsia="Times New Roman" w:cs="Times New Roman"/>
                <w:sz w:val="16"/>
                <w:szCs w:val="16"/>
              </w:rPr>
              <w:t xml:space="preserve"> 2014. 54:802-808</w:t>
            </w:r>
          </w:p>
        </w:tc>
      </w:tr>
      <w:tr w:rsidR="00B03A70" w:rsidRPr="00521C6A" w14:paraId="3EBBF5D4" w14:textId="77777777" w:rsidTr="005379C9">
        <w:tc>
          <w:tcPr>
            <w:tcW w:w="0" w:type="auto"/>
            <w:hideMark/>
          </w:tcPr>
          <w:p w14:paraId="548CF5B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Nakagaki, T. Inami, T. Minoura, R. Baba, S. Iwase and M. Sato.</w:t>
            </w:r>
            <w:r w:rsidRPr="00521C6A">
              <w:rPr>
                <w:rFonts w:eastAsia="Times New Roman" w:cs="Times New Roman"/>
                <w:sz w:val="16"/>
                <w:szCs w:val="16"/>
              </w:rPr>
              <w:t xml:space="preserve"> Differences in autonomic neural activity during exercise between the second and third trimesters of pregnancy. </w:t>
            </w:r>
            <w:r w:rsidRPr="00521C6A">
              <w:rPr>
                <w:rFonts w:eastAsia="Times New Roman" w:cs="Times New Roman"/>
                <w:i/>
                <w:iCs/>
                <w:sz w:val="16"/>
                <w:szCs w:val="16"/>
              </w:rPr>
              <w:t>Journal of Obstetrics &amp; Gynaecology Research.</w:t>
            </w:r>
            <w:r w:rsidRPr="00521C6A">
              <w:rPr>
                <w:rFonts w:eastAsia="Times New Roman" w:cs="Times New Roman"/>
                <w:sz w:val="16"/>
                <w:szCs w:val="16"/>
              </w:rPr>
              <w:t xml:space="preserve"> 2016. 42:951-959</w:t>
            </w:r>
          </w:p>
        </w:tc>
      </w:tr>
      <w:tr w:rsidR="00B03A70" w:rsidRPr="00521C6A" w14:paraId="694E719C" w14:textId="77777777" w:rsidTr="005379C9">
        <w:tc>
          <w:tcPr>
            <w:tcW w:w="0" w:type="auto"/>
            <w:hideMark/>
          </w:tcPr>
          <w:p w14:paraId="4BD2994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Nieto, R. Matorras, M. Serra, P. Valenzuela and J. Molero.</w:t>
            </w:r>
            <w:r w:rsidRPr="00521C6A">
              <w:rPr>
                <w:rFonts w:eastAsia="Times New Roman" w:cs="Times New Roman"/>
                <w:sz w:val="16"/>
                <w:szCs w:val="16"/>
                <w:lang w:val="fr-CA"/>
              </w:rPr>
              <w:t xml:space="preserve"> </w:t>
            </w:r>
            <w:r w:rsidRPr="00521C6A">
              <w:rPr>
                <w:rFonts w:eastAsia="Times New Roman" w:cs="Times New Roman"/>
                <w:sz w:val="16"/>
                <w:szCs w:val="16"/>
              </w:rPr>
              <w:t xml:space="preserve">Multivariate analysis of determinants of fetal growth retardation. </w:t>
            </w:r>
            <w:r w:rsidRPr="00521C6A">
              <w:rPr>
                <w:rFonts w:eastAsia="Times New Roman" w:cs="Times New Roman"/>
                <w:i/>
                <w:iCs/>
                <w:sz w:val="16"/>
                <w:szCs w:val="16"/>
              </w:rPr>
              <w:t>European Journal of Obstetrics, Gynecology, &amp; Reproductive Biology.</w:t>
            </w:r>
            <w:r w:rsidRPr="00521C6A">
              <w:rPr>
                <w:rFonts w:eastAsia="Times New Roman" w:cs="Times New Roman"/>
                <w:sz w:val="16"/>
                <w:szCs w:val="16"/>
              </w:rPr>
              <w:t xml:space="preserve"> 1994. 53:107-113</w:t>
            </w:r>
          </w:p>
        </w:tc>
      </w:tr>
      <w:tr w:rsidR="00B03A70" w:rsidRPr="00521C6A" w14:paraId="4172E109" w14:textId="77777777" w:rsidTr="005379C9">
        <w:tc>
          <w:tcPr>
            <w:tcW w:w="0" w:type="auto"/>
            <w:hideMark/>
          </w:tcPr>
          <w:p w14:paraId="0169587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A. Nieto, R. Matorras, M. Serra, P. Valenzuela and J. Molero.</w:t>
            </w:r>
            <w:r w:rsidRPr="00521C6A">
              <w:rPr>
                <w:rFonts w:eastAsia="Times New Roman" w:cs="Times New Roman"/>
                <w:sz w:val="16"/>
                <w:szCs w:val="16"/>
                <w:lang w:val="fr-CA"/>
              </w:rPr>
              <w:t xml:space="preserve"> </w:t>
            </w:r>
            <w:r w:rsidRPr="00521C6A">
              <w:rPr>
                <w:rFonts w:eastAsia="Times New Roman" w:cs="Times New Roman"/>
                <w:sz w:val="16"/>
                <w:szCs w:val="16"/>
              </w:rPr>
              <w:t>Multivariate analysis of determinants of fetal growth retardation. 1994. 53:107-113</w:t>
            </w:r>
          </w:p>
        </w:tc>
      </w:tr>
      <w:tr w:rsidR="00B03A70" w:rsidRPr="00521C6A" w14:paraId="1B71D273" w14:textId="77777777" w:rsidTr="005379C9">
        <w:tc>
          <w:tcPr>
            <w:tcW w:w="0" w:type="auto"/>
            <w:hideMark/>
          </w:tcPr>
          <w:p w14:paraId="6F2FE5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Opala-Berdzik, B. Bacik, A. Markiewicz, et al.</w:t>
            </w:r>
            <w:r w:rsidRPr="00521C6A">
              <w:rPr>
                <w:rFonts w:eastAsia="Times New Roman" w:cs="Times New Roman"/>
                <w:sz w:val="16"/>
                <w:szCs w:val="16"/>
              </w:rPr>
              <w:t xml:space="preserve"> Comparison of static postural stability in exercising and non-exercising women during the perinatal period. </w:t>
            </w:r>
            <w:r w:rsidRPr="00521C6A">
              <w:rPr>
                <w:rFonts w:eastAsia="Times New Roman" w:cs="Times New Roman"/>
                <w:i/>
                <w:iCs/>
                <w:sz w:val="16"/>
                <w:szCs w:val="16"/>
              </w:rPr>
              <w:t>Medical Science Monitor.</w:t>
            </w:r>
            <w:r w:rsidRPr="00521C6A">
              <w:rPr>
                <w:rFonts w:eastAsia="Times New Roman" w:cs="Times New Roman"/>
                <w:sz w:val="16"/>
                <w:szCs w:val="16"/>
              </w:rPr>
              <w:t xml:space="preserve"> 2014. 20:1865-1870</w:t>
            </w:r>
          </w:p>
        </w:tc>
      </w:tr>
      <w:tr w:rsidR="00B03A70" w:rsidRPr="00521C6A" w14:paraId="2CC09748" w14:textId="77777777" w:rsidTr="005379C9">
        <w:tc>
          <w:tcPr>
            <w:tcW w:w="0" w:type="auto"/>
            <w:hideMark/>
          </w:tcPr>
          <w:p w14:paraId="78A3535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P. Heenan and L. A. Wolfe.</w:t>
            </w:r>
            <w:r w:rsidRPr="00521C6A">
              <w:rPr>
                <w:rFonts w:eastAsia="Times New Roman" w:cs="Times New Roman"/>
                <w:sz w:val="16"/>
                <w:szCs w:val="16"/>
              </w:rPr>
              <w:t xml:space="preserve"> Plasma acid-base regulation above and below ventilatory threshold in late gestation. </w:t>
            </w:r>
            <w:r w:rsidRPr="00521C6A">
              <w:rPr>
                <w:rFonts w:eastAsia="Times New Roman" w:cs="Times New Roman"/>
                <w:i/>
                <w:iCs/>
                <w:sz w:val="16"/>
                <w:szCs w:val="16"/>
              </w:rPr>
              <w:t>J.Appl.Physiol.</w:t>
            </w:r>
            <w:r w:rsidRPr="00521C6A">
              <w:rPr>
                <w:rFonts w:eastAsia="Times New Roman" w:cs="Times New Roman"/>
                <w:sz w:val="16"/>
                <w:szCs w:val="16"/>
              </w:rPr>
              <w:t xml:space="preserve"> 2000. 88:149-157</w:t>
            </w:r>
          </w:p>
        </w:tc>
      </w:tr>
      <w:tr w:rsidR="00B03A70" w:rsidRPr="00521C6A" w14:paraId="6E6DE82C" w14:textId="77777777" w:rsidTr="005379C9">
        <w:tc>
          <w:tcPr>
            <w:tcW w:w="0" w:type="auto"/>
            <w:hideMark/>
          </w:tcPr>
          <w:p w14:paraId="7378700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P. Heenan and L. A. Wolfe.</w:t>
            </w:r>
            <w:r w:rsidRPr="00521C6A">
              <w:rPr>
                <w:rFonts w:eastAsia="Times New Roman" w:cs="Times New Roman"/>
                <w:sz w:val="16"/>
                <w:szCs w:val="16"/>
              </w:rPr>
              <w:t xml:space="preserve"> Plasma acid-base regulation above and below ventilatory threshold in late gestation. 2000. 88:149-157</w:t>
            </w:r>
          </w:p>
        </w:tc>
      </w:tr>
      <w:tr w:rsidR="00B03A70" w:rsidRPr="00521C6A" w14:paraId="475305D8" w14:textId="77777777" w:rsidTr="005379C9">
        <w:tc>
          <w:tcPr>
            <w:tcW w:w="0" w:type="auto"/>
            <w:hideMark/>
          </w:tcPr>
          <w:p w14:paraId="0970CC1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P. Heenan and L. A. Wolfe.</w:t>
            </w:r>
            <w:r w:rsidRPr="00521C6A">
              <w:rPr>
                <w:rFonts w:eastAsia="Times New Roman" w:cs="Times New Roman"/>
                <w:sz w:val="16"/>
                <w:szCs w:val="16"/>
              </w:rPr>
              <w:t xml:space="preserve"> Plasma osmolality and the strong ion difference predict respiratory adaptations in pregnant and nonpregnant women. 2003. 81:839-847</w:t>
            </w:r>
          </w:p>
        </w:tc>
      </w:tr>
      <w:tr w:rsidR="00B03A70" w:rsidRPr="00521C6A" w14:paraId="36799016" w14:textId="77777777" w:rsidTr="005379C9">
        <w:tc>
          <w:tcPr>
            <w:tcW w:w="0" w:type="auto"/>
            <w:hideMark/>
          </w:tcPr>
          <w:p w14:paraId="571407B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P. Heenan, L. A. Wolfe and G. A. Davies.</w:t>
            </w:r>
            <w:r w:rsidRPr="00521C6A">
              <w:rPr>
                <w:rFonts w:eastAsia="Times New Roman" w:cs="Times New Roman"/>
                <w:sz w:val="16"/>
                <w:szCs w:val="16"/>
              </w:rPr>
              <w:t xml:space="preserve"> Maximal exercise testing in late gestation: maternal responses.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2001. 97:127-134</w:t>
            </w:r>
          </w:p>
        </w:tc>
      </w:tr>
      <w:tr w:rsidR="00B03A70" w:rsidRPr="00521C6A" w14:paraId="4BB18DE2" w14:textId="77777777" w:rsidTr="005379C9">
        <w:tc>
          <w:tcPr>
            <w:tcW w:w="0" w:type="auto"/>
            <w:hideMark/>
          </w:tcPr>
          <w:p w14:paraId="70997F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P. Heenan, L. A. Wolfe, G. A. Davies and M. J. McGrath.</w:t>
            </w:r>
            <w:r w:rsidRPr="00521C6A">
              <w:rPr>
                <w:rFonts w:eastAsia="Times New Roman" w:cs="Times New Roman"/>
                <w:sz w:val="16"/>
                <w:szCs w:val="16"/>
              </w:rPr>
              <w:t xml:space="preserve"> Effects of human pregnancy on fluid regulation responses to short-term exercise. </w:t>
            </w:r>
            <w:r w:rsidRPr="00521C6A">
              <w:rPr>
                <w:rFonts w:eastAsia="Times New Roman" w:cs="Times New Roman"/>
                <w:i/>
                <w:iCs/>
                <w:sz w:val="16"/>
                <w:szCs w:val="16"/>
              </w:rPr>
              <w:t>J.Appl.Physiol.</w:t>
            </w:r>
            <w:r w:rsidRPr="00521C6A">
              <w:rPr>
                <w:rFonts w:eastAsia="Times New Roman" w:cs="Times New Roman"/>
                <w:sz w:val="16"/>
                <w:szCs w:val="16"/>
              </w:rPr>
              <w:t xml:space="preserve"> 2003. 95:2321-2327</w:t>
            </w:r>
          </w:p>
        </w:tc>
      </w:tr>
      <w:tr w:rsidR="00B03A70" w:rsidRPr="00521C6A" w14:paraId="240FF9FB" w14:textId="77777777" w:rsidTr="005379C9">
        <w:tc>
          <w:tcPr>
            <w:tcW w:w="0" w:type="auto"/>
            <w:hideMark/>
          </w:tcPr>
          <w:p w14:paraId="759D068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P. Koemeester, J. P. Broersen and P. E. Treffers.</w:t>
            </w:r>
            <w:r w:rsidRPr="00521C6A">
              <w:rPr>
                <w:rFonts w:eastAsia="Times New Roman" w:cs="Times New Roman"/>
                <w:sz w:val="16"/>
                <w:szCs w:val="16"/>
              </w:rPr>
              <w:t xml:space="preserve"> PMC1128222; Physical work load and gestational age at delivery. </w:t>
            </w:r>
            <w:r w:rsidRPr="00521C6A">
              <w:rPr>
                <w:rFonts w:eastAsia="Times New Roman" w:cs="Times New Roman"/>
                <w:i/>
                <w:iCs/>
                <w:sz w:val="16"/>
                <w:szCs w:val="16"/>
              </w:rPr>
              <w:t>Occupational &amp; Environmental Medicine.</w:t>
            </w:r>
            <w:r w:rsidRPr="00521C6A">
              <w:rPr>
                <w:rFonts w:eastAsia="Times New Roman" w:cs="Times New Roman"/>
                <w:sz w:val="16"/>
                <w:szCs w:val="16"/>
              </w:rPr>
              <w:t xml:space="preserve"> 1995. 52:313-315</w:t>
            </w:r>
          </w:p>
        </w:tc>
      </w:tr>
      <w:tr w:rsidR="00B03A70" w:rsidRPr="00521C6A" w14:paraId="56FD3272" w14:textId="77777777" w:rsidTr="005379C9">
        <w:tc>
          <w:tcPr>
            <w:tcW w:w="0" w:type="auto"/>
            <w:hideMark/>
          </w:tcPr>
          <w:p w14:paraId="13F5C7C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R. A. Adegboye, S. Rossner, M. Neovius, P. M. C. Lourenço and Y. Linné.</w:t>
            </w:r>
            <w:r w:rsidRPr="00521C6A">
              <w:rPr>
                <w:rFonts w:eastAsia="Times New Roman" w:cs="Times New Roman"/>
                <w:sz w:val="16"/>
                <w:szCs w:val="16"/>
              </w:rPr>
              <w:t xml:space="preserve"> Relationships between prenatal smoking cessation, gestational weight gain and maternal lifestyle characteristics. 2010. 23:29-35 7</w:t>
            </w:r>
          </w:p>
        </w:tc>
      </w:tr>
      <w:tr w:rsidR="00B03A70" w:rsidRPr="00521C6A" w14:paraId="6F09E593" w14:textId="77777777" w:rsidTr="005379C9">
        <w:tc>
          <w:tcPr>
            <w:tcW w:w="0" w:type="auto"/>
            <w:hideMark/>
          </w:tcPr>
          <w:p w14:paraId="4A85188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Rakhshani, S. Maharana, N. Raghuram, H. R. Nagendra and P. Venkatram.</w:t>
            </w:r>
            <w:r w:rsidRPr="00521C6A">
              <w:rPr>
                <w:rFonts w:eastAsia="Times New Roman" w:cs="Times New Roman"/>
                <w:sz w:val="16"/>
                <w:szCs w:val="16"/>
              </w:rPr>
              <w:t xml:space="preserve"> Effects of integrated yoga on quality of life and interpersonal relationship of pregnant women. </w:t>
            </w:r>
            <w:r w:rsidRPr="00521C6A">
              <w:rPr>
                <w:rFonts w:eastAsia="Times New Roman" w:cs="Times New Roman"/>
                <w:i/>
                <w:iCs/>
                <w:sz w:val="16"/>
                <w:szCs w:val="16"/>
              </w:rPr>
              <w:t>Quality of life research.</w:t>
            </w:r>
            <w:r w:rsidRPr="00521C6A">
              <w:rPr>
                <w:rFonts w:eastAsia="Times New Roman" w:cs="Times New Roman"/>
                <w:sz w:val="16"/>
                <w:szCs w:val="16"/>
              </w:rPr>
              <w:t xml:space="preserve"> 2010. 19:1447-1455</w:t>
            </w:r>
          </w:p>
        </w:tc>
      </w:tr>
      <w:tr w:rsidR="00B03A70" w:rsidRPr="00521C6A" w14:paraId="02195FEC" w14:textId="77777777" w:rsidTr="005379C9">
        <w:tc>
          <w:tcPr>
            <w:tcW w:w="0" w:type="auto"/>
            <w:hideMark/>
          </w:tcPr>
          <w:p w14:paraId="69B93B0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Restall, R. S. Taylor, J. M. Thompson, et al.</w:t>
            </w:r>
            <w:r w:rsidRPr="00521C6A">
              <w:rPr>
                <w:rFonts w:eastAsia="Times New Roman" w:cs="Times New Roman"/>
                <w:sz w:val="16"/>
                <w:szCs w:val="16"/>
              </w:rPr>
              <w:t xml:space="preserve"> PMC4065732; Risk factors for excessive gestational weight gain in a healthy, nulliparous cohort. </w:t>
            </w:r>
            <w:r w:rsidRPr="00521C6A">
              <w:rPr>
                <w:rFonts w:eastAsia="Times New Roman" w:cs="Times New Roman"/>
                <w:i/>
                <w:iCs/>
                <w:sz w:val="16"/>
                <w:szCs w:val="16"/>
              </w:rPr>
              <w:t>Journal of Obesity.</w:t>
            </w:r>
            <w:r w:rsidRPr="00521C6A">
              <w:rPr>
                <w:rFonts w:eastAsia="Times New Roman" w:cs="Times New Roman"/>
                <w:sz w:val="16"/>
                <w:szCs w:val="16"/>
              </w:rPr>
              <w:t xml:space="preserve"> 2014. 2014:148391</w:t>
            </w:r>
          </w:p>
        </w:tc>
      </w:tr>
      <w:tr w:rsidR="00B03A70" w:rsidRPr="00521C6A" w14:paraId="5E95DF02" w14:textId="77777777" w:rsidTr="005379C9">
        <w:tc>
          <w:tcPr>
            <w:tcW w:w="0" w:type="auto"/>
            <w:hideMark/>
          </w:tcPr>
          <w:p w14:paraId="228189F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Robledo-Colonia, N. Sandoval-Restrepo, Y. Mosquera-Valderrama, C. Escobar-Hurtado and R. Ramirez-Velez.</w:t>
            </w:r>
            <w:r w:rsidRPr="00521C6A">
              <w:rPr>
                <w:rFonts w:eastAsia="Times New Roman" w:cs="Times New Roman"/>
                <w:sz w:val="16"/>
                <w:szCs w:val="16"/>
              </w:rPr>
              <w:t xml:space="preserve"> Aerobic exercise training during pregnancy reduces depressive symptoms in nulliparous women: a randomised trial. </w:t>
            </w:r>
            <w:r w:rsidRPr="00521C6A">
              <w:rPr>
                <w:rFonts w:eastAsia="Times New Roman" w:cs="Times New Roman"/>
                <w:i/>
                <w:iCs/>
                <w:sz w:val="16"/>
                <w:szCs w:val="16"/>
              </w:rPr>
              <w:t>Journal of Physiotherapy.</w:t>
            </w:r>
            <w:r w:rsidRPr="00521C6A">
              <w:rPr>
                <w:rFonts w:eastAsia="Times New Roman" w:cs="Times New Roman"/>
                <w:sz w:val="16"/>
                <w:szCs w:val="16"/>
              </w:rPr>
              <w:t xml:space="preserve"> 2012. 58:9-15</w:t>
            </w:r>
          </w:p>
        </w:tc>
      </w:tr>
      <w:tr w:rsidR="00B03A70" w:rsidRPr="00521C6A" w14:paraId="2E9CDD2D" w14:textId="77777777" w:rsidTr="005379C9">
        <w:tc>
          <w:tcPr>
            <w:tcW w:w="0" w:type="auto"/>
            <w:hideMark/>
          </w:tcPr>
          <w:p w14:paraId="3699354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Rodriguez and G. Bohlin.</w:t>
            </w:r>
            <w:r w:rsidRPr="00521C6A">
              <w:rPr>
                <w:rFonts w:eastAsia="Times New Roman" w:cs="Times New Roman"/>
                <w:sz w:val="16"/>
                <w:szCs w:val="16"/>
              </w:rPr>
              <w:t xml:space="preserve"> Psychosocial predictors of smoking and exercise during pregnancy. 2000. 18:203-223</w:t>
            </w:r>
          </w:p>
        </w:tc>
      </w:tr>
      <w:tr w:rsidR="00B03A70" w:rsidRPr="00521C6A" w14:paraId="20A83311" w14:textId="77777777" w:rsidTr="005379C9">
        <w:tc>
          <w:tcPr>
            <w:tcW w:w="0" w:type="auto"/>
            <w:hideMark/>
          </w:tcPr>
          <w:p w14:paraId="52DDC3A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S. Cavalli and T. Tanaka.</w:t>
            </w:r>
            <w:r w:rsidRPr="00521C6A">
              <w:rPr>
                <w:rFonts w:eastAsia="Times New Roman" w:cs="Times New Roman"/>
                <w:sz w:val="16"/>
                <w:szCs w:val="16"/>
              </w:rPr>
              <w:t xml:space="preserve"> PMC2723239; Relationship between maternal physical activities and preterm birth. </w:t>
            </w:r>
            <w:r w:rsidRPr="00521C6A">
              <w:rPr>
                <w:rFonts w:eastAsia="Times New Roman" w:cs="Times New Roman"/>
                <w:i/>
                <w:iCs/>
                <w:sz w:val="16"/>
                <w:szCs w:val="16"/>
              </w:rPr>
              <w:t>Environmental Health &amp; Preventive Medicine.</w:t>
            </w:r>
            <w:r w:rsidRPr="00521C6A">
              <w:rPr>
                <w:rFonts w:eastAsia="Times New Roman" w:cs="Times New Roman"/>
                <w:sz w:val="16"/>
                <w:szCs w:val="16"/>
              </w:rPr>
              <w:t xml:space="preserve"> 2001. 6:74-81</w:t>
            </w:r>
          </w:p>
        </w:tc>
      </w:tr>
      <w:tr w:rsidR="00B03A70" w:rsidRPr="00521C6A" w14:paraId="138CB1A7" w14:textId="77777777" w:rsidTr="005379C9">
        <w:tc>
          <w:tcPr>
            <w:tcW w:w="0" w:type="auto"/>
            <w:hideMark/>
          </w:tcPr>
          <w:p w14:paraId="6FBBD2A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S. Cavalli and T. Tanaka.</w:t>
            </w:r>
            <w:r w:rsidRPr="00521C6A">
              <w:rPr>
                <w:rFonts w:eastAsia="Times New Roman" w:cs="Times New Roman"/>
                <w:sz w:val="16"/>
                <w:szCs w:val="16"/>
              </w:rPr>
              <w:t xml:space="preserve"> PMC2723549; Maternal leisure-time physical activities are not determinant risk factors of low birthweight babies: A cross-sectional study of 1,714 pregnant women. </w:t>
            </w:r>
            <w:r w:rsidRPr="00521C6A">
              <w:rPr>
                <w:rFonts w:eastAsia="Times New Roman" w:cs="Times New Roman"/>
                <w:i/>
                <w:iCs/>
                <w:sz w:val="16"/>
                <w:szCs w:val="16"/>
              </w:rPr>
              <w:t>Environmental Health &amp; Preventive Medicine.</w:t>
            </w:r>
            <w:r w:rsidRPr="00521C6A">
              <w:rPr>
                <w:rFonts w:eastAsia="Times New Roman" w:cs="Times New Roman"/>
                <w:sz w:val="16"/>
                <w:szCs w:val="16"/>
              </w:rPr>
              <w:t xml:space="preserve"> 2000. 5:72-80</w:t>
            </w:r>
          </w:p>
        </w:tc>
      </w:tr>
      <w:tr w:rsidR="00B03A70" w:rsidRPr="00521C6A" w14:paraId="5767750B" w14:textId="77777777" w:rsidTr="005379C9">
        <w:tc>
          <w:tcPr>
            <w:tcW w:w="0" w:type="auto"/>
            <w:hideMark/>
          </w:tcPr>
          <w:p w14:paraId="1787FFA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A. S. Tenforde, K. E. Toth, E. Langen, M. Fredericson and K. L. Sainani.</w:t>
            </w:r>
            <w:r w:rsidRPr="00521C6A">
              <w:rPr>
                <w:rFonts w:eastAsia="Times New Roman" w:cs="Times New Roman"/>
                <w:sz w:val="16"/>
                <w:szCs w:val="16"/>
              </w:rPr>
              <w:t xml:space="preserve"> PMC4332642 Available on 03/01/16]; Running habits of competitive runners during pregnancy and breastfeeding. </w:t>
            </w:r>
            <w:r w:rsidRPr="00521C6A">
              <w:rPr>
                <w:rFonts w:eastAsia="Times New Roman" w:cs="Times New Roman"/>
                <w:i/>
                <w:iCs/>
                <w:sz w:val="16"/>
                <w:szCs w:val="16"/>
              </w:rPr>
              <w:t>Sports Health.</w:t>
            </w:r>
            <w:r w:rsidRPr="00521C6A">
              <w:rPr>
                <w:rFonts w:eastAsia="Times New Roman" w:cs="Times New Roman"/>
                <w:sz w:val="16"/>
                <w:szCs w:val="16"/>
              </w:rPr>
              <w:t xml:space="preserve"> 2015. 7:172-176</w:t>
            </w:r>
          </w:p>
        </w:tc>
      </w:tr>
      <w:tr w:rsidR="00B03A70" w:rsidRPr="00521C6A" w14:paraId="6719F30B" w14:textId="77777777" w:rsidTr="005379C9">
        <w:tc>
          <w:tcPr>
            <w:tcW w:w="0" w:type="auto"/>
            <w:hideMark/>
          </w:tcPr>
          <w:p w14:paraId="37021CD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Sijtsma, P. J. J. Sauer and E. Corpeleijn.</w:t>
            </w:r>
            <w:r w:rsidRPr="00521C6A">
              <w:rPr>
                <w:rFonts w:eastAsia="Times New Roman" w:cs="Times New Roman"/>
                <w:sz w:val="16"/>
                <w:szCs w:val="16"/>
              </w:rPr>
              <w:t xml:space="preserve"> Parental correlations of physical activity and body mass index in young children- the GECKO Drenthe cohort. </w:t>
            </w:r>
            <w:r w:rsidRPr="00521C6A">
              <w:rPr>
                <w:rFonts w:eastAsia="Times New Roman" w:cs="Times New Roman"/>
                <w:i/>
                <w:iCs/>
                <w:sz w:val="16"/>
                <w:szCs w:val="16"/>
              </w:rPr>
              <w:t>International Journal of Behavioral Nutrition and Physical Activity.</w:t>
            </w:r>
            <w:r w:rsidRPr="00521C6A">
              <w:rPr>
                <w:rFonts w:eastAsia="Times New Roman" w:cs="Times New Roman"/>
                <w:sz w:val="16"/>
                <w:szCs w:val="16"/>
              </w:rPr>
              <w:t xml:space="preserve"> 2015. 12: </w:t>
            </w:r>
          </w:p>
        </w:tc>
      </w:tr>
      <w:tr w:rsidR="00B03A70" w:rsidRPr="00521C6A" w14:paraId="03BD9B9E" w14:textId="77777777" w:rsidTr="005379C9">
        <w:tc>
          <w:tcPr>
            <w:tcW w:w="0" w:type="auto"/>
            <w:hideMark/>
          </w:tcPr>
          <w:p w14:paraId="698DE60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Spinillo, E. Capuzzo, F. Baltaro, G. Piazza, S. Nicola and A. Iasci.</w:t>
            </w:r>
            <w:r w:rsidRPr="00521C6A">
              <w:rPr>
                <w:rFonts w:eastAsia="Times New Roman" w:cs="Times New Roman"/>
                <w:sz w:val="16"/>
                <w:szCs w:val="16"/>
              </w:rPr>
              <w:t xml:space="preserve"> The effect of work activity in pregnancy on the risk of fetal growth retardation. </w:t>
            </w:r>
            <w:r w:rsidRPr="00521C6A">
              <w:rPr>
                <w:rFonts w:eastAsia="Times New Roman" w:cs="Times New Roman"/>
                <w:i/>
                <w:iCs/>
                <w:sz w:val="16"/>
                <w:szCs w:val="16"/>
              </w:rPr>
              <w:t>Acta Obstet.Gynecol.Scand.</w:t>
            </w:r>
            <w:r w:rsidRPr="00521C6A">
              <w:rPr>
                <w:rFonts w:eastAsia="Times New Roman" w:cs="Times New Roman"/>
                <w:sz w:val="16"/>
                <w:szCs w:val="16"/>
              </w:rPr>
              <w:t xml:space="preserve"> 1996. 75:531-536</w:t>
            </w:r>
          </w:p>
        </w:tc>
      </w:tr>
      <w:tr w:rsidR="00B03A70" w:rsidRPr="00521C6A" w14:paraId="6FADA221" w14:textId="77777777" w:rsidTr="005379C9">
        <w:tc>
          <w:tcPr>
            <w:tcW w:w="0" w:type="auto"/>
            <w:hideMark/>
          </w:tcPr>
          <w:p w14:paraId="1C07BB6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Spinillo, E. Capuzzo, L. Colonna, G. Piazzi, S. Nicola and F. Baltaro.</w:t>
            </w:r>
            <w:r w:rsidRPr="00521C6A">
              <w:rPr>
                <w:rFonts w:eastAsia="Times New Roman" w:cs="Times New Roman"/>
                <w:sz w:val="16"/>
                <w:szCs w:val="16"/>
              </w:rPr>
              <w:t xml:space="preserve"> The effect of work activity in pregnancy on the risk of severe preeclampsia. 1995. 35:380-385</w:t>
            </w:r>
          </w:p>
        </w:tc>
      </w:tr>
      <w:tr w:rsidR="00B03A70" w:rsidRPr="00521C6A" w14:paraId="5542EA46" w14:textId="77777777" w:rsidTr="005379C9">
        <w:tc>
          <w:tcPr>
            <w:tcW w:w="0" w:type="auto"/>
            <w:hideMark/>
          </w:tcPr>
          <w:p w14:paraId="7331B6E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Suputtitada, T. Wacharapreechanont and P. Chaisayan.</w:t>
            </w:r>
            <w:r w:rsidRPr="00521C6A">
              <w:rPr>
                <w:rFonts w:eastAsia="Times New Roman" w:cs="Times New Roman"/>
                <w:sz w:val="16"/>
                <w:szCs w:val="16"/>
              </w:rPr>
              <w:t xml:space="preserve"> Effect of the "sitting pelvic tilt exercise" during the third trimester in primigravidas on back pain. </w:t>
            </w:r>
            <w:r w:rsidRPr="00521C6A">
              <w:rPr>
                <w:rFonts w:eastAsia="Times New Roman" w:cs="Times New Roman"/>
                <w:i/>
                <w:iCs/>
                <w:sz w:val="16"/>
                <w:szCs w:val="16"/>
              </w:rPr>
              <w:t>Journal of the Medical Association of Thailand.</w:t>
            </w:r>
            <w:r w:rsidRPr="00521C6A">
              <w:rPr>
                <w:rFonts w:eastAsia="Times New Roman" w:cs="Times New Roman"/>
                <w:sz w:val="16"/>
                <w:szCs w:val="16"/>
              </w:rPr>
              <w:t xml:space="preserve"> 2002. 85 Suppl 1:S170-9</w:t>
            </w:r>
          </w:p>
        </w:tc>
      </w:tr>
      <w:tr w:rsidR="00B03A70" w:rsidRPr="00521C6A" w14:paraId="5BAFD0BB" w14:textId="77777777" w:rsidTr="005379C9">
        <w:tc>
          <w:tcPr>
            <w:tcW w:w="0" w:type="auto"/>
            <w:hideMark/>
          </w:tcPr>
          <w:p w14:paraId="0322735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U. Derbent, A. Karabulut, M. Yildirim, S. A. Simavli and N. O. Turhan.</w:t>
            </w:r>
            <w:r w:rsidRPr="00521C6A">
              <w:rPr>
                <w:rFonts w:eastAsia="Times New Roman" w:cs="Times New Roman"/>
                <w:sz w:val="16"/>
                <w:szCs w:val="16"/>
              </w:rPr>
              <w:t xml:space="preserve"> Evaluation of risk factors in cesarean delivery among multiparous women with a history of vaginal delivery. 2012. 13:15-20</w:t>
            </w:r>
          </w:p>
        </w:tc>
      </w:tr>
      <w:tr w:rsidR="00B03A70" w:rsidRPr="00521C6A" w14:paraId="0732FF84" w14:textId="77777777" w:rsidTr="005379C9">
        <w:tc>
          <w:tcPr>
            <w:tcW w:w="0" w:type="auto"/>
            <w:hideMark/>
          </w:tcPr>
          <w:p w14:paraId="02E7870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V. M. Arizabaleta, L. O. Buitrago, de Plata, A. C. A., M. M. Escudero and R. Ram</w:t>
            </w:r>
            <w:r w:rsidRPr="00521C6A">
              <w:rPr>
                <w:rFonts w:eastAsia="Times New Roman" w:cs="Times New Roman"/>
                <w:sz w:val="16"/>
                <w:szCs w:val="16"/>
              </w:rPr>
              <w:t>. Aerobic exercise during pregnancy improves health-related quality of life: A randomised trial. 2010. 56:253-258</w:t>
            </w:r>
          </w:p>
        </w:tc>
      </w:tr>
      <w:tr w:rsidR="00B03A70" w:rsidRPr="00521C6A" w14:paraId="59114CC0" w14:textId="77777777" w:rsidTr="005379C9">
        <w:tc>
          <w:tcPr>
            <w:tcW w:w="0" w:type="auto"/>
            <w:hideMark/>
          </w:tcPr>
          <w:p w14:paraId="4A812FB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W. Bingham.</w:t>
            </w:r>
            <w:r w:rsidRPr="00521C6A">
              <w:rPr>
                <w:rFonts w:eastAsia="Times New Roman" w:cs="Times New Roman"/>
                <w:sz w:val="16"/>
                <w:szCs w:val="16"/>
              </w:rPr>
              <w:t xml:space="preserve"> The prevention of obstetric complications by diet and exercise. 1932. 23:38-47</w:t>
            </w:r>
          </w:p>
        </w:tc>
      </w:tr>
      <w:tr w:rsidR="00B03A70" w:rsidRPr="00521C6A" w14:paraId="11A63DD6" w14:textId="77777777" w:rsidTr="005379C9">
        <w:tc>
          <w:tcPr>
            <w:tcW w:w="0" w:type="auto"/>
            <w:hideMark/>
          </w:tcPr>
          <w:p w14:paraId="07BA50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Williams, T. Reilly, I. Campbell and J. Sutherst.</w:t>
            </w:r>
            <w:r w:rsidRPr="00521C6A">
              <w:rPr>
                <w:rFonts w:eastAsia="Times New Roman" w:cs="Times New Roman"/>
                <w:sz w:val="16"/>
                <w:szCs w:val="16"/>
              </w:rPr>
              <w:t xml:space="preserve"> Investigation of changes in responses to exercise and in mood during pregnancy. 1988. 31:1539-1549</w:t>
            </w:r>
          </w:p>
        </w:tc>
      </w:tr>
      <w:tr w:rsidR="00B03A70" w:rsidRPr="00521C6A" w14:paraId="3B19D583" w14:textId="77777777" w:rsidTr="005379C9">
        <w:tc>
          <w:tcPr>
            <w:tcW w:w="0" w:type="auto"/>
            <w:hideMark/>
          </w:tcPr>
          <w:p w14:paraId="319EFB4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Wojtyla, L. Kapka-Skrzypczak, P. Bilinski and P. Paprzycki.</w:t>
            </w:r>
            <w:r w:rsidRPr="00521C6A">
              <w:rPr>
                <w:rFonts w:eastAsia="Times New Roman" w:cs="Times New Roman"/>
                <w:sz w:val="16"/>
                <w:szCs w:val="16"/>
              </w:rPr>
              <w:t xml:space="preserve"> Physical activity among women at reproductive age and during pregnancy (Youth Behavioural Polish Survey - YBPS and Pregnancy-related Assessment Monitoring Survay - PrAMS) - epidemiological population studies in Poland during the period 2010-2011. </w:t>
            </w:r>
            <w:r w:rsidRPr="00521C6A">
              <w:rPr>
                <w:rFonts w:eastAsia="Times New Roman" w:cs="Times New Roman"/>
                <w:i/>
                <w:iCs/>
                <w:sz w:val="16"/>
                <w:szCs w:val="16"/>
              </w:rPr>
              <w:t>Annals of Agricultural and Environmental Medicine.</w:t>
            </w:r>
            <w:r w:rsidRPr="00521C6A">
              <w:rPr>
                <w:rFonts w:eastAsia="Times New Roman" w:cs="Times New Roman"/>
                <w:sz w:val="16"/>
                <w:szCs w:val="16"/>
              </w:rPr>
              <w:t xml:space="preserve"> 2011. 18:365-374</w:t>
            </w:r>
          </w:p>
        </w:tc>
      </w:tr>
      <w:tr w:rsidR="00B03A70" w:rsidRPr="00521C6A" w14:paraId="2E6A25FA" w14:textId="77777777" w:rsidTr="005379C9">
        <w:tc>
          <w:tcPr>
            <w:tcW w:w="0" w:type="auto"/>
            <w:hideMark/>
          </w:tcPr>
          <w:p w14:paraId="6920E7D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 Wojtyla, L. Kapka-Skrzypczak, P. Paprzycki, M. Skrzypczak and P. Bilinski.</w:t>
            </w:r>
            <w:r w:rsidRPr="00521C6A">
              <w:rPr>
                <w:rFonts w:eastAsia="Times New Roman" w:cs="Times New Roman"/>
                <w:sz w:val="16"/>
                <w:szCs w:val="16"/>
              </w:rPr>
              <w:t xml:space="preserve"> Epidemiological studies in Poland on effect of physical activity of pregnant women on the health of offspring and future generations - adaptation of the hypothesis development origin of health and diseases. </w:t>
            </w:r>
            <w:r w:rsidRPr="00521C6A">
              <w:rPr>
                <w:rFonts w:eastAsia="Times New Roman" w:cs="Times New Roman"/>
                <w:i/>
                <w:iCs/>
                <w:sz w:val="16"/>
                <w:szCs w:val="16"/>
              </w:rPr>
              <w:t>Annals of Agricultural &amp; Environmental Medicine.</w:t>
            </w:r>
            <w:r w:rsidRPr="00521C6A">
              <w:rPr>
                <w:rFonts w:eastAsia="Times New Roman" w:cs="Times New Roman"/>
                <w:sz w:val="16"/>
                <w:szCs w:val="16"/>
              </w:rPr>
              <w:t xml:space="preserve"> 2012. 19:315-326</w:t>
            </w:r>
          </w:p>
        </w:tc>
      </w:tr>
      <w:tr w:rsidR="00B03A70" w:rsidRPr="00521C6A" w14:paraId="5C011891" w14:textId="77777777" w:rsidTr="005379C9">
        <w:tc>
          <w:tcPr>
            <w:tcW w:w="0" w:type="auto"/>
            <w:hideMark/>
          </w:tcPr>
          <w:p w14:paraId="393FB49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Akhgar Ghassabian, Rajeshwari Sundaram, Amanda Wylie, Erin Bell, Scott C. Bello and Edwina Yeung.</w:t>
            </w:r>
            <w:r w:rsidRPr="00521C6A">
              <w:rPr>
                <w:rFonts w:eastAsia="Times New Roman" w:cs="Times New Roman"/>
                <w:sz w:val="16"/>
                <w:szCs w:val="16"/>
              </w:rPr>
              <w:t xml:space="preserve"> Maternal medical conditions during pregnancy and gross motor development up to age 24 months in the Upstate KIDS study. </w:t>
            </w:r>
            <w:r w:rsidRPr="00521C6A">
              <w:rPr>
                <w:rFonts w:eastAsia="Times New Roman" w:cs="Times New Roman"/>
                <w:i/>
                <w:iCs/>
                <w:sz w:val="16"/>
                <w:szCs w:val="16"/>
              </w:rPr>
              <w:t>Developmental Medicine &amp; Child Neurology.</w:t>
            </w:r>
            <w:r w:rsidRPr="00521C6A">
              <w:rPr>
                <w:rFonts w:eastAsia="Times New Roman" w:cs="Times New Roman"/>
                <w:sz w:val="16"/>
                <w:szCs w:val="16"/>
              </w:rPr>
              <w:t xml:space="preserve"> 2016. 58:728-734</w:t>
            </w:r>
          </w:p>
        </w:tc>
      </w:tr>
      <w:tr w:rsidR="00B03A70" w:rsidRPr="00521C6A" w14:paraId="1024889F" w14:textId="77777777" w:rsidTr="005379C9">
        <w:tc>
          <w:tcPr>
            <w:tcW w:w="0" w:type="auto"/>
            <w:hideMark/>
          </w:tcPr>
          <w:p w14:paraId="3118669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Akihito Takeuchi, Takashi Yorifuji, Kyohei Takahashi, et al.</w:t>
            </w:r>
            <w:r w:rsidRPr="00521C6A">
              <w:rPr>
                <w:rFonts w:eastAsia="Times New Roman" w:cs="Times New Roman"/>
                <w:sz w:val="16"/>
                <w:szCs w:val="16"/>
              </w:rPr>
              <w:t xml:space="preserve"> Neurodevelopment in full-term small for gestational age infants: A nationwide japanese population-based study. </w:t>
            </w:r>
            <w:r w:rsidRPr="00521C6A">
              <w:rPr>
                <w:rFonts w:eastAsia="Times New Roman" w:cs="Times New Roman"/>
                <w:i/>
                <w:iCs/>
                <w:sz w:val="16"/>
                <w:szCs w:val="16"/>
              </w:rPr>
              <w:t>Brain Dev.</w:t>
            </w:r>
            <w:r w:rsidRPr="00521C6A">
              <w:rPr>
                <w:rFonts w:eastAsia="Times New Roman" w:cs="Times New Roman"/>
                <w:sz w:val="16"/>
                <w:szCs w:val="16"/>
              </w:rPr>
              <w:t xml:space="preserve"> 2016. 38:529-537</w:t>
            </w:r>
          </w:p>
        </w:tc>
      </w:tr>
      <w:tr w:rsidR="00B03A70" w:rsidRPr="00521C6A" w14:paraId="03F6E0BF" w14:textId="77777777" w:rsidTr="005379C9">
        <w:tc>
          <w:tcPr>
            <w:tcW w:w="0" w:type="auto"/>
            <w:hideMark/>
          </w:tcPr>
          <w:p w14:paraId="649A067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Alison Tovar, Lauren B. Guthrie, Deborah Platek, Alison Stuebe, Sharon J. Herring and Emily Oken.</w:t>
            </w:r>
            <w:r w:rsidRPr="00521C6A">
              <w:rPr>
                <w:rFonts w:eastAsia="Times New Roman" w:cs="Times New Roman"/>
                <w:sz w:val="16"/>
                <w:szCs w:val="16"/>
              </w:rPr>
              <w:t xml:space="preserve"> Modifiable predictors associated with having a gestational weight gain goal. 2011. 15:1119-1126</w:t>
            </w:r>
          </w:p>
        </w:tc>
      </w:tr>
      <w:tr w:rsidR="00B03A70" w:rsidRPr="00521C6A" w14:paraId="19C6AEA7" w14:textId="77777777" w:rsidTr="005379C9">
        <w:tc>
          <w:tcPr>
            <w:tcW w:w="0" w:type="auto"/>
            <w:hideMark/>
          </w:tcPr>
          <w:p w14:paraId="3118A6E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Anca Gaston, Philip M. Wilson, Diane E. Mack, Stephanie Elliot and Harry Prapavessis.</w:t>
            </w:r>
            <w:r w:rsidRPr="00521C6A">
              <w:rPr>
                <w:rFonts w:eastAsia="Times New Roman" w:cs="Times New Roman"/>
                <w:sz w:val="16"/>
                <w:szCs w:val="16"/>
              </w:rPr>
              <w:t xml:space="preserve"> Understanding physical activity behavior and cognitions in pregnant women: An application of self-determination theory. 2013. 14:405-412</w:t>
            </w:r>
          </w:p>
        </w:tc>
      </w:tr>
      <w:tr w:rsidR="00B03A70" w:rsidRPr="00521C6A" w14:paraId="4FDA4179" w14:textId="77777777" w:rsidTr="005379C9">
        <w:tc>
          <w:tcPr>
            <w:tcW w:w="0" w:type="auto"/>
            <w:hideMark/>
          </w:tcPr>
          <w:p w14:paraId="7626F6E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André Michael Toschke, Simon Rückinger, Eva Böhler and Rüdiger Von Kries.</w:t>
            </w:r>
            <w:r w:rsidRPr="00521C6A">
              <w:rPr>
                <w:rFonts w:eastAsia="Times New Roman" w:cs="Times New Roman"/>
                <w:sz w:val="16"/>
                <w:szCs w:val="16"/>
              </w:rPr>
              <w:t xml:space="preserve"> Adjusted population attributable fractions and preventable potential of risk factors for childhood obesity. 2007. 10:902-906 5</w:t>
            </w:r>
          </w:p>
        </w:tc>
      </w:tr>
      <w:tr w:rsidR="00B03A70" w:rsidRPr="00521C6A" w14:paraId="63E00692" w14:textId="77777777" w:rsidTr="005379C9">
        <w:tc>
          <w:tcPr>
            <w:tcW w:w="0" w:type="auto"/>
            <w:hideMark/>
          </w:tcPr>
          <w:p w14:paraId="030EA51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Anja Podlesnik Fetih, Mateja Videmšek, Vislava Globevnik Velikonja, Eda Bokal Vrtačnik and Damir Karpljuk.</w:t>
            </w:r>
            <w:r w:rsidRPr="00521C6A">
              <w:rPr>
                <w:rFonts w:eastAsia="Times New Roman" w:cs="Times New Roman"/>
                <w:sz w:val="16"/>
                <w:szCs w:val="16"/>
              </w:rPr>
              <w:t xml:space="preserve"> The state of mind of less physically active and regularly physically active women in the second trimester of their pregnancies. / duševní stay málo a pravidelnĕ tĕlesnĕ akitvních žen ve druhém tremestru tĕhotenstÍ. 2008. 38:37-44</w:t>
            </w:r>
          </w:p>
        </w:tc>
      </w:tr>
      <w:tr w:rsidR="00B03A70" w:rsidRPr="00521C6A" w14:paraId="69DD0FD7" w14:textId="77777777" w:rsidTr="005379C9">
        <w:tc>
          <w:tcPr>
            <w:tcW w:w="0" w:type="auto"/>
            <w:hideMark/>
          </w:tcPr>
          <w:p w14:paraId="2468F71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Acute Maternal and Fetal Effects of Exercise in Pregnancy. </w:t>
            </w:r>
            <w:r w:rsidRPr="00521C6A">
              <w:rPr>
                <w:rFonts w:eastAsia="Times New Roman" w:cs="Times New Roman"/>
                <w:i/>
                <w:iCs/>
                <w:sz w:val="16"/>
                <w:szCs w:val="16"/>
              </w:rPr>
              <w:t>Clinical Trials.</w:t>
            </w:r>
            <w:r w:rsidRPr="00521C6A">
              <w:rPr>
                <w:rFonts w:eastAsia="Times New Roman" w:cs="Times New Roman"/>
                <w:sz w:val="16"/>
                <w:szCs w:val="16"/>
              </w:rPr>
              <w:t xml:space="preserve"> 2011. </w:t>
            </w:r>
          </w:p>
        </w:tc>
      </w:tr>
      <w:tr w:rsidR="00B03A70" w:rsidRPr="00521C6A" w14:paraId="30B112F5" w14:textId="77777777" w:rsidTr="005379C9">
        <w:tc>
          <w:tcPr>
            <w:tcW w:w="0" w:type="auto"/>
            <w:hideMark/>
          </w:tcPr>
          <w:p w14:paraId="60B5920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Descriptive Epidemiology of Objectively Measured Walking Among US Pregnant Women: National Health and Nutrition Examination Survey, 2005-2006. 2015. 12:1-6 6</w:t>
            </w:r>
          </w:p>
        </w:tc>
      </w:tr>
      <w:tr w:rsidR="00B03A70" w:rsidRPr="00521C6A" w14:paraId="3636B7D0" w14:textId="77777777" w:rsidTr="005379C9">
        <w:tc>
          <w:tcPr>
            <w:tcW w:w="0" w:type="auto"/>
            <w:hideMark/>
          </w:tcPr>
          <w:p w14:paraId="1430FBC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Effectiveness of Video Messaging About Diet, Exercise and Weight Gain in Pregnancy in Regional and National Samples. </w:t>
            </w:r>
            <w:r w:rsidRPr="00521C6A">
              <w:rPr>
                <w:rFonts w:eastAsia="Times New Roman" w:cs="Times New Roman"/>
                <w:i/>
                <w:iCs/>
                <w:sz w:val="16"/>
                <w:szCs w:val="16"/>
              </w:rPr>
              <w:t>Clinical Trials.</w:t>
            </w:r>
            <w:r w:rsidRPr="00521C6A">
              <w:rPr>
                <w:rFonts w:eastAsia="Times New Roman" w:cs="Times New Roman"/>
                <w:sz w:val="16"/>
                <w:szCs w:val="16"/>
              </w:rPr>
              <w:t xml:space="preserve"> 2015. </w:t>
            </w:r>
          </w:p>
        </w:tc>
      </w:tr>
      <w:tr w:rsidR="00B03A70" w:rsidRPr="00521C6A" w14:paraId="7F6D7DAB" w14:textId="77777777" w:rsidTr="005379C9">
        <w:tc>
          <w:tcPr>
            <w:tcW w:w="0" w:type="auto"/>
            <w:hideMark/>
          </w:tcPr>
          <w:p w14:paraId="6C366FD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Effects of a Physical Exercise Program on Microcirculation and Pregnancy Outcomes in Obese Pregnant Women. </w:t>
            </w:r>
            <w:r w:rsidRPr="00521C6A">
              <w:rPr>
                <w:rFonts w:eastAsia="Times New Roman" w:cs="Times New Roman"/>
                <w:i/>
                <w:iCs/>
                <w:sz w:val="16"/>
                <w:szCs w:val="16"/>
              </w:rPr>
              <w:t>Clinical Trials.</w:t>
            </w:r>
            <w:r w:rsidRPr="00521C6A">
              <w:rPr>
                <w:rFonts w:eastAsia="Times New Roman" w:cs="Times New Roman"/>
                <w:sz w:val="16"/>
                <w:szCs w:val="16"/>
              </w:rPr>
              <w:t xml:space="preserve"> 2015. </w:t>
            </w:r>
          </w:p>
        </w:tc>
      </w:tr>
      <w:tr w:rsidR="00B03A70" w:rsidRPr="00521C6A" w14:paraId="5794D8BF" w14:textId="77777777" w:rsidTr="005379C9">
        <w:tc>
          <w:tcPr>
            <w:tcW w:w="0" w:type="auto"/>
            <w:hideMark/>
          </w:tcPr>
          <w:p w14:paraId="267AFEF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Effects on postpartum weight retention after antenatal lifestyle intervention - a secondary analysis of a randomized controlled trial.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2016. 95:999-1007</w:t>
            </w:r>
          </w:p>
        </w:tc>
      </w:tr>
      <w:tr w:rsidR="00B03A70" w:rsidRPr="00521C6A" w14:paraId="70697021" w14:textId="77777777" w:rsidTr="005379C9">
        <w:tc>
          <w:tcPr>
            <w:tcW w:w="0" w:type="auto"/>
            <w:hideMark/>
          </w:tcPr>
          <w:p w14:paraId="044BF10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Exercise in pregnancy does not increase preterm birth risk. </w:t>
            </w:r>
            <w:r w:rsidRPr="00521C6A">
              <w:rPr>
                <w:rFonts w:eastAsia="Times New Roman" w:cs="Times New Roman"/>
                <w:i/>
                <w:iCs/>
                <w:sz w:val="16"/>
                <w:szCs w:val="16"/>
              </w:rPr>
              <w:t>Clinical Advisor.</w:t>
            </w:r>
            <w:r w:rsidRPr="00521C6A">
              <w:rPr>
                <w:rFonts w:eastAsia="Times New Roman" w:cs="Times New Roman"/>
                <w:sz w:val="16"/>
                <w:szCs w:val="16"/>
              </w:rPr>
              <w:t xml:space="preserve"> 2016. 19:16</w:t>
            </w:r>
          </w:p>
        </w:tc>
      </w:tr>
      <w:tr w:rsidR="00B03A70" w:rsidRPr="00521C6A" w14:paraId="41075146" w14:textId="77777777" w:rsidTr="005379C9">
        <w:tc>
          <w:tcPr>
            <w:tcW w:w="0" w:type="auto"/>
            <w:hideMark/>
          </w:tcPr>
          <w:p w14:paraId="17FF87B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Exercise in Pregnancy Evaluative Controlled Study. </w:t>
            </w:r>
            <w:r w:rsidRPr="00521C6A">
              <w:rPr>
                <w:rFonts w:eastAsia="Times New Roman" w:cs="Times New Roman"/>
                <w:i/>
                <w:iCs/>
                <w:sz w:val="16"/>
                <w:szCs w:val="16"/>
              </w:rPr>
              <w:t>Clinical Trials.</w:t>
            </w:r>
            <w:r w:rsidRPr="00521C6A">
              <w:rPr>
                <w:rFonts w:eastAsia="Times New Roman" w:cs="Times New Roman"/>
                <w:sz w:val="16"/>
                <w:szCs w:val="16"/>
              </w:rPr>
              <w:t xml:space="preserve"> 2015. </w:t>
            </w:r>
          </w:p>
        </w:tc>
      </w:tr>
      <w:tr w:rsidR="00B03A70" w:rsidRPr="00521C6A" w14:paraId="4F96EAC3" w14:textId="77777777" w:rsidTr="005379C9">
        <w:tc>
          <w:tcPr>
            <w:tcW w:w="0" w:type="auto"/>
            <w:hideMark/>
          </w:tcPr>
          <w:p w14:paraId="50C5CEA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Exercise Training in Pregnancy for Obese Mothers. </w:t>
            </w:r>
            <w:r w:rsidRPr="00521C6A">
              <w:rPr>
                <w:rFonts w:eastAsia="Times New Roman" w:cs="Times New Roman"/>
                <w:i/>
                <w:iCs/>
                <w:sz w:val="16"/>
                <w:szCs w:val="16"/>
              </w:rPr>
              <w:t>Clinical Trials.</w:t>
            </w:r>
            <w:r w:rsidRPr="00521C6A">
              <w:rPr>
                <w:rFonts w:eastAsia="Times New Roman" w:cs="Times New Roman"/>
                <w:sz w:val="16"/>
                <w:szCs w:val="16"/>
              </w:rPr>
              <w:t xml:space="preserve"> 2010. </w:t>
            </w:r>
          </w:p>
        </w:tc>
      </w:tr>
      <w:tr w:rsidR="00B03A70" w:rsidRPr="00521C6A" w14:paraId="36AE8522" w14:textId="77777777" w:rsidTr="005379C9">
        <w:tc>
          <w:tcPr>
            <w:tcW w:w="0" w:type="auto"/>
            <w:hideMark/>
          </w:tcPr>
          <w:p w14:paraId="6BB916D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Fit For Delivery: A Study of the Effect of Exercise Sessions and Nutritional Counselling on Pregnancy Outcome. </w:t>
            </w:r>
            <w:r w:rsidRPr="00521C6A">
              <w:rPr>
                <w:rFonts w:eastAsia="Times New Roman" w:cs="Times New Roman"/>
                <w:i/>
                <w:iCs/>
                <w:sz w:val="16"/>
                <w:szCs w:val="16"/>
              </w:rPr>
              <w:t>Clinical Trials.</w:t>
            </w:r>
            <w:r w:rsidRPr="00521C6A">
              <w:rPr>
                <w:rFonts w:eastAsia="Times New Roman" w:cs="Times New Roman"/>
                <w:sz w:val="16"/>
                <w:szCs w:val="16"/>
              </w:rPr>
              <w:t xml:space="preserve"> 2009. </w:t>
            </w:r>
          </w:p>
        </w:tc>
      </w:tr>
      <w:tr w:rsidR="00B03A70" w:rsidRPr="00521C6A" w14:paraId="1C0488C1" w14:textId="77777777" w:rsidTr="005379C9">
        <w:tc>
          <w:tcPr>
            <w:tcW w:w="0" w:type="auto"/>
            <w:hideMark/>
          </w:tcPr>
          <w:p w14:paraId="60363E6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Fitness programs benefit mothers-to-be, heart patients. </w:t>
            </w:r>
            <w:r w:rsidRPr="00521C6A">
              <w:rPr>
                <w:rFonts w:eastAsia="Times New Roman" w:cs="Times New Roman"/>
                <w:i/>
                <w:iCs/>
                <w:sz w:val="16"/>
                <w:szCs w:val="16"/>
              </w:rPr>
              <w:t>Health Prog.</w:t>
            </w:r>
            <w:r w:rsidRPr="00521C6A">
              <w:rPr>
                <w:rFonts w:eastAsia="Times New Roman" w:cs="Times New Roman"/>
                <w:sz w:val="16"/>
                <w:szCs w:val="16"/>
              </w:rPr>
              <w:t xml:space="preserve"> 1985. 66:74-75</w:t>
            </w:r>
          </w:p>
        </w:tc>
      </w:tr>
      <w:tr w:rsidR="00B03A70" w:rsidRPr="00521C6A" w14:paraId="7609C694" w14:textId="77777777" w:rsidTr="005379C9">
        <w:tc>
          <w:tcPr>
            <w:tcW w:w="0" w:type="auto"/>
            <w:hideMark/>
          </w:tcPr>
          <w:p w14:paraId="74FF025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Anonymous</w:t>
            </w:r>
            <w:r w:rsidRPr="00521C6A">
              <w:rPr>
                <w:rFonts w:eastAsia="Times New Roman" w:cs="Times New Roman"/>
                <w:sz w:val="16"/>
                <w:szCs w:val="16"/>
              </w:rPr>
              <w:t>. Maternal condition and exercise during pregnancy benefit the unborn well being and labor. 2008. 26:51-58 8</w:t>
            </w:r>
          </w:p>
        </w:tc>
      </w:tr>
      <w:tr w:rsidR="00B03A70" w:rsidRPr="00521C6A" w14:paraId="4BAD6B6E" w14:textId="77777777" w:rsidTr="005379C9">
        <w:tc>
          <w:tcPr>
            <w:tcW w:w="0" w:type="auto"/>
            <w:hideMark/>
          </w:tcPr>
          <w:p w14:paraId="7014091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Pelvic floor muscle exercises. 2001. 87:650</w:t>
            </w:r>
          </w:p>
        </w:tc>
      </w:tr>
      <w:tr w:rsidR="00B03A70" w:rsidRPr="00521C6A" w14:paraId="18FDDE1C" w14:textId="77777777" w:rsidTr="005379C9">
        <w:tc>
          <w:tcPr>
            <w:tcW w:w="0" w:type="auto"/>
            <w:hideMark/>
          </w:tcPr>
          <w:p w14:paraId="56FF3E1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Pregnant women advised to consider exercise risks. </w:t>
            </w:r>
            <w:r w:rsidRPr="00521C6A">
              <w:rPr>
                <w:rFonts w:eastAsia="Times New Roman" w:cs="Times New Roman"/>
                <w:sz w:val="16"/>
                <w:szCs w:val="16"/>
                <w:lang w:val="fr-CA"/>
              </w:rPr>
              <w:t xml:space="preserve">(Les femmes enceintes doivent prendre en compte les dangers du sport). </w:t>
            </w:r>
            <w:r w:rsidRPr="00521C6A">
              <w:rPr>
                <w:rFonts w:eastAsia="Times New Roman" w:cs="Times New Roman"/>
                <w:i/>
                <w:iCs/>
                <w:sz w:val="16"/>
                <w:szCs w:val="16"/>
              </w:rPr>
              <w:t>Physician &amp; Sportsmedicine.</w:t>
            </w:r>
            <w:r w:rsidRPr="00521C6A">
              <w:rPr>
                <w:rFonts w:eastAsia="Times New Roman" w:cs="Times New Roman"/>
                <w:sz w:val="16"/>
                <w:szCs w:val="16"/>
              </w:rPr>
              <w:t xml:space="preserve"> 1982. 10:27</w:t>
            </w:r>
          </w:p>
        </w:tc>
      </w:tr>
      <w:tr w:rsidR="00B03A70" w:rsidRPr="00521C6A" w14:paraId="245744C0" w14:textId="77777777" w:rsidTr="005379C9">
        <w:tc>
          <w:tcPr>
            <w:tcW w:w="0" w:type="auto"/>
            <w:hideMark/>
          </w:tcPr>
          <w:p w14:paraId="5E3EA5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Pregnant women who swim at reduced risk of preterm birth. </w:t>
            </w:r>
            <w:r w:rsidRPr="00521C6A">
              <w:rPr>
                <w:rFonts w:eastAsia="Times New Roman" w:cs="Times New Roman"/>
                <w:i/>
                <w:iCs/>
                <w:sz w:val="16"/>
                <w:szCs w:val="16"/>
              </w:rPr>
              <w:t>Nursing Standard.</w:t>
            </w:r>
            <w:r w:rsidRPr="00521C6A">
              <w:rPr>
                <w:rFonts w:eastAsia="Times New Roman" w:cs="Times New Roman"/>
                <w:sz w:val="16"/>
                <w:szCs w:val="16"/>
              </w:rPr>
              <w:t xml:space="preserve"> 2010. 24:17</w:t>
            </w:r>
          </w:p>
        </w:tc>
      </w:tr>
      <w:tr w:rsidR="00B03A70" w:rsidRPr="00521C6A" w14:paraId="5444CB30" w14:textId="77777777" w:rsidTr="005379C9">
        <w:tc>
          <w:tcPr>
            <w:tcW w:w="0" w:type="auto"/>
            <w:hideMark/>
          </w:tcPr>
          <w:p w14:paraId="42F536D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xml:space="preserve">. Role of Maternal Physical Exercise on Spontaneous Labor Onset. </w:t>
            </w:r>
            <w:r w:rsidRPr="00521C6A">
              <w:rPr>
                <w:rFonts w:eastAsia="Times New Roman" w:cs="Times New Roman"/>
                <w:i/>
                <w:iCs/>
                <w:sz w:val="16"/>
                <w:szCs w:val="16"/>
              </w:rPr>
              <w:t>Clinical Trials.</w:t>
            </w:r>
            <w:r w:rsidRPr="00521C6A">
              <w:rPr>
                <w:rFonts w:eastAsia="Times New Roman" w:cs="Times New Roman"/>
                <w:sz w:val="16"/>
                <w:szCs w:val="16"/>
              </w:rPr>
              <w:t xml:space="preserve"> 2015. </w:t>
            </w:r>
          </w:p>
        </w:tc>
      </w:tr>
      <w:tr w:rsidR="00B03A70" w:rsidRPr="00521C6A" w14:paraId="554287B0" w14:textId="77777777" w:rsidTr="005379C9">
        <w:tc>
          <w:tcPr>
            <w:tcW w:w="0" w:type="auto"/>
            <w:hideMark/>
          </w:tcPr>
          <w:p w14:paraId="6E33D36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Anonymous</w:t>
            </w:r>
            <w:r w:rsidRPr="00521C6A">
              <w:rPr>
                <w:rFonts w:eastAsia="Times New Roman" w:cs="Times New Roman"/>
                <w:sz w:val="16"/>
                <w:szCs w:val="16"/>
              </w:rPr>
              <w:t>. What is the effect of regular group exercise on maternal psychological outcomes and common pregnancy complaints? An assessor blinded RCT. 2016. 32:81-86 6</w:t>
            </w:r>
          </w:p>
        </w:tc>
      </w:tr>
      <w:tr w:rsidR="00B03A70" w:rsidRPr="00521C6A" w14:paraId="121ADFBA" w14:textId="77777777" w:rsidTr="005379C9">
        <w:tc>
          <w:tcPr>
            <w:tcW w:w="0" w:type="auto"/>
            <w:hideMark/>
          </w:tcPr>
          <w:p w14:paraId="745C404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Arati Mahishale and Shobhana Patted.</w:t>
            </w:r>
            <w:r w:rsidRPr="00521C6A">
              <w:rPr>
                <w:rFonts w:eastAsia="Times New Roman" w:cs="Times New Roman"/>
                <w:sz w:val="16"/>
                <w:szCs w:val="16"/>
              </w:rPr>
              <w:t xml:space="preserve"> Effectiveness of Tailor Made Exercise Intervention for Low Back Pain and Pelvic Pain during Pregnancy - A Randomized Controlled Trial. 2014. 8:143-148 6</w:t>
            </w:r>
          </w:p>
        </w:tc>
      </w:tr>
      <w:tr w:rsidR="00B03A70" w:rsidRPr="00521C6A" w14:paraId="6FDDFF0F" w14:textId="77777777" w:rsidTr="005379C9">
        <w:tc>
          <w:tcPr>
            <w:tcW w:w="0" w:type="auto"/>
            <w:hideMark/>
          </w:tcPr>
          <w:p w14:paraId="2C05A6D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Avaya Banerjee, V. Mahalakshmi and R. Baranitharan.</w:t>
            </w:r>
            <w:r w:rsidRPr="00521C6A">
              <w:rPr>
                <w:rFonts w:eastAsia="Times New Roman" w:cs="Times New Roman"/>
                <w:sz w:val="16"/>
                <w:szCs w:val="16"/>
              </w:rPr>
              <w:t xml:space="preserve"> Effect of Antenatal Exercise Program with and without Abdominal Strengthening Exercises on Diastasis Rectus Abdominis - A Post Partum Follow Up. 2013. 7:123-126 4</w:t>
            </w:r>
          </w:p>
        </w:tc>
      </w:tr>
      <w:tr w:rsidR="00B03A70" w:rsidRPr="00521C6A" w14:paraId="2E2CB755" w14:textId="77777777" w:rsidTr="005379C9">
        <w:tc>
          <w:tcPr>
            <w:tcW w:w="0" w:type="auto"/>
            <w:hideMark/>
          </w:tcPr>
          <w:p w14:paraId="328EDFC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A. Lewis, B. C. Martinson, N. E. Sherwood and M. D. Avery.</w:t>
            </w:r>
            <w:r w:rsidRPr="00521C6A">
              <w:rPr>
                <w:rFonts w:eastAsia="Times New Roman" w:cs="Times New Roman"/>
                <w:sz w:val="16"/>
                <w:szCs w:val="16"/>
              </w:rPr>
              <w:t xml:space="preserve"> A pilot study evaluating a telephone-based exercise intervention for pregnant and postpartum women. </w:t>
            </w:r>
            <w:r w:rsidRPr="00521C6A">
              <w:rPr>
                <w:rFonts w:eastAsia="Times New Roman" w:cs="Times New Roman"/>
                <w:i/>
                <w:iCs/>
                <w:sz w:val="16"/>
                <w:szCs w:val="16"/>
              </w:rPr>
              <w:t>J.Midwifery Womens Health.</w:t>
            </w:r>
            <w:r w:rsidRPr="00521C6A">
              <w:rPr>
                <w:rFonts w:eastAsia="Times New Roman" w:cs="Times New Roman"/>
                <w:sz w:val="16"/>
                <w:szCs w:val="16"/>
              </w:rPr>
              <w:t xml:space="preserve"> 2011. 56:127-131</w:t>
            </w:r>
          </w:p>
        </w:tc>
      </w:tr>
      <w:tr w:rsidR="00B03A70" w:rsidRPr="00521C6A" w14:paraId="08A1A30D" w14:textId="77777777" w:rsidTr="005379C9">
        <w:tc>
          <w:tcPr>
            <w:tcW w:w="0" w:type="auto"/>
            <w:hideMark/>
          </w:tcPr>
          <w:p w14:paraId="0481F50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A. Meyer and J. R. Daling.</w:t>
            </w:r>
            <w:r w:rsidRPr="00521C6A">
              <w:rPr>
                <w:rFonts w:eastAsia="Times New Roman" w:cs="Times New Roman"/>
                <w:sz w:val="16"/>
                <w:szCs w:val="16"/>
              </w:rPr>
              <w:t xml:space="preserve"> Activity level of mother's usual occupation and low infant birth weight. </w:t>
            </w:r>
            <w:r w:rsidRPr="00521C6A">
              <w:rPr>
                <w:rFonts w:eastAsia="Times New Roman" w:cs="Times New Roman"/>
                <w:i/>
                <w:iCs/>
                <w:sz w:val="16"/>
                <w:szCs w:val="16"/>
              </w:rPr>
              <w:t>Journal of Occupational Medicine.</w:t>
            </w:r>
            <w:r w:rsidRPr="00521C6A">
              <w:rPr>
                <w:rFonts w:eastAsia="Times New Roman" w:cs="Times New Roman"/>
                <w:sz w:val="16"/>
                <w:szCs w:val="16"/>
              </w:rPr>
              <w:t xml:space="preserve"> 1985. 27:841-847</w:t>
            </w:r>
          </w:p>
        </w:tc>
      </w:tr>
      <w:tr w:rsidR="00B03A70" w:rsidRPr="00521C6A" w14:paraId="560B5689" w14:textId="77777777" w:rsidTr="005379C9">
        <w:tc>
          <w:tcPr>
            <w:tcW w:w="0" w:type="auto"/>
            <w:hideMark/>
          </w:tcPr>
          <w:p w14:paraId="3BF8E2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A. Polley, R. R. Wing and C. J. Sims.</w:t>
            </w:r>
            <w:r w:rsidRPr="00521C6A">
              <w:rPr>
                <w:rFonts w:eastAsia="Times New Roman" w:cs="Times New Roman"/>
                <w:sz w:val="16"/>
                <w:szCs w:val="16"/>
              </w:rPr>
              <w:t xml:space="preserve"> Randomized controlled trial to prevent excessive weight gain in pregnant women. 2002. 26:1494-1502</w:t>
            </w:r>
          </w:p>
        </w:tc>
      </w:tr>
      <w:tr w:rsidR="00B03A70" w:rsidRPr="00521C6A" w14:paraId="00DB6330" w14:textId="77777777" w:rsidTr="005379C9">
        <w:tc>
          <w:tcPr>
            <w:tcW w:w="0" w:type="auto"/>
            <w:hideMark/>
          </w:tcPr>
          <w:p w14:paraId="0C03979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B. Price, S. B. Amini and K. Kappeler.</w:t>
            </w:r>
            <w:r w:rsidRPr="00521C6A">
              <w:rPr>
                <w:rFonts w:eastAsia="Times New Roman" w:cs="Times New Roman"/>
                <w:sz w:val="16"/>
                <w:szCs w:val="16"/>
              </w:rPr>
              <w:t xml:space="preserve"> Exercise in pregnancy: effect on fitness and obstetric outcomes-a randomized trial.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2012. 44:2263-2269</w:t>
            </w:r>
          </w:p>
        </w:tc>
      </w:tr>
      <w:tr w:rsidR="00B03A70" w:rsidRPr="00521C6A" w14:paraId="639FB3F3" w14:textId="77777777" w:rsidTr="005379C9">
        <w:tc>
          <w:tcPr>
            <w:tcW w:w="0" w:type="auto"/>
            <w:hideMark/>
          </w:tcPr>
          <w:p w14:paraId="7B78C80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Banerjee, T. K. Dey and P. Chatterjee.</w:t>
            </w:r>
            <w:r w:rsidRPr="00521C6A">
              <w:rPr>
                <w:rFonts w:eastAsia="Times New Roman" w:cs="Times New Roman"/>
                <w:sz w:val="16"/>
                <w:szCs w:val="16"/>
              </w:rPr>
              <w:t xml:space="preserve"> Estimation of risk of pregnancy wastage due to lifting of heavy weight during pregnancy. </w:t>
            </w:r>
            <w:r w:rsidRPr="00521C6A">
              <w:rPr>
                <w:rFonts w:eastAsia="Times New Roman" w:cs="Times New Roman"/>
                <w:i/>
                <w:iCs/>
                <w:sz w:val="16"/>
                <w:szCs w:val="16"/>
              </w:rPr>
              <w:t>Indian Journal of Occupational and Environmental Medicine.</w:t>
            </w:r>
            <w:r w:rsidRPr="00521C6A">
              <w:rPr>
                <w:rFonts w:eastAsia="Times New Roman" w:cs="Times New Roman"/>
                <w:sz w:val="16"/>
                <w:szCs w:val="16"/>
              </w:rPr>
              <w:t xml:space="preserve"> 2002. 6:13-15</w:t>
            </w:r>
          </w:p>
        </w:tc>
      </w:tr>
      <w:tr w:rsidR="00B03A70" w:rsidRPr="00521C6A" w14:paraId="7CF4DD63" w14:textId="77777777" w:rsidTr="005379C9">
        <w:tc>
          <w:tcPr>
            <w:tcW w:w="0" w:type="auto"/>
            <w:hideMark/>
          </w:tcPr>
          <w:p w14:paraId="00C7683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Banerjee, T. K. Dey and P. Chatterjee.</w:t>
            </w:r>
            <w:r w:rsidRPr="00521C6A">
              <w:rPr>
                <w:rFonts w:eastAsia="Times New Roman" w:cs="Times New Roman"/>
                <w:sz w:val="16"/>
                <w:szCs w:val="16"/>
              </w:rPr>
              <w:t xml:space="preserve"> Work related physical exertion and spontaneous abortion. </w:t>
            </w:r>
            <w:r w:rsidRPr="00521C6A">
              <w:rPr>
                <w:rFonts w:eastAsia="Times New Roman" w:cs="Times New Roman"/>
                <w:i/>
                <w:iCs/>
                <w:sz w:val="16"/>
                <w:szCs w:val="16"/>
              </w:rPr>
              <w:t>Indian J.Public Health.</w:t>
            </w:r>
            <w:r w:rsidRPr="00521C6A">
              <w:rPr>
                <w:rFonts w:eastAsia="Times New Roman" w:cs="Times New Roman"/>
                <w:sz w:val="16"/>
                <w:szCs w:val="16"/>
              </w:rPr>
              <w:t xml:space="preserve"> 2005. 49:248-249</w:t>
            </w:r>
          </w:p>
        </w:tc>
      </w:tr>
      <w:tr w:rsidR="00B03A70" w:rsidRPr="00521C6A" w14:paraId="5E24BD79" w14:textId="77777777" w:rsidTr="005379C9">
        <w:tc>
          <w:tcPr>
            <w:tcW w:w="0" w:type="auto"/>
            <w:hideMark/>
          </w:tcPr>
          <w:p w14:paraId="58DE2B0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Bennett and O. D. Ratnoff.</w:t>
            </w:r>
            <w:r w:rsidRPr="00521C6A">
              <w:rPr>
                <w:rFonts w:eastAsia="Times New Roman" w:cs="Times New Roman"/>
                <w:sz w:val="16"/>
                <w:szCs w:val="16"/>
              </w:rPr>
              <w:t xml:space="preserve"> Changes in antihemophilic factor (AHF, factor 8) procoagulant activity and AHF-like antigen in normal pregnancy, and following exercise and pneumoencephalography. </w:t>
            </w:r>
            <w:r w:rsidRPr="00521C6A">
              <w:rPr>
                <w:rFonts w:eastAsia="Times New Roman" w:cs="Times New Roman"/>
                <w:i/>
                <w:iCs/>
                <w:sz w:val="16"/>
                <w:szCs w:val="16"/>
              </w:rPr>
              <w:t>J.Lab.Clin.Med.</w:t>
            </w:r>
            <w:r w:rsidRPr="00521C6A">
              <w:rPr>
                <w:rFonts w:eastAsia="Times New Roman" w:cs="Times New Roman"/>
                <w:sz w:val="16"/>
                <w:szCs w:val="16"/>
              </w:rPr>
              <w:t xml:space="preserve"> 1972. 80:256-263</w:t>
            </w:r>
          </w:p>
        </w:tc>
      </w:tr>
      <w:tr w:rsidR="00B03A70" w:rsidRPr="00521C6A" w14:paraId="1D0A0C88" w14:textId="77777777" w:rsidTr="005379C9">
        <w:tc>
          <w:tcPr>
            <w:tcW w:w="0" w:type="auto"/>
            <w:hideMark/>
          </w:tcPr>
          <w:p w14:paraId="4285AB5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Chakaravertty, K. Parkavi, S. A. Coumary and A. J. Felix.</w:t>
            </w:r>
            <w:r w:rsidRPr="00521C6A">
              <w:rPr>
                <w:rFonts w:eastAsia="Times New Roman" w:cs="Times New Roman"/>
                <w:sz w:val="16"/>
                <w:szCs w:val="16"/>
              </w:rPr>
              <w:t xml:space="preserve"> Antepartum cardiorespiratory fitness (CRF) quantification by estimation of maximal oxygen consumption (Vo2 max) in pregnant South Indian women. 2012. 110:214-217</w:t>
            </w:r>
          </w:p>
        </w:tc>
      </w:tr>
      <w:tr w:rsidR="00B03A70" w:rsidRPr="00521C6A" w14:paraId="0E9C153B" w14:textId="77777777" w:rsidTr="005379C9">
        <w:tc>
          <w:tcPr>
            <w:tcW w:w="0" w:type="auto"/>
            <w:hideMark/>
          </w:tcPr>
          <w:p w14:paraId="258F898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Eskenazi, L. Fenster, S. Wight, P. English, G. C. Windham and S. H. Swan.</w:t>
            </w:r>
            <w:r w:rsidRPr="00521C6A">
              <w:rPr>
                <w:rFonts w:eastAsia="Times New Roman" w:cs="Times New Roman"/>
                <w:sz w:val="16"/>
                <w:szCs w:val="16"/>
              </w:rPr>
              <w:t xml:space="preserve"> Physical exertion as a risk factor for spontaneous abortion. 1994. 5:6-13</w:t>
            </w:r>
          </w:p>
        </w:tc>
      </w:tr>
      <w:tr w:rsidR="00B03A70" w:rsidRPr="00521C6A" w14:paraId="018412BA" w14:textId="77777777" w:rsidTr="005379C9">
        <w:tc>
          <w:tcPr>
            <w:tcW w:w="0" w:type="auto"/>
            <w:hideMark/>
          </w:tcPr>
          <w:p w14:paraId="14E71E5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Feiner, R. Weksler, G. Ohel and S. Degani.</w:t>
            </w:r>
            <w:r w:rsidRPr="00521C6A">
              <w:rPr>
                <w:rFonts w:eastAsia="Times New Roman" w:cs="Times New Roman"/>
                <w:sz w:val="16"/>
                <w:szCs w:val="16"/>
              </w:rPr>
              <w:t xml:space="preserve"> The influence of maternal exercise on placental blood flow measured by Simultaneous Multigate Spectral Doppler Imaging (SM-SDI). </w:t>
            </w:r>
            <w:r w:rsidRPr="00521C6A">
              <w:rPr>
                <w:rFonts w:eastAsia="Times New Roman" w:cs="Times New Roman"/>
                <w:i/>
                <w:iCs/>
                <w:sz w:val="16"/>
                <w:szCs w:val="16"/>
              </w:rPr>
              <w:t>Ultrasound in Obstetrics &amp; Gynecology.</w:t>
            </w:r>
            <w:r w:rsidRPr="00521C6A">
              <w:rPr>
                <w:rFonts w:eastAsia="Times New Roman" w:cs="Times New Roman"/>
                <w:sz w:val="16"/>
                <w:szCs w:val="16"/>
              </w:rPr>
              <w:t xml:space="preserve"> 2000. 15:498-501</w:t>
            </w:r>
          </w:p>
        </w:tc>
      </w:tr>
      <w:tr w:rsidR="00B03A70" w:rsidRPr="00521C6A" w14:paraId="21156A74" w14:textId="77777777" w:rsidTr="005379C9">
        <w:tc>
          <w:tcPr>
            <w:tcW w:w="0" w:type="auto"/>
            <w:hideMark/>
          </w:tcPr>
          <w:p w14:paraId="42CF2D9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G. Armstrong, A. D. Nolin and A. D. McDonald.</w:t>
            </w:r>
            <w:r w:rsidRPr="00521C6A">
              <w:rPr>
                <w:rFonts w:eastAsia="Times New Roman" w:cs="Times New Roman"/>
                <w:sz w:val="16"/>
                <w:szCs w:val="16"/>
              </w:rPr>
              <w:t xml:space="preserve"> PMC1009753; Work in pregnancy and birth weight for gestational age. </w:t>
            </w:r>
            <w:r w:rsidRPr="00521C6A">
              <w:rPr>
                <w:rFonts w:eastAsia="Times New Roman" w:cs="Times New Roman"/>
                <w:i/>
                <w:iCs/>
                <w:sz w:val="16"/>
                <w:szCs w:val="16"/>
              </w:rPr>
              <w:t>Br.J.Ind.Med.</w:t>
            </w:r>
            <w:r w:rsidRPr="00521C6A">
              <w:rPr>
                <w:rFonts w:eastAsia="Times New Roman" w:cs="Times New Roman"/>
                <w:sz w:val="16"/>
                <w:szCs w:val="16"/>
              </w:rPr>
              <w:t xml:space="preserve"> 1989. 46:196-199</w:t>
            </w:r>
          </w:p>
        </w:tc>
      </w:tr>
      <w:tr w:rsidR="00B03A70" w:rsidRPr="00521C6A" w14:paraId="4E6735DC" w14:textId="77777777" w:rsidTr="005379C9">
        <w:tc>
          <w:tcPr>
            <w:tcW w:w="0" w:type="auto"/>
            <w:hideMark/>
          </w:tcPr>
          <w:p w14:paraId="4DA1AC9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Hackley, H. P. Kennedy, D. C. Berry and G. D. Melkus.</w:t>
            </w:r>
            <w:r w:rsidRPr="00521C6A">
              <w:rPr>
                <w:rFonts w:eastAsia="Times New Roman" w:cs="Times New Roman"/>
                <w:sz w:val="16"/>
                <w:szCs w:val="16"/>
              </w:rPr>
              <w:t xml:space="preserve"> A mixed-methods study on factors influencing prenatal weight gain in ethnic-minority women. 2014. 59:388-398</w:t>
            </w:r>
          </w:p>
        </w:tc>
      </w:tr>
      <w:tr w:rsidR="00B03A70" w:rsidRPr="00521C6A" w14:paraId="137A5A77" w14:textId="77777777" w:rsidTr="005379C9">
        <w:tc>
          <w:tcPr>
            <w:tcW w:w="0" w:type="auto"/>
            <w:hideMark/>
          </w:tcPr>
          <w:p w14:paraId="688A0F5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L. Rooney, C. W. Schauberger and M. A. Mathiason.</w:t>
            </w:r>
            <w:r w:rsidRPr="00521C6A">
              <w:rPr>
                <w:rFonts w:eastAsia="Times New Roman" w:cs="Times New Roman"/>
                <w:sz w:val="16"/>
                <w:szCs w:val="16"/>
              </w:rPr>
              <w:t xml:space="preserve"> Impact of perinatal weight change on long-term obesity and obesity-related illnesses. 2005. 106:1349-1356</w:t>
            </w:r>
          </w:p>
        </w:tc>
      </w:tr>
      <w:tr w:rsidR="00B03A70" w:rsidRPr="00521C6A" w14:paraId="428A8815" w14:textId="77777777" w:rsidTr="005379C9">
        <w:tc>
          <w:tcPr>
            <w:tcW w:w="0" w:type="auto"/>
            <w:hideMark/>
          </w:tcPr>
          <w:p w14:paraId="57ED380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Laraia, L. Messer, K. Evenson and J. S. Kaufman.</w:t>
            </w:r>
            <w:r w:rsidRPr="00521C6A">
              <w:rPr>
                <w:rFonts w:eastAsia="Times New Roman" w:cs="Times New Roman"/>
                <w:sz w:val="16"/>
                <w:szCs w:val="16"/>
              </w:rPr>
              <w:t xml:space="preserve"> PMC2232039; Neighborhood factors associated with physical activity and adequacy of weight gain during pregnancy. </w:t>
            </w:r>
            <w:r w:rsidRPr="00521C6A">
              <w:rPr>
                <w:rFonts w:eastAsia="Times New Roman" w:cs="Times New Roman"/>
                <w:i/>
                <w:iCs/>
                <w:sz w:val="16"/>
                <w:szCs w:val="16"/>
              </w:rPr>
              <w:t>Journal of Urban Health.</w:t>
            </w:r>
            <w:r w:rsidRPr="00521C6A">
              <w:rPr>
                <w:rFonts w:eastAsia="Times New Roman" w:cs="Times New Roman"/>
                <w:sz w:val="16"/>
                <w:szCs w:val="16"/>
              </w:rPr>
              <w:t xml:space="preserve"> 2007. 84:793-806</w:t>
            </w:r>
          </w:p>
        </w:tc>
      </w:tr>
      <w:tr w:rsidR="00B03A70" w:rsidRPr="00521C6A" w14:paraId="4C2081D6" w14:textId="77777777" w:rsidTr="005379C9">
        <w:tc>
          <w:tcPr>
            <w:tcW w:w="0" w:type="auto"/>
            <w:hideMark/>
          </w:tcPr>
          <w:p w14:paraId="579361E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Longo-Mbenza, K. B. Tshimanga, B. Buassa-bu-Tsumbu and M. J. Kabangu.</w:t>
            </w:r>
            <w:r w:rsidRPr="00521C6A">
              <w:rPr>
                <w:rFonts w:eastAsia="Times New Roman" w:cs="Times New Roman"/>
                <w:sz w:val="16"/>
                <w:szCs w:val="16"/>
              </w:rPr>
              <w:t xml:space="preserve"> Diets rich in vegetables and physical activity are associated with a decreased risk of pregnancy induced hypertension among rural women from Kimpese, DR Congo. </w:t>
            </w:r>
            <w:r w:rsidRPr="00521C6A">
              <w:rPr>
                <w:rFonts w:eastAsia="Times New Roman" w:cs="Times New Roman"/>
                <w:i/>
                <w:iCs/>
                <w:sz w:val="16"/>
                <w:szCs w:val="16"/>
              </w:rPr>
              <w:t>Nigerian Journal of Medicine: Journal of the National Association of Resident Doctors of Nigeria.</w:t>
            </w:r>
            <w:r w:rsidRPr="00521C6A">
              <w:rPr>
                <w:rFonts w:eastAsia="Times New Roman" w:cs="Times New Roman"/>
                <w:sz w:val="16"/>
                <w:szCs w:val="16"/>
              </w:rPr>
              <w:t xml:space="preserve"> 2008. 17:265-269</w:t>
            </w:r>
          </w:p>
        </w:tc>
      </w:tr>
      <w:tr w:rsidR="00B03A70" w:rsidRPr="00521C6A" w14:paraId="28BCD1F1" w14:textId="77777777" w:rsidTr="005379C9">
        <w:tc>
          <w:tcPr>
            <w:tcW w:w="0" w:type="auto"/>
            <w:hideMark/>
          </w:tcPr>
          <w:p w14:paraId="1621C63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Melton, E. Marshall, H. Bland, M. Schmidt and W. K. Guion.</w:t>
            </w:r>
            <w:r w:rsidRPr="00521C6A">
              <w:rPr>
                <w:rFonts w:eastAsia="Times New Roman" w:cs="Times New Roman"/>
                <w:sz w:val="16"/>
                <w:szCs w:val="16"/>
              </w:rPr>
              <w:t xml:space="preserve"> American rural women's exercise self-efficacy and awareness of exercise benefits and safety during pregnancy. 2013. 15:468-473</w:t>
            </w:r>
          </w:p>
        </w:tc>
      </w:tr>
      <w:tr w:rsidR="00B03A70" w:rsidRPr="00521C6A" w14:paraId="0ECF8806" w14:textId="77777777" w:rsidTr="005379C9">
        <w:tc>
          <w:tcPr>
            <w:tcW w:w="0" w:type="auto"/>
            <w:hideMark/>
          </w:tcPr>
          <w:p w14:paraId="6ECECE5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Neme, I. Behle and A. U. Dos Santos.</w:t>
            </w:r>
            <w:r w:rsidRPr="00521C6A">
              <w:rPr>
                <w:rFonts w:eastAsia="Times New Roman" w:cs="Times New Roman"/>
                <w:sz w:val="16"/>
                <w:szCs w:val="16"/>
              </w:rPr>
              <w:t xml:space="preserve"> Effects of exercise test on the fetal heart in pregnancies complicated by hypertensive syndrome. Portuguese]. </w:t>
            </w:r>
            <w:r w:rsidRPr="00521C6A">
              <w:rPr>
                <w:rFonts w:eastAsia="Times New Roman" w:cs="Times New Roman"/>
                <w:i/>
                <w:iCs/>
                <w:sz w:val="16"/>
                <w:szCs w:val="16"/>
              </w:rPr>
              <w:t>Maternidade e Infancia.</w:t>
            </w:r>
            <w:r w:rsidRPr="00521C6A">
              <w:rPr>
                <w:rFonts w:eastAsia="Times New Roman" w:cs="Times New Roman"/>
                <w:sz w:val="16"/>
                <w:szCs w:val="16"/>
              </w:rPr>
              <w:t xml:space="preserve"> 1973. 32:323-330</w:t>
            </w:r>
          </w:p>
        </w:tc>
      </w:tr>
      <w:tr w:rsidR="00B03A70" w:rsidRPr="00521C6A" w14:paraId="476DB5F1" w14:textId="77777777" w:rsidTr="005379C9">
        <w:tc>
          <w:tcPr>
            <w:tcW w:w="0" w:type="auto"/>
            <w:hideMark/>
          </w:tcPr>
          <w:p w14:paraId="4AA2178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Richardson, K. Campbell, L. Carmichael and J. Patrick.</w:t>
            </w:r>
            <w:r w:rsidRPr="00521C6A">
              <w:rPr>
                <w:rFonts w:eastAsia="Times New Roman" w:cs="Times New Roman"/>
                <w:sz w:val="16"/>
                <w:szCs w:val="16"/>
              </w:rPr>
              <w:t xml:space="preserve"> Effects of external physical stimulation on fetuses near term. </w:t>
            </w:r>
            <w:r w:rsidRPr="00521C6A">
              <w:rPr>
                <w:rFonts w:eastAsia="Times New Roman" w:cs="Times New Roman"/>
                <w:i/>
                <w:iCs/>
                <w:sz w:val="16"/>
                <w:szCs w:val="16"/>
              </w:rPr>
              <w:t>Obstet.Gynecol.</w:t>
            </w:r>
            <w:r w:rsidRPr="00521C6A">
              <w:rPr>
                <w:rFonts w:eastAsia="Times New Roman" w:cs="Times New Roman"/>
                <w:sz w:val="16"/>
                <w:szCs w:val="16"/>
              </w:rPr>
              <w:t xml:space="preserve"> 1981. 139:344-352</w:t>
            </w:r>
          </w:p>
        </w:tc>
      </w:tr>
      <w:tr w:rsidR="00B03A70" w:rsidRPr="00521C6A" w14:paraId="5D25FF16" w14:textId="77777777" w:rsidTr="005379C9">
        <w:tc>
          <w:tcPr>
            <w:tcW w:w="0" w:type="auto"/>
            <w:hideMark/>
          </w:tcPr>
          <w:p w14:paraId="56E9A9D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S. Fjeldsoe, Y. D. Miller and A. L. Marshall.</w:t>
            </w:r>
            <w:r w:rsidRPr="00521C6A">
              <w:rPr>
                <w:rFonts w:eastAsia="Times New Roman" w:cs="Times New Roman"/>
                <w:sz w:val="16"/>
                <w:szCs w:val="16"/>
              </w:rPr>
              <w:t xml:space="preserve"> MobileMums: a randomized controlled trial of an SMS-based physical activity intervention. 2010. 39:101-111</w:t>
            </w:r>
          </w:p>
        </w:tc>
      </w:tr>
      <w:tr w:rsidR="00B03A70" w:rsidRPr="00521C6A" w14:paraId="4B632E37" w14:textId="77777777" w:rsidTr="005379C9">
        <w:tc>
          <w:tcPr>
            <w:tcW w:w="0" w:type="auto"/>
            <w:hideMark/>
          </w:tcPr>
          <w:p w14:paraId="15B7E89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B. Sandstrom.</w:t>
            </w:r>
            <w:r w:rsidRPr="00521C6A">
              <w:rPr>
                <w:rFonts w:eastAsia="Times New Roman" w:cs="Times New Roman"/>
                <w:sz w:val="16"/>
                <w:szCs w:val="16"/>
              </w:rPr>
              <w:t xml:space="preserve"> Adjustments of the circulation to orthostatic reaction and physical exercise during the first trimester of primipregnancy. 1974. 53:1-5</w:t>
            </w:r>
          </w:p>
        </w:tc>
      </w:tr>
      <w:tr w:rsidR="00B03A70" w:rsidRPr="00521C6A" w14:paraId="519E65BC" w14:textId="77777777" w:rsidTr="005379C9">
        <w:tc>
          <w:tcPr>
            <w:tcW w:w="0" w:type="auto"/>
            <w:hideMark/>
          </w:tcPr>
          <w:p w14:paraId="36F0DEC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Sangsawang and N. Sangsawang.</w:t>
            </w:r>
            <w:r w:rsidRPr="00521C6A">
              <w:rPr>
                <w:rFonts w:eastAsia="Times New Roman" w:cs="Times New Roman"/>
                <w:sz w:val="16"/>
                <w:szCs w:val="16"/>
              </w:rPr>
              <w:t xml:space="preserve"> Is a 6-week supervised pelvic floor muscle exercise program effective in preventing stress urinary incontinence in late pregnancy in primigravid women?: a randomized controlled trial. </w:t>
            </w:r>
            <w:r w:rsidRPr="00521C6A">
              <w:rPr>
                <w:rFonts w:eastAsia="Times New Roman" w:cs="Times New Roman"/>
                <w:i/>
                <w:iCs/>
                <w:sz w:val="16"/>
                <w:szCs w:val="16"/>
              </w:rPr>
              <w:t>European Journal of Obstetrics, Gynecology, &amp; Reproductive Biology.</w:t>
            </w:r>
            <w:r w:rsidRPr="00521C6A">
              <w:rPr>
                <w:rFonts w:eastAsia="Times New Roman" w:cs="Times New Roman"/>
                <w:sz w:val="16"/>
                <w:szCs w:val="16"/>
              </w:rPr>
              <w:t xml:space="preserve"> 2016. 197:103-110</w:t>
            </w:r>
          </w:p>
        </w:tc>
      </w:tr>
      <w:tr w:rsidR="00B03A70" w:rsidRPr="00521C6A" w14:paraId="6F221E86" w14:textId="77777777" w:rsidTr="005379C9">
        <w:tc>
          <w:tcPr>
            <w:tcW w:w="0" w:type="auto"/>
            <w:hideMark/>
          </w:tcPr>
          <w:p w14:paraId="44B1AC0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Sangsawang and Y. Serisathien.</w:t>
            </w:r>
            <w:r w:rsidRPr="00521C6A">
              <w:rPr>
                <w:rFonts w:eastAsia="Times New Roman" w:cs="Times New Roman"/>
                <w:sz w:val="16"/>
                <w:szCs w:val="16"/>
              </w:rPr>
              <w:t xml:space="preserve"> Effect of pelvic floor muscle exercise programme on stress urinary incontinence among pregnant women. </w:t>
            </w:r>
            <w:r w:rsidRPr="00521C6A">
              <w:rPr>
                <w:rFonts w:eastAsia="Times New Roman" w:cs="Times New Roman"/>
                <w:i/>
                <w:iCs/>
                <w:sz w:val="16"/>
                <w:szCs w:val="16"/>
              </w:rPr>
              <w:t>J.Adv.Nurs.</w:t>
            </w:r>
            <w:r w:rsidRPr="00521C6A">
              <w:rPr>
                <w:rFonts w:eastAsia="Times New Roman" w:cs="Times New Roman"/>
                <w:sz w:val="16"/>
                <w:szCs w:val="16"/>
              </w:rPr>
              <w:t xml:space="preserve"> 2012. 68:1997-2007</w:t>
            </w:r>
          </w:p>
        </w:tc>
      </w:tr>
      <w:tr w:rsidR="00B03A70" w:rsidRPr="00521C6A" w14:paraId="3273C95A" w14:textId="77777777" w:rsidTr="005379C9">
        <w:tc>
          <w:tcPr>
            <w:tcW w:w="0" w:type="auto"/>
            <w:hideMark/>
          </w:tcPr>
          <w:p w14:paraId="0AF9F68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Sternfeld, C. P. Quesenberry, B. Eskenazi and L. A. Newman.</w:t>
            </w:r>
            <w:r w:rsidRPr="00521C6A">
              <w:rPr>
                <w:rFonts w:eastAsia="Times New Roman" w:cs="Times New Roman"/>
                <w:sz w:val="16"/>
                <w:szCs w:val="16"/>
              </w:rPr>
              <w:t xml:space="preserve"> </w:t>
            </w:r>
            <w:r w:rsidRPr="00521C6A">
              <w:rPr>
                <w:rFonts w:eastAsia="Times New Roman" w:cs="Times New Roman"/>
                <w:sz w:val="16"/>
                <w:szCs w:val="16"/>
                <w:lang w:val="fr-CA"/>
              </w:rPr>
              <w:t xml:space="preserve">Exercise during pregnancy and pregnancy outcome. / Pratique de l ' exercice physique pendant la grossesse et son incidence sur la grossesse.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1995. 27:634-640</w:t>
            </w:r>
          </w:p>
        </w:tc>
      </w:tr>
      <w:tr w:rsidR="00B03A70" w:rsidRPr="00521C6A" w14:paraId="6851F024" w14:textId="77777777" w:rsidTr="005379C9">
        <w:tc>
          <w:tcPr>
            <w:tcW w:w="0" w:type="auto"/>
            <w:hideMark/>
          </w:tcPr>
          <w:p w14:paraId="1F00448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 W. Alderman, H. Zhao, V. L. Holt, D. H. Watts and S. A. A. Beresford.</w:t>
            </w:r>
            <w:r w:rsidRPr="00521C6A">
              <w:rPr>
                <w:rFonts w:eastAsia="Times New Roman" w:cs="Times New Roman"/>
                <w:sz w:val="16"/>
                <w:szCs w:val="16"/>
              </w:rPr>
              <w:t xml:space="preserve"> Maternal physical activity in pregnancy and infant size for gestational age. </w:t>
            </w:r>
            <w:r w:rsidRPr="00521C6A">
              <w:rPr>
                <w:rFonts w:eastAsia="Times New Roman" w:cs="Times New Roman"/>
                <w:i/>
                <w:iCs/>
                <w:sz w:val="16"/>
                <w:szCs w:val="16"/>
              </w:rPr>
              <w:t>Ann.Epidemiol.</w:t>
            </w:r>
            <w:r w:rsidRPr="00521C6A">
              <w:rPr>
                <w:rFonts w:eastAsia="Times New Roman" w:cs="Times New Roman"/>
                <w:sz w:val="16"/>
                <w:szCs w:val="16"/>
              </w:rPr>
              <w:t xml:space="preserve"> 1998. 8:513-519</w:t>
            </w:r>
          </w:p>
        </w:tc>
      </w:tr>
      <w:tr w:rsidR="00B03A70" w:rsidRPr="00521C6A" w14:paraId="2218DF07" w14:textId="77777777" w:rsidTr="005379C9">
        <w:tc>
          <w:tcPr>
            <w:tcW w:w="0" w:type="auto"/>
            <w:hideMark/>
          </w:tcPr>
          <w:p w14:paraId="2A76940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Brad Schoenfeld and Gul Tiryaki-Sonmez.</w:t>
            </w:r>
            <w:r w:rsidRPr="00521C6A">
              <w:rPr>
                <w:rFonts w:eastAsia="Times New Roman" w:cs="Times New Roman"/>
                <w:sz w:val="16"/>
                <w:szCs w:val="16"/>
              </w:rPr>
              <w:t xml:space="preserve"> Overcoming Psychosocial Barriers to Maternal Exercise: Intervention Strategies to Improve Participation and Adherence. 2011. 3:61-66</w:t>
            </w:r>
          </w:p>
        </w:tc>
      </w:tr>
      <w:tr w:rsidR="00B03A70" w:rsidRPr="00521C6A" w14:paraId="01651290" w14:textId="77777777" w:rsidTr="005379C9">
        <w:tc>
          <w:tcPr>
            <w:tcW w:w="0" w:type="auto"/>
            <w:hideMark/>
          </w:tcPr>
          <w:p w14:paraId="2F30E24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Brazil University of Campinas.</w:t>
            </w:r>
            <w:r w:rsidRPr="00521C6A">
              <w:rPr>
                <w:rFonts w:eastAsia="Times New Roman" w:cs="Times New Roman"/>
                <w:sz w:val="16"/>
                <w:szCs w:val="16"/>
              </w:rPr>
              <w:t xml:space="preserve"> Physical Exercise Influence Among Overweight and Obese Pregnant Women. 2010. </w:t>
            </w:r>
          </w:p>
        </w:tc>
      </w:tr>
      <w:tr w:rsidR="00B03A70" w:rsidRPr="00521C6A" w14:paraId="32EA9741" w14:textId="77777777" w:rsidTr="005379C9">
        <w:tc>
          <w:tcPr>
            <w:tcW w:w="0" w:type="auto"/>
            <w:hideMark/>
          </w:tcPr>
          <w:p w14:paraId="1D85D93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 Guzman and R. Caplan.</w:t>
            </w:r>
            <w:r w:rsidRPr="00521C6A">
              <w:rPr>
                <w:rFonts w:eastAsia="Times New Roman" w:cs="Times New Roman"/>
                <w:sz w:val="16"/>
                <w:szCs w:val="16"/>
              </w:rPr>
              <w:t xml:space="preserve"> Cardiorespiratory response to exercise during pregnancy. </w:t>
            </w:r>
            <w:r w:rsidRPr="00521C6A">
              <w:rPr>
                <w:rFonts w:eastAsia="Times New Roman" w:cs="Times New Roman"/>
                <w:i/>
                <w:iCs/>
                <w:sz w:val="16"/>
                <w:szCs w:val="16"/>
              </w:rPr>
              <w:t>Obstet.Gynecol.</w:t>
            </w:r>
            <w:r w:rsidRPr="00521C6A">
              <w:rPr>
                <w:rFonts w:eastAsia="Times New Roman" w:cs="Times New Roman"/>
                <w:sz w:val="16"/>
                <w:szCs w:val="16"/>
              </w:rPr>
              <w:t xml:space="preserve"> 1970. 108:600-605</w:t>
            </w:r>
          </w:p>
        </w:tc>
      </w:tr>
      <w:tr w:rsidR="00B03A70" w:rsidRPr="00521C6A" w14:paraId="1F6A64C5" w14:textId="77777777" w:rsidTr="005379C9">
        <w:tc>
          <w:tcPr>
            <w:tcW w:w="0" w:type="auto"/>
            <w:hideMark/>
          </w:tcPr>
          <w:p w14:paraId="6CB9652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 Guzman, R. Caplan and M. R. Becklake.</w:t>
            </w:r>
            <w:r w:rsidRPr="00521C6A">
              <w:rPr>
                <w:rFonts w:eastAsia="Times New Roman" w:cs="Times New Roman"/>
                <w:sz w:val="16"/>
                <w:szCs w:val="16"/>
              </w:rPr>
              <w:t xml:space="preserve"> Cardiorespiratory response to exercise during pregnancy. 1969. 28:786-&amp;</w:t>
            </w:r>
          </w:p>
        </w:tc>
      </w:tr>
      <w:tr w:rsidR="00B03A70" w:rsidRPr="00521C6A" w14:paraId="136DCBAF" w14:textId="77777777" w:rsidTr="005379C9">
        <w:tc>
          <w:tcPr>
            <w:tcW w:w="0" w:type="auto"/>
            <w:hideMark/>
          </w:tcPr>
          <w:p w14:paraId="4FA8A27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 Hickey, S. P. Cliver, F. X. Mulvihill, S. F. McNeal, H. J. Hoffman and R. L. Goldenberg.</w:t>
            </w:r>
            <w:r w:rsidRPr="00521C6A">
              <w:rPr>
                <w:rFonts w:eastAsia="Times New Roman" w:cs="Times New Roman"/>
                <w:sz w:val="16"/>
                <w:szCs w:val="16"/>
              </w:rPr>
              <w:t xml:space="preserve"> Employment-related stress and preterm delivery: a contextual examination. 1995. 110:410-418</w:t>
            </w:r>
          </w:p>
        </w:tc>
      </w:tr>
      <w:tr w:rsidR="00B03A70" w:rsidRPr="00521C6A" w14:paraId="05FB2ECF" w14:textId="77777777" w:rsidTr="005379C9">
        <w:tc>
          <w:tcPr>
            <w:tcW w:w="0" w:type="auto"/>
            <w:hideMark/>
          </w:tcPr>
          <w:p w14:paraId="762BB63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 Nielsen, I. Sigsgaard, M. Olsen, M. Tolstrup, B. Danneskiold-Samsoee and J. E. Bock.</w:t>
            </w:r>
            <w:r w:rsidRPr="00521C6A">
              <w:rPr>
                <w:rFonts w:eastAsia="Times New Roman" w:cs="Times New Roman"/>
                <w:sz w:val="16"/>
                <w:szCs w:val="16"/>
              </w:rPr>
              <w:t xml:space="preserve"> Trainability of the pelvic floor. A prospective study during pregnancy and after delivery. 1988. 67:437-440</w:t>
            </w:r>
          </w:p>
        </w:tc>
      </w:tr>
      <w:tr w:rsidR="00B03A70" w:rsidRPr="00521C6A" w14:paraId="6EB91B2B" w14:textId="77777777" w:rsidTr="005379C9">
        <w:tc>
          <w:tcPr>
            <w:tcW w:w="0" w:type="auto"/>
            <w:hideMark/>
          </w:tcPr>
          <w:p w14:paraId="103F7D5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 Snapp and S. K. Donaldson.</w:t>
            </w:r>
            <w:r w:rsidRPr="00521C6A">
              <w:rPr>
                <w:rFonts w:eastAsia="Times New Roman" w:cs="Times New Roman"/>
                <w:sz w:val="16"/>
                <w:szCs w:val="16"/>
              </w:rPr>
              <w:t xml:space="preserve"> Gestational diabetes mellitus: physical exercise and health outcomes. 2008. 10:145-155</w:t>
            </w:r>
          </w:p>
        </w:tc>
      </w:tr>
      <w:tr w:rsidR="00B03A70" w:rsidRPr="00521C6A" w14:paraId="10E5F4CD" w14:textId="77777777" w:rsidTr="005379C9">
        <w:tc>
          <w:tcPr>
            <w:tcW w:w="0" w:type="auto"/>
            <w:hideMark/>
          </w:tcPr>
          <w:p w14:paraId="4E543E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 A. Snijder, T. Brand, V. Jaddoe,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Physically demanding work, fetal growth and the risk of adverse birth outcomes. The Generation R Study. </w:t>
            </w:r>
            <w:r w:rsidRPr="00521C6A">
              <w:rPr>
                <w:rFonts w:eastAsia="Times New Roman" w:cs="Times New Roman"/>
                <w:i/>
                <w:iCs/>
                <w:sz w:val="16"/>
                <w:szCs w:val="16"/>
              </w:rPr>
              <w:t>Occupational &amp; Environmental Medicine.</w:t>
            </w:r>
            <w:r w:rsidRPr="00521C6A">
              <w:rPr>
                <w:rFonts w:eastAsia="Times New Roman" w:cs="Times New Roman"/>
                <w:sz w:val="16"/>
                <w:szCs w:val="16"/>
              </w:rPr>
              <w:t xml:space="preserve"> 2012. 69:543-550</w:t>
            </w:r>
          </w:p>
        </w:tc>
      </w:tr>
      <w:tr w:rsidR="00B03A70" w:rsidRPr="00521C6A" w14:paraId="00841AB9" w14:textId="77777777" w:rsidTr="005379C9">
        <w:tc>
          <w:tcPr>
            <w:tcW w:w="0" w:type="auto"/>
            <w:hideMark/>
          </w:tcPr>
          <w:p w14:paraId="60ED092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 A. Vamos, S. Flory, H. Sun, et al.</w:t>
            </w:r>
            <w:r w:rsidRPr="00521C6A">
              <w:rPr>
                <w:rFonts w:eastAsia="Times New Roman" w:cs="Times New Roman"/>
                <w:sz w:val="16"/>
                <w:szCs w:val="16"/>
                <w:lang w:val="fr-CA"/>
              </w:rPr>
              <w:t xml:space="preserve"> </w:t>
            </w:r>
            <w:r w:rsidRPr="00521C6A">
              <w:rPr>
                <w:rFonts w:eastAsia="Times New Roman" w:cs="Times New Roman"/>
                <w:sz w:val="16"/>
                <w:szCs w:val="16"/>
              </w:rPr>
              <w:t>Do Physical Activity Patterns Across the Lifecourse Impact Birth Outcomes?. 2015. 19:1775-1782</w:t>
            </w:r>
          </w:p>
        </w:tc>
      </w:tr>
      <w:tr w:rsidR="00B03A70" w:rsidRPr="00521C6A" w14:paraId="4C6CE0E5" w14:textId="77777777" w:rsidTr="005379C9">
        <w:tc>
          <w:tcPr>
            <w:tcW w:w="0" w:type="auto"/>
            <w:hideMark/>
          </w:tcPr>
          <w:p w14:paraId="6701D59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 Vinter, D. M. Jensen, P. Ovesen, H. Beck-Nielsen and J. S. Jorgensen.</w:t>
            </w:r>
            <w:r w:rsidRPr="00521C6A">
              <w:rPr>
                <w:rFonts w:eastAsia="Times New Roman" w:cs="Times New Roman"/>
                <w:sz w:val="16"/>
                <w:szCs w:val="16"/>
              </w:rPr>
              <w:t xml:space="preserve"> The LiP (Lifestyle in Pregnancy) study: A randomized controlled trial of lifestyle intervention in 360 obese pregnant women. </w:t>
            </w:r>
            <w:r w:rsidRPr="00521C6A">
              <w:rPr>
                <w:rFonts w:eastAsia="Times New Roman" w:cs="Times New Roman"/>
                <w:i/>
                <w:iCs/>
                <w:sz w:val="16"/>
                <w:szCs w:val="16"/>
              </w:rPr>
              <w:t>Diabetes Care.</w:t>
            </w:r>
            <w:r w:rsidRPr="00521C6A">
              <w:rPr>
                <w:rFonts w:eastAsia="Times New Roman" w:cs="Times New Roman"/>
                <w:sz w:val="16"/>
                <w:szCs w:val="16"/>
              </w:rPr>
              <w:t xml:space="preserve"> 2011. 34:2502-2507</w:t>
            </w:r>
          </w:p>
        </w:tc>
      </w:tr>
      <w:tr w:rsidR="00B03A70" w:rsidRPr="00521C6A" w14:paraId="001230B3" w14:textId="77777777" w:rsidTr="005379C9">
        <w:tc>
          <w:tcPr>
            <w:tcW w:w="0" w:type="auto"/>
            <w:hideMark/>
          </w:tcPr>
          <w:p w14:paraId="07FC95F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Abeysena and P. Jayawardana.</w:t>
            </w:r>
            <w:r w:rsidRPr="00521C6A">
              <w:rPr>
                <w:rFonts w:eastAsia="Times New Roman" w:cs="Times New Roman"/>
                <w:sz w:val="16"/>
                <w:szCs w:val="16"/>
              </w:rPr>
              <w:t xml:space="preserve"> Sleep deprivation, physical activity and low income are risk factors for inadequate weight gain during pregnancy: A cohort study. </w:t>
            </w:r>
            <w:r w:rsidRPr="00521C6A">
              <w:rPr>
                <w:rFonts w:eastAsia="Times New Roman" w:cs="Times New Roman"/>
                <w:i/>
                <w:iCs/>
                <w:sz w:val="16"/>
                <w:szCs w:val="16"/>
              </w:rPr>
              <w:t>J.Obstet.Gynaecol.Res.</w:t>
            </w:r>
            <w:r w:rsidRPr="00521C6A">
              <w:rPr>
                <w:rFonts w:eastAsia="Times New Roman" w:cs="Times New Roman"/>
                <w:sz w:val="16"/>
                <w:szCs w:val="16"/>
              </w:rPr>
              <w:t xml:space="preserve"> 2011. 37:734-740</w:t>
            </w:r>
          </w:p>
        </w:tc>
      </w:tr>
      <w:tr w:rsidR="00B03A70" w:rsidRPr="00521C6A" w14:paraId="23D7F05D" w14:textId="77777777" w:rsidTr="005379C9">
        <w:tc>
          <w:tcPr>
            <w:tcW w:w="0" w:type="auto"/>
            <w:hideMark/>
          </w:tcPr>
          <w:p w14:paraId="54E3023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Abeysena, P. Jayawardana and A. Seneviratne Rde.</w:t>
            </w:r>
            <w:r w:rsidRPr="00521C6A">
              <w:rPr>
                <w:rFonts w:eastAsia="Times New Roman" w:cs="Times New Roman"/>
                <w:sz w:val="16"/>
                <w:szCs w:val="16"/>
              </w:rPr>
              <w:t xml:space="preserve"> Effect of psychosocial stress and physical activity on preterm birth: a cohort study. </w:t>
            </w:r>
            <w:r w:rsidRPr="00521C6A">
              <w:rPr>
                <w:rFonts w:eastAsia="Times New Roman" w:cs="Times New Roman"/>
                <w:i/>
                <w:iCs/>
                <w:sz w:val="16"/>
                <w:szCs w:val="16"/>
              </w:rPr>
              <w:t>Journal of Obstetrics &amp; Gynaecology Research.</w:t>
            </w:r>
            <w:r w:rsidRPr="00521C6A">
              <w:rPr>
                <w:rFonts w:eastAsia="Times New Roman" w:cs="Times New Roman"/>
                <w:sz w:val="16"/>
                <w:szCs w:val="16"/>
              </w:rPr>
              <w:t xml:space="preserve"> 2010. 36:260-267</w:t>
            </w:r>
          </w:p>
        </w:tc>
      </w:tr>
      <w:tr w:rsidR="00B03A70" w:rsidRPr="00521C6A" w14:paraId="0C0FDC38" w14:textId="77777777" w:rsidTr="005379C9">
        <w:tc>
          <w:tcPr>
            <w:tcW w:w="0" w:type="auto"/>
            <w:hideMark/>
          </w:tcPr>
          <w:p w14:paraId="2E2CE9B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Abeysena, P. Jayawardana and A. Seneviratne Rde.</w:t>
            </w:r>
            <w:r w:rsidRPr="00521C6A">
              <w:rPr>
                <w:rFonts w:eastAsia="Times New Roman" w:cs="Times New Roman"/>
                <w:sz w:val="16"/>
                <w:szCs w:val="16"/>
              </w:rPr>
              <w:t xml:space="preserve"> Effect of psychosocial stress and physical activity on low birthweight: a cohort study. </w:t>
            </w:r>
            <w:r w:rsidRPr="00521C6A">
              <w:rPr>
                <w:rFonts w:eastAsia="Times New Roman" w:cs="Times New Roman"/>
                <w:i/>
                <w:iCs/>
                <w:sz w:val="16"/>
                <w:szCs w:val="16"/>
              </w:rPr>
              <w:t>Journal of Obstetrics &amp; Gynaecology Research.</w:t>
            </w:r>
            <w:r w:rsidRPr="00521C6A">
              <w:rPr>
                <w:rFonts w:eastAsia="Times New Roman" w:cs="Times New Roman"/>
                <w:sz w:val="16"/>
                <w:szCs w:val="16"/>
              </w:rPr>
              <w:t xml:space="preserve"> 2010. 36:296-303</w:t>
            </w:r>
          </w:p>
        </w:tc>
      </w:tr>
      <w:tr w:rsidR="00B03A70" w:rsidRPr="00521C6A" w14:paraId="63C0B0BD" w14:textId="77777777" w:rsidTr="005379C9">
        <w:tc>
          <w:tcPr>
            <w:tcW w:w="0" w:type="auto"/>
            <w:hideMark/>
          </w:tcPr>
          <w:p w14:paraId="577FFAA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Albright, J. E. Maddock and C. R. Nigg.</w:t>
            </w:r>
            <w:r w:rsidRPr="00521C6A">
              <w:rPr>
                <w:rFonts w:eastAsia="Times New Roman" w:cs="Times New Roman"/>
                <w:sz w:val="16"/>
                <w:szCs w:val="16"/>
              </w:rPr>
              <w:t xml:space="preserve"> Physical activity before pregnancy and following childbirth in a multiethnic sample of healthy women in Hawaii. 2005. 42:95-110</w:t>
            </w:r>
          </w:p>
        </w:tc>
      </w:tr>
      <w:tr w:rsidR="00B03A70" w:rsidRPr="00521C6A" w14:paraId="7A6125F6" w14:textId="77777777" w:rsidTr="005379C9">
        <w:tc>
          <w:tcPr>
            <w:tcW w:w="0" w:type="auto"/>
            <w:hideMark/>
          </w:tcPr>
          <w:p w14:paraId="7249201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Amezcua-Prieto, P. Lardelli-Claret, R. Olmedo-Requena, J. Mozas-Moreno, A. Bueno-Cavanillas and J. J. Jimenez-Moleon.</w:t>
            </w:r>
            <w:r w:rsidRPr="00521C6A">
              <w:rPr>
                <w:rFonts w:eastAsia="Times New Roman" w:cs="Times New Roman"/>
                <w:sz w:val="16"/>
                <w:szCs w:val="16"/>
              </w:rPr>
              <w:t xml:space="preserve"> Compliance with leisure-time physical activity recommendations in pregnant women. 2011. 90:245-252</w:t>
            </w:r>
          </w:p>
        </w:tc>
      </w:tr>
      <w:tr w:rsidR="00B03A70" w:rsidRPr="00521C6A" w14:paraId="4BB393A6" w14:textId="77777777" w:rsidTr="005379C9">
        <w:tc>
          <w:tcPr>
            <w:tcW w:w="0" w:type="auto"/>
            <w:hideMark/>
          </w:tcPr>
          <w:p w14:paraId="7BFA48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 B. Eaton, J. Maccani, G. Agha,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Adverse early life exposures and carotid atherosclerosis in midlife: Leap study. </w:t>
            </w:r>
            <w:r w:rsidRPr="00521C6A">
              <w:rPr>
                <w:rFonts w:eastAsia="Times New Roman" w:cs="Times New Roman"/>
                <w:i/>
                <w:iCs/>
                <w:sz w:val="16"/>
                <w:szCs w:val="16"/>
              </w:rPr>
              <w:t>Circulation.</w:t>
            </w:r>
            <w:r w:rsidRPr="00521C6A">
              <w:rPr>
                <w:rFonts w:eastAsia="Times New Roman" w:cs="Times New Roman"/>
                <w:sz w:val="16"/>
                <w:szCs w:val="16"/>
              </w:rPr>
              <w:t xml:space="preserve"> 2014. 129: </w:t>
            </w:r>
          </w:p>
        </w:tc>
      </w:tr>
      <w:tr w:rsidR="00B03A70" w:rsidRPr="00521C6A" w14:paraId="4307CD2E" w14:textId="77777777" w:rsidTr="005379C9">
        <w:tc>
          <w:tcPr>
            <w:tcW w:w="0" w:type="auto"/>
            <w:hideMark/>
          </w:tcPr>
          <w:p w14:paraId="433428A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B. Olsson, L. Nilsson-Wikmar and W. J. Grooten.</w:t>
            </w:r>
            <w:r w:rsidRPr="00521C6A">
              <w:rPr>
                <w:rFonts w:eastAsia="Times New Roman" w:cs="Times New Roman"/>
                <w:sz w:val="16"/>
                <w:szCs w:val="16"/>
              </w:rPr>
              <w:t xml:space="preserve"> Determinants for lumbopelvic pain 6 months postpartum. 2012. 34:416-422</w:t>
            </w:r>
          </w:p>
        </w:tc>
      </w:tr>
      <w:tr w:rsidR="00B03A70" w:rsidRPr="00521C6A" w14:paraId="37651D9A" w14:textId="77777777" w:rsidTr="005379C9">
        <w:tc>
          <w:tcPr>
            <w:tcW w:w="0" w:type="auto"/>
            <w:hideMark/>
          </w:tcPr>
          <w:p w14:paraId="1D5740F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B. Rudra, T. K. Sorensen, D. A. Luthy and M. A. Williams.</w:t>
            </w:r>
            <w:r w:rsidRPr="00521C6A">
              <w:rPr>
                <w:rFonts w:eastAsia="Times New Roman" w:cs="Times New Roman"/>
                <w:sz w:val="16"/>
                <w:szCs w:val="16"/>
              </w:rPr>
              <w:t xml:space="preserve"> A prospective analysis of recreational physical activity and preeclampsia risk. </w:t>
            </w:r>
            <w:r w:rsidRPr="00521C6A">
              <w:rPr>
                <w:rFonts w:eastAsia="Times New Roman" w:cs="Times New Roman"/>
                <w:i/>
                <w:iCs/>
                <w:sz w:val="16"/>
                <w:szCs w:val="16"/>
              </w:rPr>
              <w:t>Med.Sci.Sports Exerc.</w:t>
            </w:r>
            <w:r w:rsidRPr="00521C6A">
              <w:rPr>
                <w:rFonts w:eastAsia="Times New Roman" w:cs="Times New Roman"/>
                <w:sz w:val="16"/>
                <w:szCs w:val="16"/>
              </w:rPr>
              <w:t xml:space="preserve"> 2008. 40:1581-1588</w:t>
            </w:r>
          </w:p>
        </w:tc>
      </w:tr>
      <w:tr w:rsidR="00B03A70" w:rsidRPr="00521C6A" w14:paraId="110DF2E8" w14:textId="77777777" w:rsidTr="005379C9">
        <w:tc>
          <w:tcPr>
            <w:tcW w:w="0" w:type="auto"/>
            <w:hideMark/>
          </w:tcPr>
          <w:p w14:paraId="3D2D61C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Bish, S. Chu, C. Shapiro-Mendoza, A. Sharma and H. M. Blanck.</w:t>
            </w:r>
            <w:r w:rsidRPr="00521C6A">
              <w:rPr>
                <w:rFonts w:eastAsia="Times New Roman" w:cs="Times New Roman"/>
                <w:sz w:val="16"/>
                <w:szCs w:val="16"/>
              </w:rPr>
              <w:t xml:space="preserve"> Trying to lose or maintain weight during pregnancy -- United States, 2003. 2009. 13:286-292 7</w:t>
            </w:r>
          </w:p>
        </w:tc>
      </w:tr>
      <w:tr w:rsidR="00B03A70" w:rsidRPr="00521C6A" w14:paraId="4510DCC0" w14:textId="77777777" w:rsidTr="005379C9">
        <w:tc>
          <w:tcPr>
            <w:tcW w:w="0" w:type="auto"/>
            <w:hideMark/>
          </w:tcPr>
          <w:p w14:paraId="5F2C644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Botkin and C. E. Driscoll.</w:t>
            </w:r>
            <w:r w:rsidRPr="00521C6A">
              <w:rPr>
                <w:rFonts w:eastAsia="Times New Roman" w:cs="Times New Roman"/>
                <w:sz w:val="16"/>
                <w:szCs w:val="16"/>
              </w:rPr>
              <w:t xml:space="preserve"> Maternal aerobic exercise: newborn effects. </w:t>
            </w:r>
            <w:r w:rsidRPr="00521C6A">
              <w:rPr>
                <w:rFonts w:eastAsia="Times New Roman" w:cs="Times New Roman"/>
                <w:i/>
                <w:iCs/>
                <w:sz w:val="16"/>
                <w:szCs w:val="16"/>
              </w:rPr>
              <w:t>Fam.Pract.Res.J.</w:t>
            </w:r>
            <w:r w:rsidRPr="00521C6A">
              <w:rPr>
                <w:rFonts w:eastAsia="Times New Roman" w:cs="Times New Roman"/>
                <w:sz w:val="16"/>
                <w:szCs w:val="16"/>
              </w:rPr>
              <w:t xml:space="preserve"> 1991. 11:387-393</w:t>
            </w:r>
          </w:p>
        </w:tc>
      </w:tr>
      <w:tr w:rsidR="00B03A70" w:rsidRPr="00521C6A" w14:paraId="79735B48" w14:textId="77777777" w:rsidTr="005379C9">
        <w:tc>
          <w:tcPr>
            <w:tcW w:w="0" w:type="auto"/>
            <w:hideMark/>
          </w:tcPr>
          <w:p w14:paraId="32F1987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C. D. Perkins, J. M. Pivarnik, N. Paneth and A. D. Stein.</w:t>
            </w:r>
            <w:r w:rsidRPr="00521C6A">
              <w:rPr>
                <w:rFonts w:eastAsia="Times New Roman" w:cs="Times New Roman"/>
                <w:sz w:val="16"/>
                <w:szCs w:val="16"/>
              </w:rPr>
              <w:t xml:space="preserve"> Physical activity and fetal growth during pregnancy. </w:t>
            </w:r>
            <w:r w:rsidRPr="00521C6A">
              <w:rPr>
                <w:rFonts w:eastAsia="Times New Roman" w:cs="Times New Roman"/>
                <w:i/>
                <w:iCs/>
                <w:sz w:val="16"/>
                <w:szCs w:val="16"/>
              </w:rPr>
              <w:t>Obstet.Gynecol.</w:t>
            </w:r>
            <w:r w:rsidRPr="00521C6A">
              <w:rPr>
                <w:rFonts w:eastAsia="Times New Roman" w:cs="Times New Roman"/>
                <w:sz w:val="16"/>
                <w:szCs w:val="16"/>
              </w:rPr>
              <w:t xml:space="preserve"> 2007. 109:81-87</w:t>
            </w:r>
          </w:p>
        </w:tc>
      </w:tr>
      <w:tr w:rsidR="00B03A70" w:rsidRPr="00521C6A" w14:paraId="62ADD080" w14:textId="77777777" w:rsidTr="005379C9">
        <w:tc>
          <w:tcPr>
            <w:tcW w:w="0" w:type="auto"/>
            <w:hideMark/>
          </w:tcPr>
          <w:p w14:paraId="5981C6A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C. M. Röst, J. Jacqueline, A. Kaiser, A. P. Verhagen and B. W. Koes.</w:t>
            </w:r>
            <w:r w:rsidRPr="00521C6A">
              <w:rPr>
                <w:rFonts w:eastAsia="Times New Roman" w:cs="Times New Roman"/>
                <w:sz w:val="16"/>
                <w:szCs w:val="16"/>
              </w:rPr>
              <w:t xml:space="preserve"> Pelvic pain during pregnancy: a descriptive study of signs and symptoms of 870 patients in primary care. 2004. 29:2567-2572 6</w:t>
            </w:r>
          </w:p>
        </w:tc>
      </w:tr>
      <w:tr w:rsidR="00B03A70" w:rsidRPr="00521C6A" w14:paraId="341A7199" w14:textId="77777777" w:rsidTr="005379C9">
        <w:tc>
          <w:tcPr>
            <w:tcW w:w="0" w:type="auto"/>
            <w:hideMark/>
          </w:tcPr>
          <w:p w14:paraId="4124995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C. Perkins, J. M. Pivarnik, N. Paneth and A. D. Stein.</w:t>
            </w:r>
            <w:r w:rsidRPr="00521C6A">
              <w:rPr>
                <w:rFonts w:eastAsia="Times New Roman" w:cs="Times New Roman"/>
                <w:sz w:val="16"/>
                <w:szCs w:val="16"/>
              </w:rPr>
              <w:t xml:space="preserve"> Physical activity and fetal growth during pregnancy.Erratum appears in Obstet Gynecol. 2007 Apr;109(4):1002 Note: Stein, Aryeth D corrected to Stein, Aryeh D]].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2007. 109:81-87</w:t>
            </w:r>
          </w:p>
        </w:tc>
      </w:tr>
      <w:tr w:rsidR="00B03A70" w:rsidRPr="00521C6A" w14:paraId="017D3FF1" w14:textId="77777777" w:rsidTr="005379C9">
        <w:tc>
          <w:tcPr>
            <w:tcW w:w="0" w:type="auto"/>
            <w:hideMark/>
          </w:tcPr>
          <w:p w14:paraId="7584C4C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Coll, M. Domingues, I. Santos, A. Matijasevich, B. L. Horta and P. C. Hallal.</w:t>
            </w:r>
            <w:r w:rsidRPr="00521C6A">
              <w:rPr>
                <w:rFonts w:eastAsia="Times New Roman" w:cs="Times New Roman"/>
                <w:sz w:val="16"/>
                <w:szCs w:val="16"/>
              </w:rPr>
              <w:t xml:space="preserve"> Changes in Leisure-Time Physical Activity From the Prepregnancy to the Postpartum Period: 2004 Pelotas (Brazil) Birth Cohort Study.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2016. 13:361-365</w:t>
            </w:r>
          </w:p>
        </w:tc>
      </w:tr>
      <w:tr w:rsidR="00B03A70" w:rsidRPr="00521C6A" w14:paraId="5B732734" w14:textId="77777777" w:rsidTr="005379C9">
        <w:tc>
          <w:tcPr>
            <w:tcW w:w="0" w:type="auto"/>
            <w:hideMark/>
          </w:tcPr>
          <w:p w14:paraId="3D0A9E9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C. D. Peterson, M. Haas and W. T. Gregory.</w:t>
            </w:r>
            <w:r w:rsidRPr="00521C6A">
              <w:rPr>
                <w:rFonts w:eastAsia="Times New Roman" w:cs="Times New Roman"/>
                <w:sz w:val="16"/>
                <w:szCs w:val="16"/>
              </w:rPr>
              <w:t xml:space="preserve"> A pilot randomized controlled trial comparing the efficacy of exercise, spinal manipulation, and neuro emotional technique for the treatment of pregnancy-related low back pain. 2012. 20:18</w:t>
            </w:r>
          </w:p>
        </w:tc>
      </w:tr>
      <w:tr w:rsidR="00B03A70" w:rsidRPr="00521C6A" w14:paraId="6C4369F5" w14:textId="77777777" w:rsidTr="005379C9">
        <w:tc>
          <w:tcPr>
            <w:tcW w:w="0" w:type="auto"/>
            <w:hideMark/>
          </w:tcPr>
          <w:p w14:paraId="6BB3D01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de Oliveira, M. A. Lopes, Carla Longo e Pereira, L. and M. Zugaib.</w:t>
            </w:r>
            <w:r w:rsidRPr="00521C6A">
              <w:rPr>
                <w:rFonts w:eastAsia="Times New Roman" w:cs="Times New Roman"/>
                <w:sz w:val="16"/>
                <w:szCs w:val="16"/>
              </w:rPr>
              <w:t xml:space="preserve"> Effects of pelvic floor muscle training during pregnancy. 2007. 62:439-446</w:t>
            </w:r>
          </w:p>
        </w:tc>
      </w:tr>
      <w:tr w:rsidR="00B03A70" w:rsidRPr="00521C6A" w14:paraId="769BD335" w14:textId="77777777" w:rsidTr="005379C9">
        <w:tc>
          <w:tcPr>
            <w:tcW w:w="0" w:type="auto"/>
            <w:hideMark/>
          </w:tcPr>
          <w:p w14:paraId="7144C73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 Dominguez de Costa, A. Lerdo de Tejada, P. Eisenberg de Smoler, et al.</w:t>
            </w:r>
            <w:r w:rsidRPr="00521C6A">
              <w:rPr>
                <w:rFonts w:eastAsia="Times New Roman" w:cs="Times New Roman"/>
                <w:sz w:val="16"/>
                <w:szCs w:val="16"/>
                <w:lang w:val="fr-CA"/>
              </w:rPr>
              <w:t xml:space="preserve"> </w:t>
            </w:r>
            <w:r w:rsidRPr="00521C6A">
              <w:rPr>
                <w:rFonts w:eastAsia="Times New Roman" w:cs="Times New Roman"/>
                <w:sz w:val="16"/>
                <w:szCs w:val="16"/>
              </w:rPr>
              <w:t>[Decrease of Ac. 5-HIA excretion in urine induced by exercise in pregnant women]. 1978. 44:347-353</w:t>
            </w:r>
          </w:p>
        </w:tc>
      </w:tr>
      <w:tr w:rsidR="00B03A70" w:rsidRPr="00521C6A" w14:paraId="270F81B3" w14:textId="77777777" w:rsidTr="005379C9">
        <w:tc>
          <w:tcPr>
            <w:tcW w:w="0" w:type="auto"/>
            <w:hideMark/>
          </w:tcPr>
          <w:p w14:paraId="5302A20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E. Mbada, O. E. Adebayo, A. B. Adeyemi, et al.</w:t>
            </w:r>
            <w:r w:rsidRPr="00521C6A">
              <w:rPr>
                <w:rFonts w:eastAsia="Times New Roman" w:cs="Times New Roman"/>
                <w:sz w:val="16"/>
                <w:szCs w:val="16"/>
              </w:rPr>
              <w:t xml:space="preserve"> Knowledge and Attitude of Nigerian Pregnant Women towards Antenatal Exercise: A Cross-Sectional Survey. 2014. 2014:260539</w:t>
            </w:r>
          </w:p>
        </w:tc>
      </w:tr>
      <w:tr w:rsidR="00B03A70" w:rsidRPr="00521C6A" w14:paraId="353321BB" w14:textId="77777777" w:rsidTr="005379C9">
        <w:tc>
          <w:tcPr>
            <w:tcW w:w="0" w:type="auto"/>
            <w:hideMark/>
          </w:tcPr>
          <w:p w14:paraId="18EF739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E. Mbada, O. E. Adebayo, T. O. Awotidebe, et al.</w:t>
            </w:r>
            <w:r w:rsidRPr="00521C6A">
              <w:rPr>
                <w:rFonts w:eastAsia="Times New Roman" w:cs="Times New Roman"/>
                <w:sz w:val="16"/>
                <w:szCs w:val="16"/>
              </w:rPr>
              <w:t xml:space="preserve"> Practice and pattern of antenatal and postnatal exercise among Nigerian women: A cross-sectional study. 2015. 3:93-98</w:t>
            </w:r>
          </w:p>
        </w:tc>
      </w:tr>
      <w:tr w:rsidR="00B03A70" w:rsidRPr="00521C6A" w14:paraId="2D0150B7" w14:textId="77777777" w:rsidTr="005379C9">
        <w:tc>
          <w:tcPr>
            <w:tcW w:w="0" w:type="auto"/>
            <w:hideMark/>
          </w:tcPr>
          <w:p w14:paraId="05A1D8A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Elliott, S. Houghton and S. Langsford.</w:t>
            </w:r>
            <w:r w:rsidRPr="00521C6A">
              <w:rPr>
                <w:rFonts w:eastAsia="Times New Roman" w:cs="Times New Roman"/>
                <w:sz w:val="16"/>
                <w:szCs w:val="16"/>
              </w:rPr>
              <w:t xml:space="preserve"> The use of visual prompts to increase kegel exercise performance in pregnant women: A case study. 1997. 14:231-235</w:t>
            </w:r>
          </w:p>
        </w:tc>
      </w:tr>
      <w:tr w:rsidR="00B03A70" w:rsidRPr="00521C6A" w14:paraId="709E0050" w14:textId="77777777" w:rsidTr="005379C9">
        <w:tc>
          <w:tcPr>
            <w:tcW w:w="0" w:type="auto"/>
            <w:hideMark/>
          </w:tcPr>
          <w:p w14:paraId="2682525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F. Lee, F. M. Hwang, H. M. Lin, L. K. Chi and L. Y. Chien.</w:t>
            </w:r>
            <w:r w:rsidRPr="00521C6A">
              <w:rPr>
                <w:rFonts w:eastAsia="Times New Roman" w:cs="Times New Roman"/>
                <w:sz w:val="16"/>
                <w:szCs w:val="16"/>
              </w:rPr>
              <w:t xml:space="preserve"> The Physical Activity Patterns of Pregnant Taiwanese Women. </w:t>
            </w:r>
            <w:r w:rsidRPr="00521C6A">
              <w:rPr>
                <w:rFonts w:eastAsia="Times New Roman" w:cs="Times New Roman"/>
                <w:i/>
                <w:iCs/>
                <w:sz w:val="16"/>
                <w:szCs w:val="16"/>
              </w:rPr>
              <w:t>Journal of Nursing Research.</w:t>
            </w:r>
            <w:r w:rsidRPr="00521C6A">
              <w:rPr>
                <w:rFonts w:eastAsia="Times New Roman" w:cs="Times New Roman"/>
                <w:sz w:val="16"/>
                <w:szCs w:val="16"/>
              </w:rPr>
              <w:t xml:space="preserve"> 2016. 24:291-299</w:t>
            </w:r>
          </w:p>
        </w:tc>
      </w:tr>
      <w:tr w:rsidR="00B03A70" w:rsidRPr="00521C6A" w14:paraId="38F26075" w14:textId="77777777" w:rsidTr="005379C9">
        <w:tc>
          <w:tcPr>
            <w:tcW w:w="0" w:type="auto"/>
            <w:hideMark/>
          </w:tcPr>
          <w:p w14:paraId="787EF10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F. Lee, I. C. Chiang, F. M. Hwang, L. K. Chi and H. M. Lin.</w:t>
            </w:r>
            <w:r w:rsidRPr="00521C6A">
              <w:rPr>
                <w:rFonts w:eastAsia="Times New Roman" w:cs="Times New Roman"/>
                <w:sz w:val="16"/>
                <w:szCs w:val="16"/>
              </w:rPr>
              <w:t xml:space="preserve"> Using the Theory of Planned Behavior to predict pregnant women's intention to engage in regular exercise. </w:t>
            </w:r>
            <w:r w:rsidRPr="00521C6A">
              <w:rPr>
                <w:rFonts w:eastAsia="Times New Roman" w:cs="Times New Roman"/>
                <w:i/>
                <w:iCs/>
                <w:sz w:val="16"/>
                <w:szCs w:val="16"/>
              </w:rPr>
              <w:t>Midwifery.</w:t>
            </w:r>
            <w:r w:rsidRPr="00521C6A">
              <w:rPr>
                <w:rFonts w:eastAsia="Times New Roman" w:cs="Times New Roman"/>
                <w:sz w:val="16"/>
                <w:szCs w:val="16"/>
              </w:rPr>
              <w:t xml:space="preserve"> 2016. 42:80-86</w:t>
            </w:r>
          </w:p>
        </w:tc>
      </w:tr>
      <w:tr w:rsidR="00B03A70" w:rsidRPr="00521C6A" w14:paraId="3BFD1CC0" w14:textId="77777777" w:rsidTr="005379C9">
        <w:tc>
          <w:tcPr>
            <w:tcW w:w="0" w:type="auto"/>
            <w:hideMark/>
          </w:tcPr>
          <w:p w14:paraId="456B2F2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F. Yan, Y. C. Hung, M. L. Gau and K. C. Lin.</w:t>
            </w:r>
            <w:r w:rsidRPr="00521C6A">
              <w:rPr>
                <w:rFonts w:eastAsia="Times New Roman" w:cs="Times New Roman"/>
                <w:sz w:val="16"/>
                <w:szCs w:val="16"/>
              </w:rPr>
              <w:t xml:space="preserve"> Effects of a stability ball exercise programme on low back pain and daily life interference during pregnancy. </w:t>
            </w:r>
            <w:r w:rsidRPr="00521C6A">
              <w:rPr>
                <w:rFonts w:eastAsia="Times New Roman" w:cs="Times New Roman"/>
                <w:i/>
                <w:iCs/>
                <w:sz w:val="16"/>
                <w:szCs w:val="16"/>
              </w:rPr>
              <w:t>Midwifery.</w:t>
            </w:r>
            <w:r w:rsidRPr="00521C6A">
              <w:rPr>
                <w:rFonts w:eastAsia="Times New Roman" w:cs="Times New Roman"/>
                <w:sz w:val="16"/>
                <w:szCs w:val="16"/>
              </w:rPr>
              <w:t xml:space="preserve"> 2014. 30:412-419</w:t>
            </w:r>
          </w:p>
        </w:tc>
      </w:tr>
      <w:tr w:rsidR="00B03A70" w:rsidRPr="00521C6A" w14:paraId="7F521368" w14:textId="77777777" w:rsidTr="005379C9">
        <w:tc>
          <w:tcPr>
            <w:tcW w:w="0" w:type="auto"/>
            <w:hideMark/>
          </w:tcPr>
          <w:p w14:paraId="7844B7F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 Ferreira, H. Dutra, L. Dias,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Heart rate and blood pressure in response to pelvic floor muscle training during pregnancy. </w:t>
            </w:r>
            <w:r w:rsidRPr="00521C6A">
              <w:rPr>
                <w:rFonts w:eastAsia="Times New Roman" w:cs="Times New Roman"/>
                <w:i/>
                <w:iCs/>
                <w:sz w:val="16"/>
                <w:szCs w:val="16"/>
              </w:rPr>
              <w:t>Int.Urogynecol.J.Pelvic Floor Dysfunct.</w:t>
            </w:r>
            <w:r w:rsidRPr="00521C6A">
              <w:rPr>
                <w:rFonts w:eastAsia="Times New Roman" w:cs="Times New Roman"/>
                <w:sz w:val="16"/>
                <w:szCs w:val="16"/>
              </w:rPr>
              <w:t xml:space="preserve"> 2011. 22:S1471-S1472</w:t>
            </w:r>
          </w:p>
        </w:tc>
      </w:tr>
      <w:tr w:rsidR="00B03A70" w:rsidRPr="00521C6A" w14:paraId="6FEE187F" w14:textId="77777777" w:rsidTr="005379C9">
        <w:tc>
          <w:tcPr>
            <w:tcW w:w="0" w:type="auto"/>
            <w:hideMark/>
          </w:tcPr>
          <w:p w14:paraId="0ABF821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Fleten, H. Stigum, P. Magnus and W. Nystad.</w:t>
            </w:r>
            <w:r w:rsidRPr="00521C6A">
              <w:rPr>
                <w:rFonts w:eastAsia="Times New Roman" w:cs="Times New Roman"/>
                <w:sz w:val="16"/>
                <w:szCs w:val="16"/>
              </w:rPr>
              <w:t xml:space="preserve"> Exercise during pregnancy, maternal prepregnancy body mass index, and birth weight.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2010. 115:331-337</w:t>
            </w:r>
          </w:p>
        </w:tc>
      </w:tr>
      <w:tr w:rsidR="00B03A70" w:rsidRPr="00521C6A" w14:paraId="47CF445A" w14:textId="77777777" w:rsidTr="005379C9">
        <w:tc>
          <w:tcPr>
            <w:tcW w:w="0" w:type="auto"/>
            <w:hideMark/>
          </w:tcPr>
          <w:p w14:paraId="1C2EBB2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 G. Dominguez, P. E. De Smoler, J. Armas Dominguez, S. Karchmer and D. Skromne.</w:t>
            </w:r>
            <w:r w:rsidRPr="00521C6A">
              <w:rPr>
                <w:rFonts w:eastAsia="Times New Roman" w:cs="Times New Roman"/>
                <w:sz w:val="16"/>
                <w:szCs w:val="16"/>
                <w:lang w:val="fr-CA"/>
              </w:rPr>
              <w:t xml:space="preserve"> </w:t>
            </w:r>
            <w:r w:rsidRPr="00521C6A">
              <w:rPr>
                <w:rFonts w:eastAsia="Times New Roman" w:cs="Times New Roman"/>
                <w:sz w:val="16"/>
                <w:szCs w:val="16"/>
              </w:rPr>
              <w:t xml:space="preserve">Electrocardiography, stress and the third pregnancy trimester]. </w:t>
            </w:r>
            <w:r w:rsidRPr="00521C6A">
              <w:rPr>
                <w:rFonts w:eastAsia="Times New Roman" w:cs="Times New Roman"/>
                <w:i/>
                <w:iCs/>
                <w:sz w:val="16"/>
                <w:szCs w:val="16"/>
              </w:rPr>
              <w:t>Arch.Inst.Cardiol.Mex.</w:t>
            </w:r>
            <w:r w:rsidRPr="00521C6A">
              <w:rPr>
                <w:rFonts w:eastAsia="Times New Roman" w:cs="Times New Roman"/>
                <w:sz w:val="16"/>
                <w:szCs w:val="16"/>
              </w:rPr>
              <w:t xml:space="preserve"> 1976. 46:74-81</w:t>
            </w:r>
          </w:p>
        </w:tc>
      </w:tr>
      <w:tr w:rsidR="00B03A70" w:rsidRPr="00521C6A" w14:paraId="7E0B2B16" w14:textId="77777777" w:rsidTr="005379C9">
        <w:tc>
          <w:tcPr>
            <w:tcW w:w="0" w:type="auto"/>
            <w:hideMark/>
          </w:tcPr>
          <w:p w14:paraId="757E017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H. Chuang, M. R. Stengel, S. W. Hwang, D. Velott, K. H. Kjerulff and J. L. Kraschnewski.</w:t>
            </w:r>
            <w:r w:rsidRPr="00521C6A">
              <w:rPr>
                <w:rFonts w:eastAsia="Times New Roman" w:cs="Times New Roman"/>
                <w:sz w:val="16"/>
                <w:szCs w:val="16"/>
              </w:rPr>
              <w:t xml:space="preserve"> Behaviours of overweight and obese women during pregnancy who achieve and exceed recommended gestational weight gain. 2014. 8:e577-83</w:t>
            </w:r>
          </w:p>
        </w:tc>
      </w:tr>
      <w:tr w:rsidR="00B03A70" w:rsidRPr="00521C6A" w14:paraId="25BA6FB0" w14:textId="77777777" w:rsidTr="005379C9">
        <w:tc>
          <w:tcPr>
            <w:tcW w:w="0" w:type="auto"/>
            <w:hideMark/>
          </w:tcPr>
          <w:p w14:paraId="0D80EAC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 H. Ferreira, L. M. Naldoni, S. Ribeiro Jdos, M. C. Meirelles, C. Cavalli Rde and K. Bo.</w:t>
            </w:r>
            <w:r w:rsidRPr="00521C6A">
              <w:rPr>
                <w:rFonts w:eastAsia="Times New Roman" w:cs="Times New Roman"/>
                <w:sz w:val="16"/>
                <w:szCs w:val="16"/>
                <w:lang w:val="fr-CA"/>
              </w:rPr>
              <w:t xml:space="preserve"> </w:t>
            </w:r>
            <w:r w:rsidRPr="00521C6A">
              <w:rPr>
                <w:rFonts w:eastAsia="Times New Roman" w:cs="Times New Roman"/>
                <w:sz w:val="16"/>
                <w:szCs w:val="16"/>
              </w:rPr>
              <w:t>Maternal blood pressure and heart rate response to pelvic floor muscle training during pregnancy. 2014. 93:678-683</w:t>
            </w:r>
          </w:p>
        </w:tc>
      </w:tr>
      <w:tr w:rsidR="00B03A70" w:rsidRPr="00521C6A" w14:paraId="5E236C40" w14:textId="77777777" w:rsidTr="005379C9">
        <w:tc>
          <w:tcPr>
            <w:tcW w:w="0" w:type="auto"/>
            <w:hideMark/>
          </w:tcPr>
          <w:p w14:paraId="7C5B85A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H. Ferreira, L. M. V. Naldoni, J. D. S. Ribeiro, M. C. C. C. Meirelles, R. D. C. Cavalli and K. Bo.</w:t>
            </w:r>
            <w:r w:rsidRPr="00521C6A">
              <w:rPr>
                <w:rFonts w:eastAsia="Times New Roman" w:cs="Times New Roman"/>
                <w:sz w:val="16"/>
                <w:szCs w:val="16"/>
              </w:rPr>
              <w:t xml:space="preserve"> Maternal blood pressure and heart rate response to pelvic floor muscle training during pregnancy.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2014. 93:678-683</w:t>
            </w:r>
          </w:p>
        </w:tc>
      </w:tr>
      <w:tr w:rsidR="00B03A70" w:rsidRPr="00521C6A" w14:paraId="6CA89018" w14:textId="77777777" w:rsidTr="005379C9">
        <w:tc>
          <w:tcPr>
            <w:tcW w:w="0" w:type="auto"/>
            <w:hideMark/>
          </w:tcPr>
          <w:p w14:paraId="0FFCB49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J. Homer, S. A. Beresford, S. A. James, E. Siegel and S. Wilcox.</w:t>
            </w:r>
            <w:r w:rsidRPr="00521C6A">
              <w:rPr>
                <w:rFonts w:eastAsia="Times New Roman" w:cs="Times New Roman"/>
                <w:sz w:val="16"/>
                <w:szCs w:val="16"/>
              </w:rPr>
              <w:t xml:space="preserve"> Work-related physical exertion and risk of preterm, low birthweight delivery. </w:t>
            </w:r>
            <w:r w:rsidRPr="00521C6A">
              <w:rPr>
                <w:rFonts w:eastAsia="Times New Roman" w:cs="Times New Roman"/>
                <w:i/>
                <w:iCs/>
                <w:sz w:val="16"/>
                <w:szCs w:val="16"/>
              </w:rPr>
              <w:t>Paediatr.Perinat.Epidemiol.</w:t>
            </w:r>
            <w:r w:rsidRPr="00521C6A">
              <w:rPr>
                <w:rFonts w:eastAsia="Times New Roman" w:cs="Times New Roman"/>
                <w:sz w:val="16"/>
                <w:szCs w:val="16"/>
              </w:rPr>
              <w:t xml:space="preserve"> 1990. 4:161-174</w:t>
            </w:r>
          </w:p>
        </w:tc>
      </w:tr>
      <w:tr w:rsidR="00B03A70" w:rsidRPr="00521C6A" w14:paraId="151AE967" w14:textId="77777777" w:rsidTr="005379C9">
        <w:tc>
          <w:tcPr>
            <w:tcW w:w="0" w:type="auto"/>
            <w:hideMark/>
          </w:tcPr>
          <w:p w14:paraId="19ACCC0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J. Spaaij, J. M. van Raaij, L. C. de Groot, van der Heijden, L. J., H. A. Boekholt and J. G. Hautvast.</w:t>
            </w:r>
            <w:r w:rsidRPr="00521C6A">
              <w:rPr>
                <w:rFonts w:eastAsia="Times New Roman" w:cs="Times New Roman"/>
                <w:sz w:val="16"/>
                <w:szCs w:val="16"/>
              </w:rPr>
              <w:t xml:space="preserve"> No changes during pregnancy in the net cost of cycling exercise. 1994. 48:513-521</w:t>
            </w:r>
          </w:p>
        </w:tc>
      </w:tr>
      <w:tr w:rsidR="00B03A70" w:rsidRPr="00521C6A" w14:paraId="6C3FA3D4" w14:textId="77777777" w:rsidTr="005379C9">
        <w:tc>
          <w:tcPr>
            <w:tcW w:w="0" w:type="auto"/>
            <w:hideMark/>
          </w:tcPr>
          <w:p w14:paraId="4478E03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J. Vladutiu, K. R. Evenson and S. W. Marshall.</w:t>
            </w:r>
            <w:r w:rsidRPr="00521C6A">
              <w:rPr>
                <w:rFonts w:eastAsia="Times New Roman" w:cs="Times New Roman"/>
                <w:sz w:val="16"/>
                <w:szCs w:val="16"/>
              </w:rPr>
              <w:t xml:space="preserve"> Physical Activity and Injuries During Pregnancy.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2010. 7:761-769</w:t>
            </w:r>
          </w:p>
        </w:tc>
      </w:tr>
      <w:tr w:rsidR="00B03A70" w:rsidRPr="00521C6A" w14:paraId="3654DD1F" w14:textId="77777777" w:rsidTr="005379C9">
        <w:tc>
          <w:tcPr>
            <w:tcW w:w="0" w:type="auto"/>
            <w:hideMark/>
          </w:tcPr>
          <w:p w14:paraId="607CFF2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Kim, L. N. McEwen, E. C. Kieffer, W. H. Herman and J. D. Piette.</w:t>
            </w:r>
            <w:r w:rsidRPr="00521C6A">
              <w:rPr>
                <w:rFonts w:eastAsia="Times New Roman" w:cs="Times New Roman"/>
                <w:sz w:val="16"/>
                <w:szCs w:val="16"/>
              </w:rPr>
              <w:t xml:space="preserve"> NIHMS614289 PMC4139034; Self-efficacy, social support, and associations with physical activity and body mass index among women with histories of gestational diabetes mellitus. </w:t>
            </w:r>
            <w:r w:rsidRPr="00521C6A">
              <w:rPr>
                <w:rFonts w:eastAsia="Times New Roman" w:cs="Times New Roman"/>
                <w:i/>
                <w:iCs/>
                <w:sz w:val="16"/>
                <w:szCs w:val="16"/>
              </w:rPr>
              <w:t>Diabetes Educ.</w:t>
            </w:r>
            <w:r w:rsidRPr="00521C6A">
              <w:rPr>
                <w:rFonts w:eastAsia="Times New Roman" w:cs="Times New Roman"/>
                <w:sz w:val="16"/>
                <w:szCs w:val="16"/>
              </w:rPr>
              <w:t xml:space="preserve"> 2008. 34:719-728</w:t>
            </w:r>
          </w:p>
        </w:tc>
      </w:tr>
      <w:tr w:rsidR="00B03A70" w:rsidRPr="00521C6A" w14:paraId="3CFEF462" w14:textId="77777777" w:rsidTr="005379C9">
        <w:tc>
          <w:tcPr>
            <w:tcW w:w="0" w:type="auto"/>
            <w:hideMark/>
          </w:tcPr>
          <w:p w14:paraId="70B3CE5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Kim, M. Draska, M. L. Hess, E. J. Wilson and C. R. Richardson.</w:t>
            </w:r>
            <w:r w:rsidRPr="00521C6A">
              <w:rPr>
                <w:rFonts w:eastAsia="Times New Roman" w:cs="Times New Roman"/>
                <w:sz w:val="16"/>
                <w:szCs w:val="16"/>
              </w:rPr>
              <w:t xml:space="preserve"> NIHMS614297 PMC4139030; A web-based pedometer programme in women with a recent history of gestational diabetes. </w:t>
            </w:r>
            <w:r w:rsidRPr="00521C6A">
              <w:rPr>
                <w:rFonts w:eastAsia="Times New Roman" w:cs="Times New Roman"/>
                <w:i/>
                <w:iCs/>
                <w:sz w:val="16"/>
                <w:szCs w:val="16"/>
              </w:rPr>
              <w:t>Diabetic Med.</w:t>
            </w:r>
            <w:r w:rsidRPr="00521C6A">
              <w:rPr>
                <w:rFonts w:eastAsia="Times New Roman" w:cs="Times New Roman"/>
                <w:sz w:val="16"/>
                <w:szCs w:val="16"/>
              </w:rPr>
              <w:t xml:space="preserve"> 2012. 29:278-283</w:t>
            </w:r>
          </w:p>
        </w:tc>
      </w:tr>
      <w:tr w:rsidR="00B03A70" w:rsidRPr="00521C6A" w14:paraId="353354CF" w14:textId="77777777" w:rsidTr="005379C9">
        <w:tc>
          <w:tcPr>
            <w:tcW w:w="0" w:type="auto"/>
            <w:hideMark/>
          </w:tcPr>
          <w:p w14:paraId="1BF2304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L. Battle, L. A. Uebelacker, S. R. Magee, K. A. Sutton and I. W. Miller.</w:t>
            </w:r>
            <w:r w:rsidRPr="00521C6A">
              <w:rPr>
                <w:rFonts w:eastAsia="Times New Roman" w:cs="Times New Roman"/>
                <w:sz w:val="16"/>
                <w:szCs w:val="16"/>
              </w:rPr>
              <w:t xml:space="preserve"> Potential for prenatal yoga to serve as an intervention to treat depression during pregnancy. 2015. 25:134-141</w:t>
            </w:r>
          </w:p>
        </w:tc>
      </w:tr>
      <w:tr w:rsidR="00B03A70" w:rsidRPr="00521C6A" w14:paraId="52DF4E83" w14:textId="77777777" w:rsidTr="005379C9">
        <w:tc>
          <w:tcPr>
            <w:tcW w:w="0" w:type="auto"/>
            <w:hideMark/>
          </w:tcPr>
          <w:p w14:paraId="0D495F7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L. Butler, M. A. Williams, T. K. Sorensen, I. O. Frederick and W. M. Leisenring.</w:t>
            </w:r>
            <w:r w:rsidRPr="00521C6A">
              <w:rPr>
                <w:rFonts w:eastAsia="Times New Roman" w:cs="Times New Roman"/>
                <w:sz w:val="16"/>
                <w:szCs w:val="16"/>
              </w:rPr>
              <w:t xml:space="preserve"> Relation between maternal recreational physical activity and plasma lipids in early pregnancy. </w:t>
            </w:r>
            <w:r w:rsidRPr="00521C6A">
              <w:rPr>
                <w:rFonts w:eastAsia="Times New Roman" w:cs="Times New Roman"/>
                <w:i/>
                <w:iCs/>
                <w:sz w:val="16"/>
                <w:szCs w:val="16"/>
              </w:rPr>
              <w:t>Am.J.Epidemiol.</w:t>
            </w:r>
            <w:r w:rsidRPr="00521C6A">
              <w:rPr>
                <w:rFonts w:eastAsia="Times New Roman" w:cs="Times New Roman"/>
                <w:sz w:val="16"/>
                <w:szCs w:val="16"/>
              </w:rPr>
              <w:t xml:space="preserve"> 2004. 160:350-359</w:t>
            </w:r>
          </w:p>
        </w:tc>
      </w:tr>
      <w:tr w:rsidR="00B03A70" w:rsidRPr="00521C6A" w14:paraId="68EAF10F" w14:textId="77777777" w:rsidTr="005379C9">
        <w:tc>
          <w:tcPr>
            <w:tcW w:w="0" w:type="auto"/>
            <w:hideMark/>
          </w:tcPr>
          <w:p w14:paraId="5BD3D6F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L. Harrison, C. B. Lombard and H. J. Teede.</w:t>
            </w:r>
            <w:r w:rsidRPr="00521C6A">
              <w:rPr>
                <w:rFonts w:eastAsia="Times New Roman" w:cs="Times New Roman"/>
                <w:sz w:val="16"/>
                <w:szCs w:val="16"/>
              </w:rPr>
              <w:t xml:space="preserve"> PMC4221718; Limiting postpartum weight retention through early antenatal intervention: the HeLP-her randomised controlled trial. </w:t>
            </w:r>
            <w:r w:rsidRPr="00521C6A">
              <w:rPr>
                <w:rFonts w:eastAsia="Times New Roman" w:cs="Times New Roman"/>
                <w:i/>
                <w:iCs/>
                <w:sz w:val="16"/>
                <w:szCs w:val="16"/>
              </w:rPr>
              <w:t>International Journal of Behavioral Nutrition &amp; Physical Activity.</w:t>
            </w:r>
            <w:r w:rsidRPr="00521C6A">
              <w:rPr>
                <w:rFonts w:eastAsia="Times New Roman" w:cs="Times New Roman"/>
                <w:sz w:val="16"/>
                <w:szCs w:val="16"/>
              </w:rPr>
              <w:t xml:space="preserve"> 2014. 11:134</w:t>
            </w:r>
          </w:p>
        </w:tc>
      </w:tr>
      <w:tr w:rsidR="00B03A70" w:rsidRPr="00521C6A" w14:paraId="56A771C1" w14:textId="77777777" w:rsidTr="005379C9">
        <w:tc>
          <w:tcPr>
            <w:tcW w:w="0" w:type="auto"/>
            <w:hideMark/>
          </w:tcPr>
          <w:p w14:paraId="182ECE2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L. Harrison, C. B. Lombard and H. J. Teede.</w:t>
            </w:r>
            <w:r w:rsidRPr="00521C6A">
              <w:rPr>
                <w:rFonts w:eastAsia="Times New Roman" w:cs="Times New Roman"/>
                <w:sz w:val="16"/>
                <w:szCs w:val="16"/>
              </w:rPr>
              <w:t xml:space="preserve"> Understanding early pregnancy health behaviours among overweight and obese women at risk of gestational diabetes mellitus. </w:t>
            </w:r>
            <w:r w:rsidRPr="00521C6A">
              <w:rPr>
                <w:rFonts w:eastAsia="Times New Roman" w:cs="Times New Roman"/>
                <w:i/>
                <w:iCs/>
                <w:sz w:val="16"/>
                <w:szCs w:val="16"/>
              </w:rPr>
              <w:t>Obesity Research and Clinical Practice.</w:t>
            </w:r>
            <w:r w:rsidRPr="00521C6A">
              <w:rPr>
                <w:rFonts w:eastAsia="Times New Roman" w:cs="Times New Roman"/>
                <w:sz w:val="16"/>
                <w:szCs w:val="16"/>
              </w:rPr>
              <w:t xml:space="preserve"> 2011. 5:S27</w:t>
            </w:r>
          </w:p>
        </w:tc>
      </w:tr>
      <w:tr w:rsidR="00B03A70" w:rsidRPr="00521C6A" w14:paraId="2294F6EB" w14:textId="77777777" w:rsidTr="005379C9">
        <w:tc>
          <w:tcPr>
            <w:tcW w:w="0" w:type="auto"/>
            <w:hideMark/>
          </w:tcPr>
          <w:p w14:paraId="70C3CCC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L. Harrison, C. B. Lombard and H. J. Teede.</w:t>
            </w:r>
            <w:r w:rsidRPr="00521C6A">
              <w:rPr>
                <w:rFonts w:eastAsia="Times New Roman" w:cs="Times New Roman"/>
                <w:sz w:val="16"/>
                <w:szCs w:val="16"/>
              </w:rPr>
              <w:t xml:space="preserve"> Understanding health behaviours in a cohort of pregnant women at risk of gestational diabetes mellitus: an observational study. </w:t>
            </w:r>
            <w:r w:rsidRPr="00521C6A">
              <w:rPr>
                <w:rFonts w:eastAsia="Times New Roman" w:cs="Times New Roman"/>
                <w:i/>
                <w:iCs/>
                <w:sz w:val="16"/>
                <w:szCs w:val="16"/>
              </w:rPr>
              <w:t>BJOG: An International Journal of Obstetrics &amp; Gynaecology.</w:t>
            </w:r>
            <w:r w:rsidRPr="00521C6A">
              <w:rPr>
                <w:rFonts w:eastAsia="Times New Roman" w:cs="Times New Roman"/>
                <w:sz w:val="16"/>
                <w:szCs w:val="16"/>
              </w:rPr>
              <w:t xml:space="preserve"> 2012. 119:731-738</w:t>
            </w:r>
          </w:p>
        </w:tc>
      </w:tr>
      <w:tr w:rsidR="00B03A70" w:rsidRPr="00521C6A" w14:paraId="477949BD" w14:textId="77777777" w:rsidTr="005379C9">
        <w:tc>
          <w:tcPr>
            <w:tcW w:w="0" w:type="auto"/>
            <w:hideMark/>
          </w:tcPr>
          <w:p w14:paraId="47D1676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L. Harrison, C. B. Lombard, B. J. Strauss and H. J. Teede.</w:t>
            </w:r>
            <w:r w:rsidRPr="00521C6A">
              <w:rPr>
                <w:rFonts w:eastAsia="Times New Roman" w:cs="Times New Roman"/>
                <w:sz w:val="16"/>
                <w:szCs w:val="16"/>
              </w:rPr>
              <w:t xml:space="preserve"> Optimizing healthy gestational weight gain in women at high risk of gestational diabetes: a randomized controlled trial. </w:t>
            </w:r>
            <w:r w:rsidRPr="00521C6A">
              <w:rPr>
                <w:rFonts w:eastAsia="Times New Roman" w:cs="Times New Roman"/>
                <w:i/>
                <w:iCs/>
                <w:sz w:val="16"/>
                <w:szCs w:val="16"/>
              </w:rPr>
              <w:t>Obesity.</w:t>
            </w:r>
            <w:r w:rsidRPr="00521C6A">
              <w:rPr>
                <w:rFonts w:eastAsia="Times New Roman" w:cs="Times New Roman"/>
                <w:sz w:val="16"/>
                <w:szCs w:val="16"/>
              </w:rPr>
              <w:t xml:space="preserve"> 2013. 21:904-909</w:t>
            </w:r>
          </w:p>
        </w:tc>
      </w:tr>
      <w:tr w:rsidR="00B03A70" w:rsidRPr="00521C6A" w14:paraId="36A80291" w14:textId="77777777" w:rsidTr="005379C9">
        <w:tc>
          <w:tcPr>
            <w:tcW w:w="0" w:type="auto"/>
            <w:hideMark/>
          </w:tcPr>
          <w:p w14:paraId="130EB7A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C. L. Harrison, R. G. Thompson, H. J. Teede and C. B. Lombard.</w:t>
            </w:r>
            <w:r w:rsidRPr="00521C6A">
              <w:rPr>
                <w:rFonts w:eastAsia="Times New Roman" w:cs="Times New Roman"/>
                <w:sz w:val="16"/>
                <w:szCs w:val="16"/>
              </w:rPr>
              <w:t xml:space="preserve"> Measuring physical activity during pregnancy. </w:t>
            </w:r>
            <w:r w:rsidRPr="00521C6A">
              <w:rPr>
                <w:rFonts w:eastAsia="Times New Roman" w:cs="Times New Roman"/>
                <w:i/>
                <w:iCs/>
                <w:sz w:val="16"/>
                <w:szCs w:val="16"/>
              </w:rPr>
              <w:t>International Journal of Behavioral Nutrition and Physical Activity.</w:t>
            </w:r>
            <w:r w:rsidRPr="00521C6A">
              <w:rPr>
                <w:rFonts w:eastAsia="Times New Roman" w:cs="Times New Roman"/>
                <w:sz w:val="16"/>
                <w:szCs w:val="16"/>
              </w:rPr>
              <w:t xml:space="preserve"> 2011. 8: </w:t>
            </w:r>
          </w:p>
        </w:tc>
      </w:tr>
      <w:tr w:rsidR="00B03A70" w:rsidRPr="00521C6A" w14:paraId="0B1463BB" w14:textId="77777777" w:rsidTr="005379C9">
        <w:tc>
          <w:tcPr>
            <w:tcW w:w="0" w:type="auto"/>
            <w:hideMark/>
          </w:tcPr>
          <w:p w14:paraId="6677556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L. Martin and L. R. Brunner Huber.</w:t>
            </w:r>
            <w:r w:rsidRPr="00521C6A">
              <w:rPr>
                <w:rFonts w:eastAsia="Times New Roman" w:cs="Times New Roman"/>
                <w:sz w:val="16"/>
                <w:szCs w:val="16"/>
              </w:rPr>
              <w:t xml:space="preserve"> Physical activity and hypertensive complications during pregnancy: findings from 2004 to 2006 North Carolina Pregnancy Risk Assessment Monitoring System. 2010. 37:202-210</w:t>
            </w:r>
          </w:p>
        </w:tc>
      </w:tr>
      <w:tr w:rsidR="00B03A70" w:rsidRPr="00521C6A" w14:paraId="2211B6D6" w14:textId="77777777" w:rsidTr="005379C9">
        <w:tc>
          <w:tcPr>
            <w:tcW w:w="0" w:type="auto"/>
            <w:hideMark/>
          </w:tcPr>
          <w:p w14:paraId="2842B47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M. Chiarello, L. A. Falzone, K. E. McCaslin, M. N. Patel and K. R. Ulery.</w:t>
            </w:r>
            <w:r w:rsidRPr="00521C6A">
              <w:rPr>
                <w:rFonts w:eastAsia="Times New Roman" w:cs="Times New Roman"/>
                <w:sz w:val="16"/>
                <w:szCs w:val="16"/>
              </w:rPr>
              <w:t xml:space="preserve"> The effects of an exercise program on diastasis recti abdominis in pregnant women [corrected] [published erratum appears in </w:t>
            </w:r>
            <w:r w:rsidRPr="00521C6A">
              <w:rPr>
                <w:rFonts w:eastAsia="Times New Roman" w:cs="Times New Roman"/>
                <w:i/>
                <w:sz w:val="16"/>
                <w:szCs w:val="16"/>
              </w:rPr>
              <w:t>J womens health phys ther</w:t>
            </w:r>
            <w:r w:rsidRPr="00521C6A">
              <w:rPr>
                <w:rFonts w:eastAsia="Times New Roman" w:cs="Times New Roman"/>
                <w:sz w:val="16"/>
                <w:szCs w:val="16"/>
              </w:rPr>
              <w:t xml:space="preserve"> 2005;29(3):76]. 2005. 29:11-16 6</w:t>
            </w:r>
          </w:p>
        </w:tc>
      </w:tr>
      <w:tr w:rsidR="00B03A70" w:rsidRPr="00521C6A" w14:paraId="3DF0A09A" w14:textId="77777777" w:rsidTr="005379C9">
        <w:tc>
          <w:tcPr>
            <w:tcW w:w="0" w:type="auto"/>
            <w:hideMark/>
          </w:tcPr>
          <w:p w14:paraId="1C9FEA6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M. Cottrill, J. M. Kotchen, G. Guthrie and T. Kotchen.</w:t>
            </w:r>
            <w:r w:rsidRPr="00521C6A">
              <w:rPr>
                <w:rFonts w:eastAsia="Times New Roman" w:cs="Times New Roman"/>
                <w:sz w:val="16"/>
                <w:szCs w:val="16"/>
              </w:rPr>
              <w:t xml:space="preserve"> Cardiovascular responses to exercise following adolescent hypertensive pregnancy. </w:t>
            </w:r>
            <w:r w:rsidRPr="00521C6A">
              <w:rPr>
                <w:rFonts w:eastAsia="Times New Roman" w:cs="Times New Roman"/>
                <w:i/>
                <w:iCs/>
                <w:sz w:val="16"/>
                <w:szCs w:val="16"/>
              </w:rPr>
              <w:t>Journal of Adolescent Health Care.</w:t>
            </w:r>
            <w:r w:rsidRPr="00521C6A">
              <w:rPr>
                <w:rFonts w:eastAsia="Times New Roman" w:cs="Times New Roman"/>
                <w:sz w:val="16"/>
                <w:szCs w:val="16"/>
              </w:rPr>
              <w:t xml:space="preserve"> 1980. 1:91-95</w:t>
            </w:r>
          </w:p>
        </w:tc>
      </w:tr>
      <w:tr w:rsidR="00B03A70" w:rsidRPr="00521C6A" w14:paraId="72967F28" w14:textId="77777777" w:rsidTr="005379C9">
        <w:tc>
          <w:tcPr>
            <w:tcW w:w="0" w:type="auto"/>
            <w:hideMark/>
          </w:tcPr>
          <w:p w14:paraId="534E015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M. Devine, C. F. Bove and C. M. Olson.</w:t>
            </w:r>
            <w:r w:rsidRPr="00521C6A">
              <w:rPr>
                <w:rFonts w:eastAsia="Times New Roman" w:cs="Times New Roman"/>
                <w:sz w:val="16"/>
                <w:szCs w:val="16"/>
              </w:rPr>
              <w:t xml:space="preserve"> Continuity and change in women's weight orientations and lifestyle practices through pregnancy and the postpartum period: the influence of life course trajectories and transitional events. 2000. 50:567-582</w:t>
            </w:r>
          </w:p>
        </w:tc>
      </w:tr>
      <w:tr w:rsidR="00B03A70" w:rsidRPr="00521C6A" w14:paraId="16A786F2" w14:textId="77777777" w:rsidTr="005379C9">
        <w:tc>
          <w:tcPr>
            <w:tcW w:w="0" w:type="auto"/>
            <w:hideMark/>
          </w:tcPr>
          <w:p w14:paraId="12991AD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M. Olson and M. S. Strawderman.</w:t>
            </w:r>
            <w:r w:rsidRPr="00521C6A">
              <w:rPr>
                <w:rFonts w:eastAsia="Times New Roman" w:cs="Times New Roman"/>
                <w:sz w:val="16"/>
                <w:szCs w:val="16"/>
              </w:rPr>
              <w:t xml:space="preserve"> Modifiable behavioral factors in a biopsychosocial model predict inadequate and excessive gestational weight gain. 2003. 103:48-54</w:t>
            </w:r>
          </w:p>
        </w:tc>
      </w:tr>
      <w:tr w:rsidR="00B03A70" w:rsidRPr="00521C6A" w14:paraId="32535B82" w14:textId="77777777" w:rsidTr="005379C9">
        <w:tc>
          <w:tcPr>
            <w:tcW w:w="0" w:type="auto"/>
            <w:hideMark/>
          </w:tcPr>
          <w:p w14:paraId="33F0A76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M. Olson, M. S. Strawderman, P. S. Hinton and T. A. Pearson.</w:t>
            </w:r>
            <w:r w:rsidRPr="00521C6A">
              <w:rPr>
                <w:rFonts w:eastAsia="Times New Roman" w:cs="Times New Roman"/>
                <w:sz w:val="16"/>
                <w:szCs w:val="16"/>
              </w:rPr>
              <w:t xml:space="preserve"> Gestational weight gain and postpartum behaviors associated with weight change from early pregnancy to 1 y postpartum. </w:t>
            </w:r>
            <w:r w:rsidRPr="00521C6A">
              <w:rPr>
                <w:rFonts w:eastAsia="Times New Roman" w:cs="Times New Roman"/>
                <w:i/>
                <w:iCs/>
                <w:sz w:val="16"/>
                <w:szCs w:val="16"/>
              </w:rPr>
              <w:t>International Journal of Obesity &amp; Related Metabolic Disorders: Journal of the International Association for the Study of Obesity.</w:t>
            </w:r>
            <w:r w:rsidRPr="00521C6A">
              <w:rPr>
                <w:rFonts w:eastAsia="Times New Roman" w:cs="Times New Roman"/>
                <w:sz w:val="16"/>
                <w:szCs w:val="16"/>
              </w:rPr>
              <w:t xml:space="preserve"> 2003. 27:117-127</w:t>
            </w:r>
          </w:p>
        </w:tc>
      </w:tr>
      <w:tr w:rsidR="00B03A70" w:rsidRPr="00521C6A" w14:paraId="358F0C07" w14:textId="77777777" w:rsidTr="005379C9">
        <w:tc>
          <w:tcPr>
            <w:tcW w:w="0" w:type="auto"/>
            <w:hideMark/>
          </w:tcPr>
          <w:p w14:paraId="42EA677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M. Sampselle, J. M. Miller, B. L. Mims, J. O. Delancey, J. A. Ashton-Miller and C. L. Antonakos.</w:t>
            </w:r>
            <w:r w:rsidRPr="00521C6A">
              <w:rPr>
                <w:rFonts w:eastAsia="Times New Roman" w:cs="Times New Roman"/>
                <w:sz w:val="16"/>
                <w:szCs w:val="16"/>
              </w:rPr>
              <w:t xml:space="preserve"> Effect of pelvic muscle exercise on transient incontinence during pregnancy and after birth. 1998. 91:406-412</w:t>
            </w:r>
          </w:p>
        </w:tc>
      </w:tr>
      <w:tr w:rsidR="00B03A70" w:rsidRPr="00521C6A" w14:paraId="1D5B910F" w14:textId="77777777" w:rsidTr="005379C9">
        <w:tc>
          <w:tcPr>
            <w:tcW w:w="0" w:type="auto"/>
            <w:hideMark/>
          </w:tcPr>
          <w:p w14:paraId="4BCD484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Mattocks, A. Ness, K. Deere, et al.</w:t>
            </w:r>
            <w:r w:rsidRPr="00521C6A">
              <w:rPr>
                <w:rFonts w:eastAsia="Times New Roman" w:cs="Times New Roman"/>
                <w:sz w:val="16"/>
                <w:szCs w:val="16"/>
              </w:rPr>
              <w:t xml:space="preserve"> Early life determinants of physical activity in 11 to 12 year olds: cohort study. 2008. 336:26-29</w:t>
            </w:r>
          </w:p>
        </w:tc>
      </w:tr>
      <w:tr w:rsidR="00B03A70" w:rsidRPr="00521C6A" w14:paraId="005ED789" w14:textId="77777777" w:rsidTr="005379C9">
        <w:tc>
          <w:tcPr>
            <w:tcW w:w="0" w:type="auto"/>
            <w:hideMark/>
          </w:tcPr>
          <w:p w14:paraId="5CD8B32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 McParlin, S. C. Robson, P. W. G. Tennant,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Objectively measured physical activity during pregnancy: A study in obese and overweight women. </w:t>
            </w:r>
            <w:r w:rsidRPr="00521C6A">
              <w:rPr>
                <w:rFonts w:eastAsia="Times New Roman" w:cs="Times New Roman"/>
                <w:i/>
                <w:iCs/>
                <w:sz w:val="16"/>
                <w:szCs w:val="16"/>
              </w:rPr>
              <w:t>BMC Pregnancy and Childbirth.</w:t>
            </w:r>
            <w:r w:rsidRPr="00521C6A">
              <w:rPr>
                <w:rFonts w:eastAsia="Times New Roman" w:cs="Times New Roman"/>
                <w:sz w:val="16"/>
                <w:szCs w:val="16"/>
              </w:rPr>
              <w:t xml:space="preserve"> 2010. 10: </w:t>
            </w:r>
          </w:p>
        </w:tc>
      </w:tr>
      <w:tr w:rsidR="00B03A70" w:rsidRPr="00521C6A" w14:paraId="1F4D0758" w14:textId="77777777" w:rsidTr="005379C9">
        <w:tc>
          <w:tcPr>
            <w:tcW w:w="0" w:type="auto"/>
            <w:hideMark/>
          </w:tcPr>
          <w:p w14:paraId="517F64D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N. Spracklen, K. K. Ryckman, E. W. Triche and A. F. Saftlas.</w:t>
            </w:r>
            <w:r w:rsidRPr="00521C6A">
              <w:rPr>
                <w:rFonts w:eastAsia="Times New Roman" w:cs="Times New Roman"/>
                <w:sz w:val="16"/>
                <w:szCs w:val="16"/>
              </w:rPr>
              <w:t xml:space="preserve"> Physical Activity During Pregnancy and Subsequent Risk of Preeclampsia and Gestational Hypertension: A Case Control Study.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2016. 20:1193-1202</w:t>
            </w:r>
          </w:p>
        </w:tc>
      </w:tr>
      <w:tr w:rsidR="00B03A70" w:rsidRPr="00521C6A" w14:paraId="78412189" w14:textId="77777777" w:rsidTr="005379C9">
        <w:tc>
          <w:tcPr>
            <w:tcW w:w="0" w:type="auto"/>
            <w:hideMark/>
          </w:tcPr>
          <w:p w14:paraId="691F7E6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Nav</w:t>
            </w:r>
            <w:r w:rsidRPr="00521C6A">
              <w:rPr>
                <w:rFonts w:eastAsia="Times New Roman" w:cs="Times New Roman"/>
                <w:sz w:val="16"/>
                <w:szCs w:val="16"/>
              </w:rPr>
              <w:t xml:space="preserve">. Analizando la relación entre el aumento del peso fetal y la realización de ejercicio físico. / exploring the relationship between the fetusweight gain and the practice of physical activity. </w:t>
            </w:r>
            <w:r w:rsidRPr="00521C6A">
              <w:rPr>
                <w:rFonts w:eastAsia="Times New Roman" w:cs="Times New Roman"/>
                <w:i/>
                <w:iCs/>
                <w:sz w:val="16"/>
                <w:szCs w:val="16"/>
              </w:rPr>
              <w:t>Journal of Sport &amp; Health Research.</w:t>
            </w:r>
            <w:r w:rsidRPr="00521C6A">
              <w:rPr>
                <w:rFonts w:eastAsia="Times New Roman" w:cs="Times New Roman"/>
                <w:sz w:val="16"/>
                <w:szCs w:val="16"/>
              </w:rPr>
              <w:t xml:space="preserve"> 2013. 5:319-322</w:t>
            </w:r>
          </w:p>
        </w:tc>
      </w:tr>
      <w:tr w:rsidR="00B03A70" w:rsidRPr="00521C6A" w14:paraId="10882F2B" w14:textId="77777777" w:rsidTr="005379C9">
        <w:tc>
          <w:tcPr>
            <w:tcW w:w="0" w:type="auto"/>
            <w:hideMark/>
          </w:tcPr>
          <w:p w14:paraId="75B0891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 Nobles, B. H. Marcus, E. J. Stanek 3,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NIHMS656730 Available on 05/01/16] PMC4418021 Available on 05/01/16]; Effect of an exercise intervention on gestational diabetes mellitus: a randomized controlled trial.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2015. 125:1195-1204</w:t>
            </w:r>
          </w:p>
        </w:tc>
      </w:tr>
      <w:tr w:rsidR="00B03A70" w:rsidRPr="00521C6A" w14:paraId="61B24B44" w14:textId="77777777" w:rsidTr="005379C9">
        <w:tc>
          <w:tcPr>
            <w:tcW w:w="0" w:type="auto"/>
            <w:hideMark/>
          </w:tcPr>
          <w:p w14:paraId="5386492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P. Ribeiro and H. Milanez.</w:t>
            </w:r>
            <w:r w:rsidRPr="00521C6A">
              <w:rPr>
                <w:rFonts w:eastAsia="Times New Roman" w:cs="Times New Roman"/>
                <w:sz w:val="16"/>
                <w:szCs w:val="16"/>
              </w:rPr>
              <w:t xml:space="preserve"> PMC3220627; Knowledge, attitude and practice of women in Campinas, Sao Paulo, Brazil with respect to physical exercise in pregnancy: a descriptive study. </w:t>
            </w:r>
            <w:r w:rsidRPr="00521C6A">
              <w:rPr>
                <w:rFonts w:eastAsia="Times New Roman" w:cs="Times New Roman"/>
                <w:i/>
                <w:iCs/>
                <w:sz w:val="16"/>
                <w:szCs w:val="16"/>
              </w:rPr>
              <w:t>Reproductive Health.</w:t>
            </w:r>
            <w:r w:rsidRPr="00521C6A">
              <w:rPr>
                <w:rFonts w:eastAsia="Times New Roman" w:cs="Times New Roman"/>
                <w:sz w:val="16"/>
                <w:szCs w:val="16"/>
              </w:rPr>
              <w:t xml:space="preserve"> 2011. 8:31</w:t>
            </w:r>
          </w:p>
        </w:tc>
      </w:tr>
      <w:tr w:rsidR="00B03A70" w:rsidRPr="00521C6A" w14:paraId="2C324A52" w14:textId="77777777" w:rsidTr="005379C9">
        <w:tc>
          <w:tcPr>
            <w:tcW w:w="0" w:type="auto"/>
            <w:hideMark/>
          </w:tcPr>
          <w:p w14:paraId="0FFE5C9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Pavlou, T. Chard, J. Landon and A. T. Letchworth.</w:t>
            </w:r>
            <w:r w:rsidRPr="00521C6A">
              <w:rPr>
                <w:rFonts w:eastAsia="Times New Roman" w:cs="Times New Roman"/>
                <w:sz w:val="16"/>
                <w:szCs w:val="16"/>
              </w:rPr>
              <w:t xml:space="preserve"> Circulating levels of human placental lactogen in late pregnancy: the effect of glucose loading, smoking and exercise. 1973. 3:45-49</w:t>
            </w:r>
          </w:p>
        </w:tc>
      </w:tr>
      <w:tr w:rsidR="00B03A70" w:rsidRPr="00521C6A" w14:paraId="36E1D6D2" w14:textId="77777777" w:rsidTr="005379C9">
        <w:tc>
          <w:tcPr>
            <w:tcW w:w="0" w:type="auto"/>
            <w:hideMark/>
          </w:tcPr>
          <w:p w14:paraId="2059FA3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R. Beckmann and C. A. Beckmann.</w:t>
            </w:r>
            <w:r w:rsidRPr="00521C6A">
              <w:rPr>
                <w:rFonts w:eastAsia="Times New Roman" w:cs="Times New Roman"/>
                <w:sz w:val="16"/>
                <w:szCs w:val="16"/>
              </w:rPr>
              <w:t xml:space="preserve"> Effect of a structured antepartum exercise program on pregnancy and labor outcome in primiparas. </w:t>
            </w:r>
            <w:r w:rsidRPr="00521C6A">
              <w:rPr>
                <w:rFonts w:eastAsia="Times New Roman" w:cs="Times New Roman"/>
                <w:i/>
                <w:iCs/>
                <w:sz w:val="16"/>
                <w:szCs w:val="16"/>
              </w:rPr>
              <w:t>J.Reprod.Med.</w:t>
            </w:r>
            <w:r w:rsidRPr="00521C6A">
              <w:rPr>
                <w:rFonts w:eastAsia="Times New Roman" w:cs="Times New Roman"/>
                <w:sz w:val="16"/>
                <w:szCs w:val="16"/>
              </w:rPr>
              <w:t xml:space="preserve"> 1990. 35:704-709</w:t>
            </w:r>
          </w:p>
        </w:tc>
      </w:tr>
      <w:tr w:rsidR="00B03A70" w:rsidRPr="00521C6A" w14:paraId="06B880EE" w14:textId="77777777" w:rsidTr="005379C9">
        <w:tc>
          <w:tcPr>
            <w:tcW w:w="0" w:type="auto"/>
            <w:hideMark/>
          </w:tcPr>
          <w:p w14:paraId="10FAF5E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R. Holroyd, N. C. Harvey, S. R. Crozier, et al.</w:t>
            </w:r>
            <w:r w:rsidRPr="00521C6A">
              <w:rPr>
                <w:rFonts w:eastAsia="Times New Roman" w:cs="Times New Roman"/>
                <w:sz w:val="16"/>
                <w:szCs w:val="16"/>
              </w:rPr>
              <w:t xml:space="preserve"> EMS53569 PMC3800076; Placental size at 19 weeks predicts offspring bone mass at birth: findings from the Southampton Women's Survey. </w:t>
            </w:r>
            <w:r w:rsidRPr="00521C6A">
              <w:rPr>
                <w:rFonts w:eastAsia="Times New Roman" w:cs="Times New Roman"/>
                <w:i/>
                <w:iCs/>
                <w:sz w:val="16"/>
                <w:szCs w:val="16"/>
              </w:rPr>
              <w:t>Placenta.</w:t>
            </w:r>
            <w:r w:rsidRPr="00521C6A">
              <w:rPr>
                <w:rFonts w:eastAsia="Times New Roman" w:cs="Times New Roman"/>
                <w:sz w:val="16"/>
                <w:szCs w:val="16"/>
              </w:rPr>
              <w:t xml:space="preserve"> 2012. 33:623-629</w:t>
            </w:r>
          </w:p>
        </w:tc>
      </w:tr>
      <w:tr w:rsidR="00B03A70" w:rsidRPr="00521C6A" w14:paraId="248BAD47" w14:textId="77777777" w:rsidTr="005379C9">
        <w:tc>
          <w:tcPr>
            <w:tcW w:w="0" w:type="auto"/>
            <w:hideMark/>
          </w:tcPr>
          <w:p w14:paraId="6F36CE0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 S. Deshpande, A. Rakhshani, R. Nagarathna, et al.</w:t>
            </w:r>
            <w:r w:rsidRPr="00521C6A">
              <w:rPr>
                <w:rFonts w:eastAsia="Times New Roman" w:cs="Times New Roman"/>
                <w:sz w:val="16"/>
                <w:szCs w:val="16"/>
                <w:lang w:val="fr-CA"/>
              </w:rPr>
              <w:t xml:space="preserve"> </w:t>
            </w:r>
            <w:r w:rsidRPr="00521C6A">
              <w:rPr>
                <w:rFonts w:eastAsia="Times New Roman" w:cs="Times New Roman"/>
                <w:sz w:val="16"/>
                <w:szCs w:val="16"/>
              </w:rPr>
              <w:t>Yoga for high-risk pregnancy: a randomized controlled trial.[Erratum appears in Ann Med Health Sci Res. 2014 Nov;4(6):978 Note: Rakshani, A [corrected to Rakhshani, A]]. 2013. 3:341-344</w:t>
            </w:r>
          </w:p>
        </w:tc>
      </w:tr>
      <w:tr w:rsidR="00B03A70" w:rsidRPr="00521C6A" w14:paraId="5146660B" w14:textId="77777777" w:rsidTr="005379C9">
        <w:tc>
          <w:tcPr>
            <w:tcW w:w="0" w:type="auto"/>
            <w:hideMark/>
          </w:tcPr>
          <w:p w14:paraId="1D834DA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S. Harrod, L. Chasan-Taber, R. M. Reynolds, et al.</w:t>
            </w:r>
            <w:r w:rsidRPr="00521C6A">
              <w:rPr>
                <w:rFonts w:eastAsia="Times New Roman" w:cs="Times New Roman"/>
                <w:sz w:val="16"/>
                <w:szCs w:val="16"/>
              </w:rPr>
              <w:t xml:space="preserve"> Physical Activity during Pregnancy and Neonatal Fat Mass: The Healthy Start Study. </w:t>
            </w:r>
            <w:r w:rsidRPr="00521C6A">
              <w:rPr>
                <w:rFonts w:eastAsia="Times New Roman" w:cs="Times New Roman"/>
                <w:i/>
                <w:iCs/>
                <w:sz w:val="16"/>
                <w:szCs w:val="16"/>
              </w:rPr>
              <w:t>Diabetes.</w:t>
            </w:r>
            <w:r w:rsidRPr="00521C6A">
              <w:rPr>
                <w:rFonts w:eastAsia="Times New Roman" w:cs="Times New Roman"/>
                <w:sz w:val="16"/>
                <w:szCs w:val="16"/>
              </w:rPr>
              <w:t xml:space="preserve"> 2014. 63:A42</w:t>
            </w:r>
          </w:p>
        </w:tc>
      </w:tr>
      <w:tr w:rsidR="00B03A70" w:rsidRPr="00521C6A" w14:paraId="792CE46E" w14:textId="77777777" w:rsidTr="005379C9">
        <w:tc>
          <w:tcPr>
            <w:tcW w:w="0" w:type="auto"/>
            <w:hideMark/>
          </w:tcPr>
          <w:p w14:paraId="14C5893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S. Rabkin, H. R. Anderson, J. M. Bland, O. G. Brooke, G. Chamberlain and J. L. Peacock.</w:t>
            </w:r>
            <w:r w:rsidRPr="00521C6A">
              <w:rPr>
                <w:rFonts w:eastAsia="Times New Roman" w:cs="Times New Roman"/>
                <w:sz w:val="16"/>
                <w:szCs w:val="16"/>
              </w:rPr>
              <w:t xml:space="preserve"> Maternal activity and birth weight: a prospective, population-based study. </w:t>
            </w:r>
            <w:r w:rsidRPr="00521C6A">
              <w:rPr>
                <w:rFonts w:eastAsia="Times New Roman" w:cs="Times New Roman"/>
                <w:i/>
                <w:iCs/>
                <w:sz w:val="16"/>
                <w:szCs w:val="16"/>
              </w:rPr>
              <w:t>Am.J.Epidemiol.</w:t>
            </w:r>
            <w:r w:rsidRPr="00521C6A">
              <w:rPr>
                <w:rFonts w:eastAsia="Times New Roman" w:cs="Times New Roman"/>
                <w:sz w:val="16"/>
                <w:szCs w:val="16"/>
              </w:rPr>
              <w:t xml:space="preserve"> 1990. 131:522-531</w:t>
            </w:r>
          </w:p>
        </w:tc>
      </w:tr>
      <w:tr w:rsidR="00B03A70" w:rsidRPr="00521C6A" w14:paraId="37BEC449" w14:textId="77777777" w:rsidTr="005379C9">
        <w:tc>
          <w:tcPr>
            <w:tcW w:w="0" w:type="auto"/>
            <w:hideMark/>
          </w:tcPr>
          <w:p w14:paraId="4A4442A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Savi, G. Milic-Emili and E. De Minicis.</w:t>
            </w:r>
            <w:r w:rsidRPr="00521C6A">
              <w:rPr>
                <w:rFonts w:eastAsia="Times New Roman" w:cs="Times New Roman"/>
                <w:sz w:val="16"/>
                <w:szCs w:val="16"/>
              </w:rPr>
              <w:t xml:space="preserve"> [The physiology of muscullar exercise in women at the termination of pregnancy]. 1959. 58:403-412</w:t>
            </w:r>
          </w:p>
        </w:tc>
      </w:tr>
      <w:tr w:rsidR="00B03A70" w:rsidRPr="00521C6A" w14:paraId="4F5FA1D0" w14:textId="77777777" w:rsidTr="005379C9">
        <w:tc>
          <w:tcPr>
            <w:tcW w:w="0" w:type="auto"/>
            <w:hideMark/>
          </w:tcPr>
          <w:p w14:paraId="2C7CEB6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Schou Andersen, M. Juhl, M. Gamborg, T. I. Sorensen and E. A. Nohr.</w:t>
            </w:r>
            <w:r w:rsidRPr="00521C6A">
              <w:rPr>
                <w:rFonts w:eastAsia="Times New Roman" w:cs="Times New Roman"/>
                <w:sz w:val="16"/>
                <w:szCs w:val="16"/>
              </w:rPr>
              <w:t xml:space="preserve"> PMC3324144; Maternal Recreational Exercise during Pregnancy in relation to Children's BMI at 7 Years of Age. </w:t>
            </w:r>
            <w:r w:rsidRPr="00521C6A">
              <w:rPr>
                <w:rFonts w:eastAsia="Times New Roman" w:cs="Times New Roman"/>
                <w:i/>
                <w:iCs/>
                <w:sz w:val="16"/>
                <w:szCs w:val="16"/>
              </w:rPr>
              <w:t>International Journal of Pediatrics.</w:t>
            </w:r>
            <w:r w:rsidRPr="00521C6A">
              <w:rPr>
                <w:rFonts w:eastAsia="Times New Roman" w:cs="Times New Roman"/>
                <w:sz w:val="16"/>
                <w:szCs w:val="16"/>
              </w:rPr>
              <w:t xml:space="preserve"> 2012. 2012:920583</w:t>
            </w:r>
          </w:p>
        </w:tc>
      </w:tr>
      <w:tr w:rsidR="00B03A70" w:rsidRPr="00521C6A" w14:paraId="0EBED01A" w14:textId="77777777" w:rsidTr="005379C9">
        <w:tc>
          <w:tcPr>
            <w:tcW w:w="0" w:type="auto"/>
            <w:hideMark/>
          </w:tcPr>
          <w:p w14:paraId="22CF88C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Taniguchi and C. Sato.</w:t>
            </w:r>
            <w:r w:rsidRPr="00521C6A">
              <w:rPr>
                <w:rFonts w:eastAsia="Times New Roman" w:cs="Times New Roman"/>
                <w:sz w:val="16"/>
                <w:szCs w:val="16"/>
              </w:rPr>
              <w:t xml:space="preserve"> Home-based walking during pregnancy affects mood and birth outcomes among sedentary women: A randomized controlled trial. </w:t>
            </w:r>
            <w:r w:rsidRPr="00521C6A">
              <w:rPr>
                <w:rFonts w:eastAsia="Times New Roman" w:cs="Times New Roman"/>
                <w:i/>
                <w:iCs/>
                <w:sz w:val="16"/>
                <w:szCs w:val="16"/>
              </w:rPr>
              <w:t>Int.J.Nurs.Pract.</w:t>
            </w:r>
            <w:r w:rsidRPr="00521C6A">
              <w:rPr>
                <w:rFonts w:eastAsia="Times New Roman" w:cs="Times New Roman"/>
                <w:sz w:val="16"/>
                <w:szCs w:val="16"/>
              </w:rPr>
              <w:t xml:space="preserve"> 2016. 7:7</w:t>
            </w:r>
          </w:p>
        </w:tc>
      </w:tr>
      <w:tr w:rsidR="00B03A70" w:rsidRPr="00521C6A" w14:paraId="0956E0DA" w14:textId="77777777" w:rsidTr="005379C9">
        <w:tc>
          <w:tcPr>
            <w:tcW w:w="0" w:type="auto"/>
            <w:hideMark/>
          </w:tcPr>
          <w:p w14:paraId="4942237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Taves, J. Charteris and J. C. Wall.</w:t>
            </w:r>
            <w:r w:rsidRPr="00521C6A">
              <w:rPr>
                <w:rFonts w:eastAsia="Times New Roman" w:cs="Times New Roman"/>
                <w:sz w:val="16"/>
                <w:szCs w:val="16"/>
              </w:rPr>
              <w:t xml:space="preserve"> The kinematics of treadmill walking during pregnancy. </w:t>
            </w:r>
            <w:r w:rsidRPr="00521C6A">
              <w:rPr>
                <w:rFonts w:eastAsia="Times New Roman" w:cs="Times New Roman"/>
                <w:i/>
                <w:iCs/>
                <w:sz w:val="16"/>
                <w:szCs w:val="16"/>
              </w:rPr>
              <w:t>Physiotherapy Canada.</w:t>
            </w:r>
            <w:r w:rsidRPr="00521C6A">
              <w:rPr>
                <w:rFonts w:eastAsia="Times New Roman" w:cs="Times New Roman"/>
                <w:sz w:val="16"/>
                <w:szCs w:val="16"/>
              </w:rPr>
              <w:t xml:space="preserve"> 1982. 34:321-324</w:t>
            </w:r>
          </w:p>
        </w:tc>
      </w:tr>
      <w:tr w:rsidR="00B03A70" w:rsidRPr="00521C6A" w14:paraId="4E318968" w14:textId="77777777" w:rsidTr="005379C9">
        <w:tc>
          <w:tcPr>
            <w:tcW w:w="0" w:type="auto"/>
            <w:hideMark/>
          </w:tcPr>
          <w:p w14:paraId="64FCB82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Tragea, G. P. Chrousos, E. C. Alexopoulos and C. Darviri.</w:t>
            </w:r>
            <w:r w:rsidRPr="00521C6A">
              <w:rPr>
                <w:rFonts w:eastAsia="Times New Roman" w:cs="Times New Roman"/>
                <w:sz w:val="16"/>
                <w:szCs w:val="16"/>
              </w:rPr>
              <w:t xml:space="preserve"> A randomized controlled trial of the effects of a stress management programme during pregnancy. 2014. 22:203-211</w:t>
            </w:r>
          </w:p>
        </w:tc>
      </w:tr>
      <w:tr w:rsidR="00B03A70" w:rsidRPr="00521C6A" w14:paraId="5CE81351" w14:textId="77777777" w:rsidTr="005379C9">
        <w:tc>
          <w:tcPr>
            <w:tcW w:w="0" w:type="auto"/>
            <w:hideMark/>
          </w:tcPr>
          <w:p w14:paraId="5D71416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W. Burnett.</w:t>
            </w:r>
            <w:r w:rsidRPr="00521C6A">
              <w:rPr>
                <w:rFonts w:eastAsia="Times New Roman" w:cs="Times New Roman"/>
                <w:sz w:val="16"/>
                <w:szCs w:val="16"/>
              </w:rPr>
              <w:t xml:space="preserve"> The value of antenatal exercises. 1956. 63:40-57</w:t>
            </w:r>
          </w:p>
        </w:tc>
      </w:tr>
      <w:tr w:rsidR="00B03A70" w:rsidRPr="00521C6A" w14:paraId="21860D61" w14:textId="77777777" w:rsidTr="005379C9">
        <w:tc>
          <w:tcPr>
            <w:tcW w:w="0" w:type="auto"/>
            <w:hideMark/>
          </w:tcPr>
          <w:p w14:paraId="4E39FC0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W. Ko, P. G. Napolitano, S. P. Lee, S. D. Schulte, M. A. Ciol and S. A. Beresford.</w:t>
            </w:r>
            <w:r w:rsidRPr="00521C6A">
              <w:rPr>
                <w:rFonts w:eastAsia="Times New Roman" w:cs="Times New Roman"/>
                <w:sz w:val="16"/>
                <w:szCs w:val="16"/>
              </w:rPr>
              <w:t xml:space="preserve"> Physical activity, maternal metabolic measures, and the incidence of gallbladder sludge or stones during pregnancy: a randomized trial. </w:t>
            </w:r>
            <w:r w:rsidRPr="00521C6A">
              <w:rPr>
                <w:rFonts w:eastAsia="Times New Roman" w:cs="Times New Roman"/>
                <w:i/>
                <w:iCs/>
                <w:sz w:val="16"/>
                <w:szCs w:val="16"/>
              </w:rPr>
              <w:t>Am.J.Perinatol.</w:t>
            </w:r>
            <w:r w:rsidRPr="00521C6A">
              <w:rPr>
                <w:rFonts w:eastAsia="Times New Roman" w:cs="Times New Roman"/>
                <w:sz w:val="16"/>
                <w:szCs w:val="16"/>
              </w:rPr>
              <w:t xml:space="preserve"> 2014. 31:39-48</w:t>
            </w:r>
          </w:p>
        </w:tc>
      </w:tr>
      <w:tr w:rsidR="00B03A70" w:rsidRPr="00521C6A" w14:paraId="012F2136" w14:textId="77777777" w:rsidTr="005379C9">
        <w:tc>
          <w:tcPr>
            <w:tcW w:w="0" w:type="auto"/>
            <w:hideMark/>
          </w:tcPr>
          <w:p w14:paraId="2EBC199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C. W. Waage, I. Mdala, A. K. Jenum, T. M. Michelsen, K. I. Birkeland and L. Sletner.</w:t>
            </w:r>
            <w:r w:rsidRPr="00521C6A">
              <w:rPr>
                <w:rFonts w:eastAsia="Times New Roman" w:cs="Times New Roman"/>
                <w:sz w:val="16"/>
                <w:szCs w:val="16"/>
              </w:rPr>
              <w:t xml:space="preserve"> Ethnic differences in blood pressure from early pregnancy to postpartum: a Norwegian cohort study. </w:t>
            </w:r>
            <w:r w:rsidRPr="00521C6A">
              <w:rPr>
                <w:rFonts w:eastAsia="Times New Roman" w:cs="Times New Roman"/>
                <w:i/>
                <w:iCs/>
                <w:sz w:val="16"/>
                <w:szCs w:val="16"/>
              </w:rPr>
              <w:t>J.Hypertens.</w:t>
            </w:r>
            <w:r w:rsidRPr="00521C6A">
              <w:rPr>
                <w:rFonts w:eastAsia="Times New Roman" w:cs="Times New Roman"/>
                <w:sz w:val="16"/>
                <w:szCs w:val="16"/>
              </w:rPr>
              <w:t xml:space="preserve"> 2016. 34:1151-1159</w:t>
            </w:r>
          </w:p>
        </w:tc>
      </w:tr>
      <w:tr w:rsidR="00B03A70" w:rsidRPr="00521C6A" w14:paraId="5D6F114D" w14:textId="77777777" w:rsidTr="005379C9">
        <w:tc>
          <w:tcPr>
            <w:tcW w:w="0" w:type="auto"/>
            <w:hideMark/>
          </w:tcPr>
          <w:p w14:paraId="0819B63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Wang, W. Zhu, Y. Wei, H. Feng, R. Su and H. Yang.</w:t>
            </w:r>
            <w:r w:rsidRPr="00521C6A">
              <w:rPr>
                <w:rFonts w:eastAsia="Times New Roman" w:cs="Times New Roman"/>
                <w:sz w:val="16"/>
                <w:szCs w:val="16"/>
              </w:rPr>
              <w:t xml:space="preserve"> PMC4603976; Exercise intervention during pregnancy can be used to manage weight gain and improve pregnancy outcomes in women with gestational diabetes mellitus.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2015. 15:255</w:t>
            </w:r>
          </w:p>
        </w:tc>
      </w:tr>
      <w:tr w:rsidR="00B03A70" w:rsidRPr="00521C6A" w14:paraId="1C433FB9" w14:textId="77777777" w:rsidTr="005379C9">
        <w:tc>
          <w:tcPr>
            <w:tcW w:w="0" w:type="auto"/>
            <w:hideMark/>
          </w:tcPr>
          <w:p w14:paraId="08F78F5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Ward-Ritacco, M. S. Poudevigne and P. J. O'Connor.</w:t>
            </w:r>
            <w:r w:rsidRPr="00521C6A">
              <w:rPr>
                <w:rFonts w:eastAsia="Times New Roman" w:cs="Times New Roman"/>
                <w:sz w:val="16"/>
                <w:szCs w:val="16"/>
              </w:rPr>
              <w:t xml:space="preserve"> Muscle strengthening exercises during pregnancy are associated with increased energy and reduced fatigue. </w:t>
            </w:r>
            <w:r w:rsidRPr="00521C6A">
              <w:rPr>
                <w:rFonts w:eastAsia="Times New Roman" w:cs="Times New Roman"/>
                <w:i/>
                <w:iCs/>
                <w:sz w:val="16"/>
                <w:szCs w:val="16"/>
              </w:rPr>
              <w:t>Journal of Psychosomatic Obstetrics &amp; Gynecology.</w:t>
            </w:r>
            <w:r w:rsidRPr="00521C6A">
              <w:rPr>
                <w:rFonts w:eastAsia="Times New Roman" w:cs="Times New Roman"/>
                <w:sz w:val="16"/>
                <w:szCs w:val="16"/>
              </w:rPr>
              <w:t xml:space="preserve"> 2016. 37:68-72</w:t>
            </w:r>
          </w:p>
        </w:tc>
      </w:tr>
      <w:tr w:rsidR="00B03A70" w:rsidRPr="00521C6A" w14:paraId="50223EC3" w14:textId="77777777" w:rsidTr="005379C9">
        <w:tc>
          <w:tcPr>
            <w:tcW w:w="0" w:type="auto"/>
            <w:hideMark/>
          </w:tcPr>
          <w:p w14:paraId="5AF04F6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Wharton and M. J. Benton.</w:t>
            </w:r>
            <w:r w:rsidRPr="00521C6A">
              <w:rPr>
                <w:rFonts w:eastAsia="Times New Roman" w:cs="Times New Roman"/>
                <w:sz w:val="16"/>
                <w:szCs w:val="16"/>
              </w:rPr>
              <w:t xml:space="preserve"> DataBase: research and evaluation results. Resistance exercise decreases the need for insulin in overweight women with gestational diabetes mellitus. </w:t>
            </w:r>
            <w:r w:rsidRPr="00521C6A">
              <w:rPr>
                <w:rFonts w:eastAsia="Times New Roman" w:cs="Times New Roman"/>
                <w:i/>
                <w:iCs/>
                <w:sz w:val="16"/>
                <w:szCs w:val="16"/>
              </w:rPr>
              <w:t>American Journal of Health Promotion.</w:t>
            </w:r>
            <w:r w:rsidRPr="00521C6A">
              <w:rPr>
                <w:rFonts w:eastAsia="Times New Roman" w:cs="Times New Roman"/>
                <w:sz w:val="16"/>
                <w:szCs w:val="16"/>
              </w:rPr>
              <w:t xml:space="preserve"> 2006. 20:441-442 2p</w:t>
            </w:r>
          </w:p>
        </w:tc>
      </w:tr>
      <w:tr w:rsidR="00B03A70" w:rsidRPr="00521C6A" w14:paraId="2F2B4135" w14:textId="77777777" w:rsidTr="005379C9">
        <w:tc>
          <w:tcPr>
            <w:tcW w:w="0" w:type="auto"/>
            <w:hideMark/>
          </w:tcPr>
          <w:p w14:paraId="4CCEA8B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Woldringh, M. van den Wijngaart, P. Albers-Heitner, Lycklama a Nijeholt, A. A. and T. Lagro-Janssen.</w:t>
            </w:r>
            <w:r w:rsidRPr="00521C6A">
              <w:rPr>
                <w:rFonts w:eastAsia="Times New Roman" w:cs="Times New Roman"/>
                <w:sz w:val="16"/>
                <w:szCs w:val="16"/>
              </w:rPr>
              <w:t xml:space="preserve"> Pelvic floor muscle training is not effective in women with UI in pregnancy: a randomised controlled trial. 2007. 18:383-390</w:t>
            </w:r>
          </w:p>
        </w:tc>
      </w:tr>
      <w:tr w:rsidR="00B03A70" w:rsidRPr="00521C6A" w14:paraId="7EB33263" w14:textId="77777777" w:rsidTr="005379C9">
        <w:tc>
          <w:tcPr>
            <w:tcW w:w="0" w:type="auto"/>
            <w:hideMark/>
          </w:tcPr>
          <w:p w14:paraId="2971681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Wuertz, P. Gilbert, W. Baier and C. Kunz.</w:t>
            </w:r>
            <w:r w:rsidRPr="00521C6A">
              <w:rPr>
                <w:rFonts w:eastAsia="Times New Roman" w:cs="Times New Roman"/>
                <w:sz w:val="16"/>
                <w:szCs w:val="16"/>
              </w:rPr>
              <w:t xml:space="preserve"> Cross-sectional study of factors that influence the 25-hydroxyvitamin D status in pregnant women and in cord blood in Germany. </w:t>
            </w:r>
            <w:r w:rsidRPr="00521C6A">
              <w:rPr>
                <w:rFonts w:eastAsia="Times New Roman" w:cs="Times New Roman"/>
                <w:i/>
                <w:iCs/>
                <w:sz w:val="16"/>
                <w:szCs w:val="16"/>
              </w:rPr>
              <w:t>Br.J.Nutr.</w:t>
            </w:r>
            <w:r w:rsidRPr="00521C6A">
              <w:rPr>
                <w:rFonts w:eastAsia="Times New Roman" w:cs="Times New Roman"/>
                <w:sz w:val="16"/>
                <w:szCs w:val="16"/>
              </w:rPr>
              <w:t xml:space="preserve"> 2013. 110:1895-1902</w:t>
            </w:r>
          </w:p>
        </w:tc>
      </w:tr>
      <w:tr w:rsidR="00B03A70" w:rsidRPr="00521C6A" w14:paraId="2A7F0425" w14:textId="77777777" w:rsidTr="005379C9">
        <w:tc>
          <w:tcPr>
            <w:tcW w:w="0" w:type="auto"/>
            <w:hideMark/>
          </w:tcPr>
          <w:p w14:paraId="3BA0FFB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Y. Yates, L. M. Boylan, R. D. Lewis and J. A. Driskell.</w:t>
            </w:r>
            <w:r w:rsidRPr="00521C6A">
              <w:rPr>
                <w:rFonts w:eastAsia="Times New Roman" w:cs="Times New Roman"/>
                <w:sz w:val="16"/>
                <w:szCs w:val="16"/>
              </w:rPr>
              <w:t xml:space="preserve"> Maternal aerobic exercise and vitamin B-6 status. 1988. 48:117-121</w:t>
            </w:r>
          </w:p>
        </w:tc>
      </w:tr>
      <w:tr w:rsidR="00B03A70" w:rsidRPr="00521C6A" w14:paraId="4A615D1D" w14:textId="77777777" w:rsidTr="005379C9">
        <w:tc>
          <w:tcPr>
            <w:tcW w:w="0" w:type="auto"/>
            <w:hideMark/>
          </w:tcPr>
          <w:p w14:paraId="65CED22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 Zhang, C. G. Solomon, J. E. Manson and F. B. Hu.</w:t>
            </w:r>
            <w:r w:rsidRPr="00521C6A">
              <w:rPr>
                <w:rFonts w:eastAsia="Times New Roman" w:cs="Times New Roman"/>
                <w:sz w:val="16"/>
                <w:szCs w:val="16"/>
              </w:rPr>
              <w:t xml:space="preserve"> A prospective study of pregravid physical activity and sedentary behaviors in relation to the risk for gestational diabetes mellitus. </w:t>
            </w:r>
            <w:r w:rsidRPr="00521C6A">
              <w:rPr>
                <w:rFonts w:eastAsia="Times New Roman" w:cs="Times New Roman"/>
                <w:i/>
                <w:iCs/>
                <w:sz w:val="16"/>
                <w:szCs w:val="16"/>
              </w:rPr>
              <w:t>Arch.Intern.Med.</w:t>
            </w:r>
            <w:r w:rsidRPr="00521C6A">
              <w:rPr>
                <w:rFonts w:eastAsia="Times New Roman" w:cs="Times New Roman"/>
                <w:sz w:val="16"/>
                <w:szCs w:val="16"/>
              </w:rPr>
              <w:t xml:space="preserve"> 2006. 166:543-548</w:t>
            </w:r>
          </w:p>
        </w:tc>
      </w:tr>
      <w:tr w:rsidR="00B03A70" w:rsidRPr="00521C6A" w14:paraId="29FDF6BF" w14:textId="77777777" w:rsidTr="005379C9">
        <w:tc>
          <w:tcPr>
            <w:tcW w:w="0" w:type="auto"/>
            <w:hideMark/>
          </w:tcPr>
          <w:p w14:paraId="143E02C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Catherine Kim, Phyllis Brawarsky, Rebecca A. Jackson, Elena Fuentes-Afflick and Jennifer S. Haas.</w:t>
            </w:r>
            <w:r w:rsidRPr="00521C6A">
              <w:rPr>
                <w:rFonts w:eastAsia="Times New Roman" w:cs="Times New Roman"/>
                <w:sz w:val="16"/>
                <w:szCs w:val="16"/>
              </w:rPr>
              <w:t xml:space="preserve"> Changes in health status experienced by women with gestational diabetes and pregnancy-induced hypertensive disorders. 2005. 14:729-736</w:t>
            </w:r>
          </w:p>
        </w:tc>
      </w:tr>
      <w:tr w:rsidR="00B03A70" w:rsidRPr="00521C6A" w14:paraId="1E69288D" w14:textId="77777777" w:rsidTr="005379C9">
        <w:tc>
          <w:tcPr>
            <w:tcW w:w="0" w:type="auto"/>
            <w:hideMark/>
          </w:tcPr>
          <w:p w14:paraId="0EEFBE6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Ch Estel and W. Turk.</w:t>
            </w:r>
            <w:r w:rsidRPr="00521C6A">
              <w:rPr>
                <w:rFonts w:eastAsia="Times New Roman" w:cs="Times New Roman"/>
                <w:sz w:val="16"/>
                <w:szCs w:val="16"/>
              </w:rPr>
              <w:t xml:space="preserve"> The influence of a defined physical exercise during pregnancy on the functional values of the maternal cardiovascular system and on fetal heart rate. </w:t>
            </w:r>
            <w:r w:rsidRPr="00521C6A">
              <w:rPr>
                <w:rFonts w:eastAsia="Times New Roman" w:cs="Times New Roman"/>
                <w:i/>
                <w:iCs/>
                <w:sz w:val="16"/>
                <w:szCs w:val="16"/>
              </w:rPr>
              <w:t>Zentralbl.Gynakol.</w:t>
            </w:r>
            <w:r w:rsidRPr="00521C6A">
              <w:rPr>
                <w:rFonts w:eastAsia="Times New Roman" w:cs="Times New Roman"/>
                <w:sz w:val="16"/>
                <w:szCs w:val="16"/>
              </w:rPr>
              <w:t xml:space="preserve"> 1987. 109:929-935</w:t>
            </w:r>
          </w:p>
        </w:tc>
      </w:tr>
      <w:tr w:rsidR="00B03A70" w:rsidRPr="00521C6A" w14:paraId="5A240C9E" w14:textId="77777777" w:rsidTr="005379C9">
        <w:tc>
          <w:tcPr>
            <w:tcW w:w="0" w:type="auto"/>
            <w:hideMark/>
          </w:tcPr>
          <w:p w14:paraId="4345719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Cheryl Vamos, Sara Flory, Haichun Sun,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Do Physical Activity Patterns Across the Lifecourse Impact Birth Outcomes?.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2015. 19:1775-1782 8p</w:t>
            </w:r>
          </w:p>
        </w:tc>
      </w:tr>
      <w:tr w:rsidR="00B03A70" w:rsidRPr="00521C6A" w14:paraId="3AA84BAB" w14:textId="77777777" w:rsidTr="005379C9">
        <w:tc>
          <w:tcPr>
            <w:tcW w:w="0" w:type="auto"/>
            <w:hideMark/>
          </w:tcPr>
          <w:p w14:paraId="3404E3E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Christopher P. Connolly.</w:t>
            </w:r>
            <w:r w:rsidRPr="00521C6A">
              <w:rPr>
                <w:rFonts w:eastAsia="Times New Roman" w:cs="Times New Roman"/>
                <w:sz w:val="16"/>
                <w:szCs w:val="16"/>
              </w:rPr>
              <w:t xml:space="preserve"> Leisure-time physical activity perceptions, influences, and behavior during pregnancy. 2015. 75:No Pagination Specified</w:t>
            </w:r>
          </w:p>
        </w:tc>
      </w:tr>
      <w:tr w:rsidR="00B03A70" w:rsidRPr="00521C6A" w14:paraId="70C3259D" w14:textId="77777777" w:rsidTr="005379C9">
        <w:tc>
          <w:tcPr>
            <w:tcW w:w="0" w:type="auto"/>
            <w:hideMark/>
          </w:tcPr>
          <w:p w14:paraId="656BB9C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Colleen Doyle, Elizabeth Werner, Tianshu Feng, et al.</w:t>
            </w:r>
            <w:r w:rsidRPr="00521C6A">
              <w:rPr>
                <w:rFonts w:eastAsia="Times New Roman" w:cs="Times New Roman"/>
                <w:sz w:val="16"/>
                <w:szCs w:val="16"/>
              </w:rPr>
              <w:t xml:space="preserve"> Pregnancy distress gets under fetal skin: Maternal ambulatory assessment &amp; sex differences in prenatal development. </w:t>
            </w:r>
            <w:r w:rsidRPr="00521C6A">
              <w:rPr>
                <w:rFonts w:eastAsia="Times New Roman" w:cs="Times New Roman"/>
                <w:i/>
                <w:iCs/>
                <w:sz w:val="16"/>
                <w:szCs w:val="16"/>
              </w:rPr>
              <w:t>Dev.Psychobiol.</w:t>
            </w:r>
            <w:r w:rsidRPr="00521C6A">
              <w:rPr>
                <w:rFonts w:eastAsia="Times New Roman" w:cs="Times New Roman"/>
                <w:sz w:val="16"/>
                <w:szCs w:val="16"/>
              </w:rPr>
              <w:t xml:space="preserve"> 2015. 57:607-625</w:t>
            </w:r>
          </w:p>
        </w:tc>
      </w:tr>
      <w:tr w:rsidR="00B03A70" w:rsidRPr="00521C6A" w14:paraId="18D17AA3" w14:textId="77777777" w:rsidTr="005379C9">
        <w:tc>
          <w:tcPr>
            <w:tcW w:w="0" w:type="auto"/>
            <w:hideMark/>
          </w:tcPr>
          <w:p w14:paraId="0986F0D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Corinne Urech, Nadine S. Fink, Irene Hoesli, Frank H. Wilhelm, Johannes Bitzer and Judith Alder.</w:t>
            </w:r>
            <w:r w:rsidRPr="00521C6A">
              <w:rPr>
                <w:rFonts w:eastAsia="Times New Roman" w:cs="Times New Roman"/>
                <w:sz w:val="16"/>
                <w:szCs w:val="16"/>
              </w:rPr>
              <w:t xml:space="preserve"> Effects of relaxation on psychobiological wellbeing during pregnancy: A randomized controlled trial. 2010. 35:1348-1355</w:t>
            </w:r>
          </w:p>
        </w:tc>
      </w:tr>
      <w:tr w:rsidR="00B03A70" w:rsidRPr="00521C6A" w14:paraId="2783B8B8" w14:textId="77777777" w:rsidTr="005379C9">
        <w:tc>
          <w:tcPr>
            <w:tcW w:w="0" w:type="auto"/>
            <w:hideMark/>
          </w:tcPr>
          <w:p w14:paraId="375A8A9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Cuilin Zhang, Deirdre K. Tobias, Jorge E. Chavarro,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Adherence to healthy lifestyle and risk of gestational diabetes mellitus: Prospective cohort study. </w:t>
            </w:r>
            <w:r w:rsidRPr="00521C6A">
              <w:rPr>
                <w:rFonts w:eastAsia="Times New Roman" w:cs="Times New Roman"/>
                <w:i/>
                <w:iCs/>
                <w:sz w:val="16"/>
                <w:szCs w:val="16"/>
              </w:rPr>
              <w:t>BMJ: British Medical Journal Vol 349 Sep 2014, ArtID g5450.</w:t>
            </w:r>
            <w:r w:rsidRPr="00521C6A">
              <w:rPr>
                <w:rFonts w:eastAsia="Times New Roman" w:cs="Times New Roman"/>
                <w:sz w:val="16"/>
                <w:szCs w:val="16"/>
              </w:rPr>
              <w:t xml:space="preserve"> 2014. 349:</w:t>
            </w:r>
          </w:p>
        </w:tc>
      </w:tr>
      <w:tr w:rsidR="00B03A70" w:rsidRPr="00521C6A" w14:paraId="0486B1BE" w14:textId="77777777" w:rsidTr="005379C9">
        <w:tc>
          <w:tcPr>
            <w:tcW w:w="0" w:type="auto"/>
            <w:hideMark/>
          </w:tcPr>
          <w:p w14:paraId="035239F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Curt L. Lox and Darren C. Treasure.</w:t>
            </w:r>
            <w:r w:rsidRPr="00521C6A">
              <w:rPr>
                <w:rFonts w:eastAsia="Times New Roman" w:cs="Times New Roman"/>
                <w:sz w:val="16"/>
                <w:szCs w:val="16"/>
              </w:rPr>
              <w:t xml:space="preserve"> Changes in feeling states following aquatic exercise during pregnancy. 2000. 30:518-517</w:t>
            </w:r>
          </w:p>
        </w:tc>
      </w:tr>
      <w:tr w:rsidR="00B03A70" w:rsidRPr="00521C6A" w14:paraId="250D9505" w14:textId="77777777" w:rsidTr="005379C9">
        <w:tc>
          <w:tcPr>
            <w:tcW w:w="0" w:type="auto"/>
            <w:hideMark/>
          </w:tcPr>
          <w:p w14:paraId="3E5D86E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D. C. Pinzon, K. Zamora, J. H. Martinez,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Type of delivery and gestational age is not affected by pregnant Latin-American women engaging in vigorous exercise: a secondary analysis of data from a controlled randomized trial. </w:t>
            </w:r>
            <w:r w:rsidRPr="00521C6A">
              <w:rPr>
                <w:rFonts w:eastAsia="Times New Roman" w:cs="Times New Roman"/>
                <w:i/>
                <w:iCs/>
                <w:sz w:val="16"/>
                <w:szCs w:val="16"/>
              </w:rPr>
              <w:t>Revista de Salud Publica.</w:t>
            </w:r>
            <w:r w:rsidRPr="00521C6A">
              <w:rPr>
                <w:rFonts w:eastAsia="Times New Roman" w:cs="Times New Roman"/>
                <w:sz w:val="16"/>
                <w:szCs w:val="16"/>
              </w:rPr>
              <w:t xml:space="preserve"> 2012. 14:731-743</w:t>
            </w:r>
          </w:p>
        </w:tc>
      </w:tr>
      <w:tr w:rsidR="00B03A70" w:rsidRPr="00521C6A" w14:paraId="386FCAA4" w14:textId="77777777" w:rsidTr="005379C9">
        <w:tc>
          <w:tcPr>
            <w:tcW w:w="0" w:type="auto"/>
            <w:hideMark/>
          </w:tcPr>
          <w:p w14:paraId="151A991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Cannella, M. Lobel and A. Monheit.</w:t>
            </w:r>
            <w:r w:rsidRPr="00521C6A">
              <w:rPr>
                <w:rFonts w:eastAsia="Times New Roman" w:cs="Times New Roman"/>
                <w:sz w:val="16"/>
                <w:szCs w:val="16"/>
              </w:rPr>
              <w:t xml:space="preserve"> Knowing is believing: information and attitudes towards physical activity during pregnancy. 2010. 31:236-242</w:t>
            </w:r>
          </w:p>
        </w:tc>
      </w:tr>
      <w:tr w:rsidR="00B03A70" w:rsidRPr="00521C6A" w14:paraId="1471C60C" w14:textId="77777777" w:rsidTr="005379C9">
        <w:tc>
          <w:tcPr>
            <w:tcW w:w="0" w:type="auto"/>
            <w:hideMark/>
          </w:tcPr>
          <w:p w14:paraId="33BDD3C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Da Costa, N. Rippen, M. Dritsa and A. Ring.</w:t>
            </w:r>
            <w:r w:rsidRPr="00521C6A">
              <w:rPr>
                <w:rFonts w:eastAsia="Times New Roman" w:cs="Times New Roman"/>
                <w:sz w:val="16"/>
                <w:szCs w:val="16"/>
              </w:rPr>
              <w:t xml:space="preserve"> Self-reported leisure-time physical activity during pregnancy and relationship to psychological well-being. </w:t>
            </w:r>
            <w:r w:rsidRPr="00521C6A">
              <w:rPr>
                <w:rFonts w:eastAsia="Times New Roman" w:cs="Times New Roman"/>
                <w:i/>
                <w:iCs/>
                <w:sz w:val="16"/>
                <w:szCs w:val="16"/>
              </w:rPr>
              <w:t>Journal of Psychosomatic Obstetrics and Gynecology.</w:t>
            </w:r>
            <w:r w:rsidRPr="00521C6A">
              <w:rPr>
                <w:rFonts w:eastAsia="Times New Roman" w:cs="Times New Roman"/>
                <w:sz w:val="16"/>
                <w:szCs w:val="16"/>
              </w:rPr>
              <w:t xml:space="preserve"> 2003. 24:111-119</w:t>
            </w:r>
          </w:p>
        </w:tc>
      </w:tr>
      <w:tr w:rsidR="00B03A70" w:rsidRPr="00521C6A" w14:paraId="5B690C73" w14:textId="77777777" w:rsidTr="005379C9">
        <w:tc>
          <w:tcPr>
            <w:tcW w:w="0" w:type="auto"/>
            <w:hideMark/>
          </w:tcPr>
          <w:p w14:paraId="6BC7648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Duncombe, H. Skouteris, E. H. Wertheim, L. Kelly, V. Fraser and S. J. Paxton.</w:t>
            </w:r>
            <w:r w:rsidRPr="00521C6A">
              <w:rPr>
                <w:rFonts w:eastAsia="Times New Roman" w:cs="Times New Roman"/>
                <w:sz w:val="16"/>
                <w:szCs w:val="16"/>
              </w:rPr>
              <w:t xml:space="preserve"> Vigorous exercise and birth outcomes in a sample of recreational exercisers: a prospective study across pregnancy. </w:t>
            </w:r>
            <w:r w:rsidRPr="00521C6A">
              <w:rPr>
                <w:rFonts w:eastAsia="Times New Roman" w:cs="Times New Roman"/>
                <w:i/>
                <w:iCs/>
                <w:sz w:val="16"/>
                <w:szCs w:val="16"/>
              </w:rPr>
              <w:t>Aust.N.Z.J.Obstet.Gynaecol.</w:t>
            </w:r>
            <w:r w:rsidRPr="00521C6A">
              <w:rPr>
                <w:rFonts w:eastAsia="Times New Roman" w:cs="Times New Roman"/>
                <w:sz w:val="16"/>
                <w:szCs w:val="16"/>
              </w:rPr>
              <w:t xml:space="preserve"> 2006. 46:288-292</w:t>
            </w:r>
          </w:p>
        </w:tc>
      </w:tr>
      <w:tr w:rsidR="00B03A70" w:rsidRPr="00521C6A" w14:paraId="35527761" w14:textId="77777777" w:rsidTr="005379C9">
        <w:tc>
          <w:tcPr>
            <w:tcW w:w="0" w:type="auto"/>
            <w:hideMark/>
          </w:tcPr>
          <w:p w14:paraId="680F7D9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E. Irwin, D. A. Savitz, K. A. St Andre and I. Hertz-Picciotto.</w:t>
            </w:r>
            <w:r w:rsidRPr="00521C6A">
              <w:rPr>
                <w:rFonts w:eastAsia="Times New Roman" w:cs="Times New Roman"/>
                <w:sz w:val="16"/>
                <w:szCs w:val="16"/>
              </w:rPr>
              <w:t xml:space="preserve"> Study of occupational risk factors for pregnancy-induced hypertension among active duty enlisted Navy personnel. 1994. 25:349-359</w:t>
            </w:r>
          </w:p>
        </w:tc>
      </w:tr>
      <w:tr w:rsidR="00B03A70" w:rsidRPr="00521C6A" w14:paraId="0C2A0422" w14:textId="77777777" w:rsidTr="005379C9">
        <w:tc>
          <w:tcPr>
            <w:tcW w:w="0" w:type="auto"/>
            <w:hideMark/>
          </w:tcPr>
          <w:p w14:paraId="37BA966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Hruba, L. Kukla and M. Tyrlik.</w:t>
            </w:r>
            <w:r w:rsidRPr="00521C6A">
              <w:rPr>
                <w:rFonts w:eastAsia="Times New Roman" w:cs="Times New Roman"/>
                <w:sz w:val="16"/>
                <w:szCs w:val="16"/>
              </w:rPr>
              <w:t xml:space="preserve"> Occupational risks for human reproduction: ELSPAC Study. European Longitudinal Study of Pregnancy and Childhood. </w:t>
            </w:r>
            <w:r w:rsidRPr="00521C6A">
              <w:rPr>
                <w:rFonts w:eastAsia="Times New Roman" w:cs="Times New Roman"/>
                <w:i/>
                <w:iCs/>
                <w:sz w:val="16"/>
                <w:szCs w:val="16"/>
              </w:rPr>
              <w:t>Cent.Eur.J.Public Health.</w:t>
            </w:r>
            <w:r w:rsidRPr="00521C6A">
              <w:rPr>
                <w:rFonts w:eastAsia="Times New Roman" w:cs="Times New Roman"/>
                <w:sz w:val="16"/>
                <w:szCs w:val="16"/>
              </w:rPr>
              <w:t xml:space="preserve"> 1999. 7:210-215</w:t>
            </w:r>
          </w:p>
        </w:tc>
      </w:tr>
      <w:tr w:rsidR="00B03A70" w:rsidRPr="00521C6A" w14:paraId="2265FD50" w14:textId="77777777" w:rsidTr="005379C9">
        <w:tc>
          <w:tcPr>
            <w:tcW w:w="0" w:type="auto"/>
            <w:hideMark/>
          </w:tcPr>
          <w:p w14:paraId="42ED3DB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J. Taylor, C. H. Thompson, G. J. Kemp, et al.</w:t>
            </w:r>
            <w:r w:rsidRPr="00521C6A">
              <w:rPr>
                <w:rFonts w:eastAsia="Times New Roman" w:cs="Times New Roman"/>
                <w:sz w:val="16"/>
                <w:szCs w:val="16"/>
              </w:rPr>
              <w:t xml:space="preserve"> A relationship between impaired fetal growth and reduced muscle glycolysis revealed by 31P magnetic resonance spectroscopy. </w:t>
            </w:r>
            <w:r w:rsidRPr="00521C6A">
              <w:rPr>
                <w:rFonts w:eastAsia="Times New Roman" w:cs="Times New Roman"/>
                <w:i/>
                <w:iCs/>
                <w:sz w:val="16"/>
                <w:szCs w:val="16"/>
              </w:rPr>
              <w:t>Diabetologia.</w:t>
            </w:r>
            <w:r w:rsidRPr="00521C6A">
              <w:rPr>
                <w:rFonts w:eastAsia="Times New Roman" w:cs="Times New Roman"/>
                <w:sz w:val="16"/>
                <w:szCs w:val="16"/>
              </w:rPr>
              <w:t xml:space="preserve"> 1995. 38:1205-1212</w:t>
            </w:r>
          </w:p>
        </w:tc>
      </w:tr>
      <w:tr w:rsidR="00B03A70" w:rsidRPr="00521C6A" w14:paraId="2E105511" w14:textId="77777777" w:rsidTr="005379C9">
        <w:tc>
          <w:tcPr>
            <w:tcW w:w="0" w:type="auto"/>
            <w:hideMark/>
          </w:tcPr>
          <w:p w14:paraId="3DB3996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Jensen and D. E. O'Donnell.</w:t>
            </w:r>
            <w:r w:rsidRPr="00521C6A">
              <w:rPr>
                <w:rFonts w:eastAsia="Times New Roman" w:cs="Times New Roman"/>
                <w:sz w:val="16"/>
                <w:szCs w:val="16"/>
              </w:rPr>
              <w:t xml:space="preserve"> The impact of human pregnancy on perceptual responses to chemoreflex vs. exercise stimulation of ventilation: a retrospective analysis. 2011. 175:55-61</w:t>
            </w:r>
          </w:p>
        </w:tc>
      </w:tr>
      <w:tr w:rsidR="00B03A70" w:rsidRPr="00521C6A" w14:paraId="58C86AE4" w14:textId="77777777" w:rsidTr="005379C9">
        <w:tc>
          <w:tcPr>
            <w:tcW w:w="0" w:type="auto"/>
            <w:hideMark/>
          </w:tcPr>
          <w:p w14:paraId="439C287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Jensen, K. A. Webb and D. E. O'Donnell.</w:t>
            </w:r>
            <w:r w:rsidRPr="00521C6A">
              <w:rPr>
                <w:rFonts w:eastAsia="Times New Roman" w:cs="Times New Roman"/>
                <w:sz w:val="16"/>
                <w:szCs w:val="16"/>
              </w:rPr>
              <w:t xml:space="preserve"> The increased ventilatory response to exercise in pregnancy reflects alterations in the respiratory control systems ventilatory recruitment threshold for CO2. 2010. 171:75-82</w:t>
            </w:r>
          </w:p>
        </w:tc>
      </w:tr>
      <w:tr w:rsidR="00B03A70" w:rsidRPr="00521C6A" w14:paraId="3661EBF3" w14:textId="77777777" w:rsidTr="005379C9">
        <w:tc>
          <w:tcPr>
            <w:tcW w:w="0" w:type="auto"/>
            <w:hideMark/>
          </w:tcPr>
          <w:p w14:paraId="1BB97FA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Jensen, K. A. Webb, G. A. Davies and D. E. O'Donnell.</w:t>
            </w:r>
            <w:r w:rsidRPr="00521C6A">
              <w:rPr>
                <w:rFonts w:eastAsia="Times New Roman" w:cs="Times New Roman"/>
                <w:sz w:val="16"/>
                <w:szCs w:val="16"/>
              </w:rPr>
              <w:t xml:space="preserve"> Mechanical ventilatory constraints during incremental cycle exercise in human pregnancy: implications for respiratory sensation. 2008. 586:4735-4750</w:t>
            </w:r>
          </w:p>
        </w:tc>
      </w:tr>
      <w:tr w:rsidR="00B03A70" w:rsidRPr="00521C6A" w14:paraId="1EEE01E2" w14:textId="77777777" w:rsidTr="005379C9">
        <w:tc>
          <w:tcPr>
            <w:tcW w:w="0" w:type="auto"/>
            <w:hideMark/>
          </w:tcPr>
          <w:p w14:paraId="65A5A6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Jensen, K. A. Webb, G. A. Davies and D. E. O'Donnell.</w:t>
            </w:r>
            <w:r w:rsidRPr="00521C6A">
              <w:rPr>
                <w:rFonts w:eastAsia="Times New Roman" w:cs="Times New Roman"/>
                <w:sz w:val="16"/>
                <w:szCs w:val="16"/>
              </w:rPr>
              <w:t xml:space="preserve"> Mechanisms of activity-related breathlessness in healthy human pregnancy. 2009. 106:253-265</w:t>
            </w:r>
          </w:p>
        </w:tc>
      </w:tr>
      <w:tr w:rsidR="00B03A70" w:rsidRPr="00521C6A" w14:paraId="24B0A41C" w14:textId="77777777" w:rsidTr="005379C9">
        <w:tc>
          <w:tcPr>
            <w:tcW w:w="0" w:type="auto"/>
            <w:hideMark/>
          </w:tcPr>
          <w:p w14:paraId="2BCAF89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D. Jensen, K. A. Webb, L. A. Wolfe and D. E. O'Donnell.</w:t>
            </w:r>
            <w:r w:rsidRPr="00521C6A">
              <w:rPr>
                <w:rFonts w:eastAsia="Times New Roman" w:cs="Times New Roman"/>
                <w:sz w:val="16"/>
                <w:szCs w:val="16"/>
              </w:rPr>
              <w:t xml:space="preserve"> Effects of human pregnancy and advancing gestation on respiratory discomfort during exercise. </w:t>
            </w:r>
            <w:r w:rsidRPr="00521C6A">
              <w:rPr>
                <w:rFonts w:eastAsia="Times New Roman" w:cs="Times New Roman"/>
                <w:i/>
                <w:iCs/>
                <w:sz w:val="16"/>
                <w:szCs w:val="16"/>
              </w:rPr>
              <w:t>Respiratory Physiology and Neurobiology.</w:t>
            </w:r>
            <w:r w:rsidRPr="00521C6A">
              <w:rPr>
                <w:rFonts w:eastAsia="Times New Roman" w:cs="Times New Roman"/>
                <w:sz w:val="16"/>
                <w:szCs w:val="16"/>
              </w:rPr>
              <w:t xml:space="preserve"> 2007. 156:85-93</w:t>
            </w:r>
          </w:p>
        </w:tc>
      </w:tr>
      <w:tr w:rsidR="00B03A70" w:rsidRPr="00521C6A" w14:paraId="09757FAA" w14:textId="77777777" w:rsidTr="005379C9">
        <w:tc>
          <w:tcPr>
            <w:tcW w:w="0" w:type="auto"/>
            <w:hideMark/>
          </w:tcPr>
          <w:p w14:paraId="2794906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Koniakgriffin.</w:t>
            </w:r>
            <w:r w:rsidRPr="00521C6A">
              <w:rPr>
                <w:rFonts w:eastAsia="Times New Roman" w:cs="Times New Roman"/>
                <w:sz w:val="16"/>
                <w:szCs w:val="16"/>
              </w:rPr>
              <w:t xml:space="preserve"> Aerobic exercise, psychological well-being, and physical discomforts during adolescent pregnancy. </w:t>
            </w:r>
            <w:r w:rsidRPr="00521C6A">
              <w:rPr>
                <w:rFonts w:eastAsia="Times New Roman" w:cs="Times New Roman"/>
                <w:i/>
                <w:iCs/>
                <w:sz w:val="16"/>
                <w:szCs w:val="16"/>
              </w:rPr>
              <w:t>Res.Nurs.Health.</w:t>
            </w:r>
            <w:r w:rsidRPr="00521C6A">
              <w:rPr>
                <w:rFonts w:eastAsia="Times New Roman" w:cs="Times New Roman"/>
                <w:sz w:val="16"/>
                <w:szCs w:val="16"/>
              </w:rPr>
              <w:t xml:space="preserve"> 1994. 17:253-263</w:t>
            </w:r>
          </w:p>
        </w:tc>
      </w:tr>
      <w:tr w:rsidR="00B03A70" w:rsidRPr="00521C6A" w14:paraId="118E897D" w14:textId="77777777" w:rsidTr="005379C9">
        <w:tc>
          <w:tcPr>
            <w:tcW w:w="0" w:type="auto"/>
            <w:hideMark/>
          </w:tcPr>
          <w:p w14:paraId="7BAF5CF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L. Barnes, L. S. Adair and B. M. Popkin.</w:t>
            </w:r>
            <w:r w:rsidRPr="00521C6A">
              <w:rPr>
                <w:rFonts w:eastAsia="Times New Roman" w:cs="Times New Roman"/>
                <w:sz w:val="16"/>
                <w:szCs w:val="16"/>
              </w:rPr>
              <w:t xml:space="preserve"> Source: PIP. 066229 Source: POP. 00203051; Women's physical activity and pregnancy outcome: a longitudinal analysis from the Philippines. </w:t>
            </w:r>
            <w:r w:rsidRPr="00521C6A">
              <w:rPr>
                <w:rFonts w:eastAsia="Times New Roman" w:cs="Times New Roman"/>
                <w:i/>
                <w:iCs/>
                <w:sz w:val="16"/>
                <w:szCs w:val="16"/>
              </w:rPr>
              <w:t>Int.J.Epidemiol.</w:t>
            </w:r>
            <w:r w:rsidRPr="00521C6A">
              <w:rPr>
                <w:rFonts w:eastAsia="Times New Roman" w:cs="Times New Roman"/>
                <w:sz w:val="16"/>
                <w:szCs w:val="16"/>
              </w:rPr>
              <w:t xml:space="preserve"> 1991. 20:162-172</w:t>
            </w:r>
          </w:p>
        </w:tc>
      </w:tr>
      <w:tr w:rsidR="00B03A70" w:rsidRPr="00521C6A" w14:paraId="5969EF3E" w14:textId="77777777" w:rsidTr="005379C9">
        <w:tc>
          <w:tcPr>
            <w:tcW w:w="0" w:type="auto"/>
            <w:hideMark/>
          </w:tcPr>
          <w:p w14:paraId="243D296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L. Barnes, L. S. Adair and B. M. Popkin.</w:t>
            </w:r>
            <w:r w:rsidRPr="00521C6A">
              <w:rPr>
                <w:rFonts w:eastAsia="Times New Roman" w:cs="Times New Roman"/>
                <w:sz w:val="16"/>
                <w:szCs w:val="16"/>
              </w:rPr>
              <w:t xml:space="preserve"> Women's physical activity and pregnancy outcome: A longitudinal analysis from the Philippines. </w:t>
            </w:r>
            <w:r w:rsidRPr="00521C6A">
              <w:rPr>
                <w:rFonts w:eastAsia="Times New Roman" w:cs="Times New Roman"/>
                <w:i/>
                <w:iCs/>
                <w:sz w:val="16"/>
                <w:szCs w:val="16"/>
              </w:rPr>
              <w:t>Int.J.Epidemiol.</w:t>
            </w:r>
            <w:r w:rsidRPr="00521C6A">
              <w:rPr>
                <w:rFonts w:eastAsia="Times New Roman" w:cs="Times New Roman"/>
                <w:sz w:val="16"/>
                <w:szCs w:val="16"/>
              </w:rPr>
              <w:t xml:space="preserve"> 1991. 20:162-172</w:t>
            </w:r>
          </w:p>
        </w:tc>
      </w:tr>
      <w:tr w:rsidR="00B03A70" w:rsidRPr="00521C6A" w14:paraId="7645BAA5" w14:textId="77777777" w:rsidTr="005379C9">
        <w:tc>
          <w:tcPr>
            <w:tcW w:w="0" w:type="auto"/>
            <w:hideMark/>
          </w:tcPr>
          <w:p w14:paraId="500BF8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Mparmpakas, A. Goumenou, E. Zachariades, G. Pados, Y. Gidron and E. Karteris.</w:t>
            </w:r>
            <w:r w:rsidRPr="00521C6A">
              <w:rPr>
                <w:rFonts w:eastAsia="Times New Roman" w:cs="Times New Roman"/>
                <w:sz w:val="16"/>
                <w:szCs w:val="16"/>
              </w:rPr>
              <w:t xml:space="preserve"> Immune system function, stress, exercise and nutrition profile can affect pregnancy outcome: Lessons from a Mediterranean cohort. 2013. 5:411-418</w:t>
            </w:r>
          </w:p>
        </w:tc>
      </w:tr>
      <w:tr w:rsidR="00B03A70" w:rsidRPr="00521C6A" w14:paraId="2B7D1B55" w14:textId="77777777" w:rsidTr="005379C9">
        <w:tc>
          <w:tcPr>
            <w:tcW w:w="0" w:type="auto"/>
            <w:hideMark/>
          </w:tcPr>
          <w:p w14:paraId="6C16385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P. Misra, D. M. Strobino, E. E. Stashinko, D. A. Nagey and J. Nanda.</w:t>
            </w:r>
            <w:r w:rsidRPr="00521C6A">
              <w:rPr>
                <w:rFonts w:eastAsia="Times New Roman" w:cs="Times New Roman"/>
                <w:sz w:val="16"/>
                <w:szCs w:val="16"/>
              </w:rPr>
              <w:t xml:space="preserve"> Effects of physical activity on preterm birth. </w:t>
            </w:r>
            <w:r w:rsidRPr="00521C6A">
              <w:rPr>
                <w:rFonts w:eastAsia="Times New Roman" w:cs="Times New Roman"/>
                <w:i/>
                <w:iCs/>
                <w:sz w:val="16"/>
                <w:szCs w:val="16"/>
              </w:rPr>
              <w:t>Am.J.Epidemiol.</w:t>
            </w:r>
            <w:r w:rsidRPr="00521C6A">
              <w:rPr>
                <w:rFonts w:eastAsia="Times New Roman" w:cs="Times New Roman"/>
                <w:sz w:val="16"/>
                <w:szCs w:val="16"/>
              </w:rPr>
              <w:t xml:space="preserve"> 1998. 147:628-635</w:t>
            </w:r>
          </w:p>
        </w:tc>
      </w:tr>
      <w:tr w:rsidR="00B03A70" w:rsidRPr="00521C6A" w14:paraId="642F348D" w14:textId="77777777" w:rsidTr="005379C9">
        <w:tc>
          <w:tcPr>
            <w:tcW w:w="0" w:type="auto"/>
            <w:hideMark/>
          </w:tcPr>
          <w:p w14:paraId="798E53B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R. Di Fabio, C. K. Blomme, K. M. Smith, G. J. Welk and C. G. Campbell.</w:t>
            </w:r>
            <w:r w:rsidRPr="00521C6A">
              <w:rPr>
                <w:rFonts w:eastAsia="Times New Roman" w:cs="Times New Roman"/>
                <w:sz w:val="16"/>
                <w:szCs w:val="16"/>
              </w:rPr>
              <w:t xml:space="preserve"> Adherence to physical activity guidelines in mid-pregnancy does not reduce sedentary time: an observational study. 2015. 12:27</w:t>
            </w:r>
          </w:p>
        </w:tc>
      </w:tr>
      <w:tr w:rsidR="00B03A70" w:rsidRPr="00521C6A" w14:paraId="548F8745" w14:textId="77777777" w:rsidTr="005379C9">
        <w:tc>
          <w:tcPr>
            <w:tcW w:w="0" w:type="auto"/>
            <w:hideMark/>
          </w:tcPr>
          <w:p w14:paraId="01FFFCB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R. Hollingsworth and T. R. Moore.</w:t>
            </w:r>
            <w:r w:rsidRPr="00521C6A">
              <w:rPr>
                <w:rFonts w:eastAsia="Times New Roman" w:cs="Times New Roman"/>
                <w:sz w:val="16"/>
                <w:szCs w:val="16"/>
              </w:rPr>
              <w:t xml:space="preserve"> Postprandial walking exercise in pregnant insulin-dependent (type I) diabetic women: reduction of plasma lipid levels but absence of a significant effect on glycemic control.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1987. 157:1359-1363</w:t>
            </w:r>
          </w:p>
        </w:tc>
      </w:tr>
      <w:tr w:rsidR="00B03A70" w:rsidRPr="00521C6A" w14:paraId="7AAD3E35" w14:textId="77777777" w:rsidTr="005379C9">
        <w:tc>
          <w:tcPr>
            <w:tcW w:w="0" w:type="auto"/>
            <w:hideMark/>
          </w:tcPr>
          <w:p w14:paraId="21454D2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S. Downs and H. A. Hausenblas.</w:t>
            </w:r>
            <w:r w:rsidRPr="00521C6A">
              <w:rPr>
                <w:rFonts w:eastAsia="Times New Roman" w:cs="Times New Roman"/>
                <w:sz w:val="16"/>
                <w:szCs w:val="16"/>
              </w:rPr>
              <w:t xml:space="preserve"> Pregnant women's third trimester exercise behaviors, body mass index, and pregnancy outcomes. </w:t>
            </w:r>
            <w:r w:rsidRPr="00521C6A">
              <w:rPr>
                <w:rFonts w:eastAsia="Times New Roman" w:cs="Times New Roman"/>
                <w:i/>
                <w:iCs/>
                <w:sz w:val="16"/>
                <w:szCs w:val="16"/>
              </w:rPr>
              <w:t>Psychol.Health.</w:t>
            </w:r>
            <w:r w:rsidRPr="00521C6A">
              <w:rPr>
                <w:rFonts w:eastAsia="Times New Roman" w:cs="Times New Roman"/>
                <w:sz w:val="16"/>
                <w:szCs w:val="16"/>
              </w:rPr>
              <w:t xml:space="preserve"> 2007. 22:545-559 15p</w:t>
            </w:r>
          </w:p>
        </w:tc>
      </w:tr>
      <w:tr w:rsidR="00B03A70" w:rsidRPr="00521C6A" w14:paraId="088DB25B" w14:textId="77777777" w:rsidTr="005379C9">
        <w:tc>
          <w:tcPr>
            <w:tcW w:w="0" w:type="auto"/>
            <w:hideMark/>
          </w:tcPr>
          <w:p w14:paraId="6338792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S. Downs, G. C. LeMasurier and J. M. DiNallo.</w:t>
            </w:r>
            <w:r w:rsidRPr="00521C6A">
              <w:rPr>
                <w:rFonts w:eastAsia="Times New Roman" w:cs="Times New Roman"/>
                <w:sz w:val="16"/>
                <w:szCs w:val="16"/>
              </w:rPr>
              <w:t xml:space="preserve"> Baby Steps: Pedometer-Determined and Self-Reported Leisure-Time Exercise Behaviors of Pregnant Women.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2009. 6:63-72</w:t>
            </w:r>
          </w:p>
        </w:tc>
      </w:tr>
      <w:tr w:rsidR="00B03A70" w:rsidRPr="00521C6A" w14:paraId="7D720154" w14:textId="77777777" w:rsidTr="005379C9">
        <w:tc>
          <w:tcPr>
            <w:tcW w:w="0" w:type="auto"/>
            <w:hideMark/>
          </w:tcPr>
          <w:p w14:paraId="3EFFFBF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D. Simmons, J. G. Jelsma, S. Galjaard, et al.</w:t>
            </w:r>
            <w:r w:rsidRPr="00521C6A">
              <w:rPr>
                <w:rFonts w:eastAsia="Times New Roman" w:cs="Times New Roman"/>
                <w:sz w:val="16"/>
                <w:szCs w:val="16"/>
                <w:lang w:val="fr-CA"/>
              </w:rPr>
              <w:t xml:space="preserve"> </w:t>
            </w:r>
            <w:r w:rsidRPr="00521C6A">
              <w:rPr>
                <w:rFonts w:eastAsia="Times New Roman" w:cs="Times New Roman"/>
                <w:sz w:val="16"/>
                <w:szCs w:val="16"/>
              </w:rPr>
              <w:t>Results From a European Multicenter Randomized Trial of Physical Activity and/or Healthy Eating to Reduce the Risk of Gestational Diabetes Mellitus: The DALI Lifestyle Pilot. 2015. 38:1650-1656</w:t>
            </w:r>
          </w:p>
        </w:tc>
      </w:tr>
      <w:tr w:rsidR="00B03A70" w:rsidRPr="00521C6A" w14:paraId="255429E9" w14:textId="77777777" w:rsidTr="005379C9">
        <w:tc>
          <w:tcPr>
            <w:tcW w:w="0" w:type="auto"/>
            <w:hideMark/>
          </w:tcPr>
          <w:p w14:paraId="19A9E21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 Symons Downs and J. S. Ulbrecht.</w:t>
            </w:r>
            <w:r w:rsidRPr="00521C6A">
              <w:rPr>
                <w:rFonts w:eastAsia="Times New Roman" w:cs="Times New Roman"/>
                <w:sz w:val="16"/>
                <w:szCs w:val="16"/>
              </w:rPr>
              <w:t xml:space="preserve"> Understanding exercise beliefs and behaviors in women with gestational diabetes mellitus. 2006. 29:236-240</w:t>
            </w:r>
          </w:p>
        </w:tc>
      </w:tr>
      <w:tr w:rsidR="00B03A70" w:rsidRPr="00521C6A" w14:paraId="16811E8C" w14:textId="77777777" w:rsidTr="005379C9">
        <w:tc>
          <w:tcPr>
            <w:tcW w:w="0" w:type="auto"/>
            <w:hideMark/>
          </w:tcPr>
          <w:p w14:paraId="28D88C0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Danielle A. J. M. Schoenaker, Sabita S. Soedamah-Muthu, Leonie K. Callaway and Gita D. Mishra.</w:t>
            </w:r>
            <w:r w:rsidRPr="00521C6A">
              <w:rPr>
                <w:rFonts w:eastAsia="Times New Roman" w:cs="Times New Roman"/>
                <w:sz w:val="16"/>
                <w:szCs w:val="16"/>
              </w:rPr>
              <w:t xml:space="preserve"> Prepregnancy dietary patterns and risk of developing hypertensive disorders of pregnancy: results from the Australian Longitudinal Study on Women's Health. 2015. 102:94-101 8</w:t>
            </w:r>
          </w:p>
        </w:tc>
      </w:tr>
      <w:tr w:rsidR="00B03A70" w:rsidRPr="00521C6A" w14:paraId="57DE4B55" w14:textId="77777777" w:rsidTr="005379C9">
        <w:tc>
          <w:tcPr>
            <w:tcW w:w="0" w:type="auto"/>
            <w:hideMark/>
          </w:tcPr>
          <w:p w14:paraId="727D9C3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de Viñaspre Hernández, Regina Ruiz, Encarnación Rubio Aranda and Concepción Tomás Aznar.</w:t>
            </w:r>
            <w:r w:rsidRPr="00521C6A">
              <w:rPr>
                <w:rFonts w:eastAsia="Times New Roman" w:cs="Times New Roman"/>
                <w:sz w:val="16"/>
                <w:szCs w:val="16"/>
              </w:rPr>
              <w:t xml:space="preserve"> Urinary incontinence and weight changes during pregnancy and post partum: A pending challenge. 2013. 29:e123-9 1</w:t>
            </w:r>
          </w:p>
        </w:tc>
      </w:tr>
      <w:tr w:rsidR="00B03A70" w:rsidRPr="00521C6A" w14:paraId="53B61671" w14:textId="77777777" w:rsidTr="005379C9">
        <w:tc>
          <w:tcPr>
            <w:tcW w:w="0" w:type="auto"/>
            <w:hideMark/>
          </w:tcPr>
          <w:p w14:paraId="05FCF0F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Debbie M. Smith, Christine Ward, Shareen Forbes, Rebecca M. Reynolds and Fiona C. Denison.</w:t>
            </w:r>
            <w:r w:rsidRPr="00521C6A">
              <w:rPr>
                <w:rFonts w:eastAsia="Times New Roman" w:cs="Times New Roman"/>
                <w:sz w:val="16"/>
                <w:szCs w:val="16"/>
              </w:rPr>
              <w:t xml:space="preserve"> Weight Management Guides for Pregnant Women with a Body Mass index (BMI) Greater than or Equal to 40kg/m[Superscript 2]: A Qualitative Exploration of Their Use in Maternity Care. 2013. 72:216-221</w:t>
            </w:r>
          </w:p>
        </w:tc>
      </w:tr>
      <w:tr w:rsidR="00B03A70" w:rsidRPr="00521C6A" w14:paraId="723F3200" w14:textId="77777777" w:rsidTr="005379C9">
        <w:tc>
          <w:tcPr>
            <w:tcW w:w="0" w:type="auto"/>
            <w:hideMark/>
          </w:tcPr>
          <w:p w14:paraId="0B87C28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Deirdre Dlugonski and Robert W. Motl.</w:t>
            </w:r>
            <w:r w:rsidRPr="00521C6A">
              <w:rPr>
                <w:rFonts w:eastAsia="Times New Roman" w:cs="Times New Roman"/>
                <w:sz w:val="16"/>
                <w:szCs w:val="16"/>
              </w:rPr>
              <w:t xml:space="preserve"> Marital status and motherhood: Implications for physical activity. </w:t>
            </w:r>
            <w:r w:rsidRPr="00521C6A">
              <w:rPr>
                <w:rFonts w:eastAsia="Times New Roman" w:cs="Times New Roman"/>
                <w:i/>
                <w:iCs/>
                <w:sz w:val="16"/>
                <w:szCs w:val="16"/>
              </w:rPr>
              <w:t>Women Health.</w:t>
            </w:r>
            <w:r w:rsidRPr="00521C6A">
              <w:rPr>
                <w:rFonts w:eastAsia="Times New Roman" w:cs="Times New Roman"/>
                <w:sz w:val="16"/>
                <w:szCs w:val="16"/>
              </w:rPr>
              <w:t xml:space="preserve"> 2013. 53:203-215</w:t>
            </w:r>
          </w:p>
        </w:tc>
      </w:tr>
      <w:tr w:rsidR="00B03A70" w:rsidRPr="00521C6A" w14:paraId="01D8125F" w14:textId="77777777" w:rsidTr="005379C9">
        <w:tc>
          <w:tcPr>
            <w:tcW w:w="0" w:type="auto"/>
            <w:hideMark/>
          </w:tcPr>
          <w:p w14:paraId="7D6E0C3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Denise Maher.</w:t>
            </w:r>
            <w:r w:rsidRPr="00521C6A">
              <w:rPr>
                <w:rFonts w:eastAsia="Times New Roman" w:cs="Times New Roman"/>
                <w:sz w:val="16"/>
                <w:szCs w:val="16"/>
              </w:rPr>
              <w:t xml:space="preserve"> Exercise and Weight Management for the Pregnant Amputee. 2006. 15:24-24</w:t>
            </w:r>
          </w:p>
        </w:tc>
      </w:tr>
      <w:tr w:rsidR="00B03A70" w:rsidRPr="00521C6A" w14:paraId="5A34A746" w14:textId="77777777" w:rsidTr="005379C9">
        <w:tc>
          <w:tcPr>
            <w:tcW w:w="0" w:type="auto"/>
            <w:hideMark/>
          </w:tcPr>
          <w:p w14:paraId="59457F6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der Ploeg van, M. N. van Poppel, T. Chey,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The role of pre-pregnancy physical activity and sedentary behaviour in the development of gestational diabetes mellitus. </w:t>
            </w:r>
            <w:r w:rsidRPr="00521C6A">
              <w:rPr>
                <w:rFonts w:eastAsia="Times New Roman" w:cs="Times New Roman"/>
                <w:i/>
                <w:iCs/>
                <w:sz w:val="16"/>
                <w:szCs w:val="16"/>
              </w:rPr>
              <w:t>Journal of Science &amp; Medicine in Sport.</w:t>
            </w:r>
            <w:r w:rsidRPr="00521C6A">
              <w:rPr>
                <w:rFonts w:eastAsia="Times New Roman" w:cs="Times New Roman"/>
                <w:sz w:val="16"/>
                <w:szCs w:val="16"/>
              </w:rPr>
              <w:t xml:space="preserve"> 2011. 14:149-152 4p</w:t>
            </w:r>
          </w:p>
        </w:tc>
      </w:tr>
      <w:tr w:rsidR="00B03A70" w:rsidRPr="00521C6A" w14:paraId="34464C70" w14:textId="77777777" w:rsidTr="005379C9">
        <w:tc>
          <w:tcPr>
            <w:tcW w:w="0" w:type="auto"/>
            <w:hideMark/>
          </w:tcPr>
          <w:p w14:paraId="3101FC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der Wijden van, de Waal Delemarre-van, W. van Mechelen and M. N. van Poppel.</w:t>
            </w:r>
            <w:r w:rsidRPr="00521C6A">
              <w:rPr>
                <w:rFonts w:eastAsia="Times New Roman" w:cs="Times New Roman"/>
                <w:sz w:val="16"/>
                <w:szCs w:val="16"/>
              </w:rPr>
              <w:t xml:space="preserve"> The relationship between moderate-to-vigorous intensity physical activity and insulin resistance, insulin-like growth factor (IGF-1)-system 1, leptin and weight change in healthy women during pregnancy and after delivery. </w:t>
            </w:r>
            <w:r w:rsidRPr="00521C6A">
              <w:rPr>
                <w:rFonts w:eastAsia="Times New Roman" w:cs="Times New Roman"/>
                <w:i/>
                <w:iCs/>
                <w:sz w:val="16"/>
                <w:szCs w:val="16"/>
              </w:rPr>
              <w:t>Clin.Endocrinol.(Oxf).</w:t>
            </w:r>
            <w:r w:rsidRPr="00521C6A">
              <w:rPr>
                <w:rFonts w:eastAsia="Times New Roman" w:cs="Times New Roman"/>
                <w:sz w:val="16"/>
                <w:szCs w:val="16"/>
              </w:rPr>
              <w:t xml:space="preserve"> 2015. 82:68-75</w:t>
            </w:r>
          </w:p>
        </w:tc>
      </w:tr>
      <w:tr w:rsidR="00B03A70" w:rsidRPr="00521C6A" w14:paraId="0080AFBF" w14:textId="77777777" w:rsidTr="005379C9">
        <w:tc>
          <w:tcPr>
            <w:tcW w:w="0" w:type="auto"/>
            <w:hideMark/>
          </w:tcPr>
          <w:p w14:paraId="07EF404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Dominguez De Costa, Eisenberg De Smoler, J. Armas Dominguez and S. Karchmer.</w:t>
            </w:r>
            <w:r w:rsidRPr="00521C6A">
              <w:rPr>
                <w:rFonts w:eastAsia="Times New Roman" w:cs="Times New Roman"/>
                <w:sz w:val="16"/>
                <w:szCs w:val="16"/>
                <w:lang w:val="fr-CA"/>
              </w:rPr>
              <w:t xml:space="preserve"> </w:t>
            </w:r>
            <w:r w:rsidRPr="00521C6A">
              <w:rPr>
                <w:rFonts w:eastAsia="Times New Roman" w:cs="Times New Roman"/>
                <w:sz w:val="16"/>
                <w:szCs w:val="16"/>
              </w:rPr>
              <w:t>Exercise tests, heart rate and changes in the mother's position. 1977. 42:11-19</w:t>
            </w:r>
          </w:p>
        </w:tc>
      </w:tr>
      <w:tr w:rsidR="00B03A70" w:rsidRPr="00521C6A" w14:paraId="0FD320E8" w14:textId="77777777" w:rsidTr="005379C9">
        <w:tc>
          <w:tcPr>
            <w:tcW w:w="0" w:type="auto"/>
            <w:hideMark/>
          </w:tcPr>
          <w:p w14:paraId="63E2D35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A. Beyaz, E. Ozcan, A. Ketenci and M. M. Beyaz.</w:t>
            </w:r>
            <w:r w:rsidRPr="00521C6A">
              <w:rPr>
                <w:rFonts w:eastAsia="Times New Roman" w:cs="Times New Roman"/>
                <w:sz w:val="16"/>
                <w:szCs w:val="16"/>
              </w:rPr>
              <w:t xml:space="preserve"> The effectiveness of pregnancy rehabilitation: Effects on low back pain and calf cramps during pregnancy and pregnancy outcome. 2011. 7:67-74</w:t>
            </w:r>
          </w:p>
        </w:tc>
      </w:tr>
      <w:tr w:rsidR="00B03A70" w:rsidRPr="00521C6A" w14:paraId="316DCB0C" w14:textId="77777777" w:rsidTr="005379C9">
        <w:tc>
          <w:tcPr>
            <w:tcW w:w="0" w:type="auto"/>
            <w:hideMark/>
          </w:tcPr>
          <w:p w14:paraId="31A210D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A. Morris, C. A. McBride, G. J. Badger and I. M. Bernstein.</w:t>
            </w:r>
            <w:r w:rsidRPr="00521C6A">
              <w:rPr>
                <w:rFonts w:eastAsia="Times New Roman" w:cs="Times New Roman"/>
                <w:sz w:val="16"/>
                <w:szCs w:val="16"/>
              </w:rPr>
              <w:t xml:space="preserve"> Prepregnancy blood pressure and history of first trimester loss contribute to birth weight and placental weight. </w:t>
            </w:r>
            <w:r w:rsidRPr="00521C6A">
              <w:rPr>
                <w:rFonts w:eastAsia="Times New Roman" w:cs="Times New Roman"/>
                <w:i/>
                <w:iCs/>
                <w:sz w:val="16"/>
                <w:szCs w:val="16"/>
              </w:rPr>
              <w:t>Reproductive Sciences.</w:t>
            </w:r>
            <w:r w:rsidRPr="00521C6A">
              <w:rPr>
                <w:rFonts w:eastAsia="Times New Roman" w:cs="Times New Roman"/>
                <w:sz w:val="16"/>
                <w:szCs w:val="16"/>
              </w:rPr>
              <w:t xml:space="preserve"> 2015. 22:185A-186A</w:t>
            </w:r>
          </w:p>
        </w:tc>
      </w:tr>
      <w:tr w:rsidR="00B03A70" w:rsidRPr="00521C6A" w14:paraId="6E606FBB" w14:textId="77777777" w:rsidTr="005379C9">
        <w:tc>
          <w:tcPr>
            <w:tcW w:w="0" w:type="auto"/>
            <w:hideMark/>
          </w:tcPr>
          <w:p w14:paraId="5C13604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Althuizen, van der Wijden, C. L., W. van Mechelen, J. C. Seidell and M. N. van Poppel.</w:t>
            </w:r>
            <w:r w:rsidRPr="00521C6A">
              <w:rPr>
                <w:rFonts w:eastAsia="Times New Roman" w:cs="Times New Roman"/>
                <w:sz w:val="16"/>
                <w:szCs w:val="16"/>
              </w:rPr>
              <w:t xml:space="preserve"> The effect of a counselling intervention on weight changes during and after pregnancy: a randomised trial. 2013. 120:92-99</w:t>
            </w:r>
          </w:p>
        </w:tc>
      </w:tr>
      <w:tr w:rsidR="00B03A70" w:rsidRPr="00521C6A" w14:paraId="3CFA604A" w14:textId="77777777" w:rsidTr="005379C9">
        <w:tc>
          <w:tcPr>
            <w:tcW w:w="0" w:type="auto"/>
            <w:hideMark/>
          </w:tcPr>
          <w:p w14:paraId="04AB5C2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Althuizen, van Poppel, M. N. M., J. C. Seidell and W. van Mechelen.</w:t>
            </w:r>
            <w:r w:rsidRPr="00521C6A">
              <w:rPr>
                <w:rFonts w:eastAsia="Times New Roman" w:cs="Times New Roman"/>
                <w:sz w:val="16"/>
                <w:szCs w:val="16"/>
              </w:rPr>
              <w:t xml:space="preserve"> Correlates of absolute and excessive weight gain during pregnancy. 2009. 18:1559-1566 8</w:t>
            </w:r>
          </w:p>
        </w:tc>
      </w:tr>
      <w:tr w:rsidR="00B03A70" w:rsidRPr="00521C6A" w14:paraId="59354349" w14:textId="77777777" w:rsidTr="005379C9">
        <w:tc>
          <w:tcPr>
            <w:tcW w:w="0" w:type="auto"/>
            <w:hideMark/>
          </w:tcPr>
          <w:p w14:paraId="6C4CCBD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E. Krans and J. C. Chang.</w:t>
            </w:r>
            <w:r w:rsidRPr="00521C6A">
              <w:rPr>
                <w:rFonts w:eastAsia="Times New Roman" w:cs="Times New Roman"/>
                <w:sz w:val="16"/>
                <w:szCs w:val="16"/>
              </w:rPr>
              <w:t xml:space="preserve"> Low-income African American women's beliefs regarding exercise during pregnancy. 2012. 16:1180-1187</w:t>
            </w:r>
          </w:p>
        </w:tc>
      </w:tr>
      <w:tr w:rsidR="00B03A70" w:rsidRPr="00521C6A" w14:paraId="54DB59E7" w14:textId="77777777" w:rsidTr="005379C9">
        <w:tc>
          <w:tcPr>
            <w:tcW w:w="0" w:type="auto"/>
            <w:hideMark/>
          </w:tcPr>
          <w:p w14:paraId="6B63204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F. Magann, S. F. Evans and J. P. Newnham.</w:t>
            </w:r>
            <w:r w:rsidRPr="00521C6A">
              <w:rPr>
                <w:rFonts w:eastAsia="Times New Roman" w:cs="Times New Roman"/>
                <w:sz w:val="16"/>
                <w:szCs w:val="16"/>
              </w:rPr>
              <w:t xml:space="preserve"> Employment, exertion, and pregnancy outcome: assessment by kilocalories expended each day.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1996. 175:182-187</w:t>
            </w:r>
          </w:p>
        </w:tc>
      </w:tr>
      <w:tr w:rsidR="00B03A70" w:rsidRPr="00521C6A" w14:paraId="01D45F90" w14:textId="77777777" w:rsidTr="005379C9">
        <w:tc>
          <w:tcPr>
            <w:tcW w:w="0" w:type="auto"/>
            <w:hideMark/>
          </w:tcPr>
          <w:p w14:paraId="7E14DFA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E. F. Magann, S. F. Evans, B. Weitz and J. Newnham.</w:t>
            </w:r>
            <w:r w:rsidRPr="00521C6A">
              <w:rPr>
                <w:rFonts w:eastAsia="Times New Roman" w:cs="Times New Roman"/>
                <w:sz w:val="16"/>
                <w:szCs w:val="16"/>
              </w:rPr>
              <w:t xml:space="preserve"> Antepartum, intrapartum, and neonatal significance of exercise on healthy low-risk pregnant working women.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2002. 99:466-472</w:t>
            </w:r>
          </w:p>
        </w:tc>
      </w:tr>
      <w:tr w:rsidR="00B03A70" w:rsidRPr="00521C6A" w14:paraId="27977E3B" w14:textId="77777777" w:rsidTr="005379C9">
        <w:tc>
          <w:tcPr>
            <w:tcW w:w="0" w:type="auto"/>
            <w:hideMark/>
          </w:tcPr>
          <w:p w14:paraId="4B62C7C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Forsum, N. Kabir, A. Sadurskis and K. Westerterp.</w:t>
            </w:r>
            <w:r w:rsidRPr="00521C6A">
              <w:rPr>
                <w:rFonts w:eastAsia="Times New Roman" w:cs="Times New Roman"/>
                <w:sz w:val="16"/>
                <w:szCs w:val="16"/>
              </w:rPr>
              <w:t xml:space="preserve"> Total energy expenditure of healthy Swedish women during pregnancy and lactation. 1992. 56:334-342</w:t>
            </w:r>
          </w:p>
        </w:tc>
      </w:tr>
      <w:tr w:rsidR="00B03A70" w:rsidRPr="00521C6A" w14:paraId="198CF1BC" w14:textId="77777777" w:rsidTr="005379C9">
        <w:tc>
          <w:tcPr>
            <w:tcW w:w="0" w:type="auto"/>
            <w:hideMark/>
          </w:tcPr>
          <w:p w14:paraId="79D272D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Golomer, D. Ducher, G. S. Arfi and R. Sud.</w:t>
            </w:r>
            <w:r w:rsidRPr="00521C6A">
              <w:rPr>
                <w:rFonts w:eastAsia="Times New Roman" w:cs="Times New Roman"/>
                <w:sz w:val="16"/>
                <w:szCs w:val="16"/>
              </w:rPr>
              <w:t xml:space="preserve"> A study of pregnant women while walking and while carrying a weight. French]. </w:t>
            </w:r>
            <w:r w:rsidRPr="00521C6A">
              <w:rPr>
                <w:rFonts w:eastAsia="Times New Roman" w:cs="Times New Roman"/>
                <w:i/>
                <w:iCs/>
                <w:sz w:val="16"/>
                <w:szCs w:val="16"/>
              </w:rPr>
              <w:t>J.Gynecol.Obstet.Biol.Reprod.</w:t>
            </w:r>
            <w:r w:rsidRPr="00521C6A">
              <w:rPr>
                <w:rFonts w:eastAsia="Times New Roman" w:cs="Times New Roman"/>
                <w:sz w:val="16"/>
                <w:szCs w:val="16"/>
              </w:rPr>
              <w:t xml:space="preserve"> 1991. 20:406-412</w:t>
            </w:r>
          </w:p>
        </w:tc>
      </w:tr>
      <w:tr w:rsidR="00B03A70" w:rsidRPr="00521C6A" w14:paraId="7896A3DF" w14:textId="77777777" w:rsidTr="005379C9">
        <w:tc>
          <w:tcPr>
            <w:tcW w:w="0" w:type="auto"/>
            <w:hideMark/>
          </w:tcPr>
          <w:p w14:paraId="4F22795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E. Ha, S. I. Cho, H. Park,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Does standing at work during pregnancy result in reduced infant birth weight?. </w:t>
            </w:r>
            <w:r w:rsidRPr="00521C6A">
              <w:rPr>
                <w:rFonts w:eastAsia="Times New Roman" w:cs="Times New Roman"/>
                <w:i/>
                <w:iCs/>
                <w:sz w:val="16"/>
                <w:szCs w:val="16"/>
              </w:rPr>
              <w:t>Journal of Occupational &amp; Environmental Medicine.</w:t>
            </w:r>
            <w:r w:rsidRPr="00521C6A">
              <w:rPr>
                <w:rFonts w:eastAsia="Times New Roman" w:cs="Times New Roman"/>
                <w:sz w:val="16"/>
                <w:szCs w:val="16"/>
              </w:rPr>
              <w:t xml:space="preserve"> 2002. 44:815-821</w:t>
            </w:r>
          </w:p>
        </w:tc>
      </w:tr>
      <w:tr w:rsidR="00B03A70" w:rsidRPr="00521C6A" w14:paraId="601AAD9B" w14:textId="77777777" w:rsidTr="005379C9">
        <w:tc>
          <w:tcPr>
            <w:tcW w:w="0" w:type="auto"/>
            <w:hideMark/>
          </w:tcPr>
          <w:p w14:paraId="46199FF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Haelterman, S. Marcoux, A. Croteau and M. Dramaix.</w:t>
            </w:r>
            <w:r w:rsidRPr="00521C6A">
              <w:rPr>
                <w:rFonts w:eastAsia="Times New Roman" w:cs="Times New Roman"/>
                <w:sz w:val="16"/>
                <w:szCs w:val="16"/>
              </w:rPr>
              <w:t xml:space="preserve"> Population-based study on occupational risk factors for preeclampsia and gestational hypertension. </w:t>
            </w:r>
            <w:r w:rsidRPr="00521C6A">
              <w:rPr>
                <w:rFonts w:eastAsia="Times New Roman" w:cs="Times New Roman"/>
                <w:i/>
                <w:iCs/>
                <w:sz w:val="16"/>
                <w:szCs w:val="16"/>
              </w:rPr>
              <w:t>Scandinavian Journal of Work, Environment and Health.</w:t>
            </w:r>
            <w:r w:rsidRPr="00521C6A">
              <w:rPr>
                <w:rFonts w:eastAsia="Times New Roman" w:cs="Times New Roman"/>
                <w:sz w:val="16"/>
                <w:szCs w:val="16"/>
              </w:rPr>
              <w:t xml:space="preserve"> 2007. 33:304-317</w:t>
            </w:r>
          </w:p>
        </w:tc>
      </w:tr>
      <w:tr w:rsidR="00B03A70" w:rsidRPr="00521C6A" w14:paraId="0E12627C" w14:textId="77777777" w:rsidTr="005379C9">
        <w:tc>
          <w:tcPr>
            <w:tcW w:w="0" w:type="auto"/>
            <w:hideMark/>
          </w:tcPr>
          <w:p w14:paraId="7A82FC3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Heery, A. McConnon, C. C. Kelleher, P. G. Wall and F. M. McAuliffe.</w:t>
            </w:r>
            <w:r w:rsidRPr="00521C6A">
              <w:rPr>
                <w:rFonts w:eastAsia="Times New Roman" w:cs="Times New Roman"/>
                <w:sz w:val="16"/>
                <w:szCs w:val="16"/>
              </w:rPr>
              <w:t xml:space="preserve"> PMC3827496; Perspectives on weight gain and lifestyle practices during pregnancy among women with a history of macrosomia: a qualitative study in the Republic of Ireland.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2013. 13:202</w:t>
            </w:r>
          </w:p>
        </w:tc>
      </w:tr>
      <w:tr w:rsidR="00B03A70" w:rsidRPr="00521C6A" w14:paraId="594165F8" w14:textId="77777777" w:rsidTr="005379C9">
        <w:tc>
          <w:tcPr>
            <w:tcW w:w="0" w:type="auto"/>
            <w:hideMark/>
          </w:tcPr>
          <w:p w14:paraId="7258F1C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I. Florack, A. E. Pellegrino, G. A. Zielhuis and R. Rolland.</w:t>
            </w:r>
            <w:r w:rsidRPr="00521C6A">
              <w:rPr>
                <w:rFonts w:eastAsia="Times New Roman" w:cs="Times New Roman"/>
                <w:sz w:val="16"/>
                <w:szCs w:val="16"/>
              </w:rPr>
              <w:t xml:space="preserve"> Influence of occupational physical activity on pregnancy duration and birthweight. </w:t>
            </w:r>
            <w:r w:rsidRPr="00521C6A">
              <w:rPr>
                <w:rFonts w:eastAsia="Times New Roman" w:cs="Times New Roman"/>
                <w:i/>
                <w:iCs/>
                <w:sz w:val="16"/>
                <w:szCs w:val="16"/>
              </w:rPr>
              <w:t>Scand.J.Work Environ.Health.</w:t>
            </w:r>
            <w:r w:rsidRPr="00521C6A">
              <w:rPr>
                <w:rFonts w:eastAsia="Times New Roman" w:cs="Times New Roman"/>
                <w:sz w:val="16"/>
                <w:szCs w:val="16"/>
              </w:rPr>
              <w:t xml:space="preserve"> 1995. 21:199-207</w:t>
            </w:r>
          </w:p>
        </w:tc>
      </w:tr>
      <w:tr w:rsidR="00B03A70" w:rsidRPr="00521C6A" w14:paraId="202A0153" w14:textId="77777777" w:rsidTr="005379C9">
        <w:tc>
          <w:tcPr>
            <w:tcW w:w="0" w:type="auto"/>
            <w:hideMark/>
          </w:tcPr>
          <w:p w14:paraId="3CF1B7E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I. M. Florack, G. A. Zielhuis, J. E. M. C. Pellegrino and R. Rolland.</w:t>
            </w:r>
            <w:r w:rsidRPr="00521C6A">
              <w:rPr>
                <w:rFonts w:eastAsia="Times New Roman" w:cs="Times New Roman"/>
                <w:sz w:val="16"/>
                <w:szCs w:val="16"/>
              </w:rPr>
              <w:t xml:space="preserve"> Occupational physical activity and the occurrence of spontaneous abortion. </w:t>
            </w:r>
            <w:r w:rsidRPr="00521C6A">
              <w:rPr>
                <w:rFonts w:eastAsia="Times New Roman" w:cs="Times New Roman"/>
                <w:i/>
                <w:iCs/>
                <w:sz w:val="16"/>
                <w:szCs w:val="16"/>
              </w:rPr>
              <w:t>Int.J.Epidemiol.</w:t>
            </w:r>
            <w:r w:rsidRPr="00521C6A">
              <w:rPr>
                <w:rFonts w:eastAsia="Times New Roman" w:cs="Times New Roman"/>
                <w:sz w:val="16"/>
                <w:szCs w:val="16"/>
              </w:rPr>
              <w:t xml:space="preserve"> 1993. 22:878-884</w:t>
            </w:r>
          </w:p>
        </w:tc>
      </w:tr>
      <w:tr w:rsidR="00B03A70" w:rsidRPr="00521C6A" w14:paraId="352A0461" w14:textId="77777777" w:rsidTr="005379C9">
        <w:tc>
          <w:tcPr>
            <w:tcW w:w="0" w:type="auto"/>
            <w:hideMark/>
          </w:tcPr>
          <w:p w14:paraId="06819B2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J. Crenier and Y. Lambert.</w:t>
            </w:r>
            <w:r w:rsidRPr="00521C6A">
              <w:rPr>
                <w:rFonts w:eastAsia="Times New Roman" w:cs="Times New Roman"/>
                <w:sz w:val="16"/>
                <w:szCs w:val="16"/>
              </w:rPr>
              <w:t xml:space="preserve"> [Influence of pre- and postnatal exercises on the abdominal wall]. 1975. 4:551-556</w:t>
            </w:r>
          </w:p>
        </w:tc>
      </w:tr>
      <w:tr w:rsidR="00B03A70" w:rsidRPr="00521C6A" w14:paraId="436C6E86" w14:textId="77777777" w:rsidTr="005379C9">
        <w:tc>
          <w:tcPr>
            <w:tcW w:w="0" w:type="auto"/>
            <w:hideMark/>
          </w:tcPr>
          <w:p w14:paraId="27F6D59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K. Rousham, P. E. Clarke and H. Gross.</w:t>
            </w:r>
            <w:r w:rsidRPr="00521C6A">
              <w:rPr>
                <w:rFonts w:eastAsia="Times New Roman" w:cs="Times New Roman"/>
                <w:sz w:val="16"/>
                <w:szCs w:val="16"/>
              </w:rPr>
              <w:t xml:space="preserve"> Significant changes in physical activity among pregnant women in the UK as assessed by accelerometry and self-reported activity. </w:t>
            </w:r>
            <w:r w:rsidRPr="00521C6A">
              <w:rPr>
                <w:rFonts w:eastAsia="Times New Roman" w:cs="Times New Roman"/>
                <w:i/>
                <w:iCs/>
                <w:sz w:val="16"/>
                <w:szCs w:val="16"/>
              </w:rPr>
              <w:t>Eur.J.Clin.Nutr.</w:t>
            </w:r>
            <w:r w:rsidRPr="00521C6A">
              <w:rPr>
                <w:rFonts w:eastAsia="Times New Roman" w:cs="Times New Roman"/>
                <w:sz w:val="16"/>
                <w:szCs w:val="16"/>
              </w:rPr>
              <w:t xml:space="preserve"> 2006. 60:393-400</w:t>
            </w:r>
          </w:p>
        </w:tc>
      </w:tr>
      <w:tr w:rsidR="00B03A70" w:rsidRPr="00521C6A" w14:paraId="698CCAEF" w14:textId="77777777" w:rsidTr="005379C9">
        <w:tc>
          <w:tcPr>
            <w:tcW w:w="0" w:type="auto"/>
            <w:hideMark/>
          </w:tcPr>
          <w:p w14:paraId="31D8E9C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Korpi-Hyovalti, S. Heinonen, U. Schwab, D. E. Laaksonen and L. Niskanen.</w:t>
            </w:r>
            <w:r w:rsidRPr="00521C6A">
              <w:rPr>
                <w:rFonts w:eastAsia="Times New Roman" w:cs="Times New Roman"/>
                <w:sz w:val="16"/>
                <w:szCs w:val="16"/>
              </w:rPr>
              <w:t xml:space="preserve"> Effect of intensive counselling on physical activity in pregnant women at high risk for gestational diabetes mellitus. A clinical study in primary care. </w:t>
            </w:r>
            <w:r w:rsidRPr="00521C6A">
              <w:rPr>
                <w:rFonts w:eastAsia="Times New Roman" w:cs="Times New Roman"/>
                <w:i/>
                <w:iCs/>
                <w:sz w:val="16"/>
                <w:szCs w:val="16"/>
              </w:rPr>
              <w:t>Primary care diabetes.</w:t>
            </w:r>
            <w:r w:rsidRPr="00521C6A">
              <w:rPr>
                <w:rFonts w:eastAsia="Times New Roman" w:cs="Times New Roman"/>
                <w:sz w:val="16"/>
                <w:szCs w:val="16"/>
              </w:rPr>
              <w:t xml:space="preserve"> 2012. 6:261-268</w:t>
            </w:r>
          </w:p>
        </w:tc>
      </w:tr>
      <w:tr w:rsidR="00B03A70" w:rsidRPr="00521C6A" w14:paraId="3E6E8864" w14:textId="77777777" w:rsidTr="005379C9">
        <w:tc>
          <w:tcPr>
            <w:tcW w:w="0" w:type="auto"/>
            <w:hideMark/>
          </w:tcPr>
          <w:p w14:paraId="59521EA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E. L. LeMoyne, D. Curnier and D. Ellemberg.</w:t>
            </w:r>
            <w:r w:rsidRPr="00521C6A">
              <w:rPr>
                <w:rFonts w:eastAsia="Times New Roman" w:cs="Times New Roman"/>
                <w:sz w:val="16"/>
                <w:szCs w:val="16"/>
                <w:lang w:val="fr-CA"/>
              </w:rPr>
              <w:t xml:space="preserve"> </w:t>
            </w:r>
            <w:r w:rsidRPr="00521C6A">
              <w:rPr>
                <w:rFonts w:eastAsia="Times New Roman" w:cs="Times New Roman"/>
                <w:sz w:val="16"/>
                <w:szCs w:val="16"/>
              </w:rPr>
              <w:t xml:space="preserve">Pregnancy and cognition: deficits in inhibition are unrelated to changes in fitness. </w:t>
            </w:r>
            <w:r w:rsidRPr="00521C6A">
              <w:rPr>
                <w:rFonts w:eastAsia="Times New Roman" w:cs="Times New Roman"/>
                <w:i/>
                <w:iCs/>
                <w:sz w:val="16"/>
                <w:szCs w:val="16"/>
              </w:rPr>
              <w:t>Journal of clinical and experimental neuropsychology.</w:t>
            </w:r>
            <w:r w:rsidRPr="00521C6A">
              <w:rPr>
                <w:rFonts w:eastAsia="Times New Roman" w:cs="Times New Roman"/>
                <w:sz w:val="16"/>
                <w:szCs w:val="16"/>
              </w:rPr>
              <w:t xml:space="preserve"> 2014. 36:178-185</w:t>
            </w:r>
          </w:p>
        </w:tc>
      </w:tr>
      <w:tr w:rsidR="00B03A70" w:rsidRPr="00521C6A" w14:paraId="2E557B96" w14:textId="77777777" w:rsidTr="005379C9">
        <w:tc>
          <w:tcPr>
            <w:tcW w:w="0" w:type="auto"/>
            <w:hideMark/>
          </w:tcPr>
          <w:p w14:paraId="3173461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L. Rauff and D. S. Downs.</w:t>
            </w:r>
            <w:r w:rsidRPr="00521C6A">
              <w:rPr>
                <w:rFonts w:eastAsia="Times New Roman" w:cs="Times New Roman"/>
                <w:sz w:val="16"/>
                <w:szCs w:val="16"/>
              </w:rPr>
              <w:t xml:space="preserve"> Mediating effects of body image satisfaction on exercise behavior, depressive symptoms, and gestational weight gain in pregnancy. 2011. 42:381-390</w:t>
            </w:r>
          </w:p>
        </w:tc>
      </w:tr>
      <w:tr w:rsidR="00B03A70" w:rsidRPr="00521C6A" w14:paraId="75093FEE" w14:textId="77777777" w:rsidTr="005379C9">
        <w:tc>
          <w:tcPr>
            <w:tcW w:w="0" w:type="auto"/>
            <w:hideMark/>
          </w:tcPr>
          <w:p w14:paraId="2072F40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E. M. Alfadhli, E. N. Osman, T. H. Basri,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Gestational diabetes among Saudi women: prevalence, risk factors and pregnancy outcomes. </w:t>
            </w:r>
            <w:r w:rsidRPr="00521C6A">
              <w:rPr>
                <w:rFonts w:eastAsia="Times New Roman" w:cs="Times New Roman"/>
                <w:i/>
                <w:iCs/>
                <w:sz w:val="16"/>
                <w:szCs w:val="16"/>
              </w:rPr>
              <w:t>Annals of Saudi Medicine.</w:t>
            </w:r>
            <w:r w:rsidRPr="00521C6A">
              <w:rPr>
                <w:rFonts w:eastAsia="Times New Roman" w:cs="Times New Roman"/>
                <w:sz w:val="16"/>
                <w:szCs w:val="16"/>
              </w:rPr>
              <w:t xml:space="preserve"> 2015. 35:222-230</w:t>
            </w:r>
          </w:p>
        </w:tc>
      </w:tr>
      <w:tr w:rsidR="00B03A70" w:rsidRPr="00521C6A" w14:paraId="6D45CAF8" w14:textId="77777777" w:rsidTr="005379C9">
        <w:tc>
          <w:tcPr>
            <w:tcW w:w="0" w:type="auto"/>
            <w:hideMark/>
          </w:tcPr>
          <w:p w14:paraId="7EE689E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M. Ekholm, S. J. Piha, R. U. Erkkola and K. J. Antila.</w:t>
            </w:r>
            <w:r w:rsidRPr="00521C6A">
              <w:rPr>
                <w:rFonts w:eastAsia="Times New Roman" w:cs="Times New Roman"/>
                <w:sz w:val="16"/>
                <w:szCs w:val="16"/>
              </w:rPr>
              <w:t xml:space="preserve"> Autonomic cardiovascular reflexes in pregnancy. A longitudinal study. </w:t>
            </w:r>
            <w:r w:rsidRPr="00521C6A">
              <w:rPr>
                <w:rFonts w:eastAsia="Times New Roman" w:cs="Times New Roman"/>
                <w:i/>
                <w:iCs/>
                <w:sz w:val="16"/>
                <w:szCs w:val="16"/>
              </w:rPr>
              <w:t>Clinical Autonomic Research.</w:t>
            </w:r>
            <w:r w:rsidRPr="00521C6A">
              <w:rPr>
                <w:rFonts w:eastAsia="Times New Roman" w:cs="Times New Roman"/>
                <w:sz w:val="16"/>
                <w:szCs w:val="16"/>
              </w:rPr>
              <w:t xml:space="preserve"> 1994. 4:161-165</w:t>
            </w:r>
          </w:p>
        </w:tc>
      </w:tr>
      <w:tr w:rsidR="00B03A70" w:rsidRPr="00521C6A" w14:paraId="73DA6F9E" w14:textId="77777777" w:rsidTr="005379C9">
        <w:tc>
          <w:tcPr>
            <w:tcW w:w="0" w:type="auto"/>
            <w:hideMark/>
          </w:tcPr>
          <w:p w14:paraId="29887AC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Mocevic, S. W. Svendsen, K. T. Joorgensen, P. Frost and J. P. Bonde.</w:t>
            </w:r>
            <w:r w:rsidRPr="00521C6A">
              <w:rPr>
                <w:rFonts w:eastAsia="Times New Roman" w:cs="Times New Roman"/>
                <w:sz w:val="16"/>
                <w:szCs w:val="16"/>
              </w:rPr>
              <w:t xml:space="preserve"> Occupational lifting, fetal death and preterm birth: Findings from the Danish National Birth Cohort using a job exposure matrix. </w:t>
            </w:r>
            <w:r w:rsidRPr="00521C6A">
              <w:rPr>
                <w:rFonts w:eastAsia="Times New Roman" w:cs="Times New Roman"/>
                <w:i/>
                <w:iCs/>
                <w:sz w:val="16"/>
                <w:szCs w:val="16"/>
              </w:rPr>
              <w:t>PLoS ONE.</w:t>
            </w:r>
            <w:r w:rsidRPr="00521C6A">
              <w:rPr>
                <w:rFonts w:eastAsia="Times New Roman" w:cs="Times New Roman"/>
                <w:sz w:val="16"/>
                <w:szCs w:val="16"/>
              </w:rPr>
              <w:t xml:space="preserve"> 2014. 9: </w:t>
            </w:r>
          </w:p>
        </w:tc>
      </w:tr>
      <w:tr w:rsidR="00B03A70" w:rsidRPr="00521C6A" w14:paraId="709C7386" w14:textId="77777777" w:rsidTr="005379C9">
        <w:tc>
          <w:tcPr>
            <w:tcW w:w="0" w:type="auto"/>
            <w:hideMark/>
          </w:tcPr>
          <w:p w14:paraId="1DF8E60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Nethery, M. Brauer and P. Janssen.</w:t>
            </w:r>
            <w:r w:rsidRPr="00521C6A">
              <w:rPr>
                <w:rFonts w:eastAsia="Times New Roman" w:cs="Times New Roman"/>
                <w:sz w:val="16"/>
                <w:szCs w:val="16"/>
              </w:rPr>
              <w:t xml:space="preserve"> Time-activity patterns of pregnant women and changes during the course of pregnancy. 2009. 19:317-324</w:t>
            </w:r>
          </w:p>
        </w:tc>
      </w:tr>
      <w:tr w:rsidR="00B03A70" w:rsidRPr="00521C6A" w14:paraId="189D56C7" w14:textId="77777777" w:rsidTr="005379C9">
        <w:tc>
          <w:tcPr>
            <w:tcW w:w="0" w:type="auto"/>
            <w:hideMark/>
          </w:tcPr>
          <w:p w14:paraId="3D08E09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O. Im, W. Chee, H. J. Lim, Y. Liu and H. K. Kim.</w:t>
            </w:r>
            <w:r w:rsidRPr="00521C6A">
              <w:rPr>
                <w:rFonts w:eastAsia="Times New Roman" w:cs="Times New Roman"/>
                <w:sz w:val="16"/>
                <w:szCs w:val="16"/>
              </w:rPr>
              <w:t xml:space="preserve"> Midlife women's attitudes toward physical activity. </w:t>
            </w:r>
            <w:r w:rsidRPr="00521C6A">
              <w:rPr>
                <w:rFonts w:eastAsia="Times New Roman" w:cs="Times New Roman"/>
                <w:i/>
                <w:iCs/>
                <w:sz w:val="16"/>
                <w:szCs w:val="16"/>
              </w:rPr>
              <w:t>JOGNN - Journal of Obstetric, Gynecologic, and Neonatal Nursing.</w:t>
            </w:r>
            <w:r w:rsidRPr="00521C6A">
              <w:rPr>
                <w:rFonts w:eastAsia="Times New Roman" w:cs="Times New Roman"/>
                <w:sz w:val="16"/>
                <w:szCs w:val="16"/>
              </w:rPr>
              <w:t xml:space="preserve"> 2008. 37:203-213</w:t>
            </w:r>
          </w:p>
        </w:tc>
      </w:tr>
      <w:tr w:rsidR="00B03A70" w:rsidRPr="00521C6A" w14:paraId="72BCA791" w14:textId="77777777" w:rsidTr="005379C9">
        <w:tc>
          <w:tcPr>
            <w:tcW w:w="0" w:type="auto"/>
            <w:hideMark/>
          </w:tcPr>
          <w:p w14:paraId="6716DA2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Oken, Y. Ning, S. L. Rifas-Shiman, J. S. Radesky, J. W. Rich-Edwards and M. W. Gillman.</w:t>
            </w:r>
            <w:r w:rsidRPr="00521C6A">
              <w:rPr>
                <w:rFonts w:eastAsia="Times New Roman" w:cs="Times New Roman"/>
                <w:sz w:val="16"/>
                <w:szCs w:val="16"/>
              </w:rPr>
              <w:t xml:space="preserve"> Associations of physical activity and inactivity before and during pregnancy with glucose tolerance. 2006. 108:1200-1207</w:t>
            </w:r>
          </w:p>
        </w:tc>
      </w:tr>
      <w:tr w:rsidR="00B03A70" w:rsidRPr="00521C6A" w14:paraId="1411A314" w14:textId="77777777" w:rsidTr="005379C9">
        <w:tc>
          <w:tcPr>
            <w:tcW w:w="0" w:type="auto"/>
            <w:hideMark/>
          </w:tcPr>
          <w:p w14:paraId="4A7560D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P. Durak, L. Jovanovic-Peterson and C. M. Peterson.</w:t>
            </w:r>
            <w:r w:rsidRPr="00521C6A">
              <w:rPr>
                <w:rFonts w:eastAsia="Times New Roman" w:cs="Times New Roman"/>
                <w:sz w:val="16"/>
                <w:szCs w:val="16"/>
              </w:rPr>
              <w:t xml:space="preserve"> Comparative evaluation of uterine response to exercise on five aerobic machines. 1990. 162:754-756</w:t>
            </w:r>
          </w:p>
        </w:tc>
      </w:tr>
      <w:tr w:rsidR="00B03A70" w:rsidRPr="00521C6A" w14:paraId="298A0369" w14:textId="77777777" w:rsidTr="005379C9">
        <w:tc>
          <w:tcPr>
            <w:tcW w:w="0" w:type="auto"/>
            <w:hideMark/>
          </w:tcPr>
          <w:p w14:paraId="03A9F0D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E. Petrella, M. Malavolti, V. Bertarini,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Gestational weight gain in overweight and obese women enrolled in a healthy lifestyle and eating habits program. </w:t>
            </w:r>
            <w:r w:rsidRPr="00521C6A">
              <w:rPr>
                <w:rFonts w:eastAsia="Times New Roman" w:cs="Times New Roman"/>
                <w:i/>
                <w:iCs/>
                <w:sz w:val="16"/>
                <w:szCs w:val="16"/>
              </w:rPr>
              <w:t>Journal of Maternal-Fetal &amp; Neonatal Medicine.</w:t>
            </w:r>
            <w:r w:rsidRPr="00521C6A">
              <w:rPr>
                <w:rFonts w:eastAsia="Times New Roman" w:cs="Times New Roman"/>
                <w:sz w:val="16"/>
                <w:szCs w:val="16"/>
              </w:rPr>
              <w:t xml:space="preserve"> 2014. 27:1348-1352</w:t>
            </w:r>
          </w:p>
        </w:tc>
      </w:tr>
      <w:tr w:rsidR="00B03A70" w:rsidRPr="00521C6A" w14:paraId="7006FF92" w14:textId="77777777" w:rsidTr="005379C9">
        <w:tc>
          <w:tcPr>
            <w:tcW w:w="0" w:type="auto"/>
            <w:hideMark/>
          </w:tcPr>
          <w:p w14:paraId="2EB1A4A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Petridou, H. Salvanos, A. Skalkidou, N. Dessypris, M. Moustaki and D. Trichopoulos.</w:t>
            </w:r>
            <w:r w:rsidRPr="00521C6A">
              <w:rPr>
                <w:rFonts w:eastAsia="Times New Roman" w:cs="Times New Roman"/>
                <w:sz w:val="16"/>
                <w:szCs w:val="16"/>
              </w:rPr>
              <w:t xml:space="preserve"> Are there common triggers of preterm deliveries?. 2001. 108:598-604</w:t>
            </w:r>
          </w:p>
        </w:tc>
      </w:tr>
      <w:tr w:rsidR="00B03A70" w:rsidRPr="00521C6A" w14:paraId="0467B62B" w14:textId="77777777" w:rsidTr="005379C9">
        <w:tc>
          <w:tcPr>
            <w:tcW w:w="0" w:type="auto"/>
            <w:hideMark/>
          </w:tcPr>
          <w:p w14:paraId="578780D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Rutkowska and C. Lepecka-Klusek.</w:t>
            </w:r>
            <w:r w:rsidRPr="00521C6A">
              <w:rPr>
                <w:rFonts w:eastAsia="Times New Roman" w:cs="Times New Roman"/>
                <w:sz w:val="16"/>
                <w:szCs w:val="16"/>
              </w:rPr>
              <w:t xml:space="preserve"> The role of physical activity in preparing women for pregnancy and delivery in Poland. 2002. 23:919-923</w:t>
            </w:r>
          </w:p>
        </w:tc>
      </w:tr>
      <w:tr w:rsidR="00B03A70" w:rsidRPr="00521C6A" w14:paraId="1A5FFB78" w14:textId="77777777" w:rsidTr="005379C9">
        <w:tc>
          <w:tcPr>
            <w:tcW w:w="0" w:type="auto"/>
            <w:hideMark/>
          </w:tcPr>
          <w:p w14:paraId="19C44A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S. Ji and H. R. Han.</w:t>
            </w:r>
            <w:r w:rsidRPr="00521C6A">
              <w:rPr>
                <w:rFonts w:eastAsia="Times New Roman" w:cs="Times New Roman"/>
                <w:sz w:val="16"/>
                <w:szCs w:val="16"/>
              </w:rPr>
              <w:t xml:space="preserve"> The effects of Qi exercise on maternal/fetal interaction and maternal well-being during pregnancy. </w:t>
            </w:r>
            <w:r w:rsidRPr="00521C6A">
              <w:rPr>
                <w:rFonts w:eastAsia="Times New Roman" w:cs="Times New Roman"/>
                <w:i/>
                <w:iCs/>
                <w:sz w:val="16"/>
                <w:szCs w:val="16"/>
              </w:rPr>
              <w:t>JOGNN - Journal of Obstetric, Gynecologic, &amp; Neonatal Nursing.</w:t>
            </w:r>
            <w:r w:rsidRPr="00521C6A">
              <w:rPr>
                <w:rFonts w:eastAsia="Times New Roman" w:cs="Times New Roman"/>
                <w:sz w:val="16"/>
                <w:szCs w:val="16"/>
              </w:rPr>
              <w:t xml:space="preserve"> 2010. 39:310-318</w:t>
            </w:r>
          </w:p>
        </w:tc>
      </w:tr>
      <w:tr w:rsidR="00B03A70" w:rsidRPr="00521C6A" w14:paraId="5E5AD65A" w14:textId="77777777" w:rsidTr="005379C9">
        <w:tc>
          <w:tcPr>
            <w:tcW w:w="0" w:type="auto"/>
            <w:hideMark/>
          </w:tcPr>
          <w:p w14:paraId="6F3EFC1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S. Lindholm, M. Norman, C. P. Kilander and D. Altman.</w:t>
            </w:r>
            <w:r w:rsidRPr="00521C6A">
              <w:rPr>
                <w:rFonts w:eastAsia="Times New Roman" w:cs="Times New Roman"/>
                <w:sz w:val="16"/>
                <w:szCs w:val="16"/>
              </w:rPr>
              <w:t xml:space="preserve"> Weight control program for obese pregnant women.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2010. 89:840-843</w:t>
            </w:r>
          </w:p>
        </w:tc>
      </w:tr>
      <w:tr w:rsidR="00B03A70" w:rsidRPr="00521C6A" w14:paraId="2B482322" w14:textId="77777777" w:rsidTr="005379C9">
        <w:tc>
          <w:tcPr>
            <w:tcW w:w="0" w:type="auto"/>
            <w:hideMark/>
          </w:tcPr>
          <w:p w14:paraId="5DDE113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T. Reilly, R. M. Freeman, M. R. Waterfield, A. E. Waterfield, P. Steggles and F. Pedlar.</w:t>
            </w:r>
            <w:r w:rsidRPr="00521C6A">
              <w:rPr>
                <w:rFonts w:eastAsia="Times New Roman" w:cs="Times New Roman"/>
                <w:sz w:val="16"/>
                <w:szCs w:val="16"/>
              </w:rPr>
              <w:t xml:space="preserve"> Prevention of postpartum stress incontinence in primigravidae with increased bladder neck mobility: a randomised controlled trial of antenatal pelvic floor exercises. 2014. 121 Suppl 7:58-66</w:t>
            </w:r>
          </w:p>
        </w:tc>
      </w:tr>
      <w:tr w:rsidR="00B03A70" w:rsidRPr="00521C6A" w14:paraId="735BE15A" w14:textId="77777777" w:rsidTr="005379C9">
        <w:tc>
          <w:tcPr>
            <w:tcW w:w="0" w:type="auto"/>
            <w:hideMark/>
          </w:tcPr>
          <w:p w14:paraId="09789E4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E. Thorell and P. Kristiansson.</w:t>
            </w:r>
            <w:r w:rsidRPr="00521C6A">
              <w:rPr>
                <w:rFonts w:eastAsia="Times New Roman" w:cs="Times New Roman"/>
                <w:sz w:val="16"/>
                <w:szCs w:val="16"/>
              </w:rPr>
              <w:t xml:space="preserve"> Pregnancy related back pain, is it related to aerobic fitness? A longitudinal cohort study. 2012. 12:30</w:t>
            </w:r>
          </w:p>
        </w:tc>
      </w:tr>
      <w:tr w:rsidR="00B03A70" w:rsidRPr="00521C6A" w14:paraId="27941408" w14:textId="77777777" w:rsidTr="005379C9">
        <w:tc>
          <w:tcPr>
            <w:tcW w:w="0" w:type="auto"/>
            <w:hideMark/>
          </w:tcPr>
          <w:p w14:paraId="26E12D5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Thorell, K. Svardsudd, K. Andersson and P. Kristiansson.</w:t>
            </w:r>
            <w:r w:rsidRPr="00521C6A">
              <w:rPr>
                <w:rFonts w:eastAsia="Times New Roman" w:cs="Times New Roman"/>
                <w:sz w:val="16"/>
                <w:szCs w:val="16"/>
              </w:rPr>
              <w:t xml:space="preserve"> Moderate impact of full-term pregnancy on estimated peak oxygen uptake, physical activity and perceived health.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2014. 89:1140-1148</w:t>
            </w:r>
          </w:p>
        </w:tc>
      </w:tr>
      <w:tr w:rsidR="00B03A70" w:rsidRPr="00521C6A" w14:paraId="5292D4EB" w14:textId="77777777" w:rsidTr="005379C9">
        <w:tc>
          <w:tcPr>
            <w:tcW w:w="0" w:type="auto"/>
            <w:hideMark/>
          </w:tcPr>
          <w:p w14:paraId="76D132B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Thorell, L. Goldsmith, G. Weiss and P. Kristiansson.</w:t>
            </w:r>
            <w:r w:rsidRPr="00521C6A">
              <w:rPr>
                <w:rFonts w:eastAsia="Times New Roman" w:cs="Times New Roman"/>
                <w:sz w:val="16"/>
                <w:szCs w:val="16"/>
              </w:rPr>
              <w:t xml:space="preserve"> Physical fitness, serum relaxin and duration of gestation. 2015. 15:168</w:t>
            </w:r>
          </w:p>
        </w:tc>
      </w:tr>
      <w:tr w:rsidR="00B03A70" w:rsidRPr="00521C6A" w14:paraId="063F45E5" w14:textId="77777777" w:rsidTr="005379C9">
        <w:tc>
          <w:tcPr>
            <w:tcW w:w="0" w:type="auto"/>
            <w:hideMark/>
          </w:tcPr>
          <w:p w14:paraId="65FF17C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Tlapáková, K. Jelen and M. Minař</w:t>
            </w:r>
            <w:r w:rsidRPr="00521C6A">
              <w:rPr>
                <w:rFonts w:eastAsia="Times New Roman" w:cs="Times New Roman"/>
                <w:sz w:val="16"/>
                <w:szCs w:val="16"/>
              </w:rPr>
              <w:t>. The relationship between pelvis inclination, exercise and low back pain (LBP) during pregnancy. 2011. 41:15-21</w:t>
            </w:r>
          </w:p>
        </w:tc>
      </w:tr>
      <w:tr w:rsidR="00B03A70" w:rsidRPr="00521C6A" w14:paraId="105F7C8D" w14:textId="77777777" w:rsidTr="005379C9">
        <w:tc>
          <w:tcPr>
            <w:tcW w:w="0" w:type="auto"/>
            <w:hideMark/>
          </w:tcPr>
          <w:p w14:paraId="4469228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V. Bennett, C. E. McEwen, L. H. Clarke, K. A. Tamminen and P. R. E. Crocker.</w:t>
            </w:r>
            <w:r w:rsidRPr="00521C6A">
              <w:rPr>
                <w:rFonts w:eastAsia="Times New Roman" w:cs="Times New Roman"/>
                <w:sz w:val="16"/>
                <w:szCs w:val="16"/>
              </w:rPr>
              <w:t xml:space="preserve"> 'It's all about modifying your expectations': Women's experiences with physical activity during pregnancy. 2013. 5:267-286</w:t>
            </w:r>
          </w:p>
        </w:tc>
      </w:tr>
      <w:tr w:rsidR="00B03A70" w:rsidRPr="00521C6A" w14:paraId="5C5F22D0" w14:textId="77777777" w:rsidTr="005379C9">
        <w:tc>
          <w:tcPr>
            <w:tcW w:w="0" w:type="auto"/>
            <w:hideMark/>
          </w:tcPr>
          <w:p w14:paraId="3A39F45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V. Espel, L. M. Glynn, C. A. Sandman and E. P. Davis.</w:t>
            </w:r>
            <w:r w:rsidRPr="00521C6A">
              <w:rPr>
                <w:rFonts w:eastAsia="Times New Roman" w:cs="Times New Roman"/>
                <w:sz w:val="16"/>
                <w:szCs w:val="16"/>
              </w:rPr>
              <w:t xml:space="preserve"> PMC4244187; Longer gestation among children born full term influences cognitive and motor development. </w:t>
            </w:r>
            <w:r w:rsidRPr="00521C6A">
              <w:rPr>
                <w:rFonts w:eastAsia="Times New Roman" w:cs="Times New Roman"/>
                <w:i/>
                <w:iCs/>
                <w:sz w:val="16"/>
                <w:szCs w:val="16"/>
              </w:rPr>
              <w:t>PLoS ONE Electronic Resource].</w:t>
            </w:r>
            <w:r w:rsidRPr="00521C6A">
              <w:rPr>
                <w:rFonts w:eastAsia="Times New Roman" w:cs="Times New Roman"/>
                <w:sz w:val="16"/>
                <w:szCs w:val="16"/>
              </w:rPr>
              <w:t xml:space="preserve"> 2014. 9:e113758</w:t>
            </w:r>
          </w:p>
        </w:tc>
      </w:tr>
      <w:tr w:rsidR="00B03A70" w:rsidRPr="00521C6A" w14:paraId="287D8C39" w14:textId="77777777" w:rsidTr="005379C9">
        <w:tc>
          <w:tcPr>
            <w:tcW w:w="0" w:type="auto"/>
            <w:hideMark/>
          </w:tcPr>
          <w:p w14:paraId="48C77FC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V. Tyldum, P. R. Romundstad and S. A. Slordahl.</w:t>
            </w:r>
            <w:r w:rsidRPr="00521C6A">
              <w:rPr>
                <w:rFonts w:eastAsia="Times New Roman" w:cs="Times New Roman"/>
                <w:sz w:val="16"/>
                <w:szCs w:val="16"/>
              </w:rPr>
              <w:t xml:space="preserve"> Pre-pregnancy physical activity and preeclampsia risk: a prospective population-based cohort study.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2010. 89:315-320</w:t>
            </w:r>
          </w:p>
        </w:tc>
      </w:tr>
      <w:tr w:rsidR="00B03A70" w:rsidRPr="00521C6A" w14:paraId="0B46E836" w14:textId="77777777" w:rsidTr="005379C9">
        <w:tc>
          <w:tcPr>
            <w:tcW w:w="0" w:type="auto"/>
            <w:hideMark/>
          </w:tcPr>
          <w:p w14:paraId="7379308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W. Reid, J. A. McNeill, F. A. Alderdice, M. A. Tully and V. A. Holmes.</w:t>
            </w:r>
            <w:r w:rsidRPr="00521C6A">
              <w:rPr>
                <w:rFonts w:eastAsia="Times New Roman" w:cs="Times New Roman"/>
                <w:sz w:val="16"/>
                <w:szCs w:val="16"/>
              </w:rPr>
              <w:t xml:space="preserve"> Physical activity, sedentary behaviour and fetal macrosomia in uncomplicated pregnancies: a prospective cohort study. </w:t>
            </w:r>
            <w:r w:rsidRPr="00521C6A">
              <w:rPr>
                <w:rFonts w:eastAsia="Times New Roman" w:cs="Times New Roman"/>
                <w:i/>
                <w:iCs/>
                <w:sz w:val="16"/>
                <w:szCs w:val="16"/>
              </w:rPr>
              <w:t>Midwifery.</w:t>
            </w:r>
            <w:r w:rsidRPr="00521C6A">
              <w:rPr>
                <w:rFonts w:eastAsia="Times New Roman" w:cs="Times New Roman"/>
                <w:sz w:val="16"/>
                <w:szCs w:val="16"/>
              </w:rPr>
              <w:t xml:space="preserve"> 2014. 30:1202-1209</w:t>
            </w:r>
          </w:p>
        </w:tc>
      </w:tr>
      <w:tr w:rsidR="00B03A70" w:rsidRPr="00521C6A" w14:paraId="5391D2F1" w14:textId="77777777" w:rsidTr="005379C9">
        <w:tc>
          <w:tcPr>
            <w:tcW w:w="0" w:type="auto"/>
            <w:hideMark/>
          </w:tcPr>
          <w:p w14:paraId="3A4712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Weallens, A. Clark, P. MacIntyre and M. Gaudoin.</w:t>
            </w:r>
            <w:r w:rsidRPr="00521C6A">
              <w:rPr>
                <w:rFonts w:eastAsia="Times New Roman" w:cs="Times New Roman"/>
                <w:sz w:val="16"/>
                <w:szCs w:val="16"/>
              </w:rPr>
              <w:t xml:space="preserve"> A survey of exercise patterns in primigravidae at a Scottish NHS trust: More consistent support and advice required for women and their families. </w:t>
            </w:r>
            <w:r w:rsidRPr="00521C6A">
              <w:rPr>
                <w:rFonts w:eastAsia="Times New Roman" w:cs="Times New Roman"/>
                <w:i/>
                <w:iCs/>
                <w:sz w:val="16"/>
                <w:szCs w:val="16"/>
              </w:rPr>
              <w:t>Health Educ.J.</w:t>
            </w:r>
            <w:r w:rsidRPr="00521C6A">
              <w:rPr>
                <w:rFonts w:eastAsia="Times New Roman" w:cs="Times New Roman"/>
                <w:sz w:val="16"/>
                <w:szCs w:val="16"/>
              </w:rPr>
              <w:t xml:space="preserve"> 2003. 62:234-245</w:t>
            </w:r>
          </w:p>
        </w:tc>
      </w:tr>
      <w:tr w:rsidR="00B03A70" w:rsidRPr="00521C6A" w14:paraId="35AF98A3" w14:textId="77777777" w:rsidTr="005379C9">
        <w:tc>
          <w:tcPr>
            <w:tcW w:w="0" w:type="auto"/>
            <w:hideMark/>
          </w:tcPr>
          <w:p w14:paraId="1C564C0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Wergeland, K. Strand and P. E. Bordahl.</w:t>
            </w:r>
            <w:r w:rsidRPr="00521C6A">
              <w:rPr>
                <w:rFonts w:eastAsia="Times New Roman" w:cs="Times New Roman"/>
                <w:sz w:val="16"/>
                <w:szCs w:val="16"/>
              </w:rPr>
              <w:t xml:space="preserve"> Strenuous working conditions and birthweight, Norway 1989. </w:t>
            </w:r>
            <w:r w:rsidRPr="00521C6A">
              <w:rPr>
                <w:rFonts w:eastAsia="Times New Roman" w:cs="Times New Roman"/>
                <w:i/>
                <w:iCs/>
                <w:sz w:val="16"/>
                <w:szCs w:val="16"/>
              </w:rPr>
              <w:t>Acta Obstet.Gynecol.Scand.</w:t>
            </w:r>
            <w:r w:rsidRPr="00521C6A">
              <w:rPr>
                <w:rFonts w:eastAsia="Times New Roman" w:cs="Times New Roman"/>
                <w:sz w:val="16"/>
                <w:szCs w:val="16"/>
              </w:rPr>
              <w:t xml:space="preserve"> 1998. 77:263-271</w:t>
            </w:r>
          </w:p>
        </w:tc>
      </w:tr>
      <w:tr w:rsidR="00B03A70" w:rsidRPr="00521C6A" w14:paraId="30B31F59" w14:textId="77777777" w:rsidTr="005379C9">
        <w:tc>
          <w:tcPr>
            <w:tcW w:w="0" w:type="auto"/>
            <w:hideMark/>
          </w:tcPr>
          <w:p w14:paraId="2C7F74D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White, J. Pivarnik and K. Pfeiffer.</w:t>
            </w:r>
            <w:r w:rsidRPr="00521C6A">
              <w:rPr>
                <w:rFonts w:eastAsia="Times New Roman" w:cs="Times New Roman"/>
                <w:sz w:val="16"/>
                <w:szCs w:val="16"/>
              </w:rPr>
              <w:t xml:space="preserve"> Resistance training during pregnancy and perinatal outcomes.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2014. 11:1141-1148</w:t>
            </w:r>
          </w:p>
        </w:tc>
      </w:tr>
      <w:tr w:rsidR="00B03A70" w:rsidRPr="00521C6A" w14:paraId="6FED0B4B" w14:textId="77777777" w:rsidTr="005379C9">
        <w:tc>
          <w:tcPr>
            <w:tcW w:w="0" w:type="auto"/>
            <w:hideMark/>
          </w:tcPr>
          <w:p w14:paraId="62C663B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Y. Wong, R. Ray, D. L. Gao, et al.</w:t>
            </w:r>
            <w:r w:rsidRPr="00521C6A">
              <w:rPr>
                <w:rFonts w:eastAsia="Times New Roman" w:cs="Times New Roman"/>
                <w:sz w:val="16"/>
                <w:szCs w:val="16"/>
              </w:rPr>
              <w:t xml:space="preserve"> Physical activity, physical exertion, and miscarriage risk in Women textile Workers in Shanghai, china. </w:t>
            </w:r>
            <w:r w:rsidRPr="00521C6A">
              <w:rPr>
                <w:rFonts w:eastAsia="Times New Roman" w:cs="Times New Roman"/>
                <w:i/>
                <w:iCs/>
                <w:sz w:val="16"/>
                <w:szCs w:val="16"/>
              </w:rPr>
              <w:t>Am.J.Ind.Med.</w:t>
            </w:r>
            <w:r w:rsidRPr="00521C6A">
              <w:rPr>
                <w:rFonts w:eastAsia="Times New Roman" w:cs="Times New Roman"/>
                <w:sz w:val="16"/>
                <w:szCs w:val="16"/>
              </w:rPr>
              <w:t xml:space="preserve"> 2010. 53:497-505</w:t>
            </w:r>
          </w:p>
        </w:tc>
      </w:tr>
      <w:tr w:rsidR="00B03A70" w:rsidRPr="00521C6A" w14:paraId="23E351C4" w14:textId="77777777" w:rsidTr="005379C9">
        <w:tc>
          <w:tcPr>
            <w:tcW w:w="0" w:type="auto"/>
            <w:hideMark/>
          </w:tcPr>
          <w:p w14:paraId="73D740F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 Zaharieva.</w:t>
            </w:r>
            <w:r w:rsidRPr="00521C6A">
              <w:rPr>
                <w:rFonts w:eastAsia="Times New Roman" w:cs="Times New Roman"/>
                <w:sz w:val="16"/>
                <w:szCs w:val="16"/>
              </w:rPr>
              <w:t xml:space="preserve"> Olympic participation by women. Effects on pregnancy and childbirth. </w:t>
            </w:r>
            <w:r w:rsidRPr="00521C6A">
              <w:rPr>
                <w:rFonts w:eastAsia="Times New Roman" w:cs="Times New Roman"/>
                <w:i/>
                <w:iCs/>
                <w:sz w:val="16"/>
                <w:szCs w:val="16"/>
              </w:rPr>
              <w:t>JAMA.</w:t>
            </w:r>
            <w:r w:rsidRPr="00521C6A">
              <w:rPr>
                <w:rFonts w:eastAsia="Times New Roman" w:cs="Times New Roman"/>
                <w:sz w:val="16"/>
                <w:szCs w:val="16"/>
              </w:rPr>
              <w:t xml:space="preserve"> 1972. 221:992-995</w:t>
            </w:r>
          </w:p>
        </w:tc>
      </w:tr>
      <w:tr w:rsidR="00B03A70" w:rsidRPr="00521C6A" w14:paraId="2B9057C6" w14:textId="77777777" w:rsidTr="005379C9">
        <w:tc>
          <w:tcPr>
            <w:tcW w:w="0" w:type="auto"/>
            <w:hideMark/>
          </w:tcPr>
          <w:p w14:paraId="62C49B8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El Metwalli, A. G. A., A. M. Badawy, L. A. El Baghdadi and A. El Wehady.</w:t>
            </w:r>
            <w:r w:rsidRPr="00521C6A">
              <w:rPr>
                <w:rFonts w:eastAsia="Times New Roman" w:cs="Times New Roman"/>
                <w:sz w:val="16"/>
                <w:szCs w:val="16"/>
              </w:rPr>
              <w:t xml:space="preserve"> Occupational physical activity and pregnancy outcome. </w:t>
            </w:r>
            <w:r w:rsidRPr="00521C6A">
              <w:rPr>
                <w:rFonts w:eastAsia="Times New Roman" w:cs="Times New Roman"/>
                <w:i/>
                <w:iCs/>
                <w:sz w:val="16"/>
                <w:szCs w:val="16"/>
              </w:rPr>
              <w:t>European Journal of Obstetrics Gynecology and Reproductive Biology.</w:t>
            </w:r>
            <w:r w:rsidRPr="00521C6A">
              <w:rPr>
                <w:rFonts w:eastAsia="Times New Roman" w:cs="Times New Roman"/>
                <w:sz w:val="16"/>
                <w:szCs w:val="16"/>
              </w:rPr>
              <w:t xml:space="preserve"> 2001. 100:41-45</w:t>
            </w:r>
          </w:p>
        </w:tc>
      </w:tr>
      <w:tr w:rsidR="00B03A70" w:rsidRPr="00521C6A" w14:paraId="7712356D" w14:textId="77777777" w:rsidTr="005379C9">
        <w:tc>
          <w:tcPr>
            <w:tcW w:w="0" w:type="auto"/>
            <w:hideMark/>
          </w:tcPr>
          <w:p w14:paraId="5B8421D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Elaine S. Marshall, Bridget Melton, Helen Bland and Jacquelyn Nagle.</w:t>
            </w:r>
            <w:r w:rsidRPr="00521C6A">
              <w:rPr>
                <w:rFonts w:eastAsia="Times New Roman" w:cs="Times New Roman"/>
                <w:sz w:val="16"/>
                <w:szCs w:val="16"/>
              </w:rPr>
              <w:t xml:space="preserve"> Physical Activity and Muscular Strengthening in Pregnancy: A Rural Urban Comparison. 2013. 13:50-65 16</w:t>
            </w:r>
          </w:p>
        </w:tc>
      </w:tr>
      <w:tr w:rsidR="00B03A70" w:rsidRPr="00521C6A" w14:paraId="45E72A5D" w14:textId="77777777" w:rsidTr="005379C9">
        <w:tc>
          <w:tcPr>
            <w:tcW w:w="0" w:type="auto"/>
            <w:hideMark/>
          </w:tcPr>
          <w:p w14:paraId="1098830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Eman Mohammed Alfadhli, Eman Naguib Osman, Taghreed Hamza Basri, et al.</w:t>
            </w:r>
            <w:r w:rsidRPr="00521C6A">
              <w:rPr>
                <w:rFonts w:eastAsia="Times New Roman" w:cs="Times New Roman"/>
                <w:sz w:val="16"/>
                <w:szCs w:val="16"/>
              </w:rPr>
              <w:t xml:space="preserve"> Gestational diabetes among Saudi women: prevalence, risk factors and pregnancy outcomes. </w:t>
            </w:r>
            <w:r w:rsidRPr="00521C6A">
              <w:rPr>
                <w:rFonts w:eastAsia="Times New Roman" w:cs="Times New Roman"/>
                <w:i/>
                <w:iCs/>
                <w:sz w:val="16"/>
                <w:szCs w:val="16"/>
              </w:rPr>
              <w:t>Annals of Saudi Medicine.</w:t>
            </w:r>
            <w:r w:rsidRPr="00521C6A">
              <w:rPr>
                <w:rFonts w:eastAsia="Times New Roman" w:cs="Times New Roman"/>
                <w:sz w:val="16"/>
                <w:szCs w:val="16"/>
              </w:rPr>
              <w:t xml:space="preserve"> 2015. 35:222-230</w:t>
            </w:r>
          </w:p>
        </w:tc>
      </w:tr>
      <w:tr w:rsidR="00B03A70" w:rsidRPr="00521C6A" w14:paraId="4D8309F7" w14:textId="77777777" w:rsidTr="005379C9">
        <w:tc>
          <w:tcPr>
            <w:tcW w:w="0" w:type="auto"/>
            <w:hideMark/>
          </w:tcPr>
          <w:p w14:paraId="5050F99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Erica P. Gunderson, Charles P. Quesenberry Jr., Cora E. Lewis, et al.</w:t>
            </w:r>
            <w:r w:rsidRPr="00521C6A">
              <w:rPr>
                <w:rFonts w:eastAsia="Times New Roman" w:cs="Times New Roman"/>
                <w:sz w:val="16"/>
                <w:szCs w:val="16"/>
              </w:rPr>
              <w:t xml:space="preserve"> Development of Overweight Associated with Childbearing Depends on Smoking Habit: The Coronary Artery Risk Development in Young Adults (CARDIA) Study. 2004. 12:2041-2053</w:t>
            </w:r>
          </w:p>
        </w:tc>
      </w:tr>
      <w:tr w:rsidR="00B03A70" w:rsidRPr="00521C6A" w14:paraId="32DFF4DC" w14:textId="77777777" w:rsidTr="005379C9">
        <w:tc>
          <w:tcPr>
            <w:tcW w:w="0" w:type="auto"/>
            <w:hideMark/>
          </w:tcPr>
          <w:p w14:paraId="37221DD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Aliaga-Martinez, E. Prats-Ribera, M. Alsina-Hlipolito and A. Allepuz-Palau.</w:t>
            </w:r>
            <w:r w:rsidRPr="00521C6A">
              <w:rPr>
                <w:rFonts w:eastAsia="Times New Roman" w:cs="Times New Roman"/>
                <w:sz w:val="16"/>
                <w:szCs w:val="16"/>
              </w:rPr>
              <w:t xml:space="preserve"> Impact on the function of the pelvic floor muscles of a specific training program included in the routine monitoring of pregnancy and postpartum non-randomized controlled trial. Spanish]. </w:t>
            </w:r>
            <w:r w:rsidRPr="00521C6A">
              <w:rPr>
                <w:rFonts w:eastAsia="Times New Roman" w:cs="Times New Roman"/>
                <w:i/>
                <w:iCs/>
                <w:sz w:val="16"/>
                <w:szCs w:val="16"/>
              </w:rPr>
              <w:t>Matronas Profesion.</w:t>
            </w:r>
            <w:r w:rsidRPr="00521C6A">
              <w:rPr>
                <w:rFonts w:eastAsia="Times New Roman" w:cs="Times New Roman"/>
                <w:sz w:val="16"/>
                <w:szCs w:val="16"/>
              </w:rPr>
              <w:t xml:space="preserve"> 2013. 14:36-44</w:t>
            </w:r>
          </w:p>
        </w:tc>
      </w:tr>
      <w:tr w:rsidR="00B03A70" w:rsidRPr="00521C6A" w14:paraId="1B683BAE" w14:textId="77777777" w:rsidTr="005379C9">
        <w:tc>
          <w:tcPr>
            <w:tcW w:w="0" w:type="auto"/>
            <w:hideMark/>
          </w:tcPr>
          <w:p w14:paraId="54C16C6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Doran and A. P. O'Brien.</w:t>
            </w:r>
            <w:r w:rsidRPr="00521C6A">
              <w:rPr>
                <w:rFonts w:eastAsia="Times New Roman" w:cs="Times New Roman"/>
                <w:sz w:val="16"/>
                <w:szCs w:val="16"/>
              </w:rPr>
              <w:t xml:space="preserve"> A brief report of attitudes towards physical activity during pregnancy. </w:t>
            </w:r>
            <w:r w:rsidRPr="00521C6A">
              <w:rPr>
                <w:rFonts w:eastAsia="Times New Roman" w:cs="Times New Roman"/>
                <w:i/>
                <w:iCs/>
                <w:sz w:val="16"/>
                <w:szCs w:val="16"/>
              </w:rPr>
              <w:t>Health Promotion Journal of Australia.</w:t>
            </w:r>
            <w:r w:rsidRPr="00521C6A">
              <w:rPr>
                <w:rFonts w:eastAsia="Times New Roman" w:cs="Times New Roman"/>
                <w:sz w:val="16"/>
                <w:szCs w:val="16"/>
              </w:rPr>
              <w:t xml:space="preserve"> 2007. 18:155-158</w:t>
            </w:r>
          </w:p>
        </w:tc>
      </w:tr>
      <w:tr w:rsidR="00B03A70" w:rsidRPr="00521C6A" w14:paraId="396AB710" w14:textId="77777777" w:rsidTr="005379C9">
        <w:tc>
          <w:tcPr>
            <w:tcW w:w="0" w:type="auto"/>
            <w:hideMark/>
          </w:tcPr>
          <w:p w14:paraId="08C645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Doran and K. Davis.</w:t>
            </w:r>
            <w:r w:rsidRPr="00521C6A">
              <w:rPr>
                <w:rFonts w:eastAsia="Times New Roman" w:cs="Times New Roman"/>
                <w:sz w:val="16"/>
                <w:szCs w:val="16"/>
              </w:rPr>
              <w:t xml:space="preserve"> Factors that influence physical activity for pregnant and postpartum women and implications for primary care. </w:t>
            </w:r>
            <w:r w:rsidRPr="00521C6A">
              <w:rPr>
                <w:rFonts w:eastAsia="Times New Roman" w:cs="Times New Roman"/>
                <w:i/>
                <w:iCs/>
                <w:sz w:val="16"/>
                <w:szCs w:val="16"/>
              </w:rPr>
              <w:t>Australian Journal of Primary Health.</w:t>
            </w:r>
            <w:r w:rsidRPr="00521C6A">
              <w:rPr>
                <w:rFonts w:eastAsia="Times New Roman" w:cs="Times New Roman"/>
                <w:sz w:val="16"/>
                <w:szCs w:val="16"/>
              </w:rPr>
              <w:t xml:space="preserve"> 2011. 17:79-85</w:t>
            </w:r>
          </w:p>
        </w:tc>
      </w:tr>
      <w:tr w:rsidR="00B03A70" w:rsidRPr="00521C6A" w14:paraId="1A8C833B" w14:textId="77777777" w:rsidTr="005379C9">
        <w:tc>
          <w:tcPr>
            <w:tcW w:w="0" w:type="auto"/>
            <w:hideMark/>
          </w:tcPr>
          <w:p w14:paraId="4DFDBEC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Doran.</w:t>
            </w:r>
            <w:r w:rsidRPr="00521C6A">
              <w:rPr>
                <w:rFonts w:eastAsia="Times New Roman" w:cs="Times New Roman"/>
                <w:sz w:val="16"/>
                <w:szCs w:val="16"/>
              </w:rPr>
              <w:t xml:space="preserve"> Gestational diabetes mellitus: Perspectives on lifestyle changes during pregnancy and post-partum, physical activity and the prevention of future type 2 diabetes. 2008. 14:85-92</w:t>
            </w:r>
          </w:p>
        </w:tc>
      </w:tr>
      <w:tr w:rsidR="00B03A70" w:rsidRPr="00521C6A" w14:paraId="76FE9403" w14:textId="77777777" w:rsidTr="005379C9">
        <w:tc>
          <w:tcPr>
            <w:tcW w:w="0" w:type="auto"/>
            <w:hideMark/>
          </w:tcPr>
          <w:p w14:paraId="1B9324F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Ebrahimi, Z. M. Shariff, S. Z. Tabatabaei, M. S. Fathollahi, C. Y. Mun and M. Nazari.</w:t>
            </w:r>
            <w:r w:rsidRPr="00521C6A">
              <w:rPr>
                <w:rFonts w:eastAsia="Times New Roman" w:cs="Times New Roman"/>
                <w:sz w:val="16"/>
                <w:szCs w:val="16"/>
              </w:rPr>
              <w:t xml:space="preserve"> Relationship between sociodemographics, dietary intake, and physical activity with gestational weight gain among pregnant women in Rafsanjan City, Iran. 2015. 33:168-176</w:t>
            </w:r>
          </w:p>
        </w:tc>
      </w:tr>
      <w:tr w:rsidR="00B03A70" w:rsidRPr="00521C6A" w14:paraId="38CEC59D" w14:textId="77777777" w:rsidTr="005379C9">
        <w:tc>
          <w:tcPr>
            <w:tcW w:w="0" w:type="auto"/>
            <w:hideMark/>
          </w:tcPr>
          <w:p w14:paraId="1F81275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K. Lotgering, A. van den Berg, P. C. Struijk and H. C. Wallenburg.</w:t>
            </w:r>
            <w:r w:rsidRPr="00521C6A">
              <w:rPr>
                <w:rFonts w:eastAsia="Times New Roman" w:cs="Times New Roman"/>
                <w:sz w:val="16"/>
                <w:szCs w:val="16"/>
              </w:rPr>
              <w:t xml:space="preserve"> Arterial pressure response to maximal isometric exercise in pregnant women. 1992. 166:538-542</w:t>
            </w:r>
          </w:p>
        </w:tc>
      </w:tr>
      <w:tr w:rsidR="00B03A70" w:rsidRPr="00521C6A" w14:paraId="1BC500A9" w14:textId="77777777" w:rsidTr="005379C9">
        <w:tc>
          <w:tcPr>
            <w:tcW w:w="0" w:type="auto"/>
            <w:hideMark/>
          </w:tcPr>
          <w:p w14:paraId="6F7FFAC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K. Lotgering, M. B. van Doorn, P. C. Struijk, J. Pool and H. C. Wallenburg.</w:t>
            </w:r>
            <w:r w:rsidRPr="00521C6A">
              <w:rPr>
                <w:rFonts w:eastAsia="Times New Roman" w:cs="Times New Roman"/>
                <w:sz w:val="16"/>
                <w:szCs w:val="16"/>
              </w:rPr>
              <w:t xml:space="preserve"> Maximal aerobic exercise in pregnant women: heart rate, O2 consumption, CO2 production, and ventilation. 1991. 70:1016-1023</w:t>
            </w:r>
          </w:p>
        </w:tc>
      </w:tr>
      <w:tr w:rsidR="00B03A70" w:rsidRPr="00521C6A" w14:paraId="5CC01CF9" w14:textId="77777777" w:rsidTr="005379C9">
        <w:tc>
          <w:tcPr>
            <w:tcW w:w="0" w:type="auto"/>
            <w:hideMark/>
          </w:tcPr>
          <w:p w14:paraId="6FB70EC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K. Lotgering, P. C. Struijk, M. B. van Doorn, W. E. Spinnewijn and H. C. Wallenburg.</w:t>
            </w:r>
            <w:r w:rsidRPr="00521C6A">
              <w:rPr>
                <w:rFonts w:eastAsia="Times New Roman" w:cs="Times New Roman"/>
                <w:sz w:val="16"/>
                <w:szCs w:val="16"/>
              </w:rPr>
              <w:t xml:space="preserve"> Anaerobic threshold and respiratory compensation in pregnant women. 1995. 78:1772-1777</w:t>
            </w:r>
          </w:p>
        </w:tc>
      </w:tr>
      <w:tr w:rsidR="00B03A70" w:rsidRPr="00521C6A" w14:paraId="7D84CB72" w14:textId="77777777" w:rsidTr="005379C9">
        <w:tc>
          <w:tcPr>
            <w:tcW w:w="0" w:type="auto"/>
            <w:hideMark/>
          </w:tcPr>
          <w:p w14:paraId="51246D6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M. Doran and N. A. Buckley.</w:t>
            </w:r>
            <w:r w:rsidRPr="00521C6A">
              <w:rPr>
                <w:rFonts w:eastAsia="Times New Roman" w:cs="Times New Roman"/>
                <w:sz w:val="16"/>
                <w:szCs w:val="16"/>
              </w:rPr>
              <w:t xml:space="preserve"> Walking patterns in pregnancy. </w:t>
            </w:r>
            <w:r w:rsidRPr="00521C6A">
              <w:rPr>
                <w:rFonts w:eastAsia="Times New Roman" w:cs="Times New Roman"/>
                <w:i/>
                <w:iCs/>
                <w:sz w:val="16"/>
                <w:szCs w:val="16"/>
              </w:rPr>
              <w:t>Australian Journal of Primary Health.</w:t>
            </w:r>
            <w:r w:rsidRPr="00521C6A">
              <w:rPr>
                <w:rFonts w:eastAsia="Times New Roman" w:cs="Times New Roman"/>
                <w:sz w:val="16"/>
                <w:szCs w:val="16"/>
              </w:rPr>
              <w:t xml:space="preserve"> 2013. 19:213-218</w:t>
            </w:r>
          </w:p>
        </w:tc>
      </w:tr>
      <w:tr w:rsidR="00B03A70" w:rsidRPr="00521C6A" w14:paraId="77C2C99C" w14:textId="77777777" w:rsidTr="005379C9">
        <w:tc>
          <w:tcPr>
            <w:tcW w:w="0" w:type="auto"/>
            <w:hideMark/>
          </w:tcPr>
          <w:p w14:paraId="6A7DD0D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M. Kovacs, E. Garcia, A. Royuela, L. Gonzalez, V. Abraira and Spanish Back Pain Research, Network.</w:t>
            </w:r>
            <w:r w:rsidRPr="00521C6A">
              <w:rPr>
                <w:rFonts w:eastAsia="Times New Roman" w:cs="Times New Roman"/>
                <w:sz w:val="16"/>
                <w:szCs w:val="16"/>
              </w:rPr>
              <w:t xml:space="preserve"> Prevalence and factors associated with low back pain and pelvic girdle pain during pregnancy: a multicenter study conducted in the Spanish National Health Service. 2012. 37:1516-1533</w:t>
            </w:r>
          </w:p>
        </w:tc>
      </w:tr>
      <w:tr w:rsidR="00B03A70" w:rsidRPr="00521C6A" w14:paraId="28569271" w14:textId="77777777" w:rsidTr="005379C9">
        <w:tc>
          <w:tcPr>
            <w:tcW w:w="0" w:type="auto"/>
            <w:hideMark/>
          </w:tcPr>
          <w:p w14:paraId="06BD544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F. Mohammadi, J. Malakooti, J. Babapoor and S. Mohammad-Alizadeh-Charandabi.</w:t>
            </w:r>
            <w:r w:rsidRPr="00521C6A">
              <w:rPr>
                <w:rFonts w:eastAsia="Times New Roman" w:cs="Times New Roman"/>
                <w:sz w:val="16"/>
                <w:szCs w:val="16"/>
              </w:rPr>
              <w:t xml:space="preserve"> The effect of a home-based exercise intervention on postnatal depression and fatigue: A randomized controlled trial. 2015. 21:478-485</w:t>
            </w:r>
          </w:p>
        </w:tc>
      </w:tr>
      <w:tr w:rsidR="00B03A70" w:rsidRPr="00521C6A" w14:paraId="60099953" w14:textId="77777777" w:rsidTr="005379C9">
        <w:tc>
          <w:tcPr>
            <w:tcW w:w="0" w:type="auto"/>
            <w:hideMark/>
          </w:tcPr>
          <w:p w14:paraId="1C3CB57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Momeni Javid, M. Simbar, M. Dolatian and H. Alavi Majd.</w:t>
            </w:r>
            <w:r w:rsidRPr="00521C6A">
              <w:rPr>
                <w:rFonts w:eastAsia="Times New Roman" w:cs="Times New Roman"/>
                <w:sz w:val="16"/>
                <w:szCs w:val="16"/>
              </w:rPr>
              <w:t xml:space="preserve"> Comparison of lifestyles of women with gestational diabetes and healthy pregnant women. </w:t>
            </w:r>
            <w:r w:rsidRPr="00521C6A">
              <w:rPr>
                <w:rFonts w:eastAsia="Times New Roman" w:cs="Times New Roman"/>
                <w:i/>
                <w:iCs/>
                <w:sz w:val="16"/>
                <w:szCs w:val="16"/>
              </w:rPr>
              <w:t>Global Journal of Health Science.</w:t>
            </w:r>
            <w:r w:rsidRPr="00521C6A">
              <w:rPr>
                <w:rFonts w:eastAsia="Times New Roman" w:cs="Times New Roman"/>
                <w:sz w:val="16"/>
                <w:szCs w:val="16"/>
              </w:rPr>
              <w:t xml:space="preserve"> 2015. 7:162-169</w:t>
            </w:r>
          </w:p>
        </w:tc>
      </w:tr>
      <w:tr w:rsidR="00B03A70" w:rsidRPr="00521C6A" w14:paraId="59E45A5D" w14:textId="77777777" w:rsidTr="005379C9">
        <w:tc>
          <w:tcPr>
            <w:tcW w:w="0" w:type="auto"/>
            <w:hideMark/>
          </w:tcPr>
          <w:p w14:paraId="6B4BE6D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Nasiri-Amiri, A. Bakhtiari, M. Faramarzi, H. Adib Rad and H. Pasha.</w:t>
            </w:r>
            <w:r w:rsidRPr="00521C6A">
              <w:rPr>
                <w:rFonts w:eastAsia="Times New Roman" w:cs="Times New Roman"/>
                <w:sz w:val="16"/>
                <w:szCs w:val="16"/>
              </w:rPr>
              <w:t xml:space="preserve"> The Association Between Physical Activity During Pregnancy and Gestational Diabetes Mellitus: A Case-Control Study. </w:t>
            </w:r>
            <w:r w:rsidRPr="00521C6A">
              <w:rPr>
                <w:rFonts w:eastAsia="Times New Roman" w:cs="Times New Roman"/>
                <w:i/>
                <w:iCs/>
                <w:sz w:val="16"/>
                <w:szCs w:val="16"/>
              </w:rPr>
              <w:t>International Journal of Endocrinology and Metabolism.</w:t>
            </w:r>
            <w:r w:rsidRPr="00521C6A">
              <w:rPr>
                <w:rFonts w:eastAsia="Times New Roman" w:cs="Times New Roman"/>
                <w:sz w:val="16"/>
                <w:szCs w:val="16"/>
              </w:rPr>
              <w:t xml:space="preserve"> 2016. 14:e37123</w:t>
            </w:r>
          </w:p>
        </w:tc>
      </w:tr>
      <w:tr w:rsidR="00B03A70" w:rsidRPr="00521C6A" w14:paraId="4288CBB9" w14:textId="77777777" w:rsidTr="005379C9">
        <w:tc>
          <w:tcPr>
            <w:tcW w:w="0" w:type="auto"/>
            <w:hideMark/>
          </w:tcPr>
          <w:p w14:paraId="286B96E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O. Omokhodion, M. O. Onadeko, O. A. Roberts, J. R. Beach, I. Burstyn and N. M. Cherry.</w:t>
            </w:r>
            <w:r w:rsidRPr="00521C6A">
              <w:rPr>
                <w:rFonts w:eastAsia="Times New Roman" w:cs="Times New Roman"/>
                <w:sz w:val="16"/>
                <w:szCs w:val="16"/>
              </w:rPr>
              <w:t xml:space="preserve"> Paid work, domestic work, and other determinants of pregnancy outcome in Ibadan, southwest Nigeria. </w:t>
            </w:r>
            <w:r w:rsidRPr="00521C6A">
              <w:rPr>
                <w:rFonts w:eastAsia="Times New Roman" w:cs="Times New Roman"/>
                <w:i/>
                <w:iCs/>
                <w:sz w:val="16"/>
                <w:szCs w:val="16"/>
              </w:rPr>
              <w:t>International Journal of Gynaecology &amp; Obstetrics.</w:t>
            </w:r>
            <w:r w:rsidRPr="00521C6A">
              <w:rPr>
                <w:rFonts w:eastAsia="Times New Roman" w:cs="Times New Roman"/>
                <w:sz w:val="16"/>
                <w:szCs w:val="16"/>
              </w:rPr>
              <w:t xml:space="preserve"> 2010. 111:165-170</w:t>
            </w:r>
          </w:p>
        </w:tc>
      </w:tr>
      <w:tr w:rsidR="00B03A70" w:rsidRPr="00521C6A" w14:paraId="2E3DAF89" w14:textId="77777777" w:rsidTr="005379C9">
        <w:tc>
          <w:tcPr>
            <w:tcW w:w="0" w:type="auto"/>
            <w:hideMark/>
          </w:tcPr>
          <w:p w14:paraId="14FC4DB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P. McCarthy, A. S. Khashan, D. Murray, et al.</w:t>
            </w:r>
            <w:r w:rsidRPr="00521C6A">
              <w:rPr>
                <w:rFonts w:eastAsia="Times New Roman" w:cs="Times New Roman"/>
                <w:sz w:val="16"/>
                <w:szCs w:val="16"/>
              </w:rPr>
              <w:t xml:space="preserve"> Parental physical and lifestyle factors and their association with newborn body composition. </w:t>
            </w:r>
            <w:r w:rsidRPr="00521C6A">
              <w:rPr>
                <w:rFonts w:eastAsia="Times New Roman" w:cs="Times New Roman"/>
                <w:i/>
                <w:iCs/>
                <w:sz w:val="16"/>
                <w:szCs w:val="16"/>
              </w:rPr>
              <w:t>BJOG: An International Journal of Obstetrics and Gynaecology.</w:t>
            </w:r>
            <w:r w:rsidRPr="00521C6A">
              <w:rPr>
                <w:rFonts w:eastAsia="Times New Roman" w:cs="Times New Roman"/>
                <w:sz w:val="16"/>
                <w:szCs w:val="16"/>
              </w:rPr>
              <w:t xml:space="preserve"> 2016. 123:1824-1829</w:t>
            </w:r>
          </w:p>
        </w:tc>
      </w:tr>
      <w:tr w:rsidR="00B03A70" w:rsidRPr="00521C6A" w14:paraId="4FCE0A13" w14:textId="77777777" w:rsidTr="005379C9">
        <w:tc>
          <w:tcPr>
            <w:tcW w:w="0" w:type="auto"/>
            <w:hideMark/>
          </w:tcPr>
          <w:p w14:paraId="0F83D6A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Sehati Shafayi, M. Akef, H. Sadegi and A. Sallakh Niknazhad.</w:t>
            </w:r>
            <w:r w:rsidRPr="00521C6A">
              <w:rPr>
                <w:rFonts w:eastAsia="Times New Roman" w:cs="Times New Roman"/>
                <w:sz w:val="16"/>
                <w:szCs w:val="16"/>
              </w:rPr>
              <w:t xml:space="preserve"> PMC3825354; A Comparison of Physical Activity and Nutritional Practices in Hypertensive and Non- hypertensive Pregnant Women. </w:t>
            </w:r>
            <w:r w:rsidRPr="00521C6A">
              <w:rPr>
                <w:rFonts w:eastAsia="Times New Roman" w:cs="Times New Roman"/>
                <w:i/>
                <w:iCs/>
                <w:sz w:val="16"/>
                <w:szCs w:val="16"/>
              </w:rPr>
              <w:t>Journal of Cardiovascular &amp; Thoracic Research.</w:t>
            </w:r>
            <w:r w:rsidRPr="00521C6A">
              <w:rPr>
                <w:rFonts w:eastAsia="Times New Roman" w:cs="Times New Roman"/>
                <w:sz w:val="16"/>
                <w:szCs w:val="16"/>
              </w:rPr>
              <w:t xml:space="preserve"> 2012. 4:53-56</w:t>
            </w:r>
          </w:p>
        </w:tc>
      </w:tr>
      <w:tr w:rsidR="00B03A70" w:rsidRPr="00521C6A" w14:paraId="0031918B" w14:textId="77777777" w:rsidTr="005379C9">
        <w:tc>
          <w:tcPr>
            <w:tcW w:w="0" w:type="auto"/>
            <w:hideMark/>
          </w:tcPr>
          <w:p w14:paraId="2E65531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 Shobeiri and K. Begum.</w:t>
            </w:r>
            <w:r w:rsidRPr="00521C6A">
              <w:rPr>
                <w:rFonts w:eastAsia="Times New Roman" w:cs="Times New Roman"/>
                <w:sz w:val="16"/>
                <w:szCs w:val="16"/>
              </w:rPr>
              <w:t xml:space="preserve"> Physical activity and pregnancy outcome among Indian women belonging to high socioeconomic families. </w:t>
            </w:r>
            <w:r w:rsidRPr="00521C6A">
              <w:rPr>
                <w:rFonts w:eastAsia="Times New Roman" w:cs="Times New Roman"/>
                <w:i/>
                <w:iCs/>
                <w:sz w:val="16"/>
                <w:szCs w:val="16"/>
              </w:rPr>
              <w:t>Journal of Postgraduate Medical Institute.</w:t>
            </w:r>
            <w:r w:rsidRPr="00521C6A">
              <w:rPr>
                <w:rFonts w:eastAsia="Times New Roman" w:cs="Times New Roman"/>
                <w:sz w:val="16"/>
                <w:szCs w:val="16"/>
              </w:rPr>
              <w:t xml:space="preserve"> 2005. 19:125-129</w:t>
            </w:r>
          </w:p>
        </w:tc>
      </w:tr>
      <w:tr w:rsidR="00B03A70" w:rsidRPr="00521C6A" w14:paraId="60676EDA" w14:textId="77777777" w:rsidTr="005379C9">
        <w:tc>
          <w:tcPr>
            <w:tcW w:w="0" w:type="auto"/>
            <w:hideMark/>
          </w:tcPr>
          <w:p w14:paraId="08A942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Fahimeh Sehati Shafayi, Maryam Akef, Homayoon Sadegi and Akram sallakh Niknazhad.</w:t>
            </w:r>
            <w:r w:rsidRPr="00521C6A">
              <w:rPr>
                <w:rFonts w:eastAsia="Times New Roman" w:cs="Times New Roman"/>
                <w:sz w:val="16"/>
                <w:szCs w:val="16"/>
              </w:rPr>
              <w:t xml:space="preserve"> A Comparison of Physical Activity and Nutritional Practices in Hypertensive and Non- hypertensive Pregnant Women. 2012. 4:53-56 4</w:t>
            </w:r>
          </w:p>
        </w:tc>
      </w:tr>
      <w:tr w:rsidR="00B03A70" w:rsidRPr="00521C6A" w14:paraId="5BE8BC1E" w14:textId="77777777" w:rsidTr="005379C9">
        <w:tc>
          <w:tcPr>
            <w:tcW w:w="0" w:type="auto"/>
            <w:hideMark/>
          </w:tcPr>
          <w:p w14:paraId="7B147C1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Fernandes da Mota, P. G., A. G. Pascoal, A. I. Carita and K. Bo.</w:t>
            </w:r>
            <w:r w:rsidRPr="00521C6A">
              <w:rPr>
                <w:rFonts w:eastAsia="Times New Roman" w:cs="Times New Roman"/>
                <w:sz w:val="16"/>
                <w:szCs w:val="16"/>
                <w:lang w:val="fr-CA"/>
              </w:rPr>
              <w:t xml:space="preserve"> </w:t>
            </w:r>
            <w:r w:rsidRPr="00521C6A">
              <w:rPr>
                <w:rFonts w:eastAsia="Times New Roman" w:cs="Times New Roman"/>
                <w:sz w:val="16"/>
                <w:szCs w:val="16"/>
              </w:rPr>
              <w:t>Prevalence and risk factors of diastasis recti abdominis from late pregnancy to 6 months postpartum, and relationship with lumbo-pelvic pain. 2015. 20:200-205</w:t>
            </w:r>
          </w:p>
        </w:tc>
      </w:tr>
      <w:tr w:rsidR="00B03A70" w:rsidRPr="00521C6A" w14:paraId="46861BE1" w14:textId="77777777" w:rsidTr="005379C9">
        <w:tc>
          <w:tcPr>
            <w:tcW w:w="0" w:type="auto"/>
            <w:hideMark/>
          </w:tcPr>
          <w:p w14:paraId="0A85B53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A. Dumas, J. G. Reid, L. A. Wolfe, M. P. Griffin and M. J. McGrath.</w:t>
            </w:r>
            <w:r w:rsidRPr="00521C6A">
              <w:rPr>
                <w:rFonts w:eastAsia="Times New Roman" w:cs="Times New Roman"/>
                <w:sz w:val="16"/>
                <w:szCs w:val="16"/>
              </w:rPr>
              <w:t xml:space="preserve"> Exercise, posture, and back pain during pregnancy. Part 1. Exercise and posture. 1995. 10:98-103</w:t>
            </w:r>
          </w:p>
        </w:tc>
      </w:tr>
      <w:tr w:rsidR="00B03A70" w:rsidRPr="00521C6A" w14:paraId="6CD907E6" w14:textId="77777777" w:rsidTr="005379C9">
        <w:tc>
          <w:tcPr>
            <w:tcW w:w="0" w:type="auto"/>
            <w:hideMark/>
          </w:tcPr>
          <w:p w14:paraId="21E86E3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A. Dumas, J. G. Reid, L. A. Wolfe, M. P. Griffin and M. J. McGrath.</w:t>
            </w:r>
            <w:r w:rsidRPr="00521C6A">
              <w:rPr>
                <w:rFonts w:eastAsia="Times New Roman" w:cs="Times New Roman"/>
                <w:sz w:val="16"/>
                <w:szCs w:val="16"/>
              </w:rPr>
              <w:t xml:space="preserve"> Exercise, posture, and back pain during pregnancy. Part 2. Exercise and back pain. 1995. 10:104-109</w:t>
            </w:r>
          </w:p>
        </w:tc>
      </w:tr>
      <w:tr w:rsidR="00B03A70" w:rsidRPr="00521C6A" w14:paraId="6D67C377" w14:textId="77777777" w:rsidTr="005379C9">
        <w:tc>
          <w:tcPr>
            <w:tcW w:w="0" w:type="auto"/>
            <w:hideMark/>
          </w:tcPr>
          <w:p w14:paraId="5D10ED2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Ahlborg Jr.</w:t>
            </w:r>
            <w:r w:rsidRPr="00521C6A">
              <w:rPr>
                <w:rFonts w:eastAsia="Times New Roman" w:cs="Times New Roman"/>
                <w:sz w:val="16"/>
                <w:szCs w:val="16"/>
              </w:rPr>
              <w:t xml:space="preserve"> Physical work load and pregnancy outcome. 1995. 37:941-944</w:t>
            </w:r>
          </w:p>
        </w:tc>
      </w:tr>
      <w:tr w:rsidR="00B03A70" w:rsidRPr="00521C6A" w14:paraId="07FC0909" w14:textId="77777777" w:rsidTr="005379C9">
        <w:tc>
          <w:tcPr>
            <w:tcW w:w="0" w:type="auto"/>
            <w:hideMark/>
          </w:tcPr>
          <w:p w14:paraId="40C2B08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G. C. Di Renzo, I. Giardina, A. Rosati,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Maternal risk factors for preterm birth: a country-based population analysis. </w:t>
            </w:r>
            <w:r w:rsidRPr="00521C6A">
              <w:rPr>
                <w:rFonts w:eastAsia="Times New Roman" w:cs="Times New Roman"/>
                <w:i/>
                <w:iCs/>
                <w:sz w:val="16"/>
                <w:szCs w:val="16"/>
              </w:rPr>
              <w:t>European Journal of Obstetrics, Gynecology, &amp; Reproductive Biology.</w:t>
            </w:r>
            <w:r w:rsidRPr="00521C6A">
              <w:rPr>
                <w:rFonts w:eastAsia="Times New Roman" w:cs="Times New Roman"/>
                <w:sz w:val="16"/>
                <w:szCs w:val="16"/>
              </w:rPr>
              <w:t xml:space="preserve"> 2011. 159:342-346</w:t>
            </w:r>
          </w:p>
        </w:tc>
      </w:tr>
      <w:tr w:rsidR="00B03A70" w:rsidRPr="00521C6A" w14:paraId="162060B4" w14:textId="77777777" w:rsidTr="005379C9">
        <w:tc>
          <w:tcPr>
            <w:tcW w:w="0" w:type="auto"/>
            <w:hideMark/>
          </w:tcPr>
          <w:p w14:paraId="6AF362C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Candido, T. Lo and P. A. Janssen.</w:t>
            </w:r>
            <w:r w:rsidRPr="00521C6A">
              <w:rPr>
                <w:rFonts w:eastAsia="Times New Roman" w:cs="Times New Roman"/>
                <w:sz w:val="16"/>
                <w:szCs w:val="16"/>
              </w:rPr>
              <w:t xml:space="preserve"> Risk factors for diastasis of the recti abdominis. 2005. 49-54 6</w:t>
            </w:r>
          </w:p>
        </w:tc>
      </w:tr>
      <w:tr w:rsidR="00B03A70" w:rsidRPr="00521C6A" w14:paraId="45E60A3B" w14:textId="77777777" w:rsidTr="005379C9">
        <w:tc>
          <w:tcPr>
            <w:tcW w:w="0" w:type="auto"/>
            <w:hideMark/>
          </w:tcPr>
          <w:p w14:paraId="732AA41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Cito, S. Luisi, A. Mezzesimi, C. Cavicchioli, G. Calonaci and F. Petraglia.</w:t>
            </w:r>
            <w:r w:rsidRPr="00521C6A">
              <w:rPr>
                <w:rFonts w:eastAsia="Times New Roman" w:cs="Times New Roman"/>
                <w:sz w:val="16"/>
                <w:szCs w:val="16"/>
              </w:rPr>
              <w:t xml:space="preserve"> Maternal position during non-stress test and fetal heart rate patterns. 2005. 84:335-338</w:t>
            </w:r>
          </w:p>
        </w:tc>
      </w:tr>
      <w:tr w:rsidR="00B03A70" w:rsidRPr="00521C6A" w14:paraId="55728ACB" w14:textId="77777777" w:rsidTr="005379C9">
        <w:tc>
          <w:tcPr>
            <w:tcW w:w="0" w:type="auto"/>
            <w:hideMark/>
          </w:tcPr>
          <w:p w14:paraId="2523474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Cuco, V. Arija, R. Iranzo, J. Vila, M. T. Prieto and J. Fernandez-Ballart.</w:t>
            </w:r>
            <w:r w:rsidRPr="00521C6A">
              <w:rPr>
                <w:rFonts w:eastAsia="Times New Roman" w:cs="Times New Roman"/>
                <w:sz w:val="16"/>
                <w:szCs w:val="16"/>
              </w:rPr>
              <w:t xml:space="preserve"> Association of maternal protein intake before conception and throughout pregnancy with birth weight. 2006. 85:413-421</w:t>
            </w:r>
          </w:p>
        </w:tc>
      </w:tr>
      <w:tr w:rsidR="00B03A70" w:rsidRPr="00521C6A" w14:paraId="03EC6B87" w14:textId="77777777" w:rsidTr="005379C9">
        <w:tc>
          <w:tcPr>
            <w:tcW w:w="0" w:type="auto"/>
            <w:hideMark/>
          </w:tcPr>
          <w:p w14:paraId="26436E5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Eriksen, M. Wohlert, V. Ersbak, L. Hvidman, M. Hedegaard and K. Skajaa.</w:t>
            </w:r>
            <w:r w:rsidRPr="00521C6A">
              <w:rPr>
                <w:rFonts w:eastAsia="Times New Roman" w:cs="Times New Roman"/>
                <w:sz w:val="16"/>
                <w:szCs w:val="16"/>
              </w:rPr>
              <w:t xml:space="preserve"> Placental abruption. A case-control investigation. 1991. 98:448-452</w:t>
            </w:r>
          </w:p>
        </w:tc>
      </w:tr>
      <w:tr w:rsidR="00B03A70" w:rsidRPr="00521C6A" w14:paraId="4FE1A3C7" w14:textId="77777777" w:rsidTr="005379C9">
        <w:tc>
          <w:tcPr>
            <w:tcW w:w="0" w:type="auto"/>
            <w:hideMark/>
          </w:tcPr>
          <w:p w14:paraId="1FE5D9C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G. Jans, L. Ameye, C. Matthys,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Does lifestyle coaching affect diet and physical activity stage of change scores in obese pregnant women? Pilot observations from the European DALI project. </w:t>
            </w:r>
            <w:r w:rsidRPr="00521C6A">
              <w:rPr>
                <w:rFonts w:eastAsia="Times New Roman" w:cs="Times New Roman"/>
                <w:i/>
                <w:iCs/>
                <w:sz w:val="16"/>
                <w:szCs w:val="16"/>
              </w:rPr>
              <w:t>Obesity Facts.</w:t>
            </w:r>
            <w:r w:rsidRPr="00521C6A">
              <w:rPr>
                <w:rFonts w:eastAsia="Times New Roman" w:cs="Times New Roman"/>
                <w:sz w:val="16"/>
                <w:szCs w:val="16"/>
              </w:rPr>
              <w:t xml:space="preserve"> 2014. 7:132</w:t>
            </w:r>
          </w:p>
        </w:tc>
      </w:tr>
      <w:tr w:rsidR="00B03A70" w:rsidRPr="00521C6A" w14:paraId="3BBC8874" w14:textId="77777777" w:rsidTr="005379C9">
        <w:tc>
          <w:tcPr>
            <w:tcW w:w="0" w:type="auto"/>
            <w:hideMark/>
          </w:tcPr>
          <w:p w14:paraId="1E54F15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Laura, L. Gianfranco and G. Donatella.</w:t>
            </w:r>
            <w:r w:rsidRPr="00521C6A">
              <w:rPr>
                <w:rFonts w:eastAsia="Times New Roman" w:cs="Times New Roman"/>
                <w:sz w:val="16"/>
                <w:szCs w:val="16"/>
              </w:rPr>
              <w:t xml:space="preserve"> Pelvic floor muscle training during pregnancy to prevent urinary pelvic floor dysfunctions. </w:t>
            </w:r>
            <w:r w:rsidRPr="00521C6A">
              <w:rPr>
                <w:rFonts w:eastAsia="Times New Roman" w:cs="Times New Roman"/>
                <w:i/>
                <w:iCs/>
                <w:sz w:val="16"/>
                <w:szCs w:val="16"/>
              </w:rPr>
              <w:t>Neurourol.Urodyn.</w:t>
            </w:r>
            <w:r w:rsidRPr="00521C6A">
              <w:rPr>
                <w:rFonts w:eastAsia="Times New Roman" w:cs="Times New Roman"/>
                <w:sz w:val="16"/>
                <w:szCs w:val="16"/>
              </w:rPr>
              <w:t xml:space="preserve"> 2010. 29:64-65</w:t>
            </w:r>
          </w:p>
        </w:tc>
      </w:tr>
      <w:tr w:rsidR="00B03A70" w:rsidRPr="00521C6A" w14:paraId="7EF1C1C9" w14:textId="77777777" w:rsidTr="005379C9">
        <w:tc>
          <w:tcPr>
            <w:tcW w:w="0" w:type="auto"/>
            <w:hideMark/>
          </w:tcPr>
          <w:p w14:paraId="4ACB93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Lee, S. Challenger, M. McNabb and M. Sheridan.</w:t>
            </w:r>
            <w:r w:rsidRPr="00521C6A">
              <w:rPr>
                <w:rFonts w:eastAsia="Times New Roman" w:cs="Times New Roman"/>
                <w:sz w:val="16"/>
                <w:szCs w:val="16"/>
              </w:rPr>
              <w:t xml:space="preserve"> A randomised controlled trial on exercise in pregnancy. 1996. </w:t>
            </w:r>
          </w:p>
        </w:tc>
      </w:tr>
      <w:tr w:rsidR="00B03A70" w:rsidRPr="00521C6A" w14:paraId="07C0DBC9" w14:textId="77777777" w:rsidTr="005379C9">
        <w:tc>
          <w:tcPr>
            <w:tcW w:w="0" w:type="auto"/>
            <w:hideMark/>
          </w:tcPr>
          <w:p w14:paraId="1BA4439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M. Dado, P. B. Dobrin and R. S. Mrkvicka.</w:t>
            </w:r>
            <w:r w:rsidRPr="00521C6A">
              <w:rPr>
                <w:rFonts w:eastAsia="Times New Roman" w:cs="Times New Roman"/>
                <w:sz w:val="16"/>
                <w:szCs w:val="16"/>
              </w:rPr>
              <w:t xml:space="preserve"> Venous flow through coiled and noncoiled umbilical cords. Effects of external compression, twisting and longitudinal stretching. </w:t>
            </w:r>
            <w:r w:rsidRPr="00521C6A">
              <w:rPr>
                <w:rFonts w:eastAsia="Times New Roman" w:cs="Times New Roman"/>
                <w:i/>
                <w:iCs/>
                <w:sz w:val="16"/>
                <w:szCs w:val="16"/>
              </w:rPr>
              <w:t>J.Reprod.Med.</w:t>
            </w:r>
            <w:r w:rsidRPr="00521C6A">
              <w:rPr>
                <w:rFonts w:eastAsia="Times New Roman" w:cs="Times New Roman"/>
                <w:sz w:val="16"/>
                <w:szCs w:val="16"/>
              </w:rPr>
              <w:t xml:space="preserve"> 1997. 42:576-580</w:t>
            </w:r>
          </w:p>
        </w:tc>
      </w:tr>
      <w:tr w:rsidR="00B03A70" w:rsidRPr="00521C6A" w14:paraId="2FE70E7A" w14:textId="77777777" w:rsidTr="005379C9">
        <w:tc>
          <w:tcPr>
            <w:tcW w:w="0" w:type="auto"/>
            <w:hideMark/>
          </w:tcPr>
          <w:p w14:paraId="0CBC53C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M. Egeland, K. Klungsoyr, N. Oyen, G. S. Tell, O. Naess and R. Skjaerven.</w:t>
            </w:r>
            <w:r w:rsidRPr="00521C6A">
              <w:rPr>
                <w:rFonts w:eastAsia="Times New Roman" w:cs="Times New Roman"/>
                <w:sz w:val="16"/>
                <w:szCs w:val="16"/>
              </w:rPr>
              <w:t xml:space="preserve"> Preconception cardiovascular risk factor differences between gestational hypertension and preeclampsia: Cohort Norway study. </w:t>
            </w:r>
            <w:r w:rsidRPr="00521C6A">
              <w:rPr>
                <w:rFonts w:eastAsia="Times New Roman" w:cs="Times New Roman"/>
                <w:i/>
                <w:iCs/>
                <w:sz w:val="16"/>
                <w:szCs w:val="16"/>
              </w:rPr>
              <w:t>Hypertension.</w:t>
            </w:r>
            <w:r w:rsidRPr="00521C6A">
              <w:rPr>
                <w:rFonts w:eastAsia="Times New Roman" w:cs="Times New Roman"/>
                <w:sz w:val="16"/>
                <w:szCs w:val="16"/>
              </w:rPr>
              <w:t xml:space="preserve"> 2016. 67:1173-1180</w:t>
            </w:r>
          </w:p>
        </w:tc>
      </w:tr>
      <w:tr w:rsidR="00B03A70" w:rsidRPr="00521C6A" w14:paraId="362605FA" w14:textId="77777777" w:rsidTr="005379C9">
        <w:tc>
          <w:tcPr>
            <w:tcW w:w="0" w:type="auto"/>
            <w:hideMark/>
          </w:tcPr>
          <w:p w14:paraId="4E232A9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N. Bedell and R. W. Adams.</w:t>
            </w:r>
            <w:r w:rsidRPr="00521C6A">
              <w:rPr>
                <w:rFonts w:eastAsia="Times New Roman" w:cs="Times New Roman"/>
                <w:sz w:val="16"/>
                <w:szCs w:val="16"/>
              </w:rPr>
              <w:t xml:space="preserve"> Pulmonary Diffusing Capacity during Rest and Exercise. A Study of Normal Persons and Persons with Atrial Septal Defect, Pregnancy, and Pulmonary Disease. 1962. 41:1908-1914</w:t>
            </w:r>
          </w:p>
        </w:tc>
      </w:tr>
      <w:tr w:rsidR="00B03A70" w:rsidRPr="00521C6A" w14:paraId="4193A7B3" w14:textId="77777777" w:rsidTr="005379C9">
        <w:tc>
          <w:tcPr>
            <w:tcW w:w="0" w:type="auto"/>
            <w:hideMark/>
          </w:tcPr>
          <w:p w14:paraId="6BC00BD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N. Brankston, B. F. Mitchell, E. A. Ryan and N. B. Okun.</w:t>
            </w:r>
            <w:r w:rsidRPr="00521C6A">
              <w:rPr>
                <w:rFonts w:eastAsia="Times New Roman" w:cs="Times New Roman"/>
                <w:sz w:val="16"/>
                <w:szCs w:val="16"/>
              </w:rPr>
              <w:t xml:space="preserve"> Resistance exercise decreases the need for insulin in overweight women with gestational diabetes mellitus.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2004. 190:188-193</w:t>
            </w:r>
          </w:p>
        </w:tc>
      </w:tr>
      <w:tr w:rsidR="00B03A70" w:rsidRPr="00521C6A" w14:paraId="75C8A0C3" w14:textId="77777777" w:rsidTr="005379C9">
        <w:tc>
          <w:tcPr>
            <w:tcW w:w="0" w:type="auto"/>
            <w:hideMark/>
          </w:tcPr>
          <w:p w14:paraId="5895617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Nagel, M. Wabitsch, C. Galm, et al.</w:t>
            </w:r>
            <w:r w:rsidRPr="00521C6A">
              <w:rPr>
                <w:rFonts w:eastAsia="Times New Roman" w:cs="Times New Roman"/>
                <w:sz w:val="16"/>
                <w:szCs w:val="16"/>
              </w:rPr>
              <w:t xml:space="preserve"> Determinants of obesity in the Ulm Research on Metabolism, Exercise and Lifestyle in Children (URMEL-ICE). 2009. 168:1259-1267</w:t>
            </w:r>
          </w:p>
        </w:tc>
      </w:tr>
      <w:tr w:rsidR="00B03A70" w:rsidRPr="00521C6A" w14:paraId="37DF7CF7" w14:textId="77777777" w:rsidTr="005379C9">
        <w:tc>
          <w:tcPr>
            <w:tcW w:w="0" w:type="auto"/>
            <w:hideMark/>
          </w:tcPr>
          <w:p w14:paraId="2CCC622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Ramirez, R. M. Grimes, J. F. Annegers, B. R. Davis and C. H. Slater.</w:t>
            </w:r>
            <w:r w:rsidRPr="00521C6A">
              <w:rPr>
                <w:rFonts w:eastAsia="Times New Roman" w:cs="Times New Roman"/>
                <w:sz w:val="16"/>
                <w:szCs w:val="16"/>
              </w:rPr>
              <w:t xml:space="preserve"> PMC1404715; Occupational physical activity and other risk factors for preterm birth among US Army primigravidas. </w:t>
            </w:r>
            <w:r w:rsidRPr="00521C6A">
              <w:rPr>
                <w:rFonts w:eastAsia="Times New Roman" w:cs="Times New Roman"/>
                <w:i/>
                <w:iCs/>
                <w:sz w:val="16"/>
                <w:szCs w:val="16"/>
              </w:rPr>
              <w:t>Am.J.Public Health.</w:t>
            </w:r>
            <w:r w:rsidRPr="00521C6A">
              <w:rPr>
                <w:rFonts w:eastAsia="Times New Roman" w:cs="Times New Roman"/>
                <w:sz w:val="16"/>
                <w:szCs w:val="16"/>
              </w:rPr>
              <w:t xml:space="preserve"> 1990. 80:728-730</w:t>
            </w:r>
          </w:p>
        </w:tc>
      </w:tr>
      <w:tr w:rsidR="00B03A70" w:rsidRPr="00521C6A" w14:paraId="44713371" w14:textId="77777777" w:rsidTr="005379C9">
        <w:tc>
          <w:tcPr>
            <w:tcW w:w="0" w:type="auto"/>
            <w:hideMark/>
          </w:tcPr>
          <w:p w14:paraId="13C9EC0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Risvas, I. Papaioannou, D. B. Panagiotakos, P. Farajian, V. Bountziouka and A. Zampelas.</w:t>
            </w:r>
            <w:r w:rsidRPr="00521C6A">
              <w:rPr>
                <w:rFonts w:eastAsia="Times New Roman" w:cs="Times New Roman"/>
                <w:sz w:val="16"/>
                <w:szCs w:val="16"/>
              </w:rPr>
              <w:t xml:space="preserve"> Perinatal and family factors associated with preadolescence overweight/obesity in Greece: the GRECO study. 2012. 2:145-153</w:t>
            </w:r>
          </w:p>
        </w:tc>
      </w:tr>
      <w:tr w:rsidR="00B03A70" w:rsidRPr="00521C6A" w14:paraId="3FC53225" w14:textId="77777777" w:rsidTr="005379C9">
        <w:tc>
          <w:tcPr>
            <w:tcW w:w="0" w:type="auto"/>
            <w:hideMark/>
          </w:tcPr>
          <w:p w14:paraId="45CF60E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G. S. Berkowitz, J. L. Kelsey, T. R. Holford and R. L. Berkowitz.</w:t>
            </w:r>
            <w:r w:rsidRPr="00521C6A">
              <w:rPr>
                <w:rFonts w:eastAsia="Times New Roman" w:cs="Times New Roman"/>
                <w:sz w:val="16"/>
                <w:szCs w:val="16"/>
              </w:rPr>
              <w:t xml:space="preserve"> Physical activity and the risk of spontaneous preterm delivery. </w:t>
            </w:r>
            <w:r w:rsidRPr="00521C6A">
              <w:rPr>
                <w:rFonts w:eastAsia="Times New Roman" w:cs="Times New Roman"/>
                <w:i/>
                <w:iCs/>
                <w:sz w:val="16"/>
                <w:szCs w:val="16"/>
              </w:rPr>
              <w:t>J.Reprod.Med.</w:t>
            </w:r>
            <w:r w:rsidRPr="00521C6A">
              <w:rPr>
                <w:rFonts w:eastAsia="Times New Roman" w:cs="Times New Roman"/>
                <w:sz w:val="16"/>
                <w:szCs w:val="16"/>
              </w:rPr>
              <w:t xml:space="preserve"> 1983. 28:581-588</w:t>
            </w:r>
          </w:p>
        </w:tc>
      </w:tr>
      <w:tr w:rsidR="00B03A70" w:rsidRPr="00521C6A" w14:paraId="1F3B0915" w14:textId="77777777" w:rsidTr="005379C9">
        <w:tc>
          <w:tcPr>
            <w:tcW w:w="0" w:type="auto"/>
            <w:hideMark/>
          </w:tcPr>
          <w:p w14:paraId="0B21801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S. Berkowitz.</w:t>
            </w:r>
            <w:r w:rsidRPr="00521C6A">
              <w:rPr>
                <w:rFonts w:eastAsia="Times New Roman" w:cs="Times New Roman"/>
                <w:sz w:val="16"/>
                <w:szCs w:val="16"/>
              </w:rPr>
              <w:t xml:space="preserve"> An epidemiologic study of preterm delivery. 1981. 113:81-92</w:t>
            </w:r>
          </w:p>
        </w:tc>
      </w:tr>
      <w:tr w:rsidR="00B03A70" w:rsidRPr="00521C6A" w14:paraId="2099AED9" w14:textId="77777777" w:rsidTr="005379C9">
        <w:tc>
          <w:tcPr>
            <w:tcW w:w="0" w:type="auto"/>
            <w:hideMark/>
          </w:tcPr>
          <w:p w14:paraId="36D83C9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G. Torres-Luque, L. Torres-Luque, S. Garc</w:t>
            </w:r>
            <w:r w:rsidRPr="00521C6A">
              <w:rPr>
                <w:rFonts w:eastAsia="Times New Roman" w:cs="Times New Roman"/>
                <w:sz w:val="16"/>
                <w:szCs w:val="16"/>
                <w:lang w:val="fr-CA"/>
              </w:rPr>
              <w:t xml:space="preserve">. Seguimiento de un programa de actividad f. 2012. </w:t>
            </w:r>
            <w:r w:rsidRPr="00521C6A">
              <w:rPr>
                <w:rFonts w:eastAsia="Times New Roman" w:cs="Times New Roman"/>
                <w:sz w:val="16"/>
                <w:szCs w:val="16"/>
              </w:rPr>
              <w:t>11:84-92</w:t>
            </w:r>
          </w:p>
        </w:tc>
      </w:tr>
      <w:tr w:rsidR="00B03A70" w:rsidRPr="00521C6A" w14:paraId="127F6CA8" w14:textId="77777777" w:rsidTr="005379C9">
        <w:tc>
          <w:tcPr>
            <w:tcW w:w="0" w:type="auto"/>
            <w:hideMark/>
          </w:tcPr>
          <w:p w14:paraId="42D5789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Varrassi, C. Bazzano and W. T. Edwards.</w:t>
            </w:r>
            <w:r w:rsidRPr="00521C6A">
              <w:rPr>
                <w:rFonts w:eastAsia="Times New Roman" w:cs="Times New Roman"/>
                <w:sz w:val="16"/>
                <w:szCs w:val="16"/>
              </w:rPr>
              <w:t xml:space="preserve"> Effects of physical activity on maternal plasma beta-endorphin levels and perception of labor pain. 1989. 160:707-712</w:t>
            </w:r>
          </w:p>
        </w:tc>
      </w:tr>
      <w:tr w:rsidR="00B03A70" w:rsidRPr="00521C6A" w14:paraId="457A06EC" w14:textId="77777777" w:rsidTr="005379C9">
        <w:tc>
          <w:tcPr>
            <w:tcW w:w="0" w:type="auto"/>
            <w:hideMark/>
          </w:tcPr>
          <w:p w14:paraId="3D7826E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G. Xu, Y. Wu, L. Yang,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Risk factors for early miscarriage among Chinese: a hospital-based case-control study. </w:t>
            </w:r>
            <w:r w:rsidRPr="00521C6A">
              <w:rPr>
                <w:rFonts w:eastAsia="Times New Roman" w:cs="Times New Roman"/>
                <w:i/>
                <w:iCs/>
                <w:sz w:val="16"/>
                <w:szCs w:val="16"/>
              </w:rPr>
              <w:t>Fertility &amp; Sterility.</w:t>
            </w:r>
            <w:r w:rsidRPr="00521C6A">
              <w:rPr>
                <w:rFonts w:eastAsia="Times New Roman" w:cs="Times New Roman"/>
                <w:sz w:val="16"/>
                <w:szCs w:val="16"/>
              </w:rPr>
              <w:t xml:space="preserve"> 2014. 101:1663-1670</w:t>
            </w:r>
          </w:p>
        </w:tc>
      </w:tr>
      <w:tr w:rsidR="00B03A70" w:rsidRPr="00521C6A" w14:paraId="4160E653" w14:textId="77777777" w:rsidTr="005379C9">
        <w:tc>
          <w:tcPr>
            <w:tcW w:w="0" w:type="auto"/>
            <w:hideMark/>
          </w:tcPr>
          <w:p w14:paraId="756867B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 Zhao, E. S. Ford, J. Tsai, et al.</w:t>
            </w:r>
            <w:r w:rsidRPr="00521C6A">
              <w:rPr>
                <w:rFonts w:eastAsia="Times New Roman" w:cs="Times New Roman"/>
                <w:sz w:val="16"/>
                <w:szCs w:val="16"/>
              </w:rPr>
              <w:t xml:space="preserve"> Trends in health-related behavioral risk factors among pregnant women in the United States: 2001-2009. 2012. 21:255-263</w:t>
            </w:r>
          </w:p>
        </w:tc>
      </w:tr>
      <w:tr w:rsidR="00B03A70" w:rsidRPr="00521C6A" w14:paraId="2C630539" w14:textId="77777777" w:rsidTr="005379C9">
        <w:tc>
          <w:tcPr>
            <w:tcW w:w="0" w:type="auto"/>
            <w:hideMark/>
          </w:tcPr>
          <w:p w14:paraId="3D70D3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Gema Torres-Luque, Luc</w:t>
            </w:r>
            <w:r w:rsidRPr="00521C6A">
              <w:rPr>
                <w:rFonts w:eastAsia="Times New Roman" w:cs="Times New Roman"/>
                <w:sz w:val="16"/>
                <w:szCs w:val="16"/>
              </w:rPr>
              <w:t>. Empleo del poms durante un programa de actividad física en el medio acuático para mujeres embarazadas. / use of the poms during a physical activity program in aquatic environment for pregnant women. 2010. 10:37-45</w:t>
            </w:r>
          </w:p>
        </w:tc>
      </w:tr>
      <w:tr w:rsidR="00B03A70" w:rsidRPr="00521C6A" w14:paraId="4D65D695" w14:textId="77777777" w:rsidTr="005379C9">
        <w:tc>
          <w:tcPr>
            <w:tcW w:w="0" w:type="auto"/>
            <w:hideMark/>
          </w:tcPr>
          <w:p w14:paraId="6DCC304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Glasgow University of, Scottish Collaboration for Public Health, Research and Policy.</w:t>
            </w:r>
            <w:r w:rsidRPr="00521C6A">
              <w:rPr>
                <w:rFonts w:eastAsia="Times New Roman" w:cs="Times New Roman"/>
                <w:sz w:val="16"/>
                <w:szCs w:val="16"/>
              </w:rPr>
              <w:t xml:space="preserve"> Mellow Bumps RCT - Antenatal Intervention for Vulnerable Women. 2013. </w:t>
            </w:r>
          </w:p>
        </w:tc>
      </w:tr>
      <w:tr w:rsidR="00B03A70" w:rsidRPr="00521C6A" w14:paraId="5085B924" w14:textId="77777777" w:rsidTr="005379C9">
        <w:tc>
          <w:tcPr>
            <w:tcW w:w="0" w:type="auto"/>
            <w:hideMark/>
          </w:tcPr>
          <w:p w14:paraId="56E5FF7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Guglielmina Fantuzzi, Elena Righi and Gabriella Aggazzotti.</w:t>
            </w:r>
            <w:r w:rsidRPr="00521C6A">
              <w:rPr>
                <w:rFonts w:eastAsia="Times New Roman" w:cs="Times New Roman"/>
                <w:sz w:val="16"/>
                <w:szCs w:val="16"/>
              </w:rPr>
              <w:t xml:space="preserve"> A Case-Control Study on Leisure Time Physical Activity (LTPA) during the Last Three Months of Pregnancy and Foetal Outcomes in Italy. </w:t>
            </w:r>
            <w:r w:rsidRPr="00521C6A">
              <w:rPr>
                <w:rFonts w:eastAsia="Times New Roman" w:cs="Times New Roman"/>
                <w:i/>
                <w:iCs/>
                <w:sz w:val="16"/>
                <w:szCs w:val="16"/>
              </w:rPr>
              <w:t>Health (1949-4998).</w:t>
            </w:r>
            <w:r w:rsidRPr="00521C6A">
              <w:rPr>
                <w:rFonts w:eastAsia="Times New Roman" w:cs="Times New Roman"/>
                <w:sz w:val="16"/>
                <w:szCs w:val="16"/>
              </w:rPr>
              <w:t xml:space="preserve"> 2016. 8:133-143 11p</w:t>
            </w:r>
          </w:p>
        </w:tc>
      </w:tr>
      <w:tr w:rsidR="00B03A70" w:rsidRPr="00521C6A" w14:paraId="1FEE0C2A" w14:textId="77777777" w:rsidTr="005379C9">
        <w:tc>
          <w:tcPr>
            <w:tcW w:w="0" w:type="auto"/>
            <w:hideMark/>
          </w:tcPr>
          <w:p w14:paraId="351C762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A. Hausenblas, B. W. Brewer, J. L. Van Raalte, et al.</w:t>
            </w:r>
            <w:r w:rsidRPr="00521C6A">
              <w:rPr>
                <w:rFonts w:eastAsia="Times New Roman" w:cs="Times New Roman"/>
                <w:sz w:val="16"/>
                <w:szCs w:val="16"/>
              </w:rPr>
              <w:t xml:space="preserve"> Development and evaluation of a multimedia CD-ROM for exercise during pregnancy and postpartum. 2008. 70:215-219</w:t>
            </w:r>
          </w:p>
        </w:tc>
      </w:tr>
      <w:tr w:rsidR="00B03A70" w:rsidRPr="00521C6A" w14:paraId="0BED7D47" w14:textId="77777777" w:rsidTr="005379C9">
        <w:tc>
          <w:tcPr>
            <w:tcW w:w="0" w:type="auto"/>
            <w:hideMark/>
          </w:tcPr>
          <w:p w14:paraId="0A55781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C. Ostgaard, G. Zetherstrom, E. Roos-Hansson and B. Svanberg.</w:t>
            </w:r>
            <w:r w:rsidRPr="00521C6A">
              <w:rPr>
                <w:rFonts w:eastAsia="Times New Roman" w:cs="Times New Roman"/>
                <w:sz w:val="16"/>
                <w:szCs w:val="16"/>
              </w:rPr>
              <w:t xml:space="preserve"> Reduction of back and posterior pelvic pain in pregnancy. 1994. 19:894-900</w:t>
            </w:r>
          </w:p>
        </w:tc>
      </w:tr>
      <w:tr w:rsidR="00B03A70" w:rsidRPr="00521C6A" w14:paraId="5E89B0C1" w14:textId="77777777" w:rsidTr="005379C9">
        <w:tc>
          <w:tcPr>
            <w:tcW w:w="0" w:type="auto"/>
            <w:hideMark/>
          </w:tcPr>
          <w:p w14:paraId="30EBBBA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Cramer, J. Frawley, A. Steel, et al.</w:t>
            </w:r>
            <w:r w:rsidRPr="00521C6A">
              <w:rPr>
                <w:rFonts w:eastAsia="Times New Roman" w:cs="Times New Roman"/>
                <w:sz w:val="16"/>
                <w:szCs w:val="16"/>
              </w:rPr>
              <w:t xml:space="preserve"> Characteristics of women who practice yoga in different locations during pregnancy. 2015. 5:e008641</w:t>
            </w:r>
          </w:p>
        </w:tc>
      </w:tr>
      <w:tr w:rsidR="00B03A70" w:rsidRPr="00521C6A" w14:paraId="61617860" w14:textId="77777777" w:rsidTr="005379C9">
        <w:tc>
          <w:tcPr>
            <w:tcW w:w="0" w:type="auto"/>
            <w:hideMark/>
          </w:tcPr>
          <w:p w14:paraId="634ECED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D. Junge.</w:t>
            </w:r>
            <w:r w:rsidRPr="00521C6A">
              <w:rPr>
                <w:rFonts w:eastAsia="Times New Roman" w:cs="Times New Roman"/>
                <w:sz w:val="16"/>
                <w:szCs w:val="16"/>
              </w:rPr>
              <w:t xml:space="preserve"> Behavioral states and state related heart rate and motor activity patterns in the newborn infant and the fetus antepartum -- a comparative study. I. Technique, illustration of recordings, and general results. 1979. 7:85-107</w:t>
            </w:r>
          </w:p>
        </w:tc>
      </w:tr>
      <w:tr w:rsidR="00B03A70" w:rsidRPr="00521C6A" w14:paraId="73F16CAE" w14:textId="77777777" w:rsidTr="005379C9">
        <w:tc>
          <w:tcPr>
            <w:tcW w:w="0" w:type="auto"/>
            <w:hideMark/>
          </w:tcPr>
          <w:p w14:paraId="7353E12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D. Junge.</w:t>
            </w:r>
            <w:r w:rsidRPr="00521C6A">
              <w:rPr>
                <w:rFonts w:eastAsia="Times New Roman" w:cs="Times New Roman"/>
                <w:sz w:val="16"/>
                <w:szCs w:val="16"/>
              </w:rPr>
              <w:t xml:space="preserve"> Behavioral states and state-related heart rate and motor activity patterns in the newborn infant and the fetus ante partum. A comparative study. III. Analysis of sleep state-related motor activity patterns. 1980. 10:239-246</w:t>
            </w:r>
          </w:p>
        </w:tc>
      </w:tr>
      <w:tr w:rsidR="00B03A70" w:rsidRPr="00521C6A" w14:paraId="1F505CE9" w14:textId="77777777" w:rsidTr="005379C9">
        <w:tc>
          <w:tcPr>
            <w:tcW w:w="0" w:type="auto"/>
            <w:hideMark/>
          </w:tcPr>
          <w:p w14:paraId="0FE355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Dahlstrom and K. Ihrman.</w:t>
            </w:r>
            <w:r w:rsidRPr="00521C6A">
              <w:rPr>
                <w:rFonts w:eastAsia="Times New Roman" w:cs="Times New Roman"/>
                <w:sz w:val="16"/>
                <w:szCs w:val="16"/>
              </w:rPr>
              <w:t xml:space="preserve"> A clinical and physiological study of pregnancy in a material from northern Sweden. V. The results of work tests during and after pregnancy. 1960. 65:305-314</w:t>
            </w:r>
          </w:p>
        </w:tc>
      </w:tr>
      <w:tr w:rsidR="00B03A70" w:rsidRPr="00521C6A" w14:paraId="1E2612C9" w14:textId="77777777" w:rsidTr="005379C9">
        <w:tc>
          <w:tcPr>
            <w:tcW w:w="0" w:type="auto"/>
            <w:hideMark/>
          </w:tcPr>
          <w:p w14:paraId="6909203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E. Harris, G. T. Ellison and S. Clement.</w:t>
            </w:r>
            <w:r w:rsidRPr="00521C6A">
              <w:rPr>
                <w:rFonts w:eastAsia="Times New Roman" w:cs="Times New Roman"/>
                <w:sz w:val="16"/>
                <w:szCs w:val="16"/>
              </w:rPr>
              <w:t xml:space="preserve"> Do the psychosocial and behavioral changes that accompany motherhood influence the impact of pregnancy on long-term weight gain?. 1999. 20:65-79</w:t>
            </w:r>
          </w:p>
        </w:tc>
      </w:tr>
      <w:tr w:rsidR="00B03A70" w:rsidRPr="00521C6A" w14:paraId="0BC01206" w14:textId="77777777" w:rsidTr="005379C9">
        <w:tc>
          <w:tcPr>
            <w:tcW w:w="0" w:type="auto"/>
            <w:hideMark/>
          </w:tcPr>
          <w:p w14:paraId="35AB67F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Elden, H. Hagberg, M. F. Olsen, L. Ladfors and H. C. Ostgaard.</w:t>
            </w:r>
            <w:r w:rsidRPr="00521C6A">
              <w:rPr>
                <w:rFonts w:eastAsia="Times New Roman" w:cs="Times New Roman"/>
                <w:sz w:val="16"/>
                <w:szCs w:val="16"/>
              </w:rPr>
              <w:t xml:space="preserve"> Regression of pelvic girdle pain after delivery: follow-up of a randomised single blind controlled trial with different treatment modalities. 2008. 87:201-208</w:t>
            </w:r>
          </w:p>
        </w:tc>
      </w:tr>
      <w:tr w:rsidR="00B03A70" w:rsidRPr="00521C6A" w14:paraId="6C12311A" w14:textId="77777777" w:rsidTr="005379C9">
        <w:tc>
          <w:tcPr>
            <w:tcW w:w="0" w:type="auto"/>
            <w:hideMark/>
          </w:tcPr>
          <w:p w14:paraId="628038D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Elden, H. Ostgaard, M. Fagevik-Olsen, L. Ladfors and H. Hagberg.</w:t>
            </w:r>
            <w:r w:rsidRPr="00521C6A">
              <w:rPr>
                <w:rFonts w:eastAsia="Times New Roman" w:cs="Times New Roman"/>
                <w:sz w:val="16"/>
                <w:szCs w:val="16"/>
              </w:rPr>
              <w:t xml:space="preserve"> Treatment of pelvic girdle pain in pregnant women: adverse effects of standard treatment, acupuncture and stabilising exercises on the pregnancy, mother, delivery and the fetus/neonate. </w:t>
            </w:r>
            <w:r w:rsidRPr="00521C6A">
              <w:rPr>
                <w:rFonts w:eastAsia="Times New Roman" w:cs="Times New Roman"/>
                <w:i/>
                <w:iCs/>
                <w:sz w:val="16"/>
                <w:szCs w:val="16"/>
              </w:rPr>
              <w:t>BMC Complementary &amp; Alternative Medicine.</w:t>
            </w:r>
            <w:r w:rsidRPr="00521C6A">
              <w:rPr>
                <w:rFonts w:eastAsia="Times New Roman" w:cs="Times New Roman"/>
                <w:sz w:val="16"/>
                <w:szCs w:val="16"/>
              </w:rPr>
              <w:t xml:space="preserve"> 2008. 8:13p-13p 1p</w:t>
            </w:r>
          </w:p>
        </w:tc>
      </w:tr>
      <w:tr w:rsidR="00B03A70" w:rsidRPr="00521C6A" w14:paraId="475DD744" w14:textId="77777777" w:rsidTr="005379C9">
        <w:tc>
          <w:tcPr>
            <w:tcW w:w="0" w:type="auto"/>
            <w:hideMark/>
          </w:tcPr>
          <w:p w14:paraId="10F2A2D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Elden, L. Ladfors, M. F. Olsen, H. C. Ostgaard and H. Hagberg.</w:t>
            </w:r>
            <w:r w:rsidRPr="00521C6A">
              <w:rPr>
                <w:rFonts w:eastAsia="Times New Roman" w:cs="Times New Roman"/>
                <w:sz w:val="16"/>
                <w:szCs w:val="16"/>
              </w:rPr>
              <w:t xml:space="preserve"> Effects of acupuncture and stabilising exercises as adjunct to standard treatment in pregnant women with pelvic girdle pain: randomised single blind controlled trial. 2005. 330:761</w:t>
            </w:r>
          </w:p>
        </w:tc>
      </w:tr>
      <w:tr w:rsidR="00B03A70" w:rsidRPr="00521C6A" w14:paraId="15684E10" w14:textId="77777777" w:rsidTr="005379C9">
        <w:tc>
          <w:tcPr>
            <w:tcW w:w="0" w:type="auto"/>
            <w:hideMark/>
          </w:tcPr>
          <w:p w14:paraId="7618184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G. Knuttgen and K. Emerson Jr.</w:t>
            </w:r>
            <w:r w:rsidRPr="00521C6A">
              <w:rPr>
                <w:rFonts w:eastAsia="Times New Roman" w:cs="Times New Roman"/>
                <w:sz w:val="16"/>
                <w:szCs w:val="16"/>
              </w:rPr>
              <w:t xml:space="preserve"> Physiological response to pregnancy at rest and during exercise. </w:t>
            </w:r>
            <w:r w:rsidRPr="00521C6A">
              <w:rPr>
                <w:rFonts w:eastAsia="Times New Roman" w:cs="Times New Roman"/>
                <w:i/>
                <w:iCs/>
                <w:sz w:val="16"/>
                <w:szCs w:val="16"/>
              </w:rPr>
              <w:t>J.Appl.Physiol.</w:t>
            </w:r>
            <w:r w:rsidRPr="00521C6A">
              <w:rPr>
                <w:rFonts w:eastAsia="Times New Roman" w:cs="Times New Roman"/>
                <w:sz w:val="16"/>
                <w:szCs w:val="16"/>
              </w:rPr>
              <w:t xml:space="preserve"> 1974. 36:549-553</w:t>
            </w:r>
          </w:p>
        </w:tc>
      </w:tr>
      <w:tr w:rsidR="00B03A70" w:rsidRPr="00521C6A" w14:paraId="2FCAFB4C" w14:textId="77777777" w:rsidTr="005379C9">
        <w:tc>
          <w:tcPr>
            <w:tcW w:w="0" w:type="auto"/>
            <w:hideMark/>
          </w:tcPr>
          <w:p w14:paraId="5D876F7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H. H. Kim, A. Nava-Ocampo, S. K. Kim,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Is prenatal childbirth preparation effective in decreasing adverse maternal and neonatal response to labor? A nested case-control study. </w:t>
            </w:r>
            <w:r w:rsidRPr="00521C6A">
              <w:rPr>
                <w:rFonts w:eastAsia="Times New Roman" w:cs="Times New Roman"/>
                <w:i/>
                <w:iCs/>
                <w:sz w:val="16"/>
                <w:szCs w:val="16"/>
              </w:rPr>
              <w:t>Acta Bio-Medica de l Ateneo Parmense.</w:t>
            </w:r>
            <w:r w:rsidRPr="00521C6A">
              <w:rPr>
                <w:rFonts w:eastAsia="Times New Roman" w:cs="Times New Roman"/>
                <w:sz w:val="16"/>
                <w:szCs w:val="16"/>
              </w:rPr>
              <w:t xml:space="preserve"> 2008. 79:18-22</w:t>
            </w:r>
          </w:p>
        </w:tc>
      </w:tr>
      <w:tr w:rsidR="00B03A70" w:rsidRPr="00521C6A" w14:paraId="315AD874" w14:textId="77777777" w:rsidTr="005379C9">
        <w:tc>
          <w:tcPr>
            <w:tcW w:w="0" w:type="auto"/>
            <w:hideMark/>
          </w:tcPr>
          <w:p w14:paraId="191763C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Hausenblas, D. S. Downs, P. Giacobbi, D. Tuccitto and B. Cook.</w:t>
            </w:r>
            <w:r w:rsidRPr="00521C6A">
              <w:rPr>
                <w:rFonts w:eastAsia="Times New Roman" w:cs="Times New Roman"/>
                <w:sz w:val="16"/>
                <w:szCs w:val="16"/>
              </w:rPr>
              <w:t xml:space="preserve"> A multilevel examination of exercise intention and behavior during pregnancy. 2008. 66:2555-2561</w:t>
            </w:r>
          </w:p>
        </w:tc>
      </w:tr>
      <w:tr w:rsidR="00B03A70" w:rsidRPr="00521C6A" w14:paraId="6890DA53" w14:textId="77777777" w:rsidTr="005379C9">
        <w:tc>
          <w:tcPr>
            <w:tcW w:w="0" w:type="auto"/>
            <w:hideMark/>
          </w:tcPr>
          <w:p w14:paraId="052E9ED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Hausenblas, P. Giacobbi, B. Cook, R. Rhodes and A. Cruz.</w:t>
            </w:r>
            <w:r w:rsidRPr="00521C6A">
              <w:rPr>
                <w:rFonts w:eastAsia="Times New Roman" w:cs="Times New Roman"/>
                <w:sz w:val="16"/>
                <w:szCs w:val="16"/>
              </w:rPr>
              <w:t xml:space="preserve"> Prospective examination of pregnant and nonpregnant women's physical activity beliefs and behaviours. </w:t>
            </w:r>
            <w:r w:rsidRPr="00521C6A">
              <w:rPr>
                <w:rFonts w:eastAsia="Times New Roman" w:cs="Times New Roman"/>
                <w:i/>
                <w:iCs/>
                <w:sz w:val="16"/>
                <w:szCs w:val="16"/>
              </w:rPr>
              <w:t>Journal of Reproductive and Infant Psychology.</w:t>
            </w:r>
            <w:r w:rsidRPr="00521C6A">
              <w:rPr>
                <w:rFonts w:eastAsia="Times New Roman" w:cs="Times New Roman"/>
                <w:sz w:val="16"/>
                <w:szCs w:val="16"/>
              </w:rPr>
              <w:t xml:space="preserve"> 2011. 29:308-319</w:t>
            </w:r>
          </w:p>
        </w:tc>
      </w:tr>
      <w:tr w:rsidR="00B03A70" w:rsidRPr="00521C6A" w14:paraId="66837E52" w14:textId="77777777" w:rsidTr="005379C9">
        <w:tc>
          <w:tcPr>
            <w:tcW w:w="0" w:type="auto"/>
            <w:hideMark/>
          </w:tcPr>
          <w:p w14:paraId="181486C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H. Jiang, X. Qian, M. Li,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Can physical activity reduce excessive gestational weight gain? Findings from a Chinese urban pregnant women cohort study. </w:t>
            </w:r>
            <w:r w:rsidRPr="00521C6A">
              <w:rPr>
                <w:rFonts w:eastAsia="Times New Roman" w:cs="Times New Roman"/>
                <w:i/>
                <w:iCs/>
                <w:sz w:val="16"/>
                <w:szCs w:val="16"/>
              </w:rPr>
              <w:t>International Journal of Behavioral Nutrition and Physical Activity.</w:t>
            </w:r>
            <w:r w:rsidRPr="00521C6A">
              <w:rPr>
                <w:rFonts w:eastAsia="Times New Roman" w:cs="Times New Roman"/>
                <w:sz w:val="16"/>
                <w:szCs w:val="16"/>
              </w:rPr>
              <w:t xml:space="preserve"> 2012. 9: </w:t>
            </w:r>
          </w:p>
        </w:tc>
      </w:tr>
      <w:tr w:rsidR="00B03A70" w:rsidRPr="00521C6A" w14:paraId="44B934C2" w14:textId="77777777" w:rsidTr="005379C9">
        <w:tc>
          <w:tcPr>
            <w:tcW w:w="0" w:type="auto"/>
            <w:hideMark/>
          </w:tcPr>
          <w:p w14:paraId="5D91FD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K. Hegaard, B. Ottesen, M. Hedegaard, et al.</w:t>
            </w:r>
            <w:r w:rsidRPr="00521C6A">
              <w:rPr>
                <w:rFonts w:eastAsia="Times New Roman" w:cs="Times New Roman"/>
                <w:sz w:val="16"/>
                <w:szCs w:val="16"/>
              </w:rPr>
              <w:t xml:space="preserve"> The association between leisure time physical activity in the year before pregnancy and pre-eclampsia. </w:t>
            </w:r>
            <w:r w:rsidRPr="00521C6A">
              <w:rPr>
                <w:rFonts w:eastAsia="Times New Roman" w:cs="Times New Roman"/>
                <w:i/>
                <w:iCs/>
                <w:sz w:val="16"/>
                <w:szCs w:val="16"/>
              </w:rPr>
              <w:t>Journal of Obstetrics &amp; Gynaecology.</w:t>
            </w:r>
            <w:r w:rsidRPr="00521C6A">
              <w:rPr>
                <w:rFonts w:eastAsia="Times New Roman" w:cs="Times New Roman"/>
                <w:sz w:val="16"/>
                <w:szCs w:val="16"/>
              </w:rPr>
              <w:t xml:space="preserve"> 2010. 30:21-24</w:t>
            </w:r>
          </w:p>
        </w:tc>
      </w:tr>
      <w:tr w:rsidR="00B03A70" w:rsidRPr="00521C6A" w14:paraId="318AE9AF" w14:textId="77777777" w:rsidTr="005379C9">
        <w:tc>
          <w:tcPr>
            <w:tcW w:w="0" w:type="auto"/>
            <w:hideMark/>
          </w:tcPr>
          <w:p w14:paraId="1029E03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K. Hegaard, K. Petersson, M. Hedegaard, et al.</w:t>
            </w:r>
            <w:r w:rsidRPr="00521C6A">
              <w:rPr>
                <w:rFonts w:eastAsia="Times New Roman" w:cs="Times New Roman"/>
                <w:sz w:val="16"/>
                <w:szCs w:val="16"/>
              </w:rPr>
              <w:t xml:space="preserve"> Sports and leisure-time physical activity in pregnancy and birth weight: a population-based study. </w:t>
            </w:r>
            <w:r w:rsidRPr="00521C6A">
              <w:rPr>
                <w:rFonts w:eastAsia="Times New Roman" w:cs="Times New Roman"/>
                <w:i/>
                <w:iCs/>
                <w:sz w:val="16"/>
                <w:szCs w:val="16"/>
              </w:rPr>
              <w:t>Scand.J.Med.Sci.Sports.</w:t>
            </w:r>
            <w:r w:rsidRPr="00521C6A">
              <w:rPr>
                <w:rFonts w:eastAsia="Times New Roman" w:cs="Times New Roman"/>
                <w:sz w:val="16"/>
                <w:szCs w:val="16"/>
              </w:rPr>
              <w:t xml:space="preserve"> 2010. 20:e96-102</w:t>
            </w:r>
          </w:p>
        </w:tc>
      </w:tr>
      <w:tr w:rsidR="00B03A70" w:rsidRPr="00521C6A" w14:paraId="0BB3002C" w14:textId="77777777" w:rsidTr="005379C9">
        <w:tc>
          <w:tcPr>
            <w:tcW w:w="0" w:type="auto"/>
            <w:hideMark/>
          </w:tcPr>
          <w:p w14:paraId="39339A4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K. Hegaard, M. Hedegaard, P. Damm, B. Ottesen, K. Petersson and T. B. Henriksen.</w:t>
            </w:r>
            <w:r w:rsidRPr="00521C6A">
              <w:rPr>
                <w:rFonts w:eastAsia="Times New Roman" w:cs="Times New Roman"/>
                <w:sz w:val="16"/>
                <w:szCs w:val="16"/>
              </w:rPr>
              <w:t xml:space="preserve"> Leisure time physical activity is associated with a reduced risk of preterm delivery.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2008. 198:180.e1-180.e5</w:t>
            </w:r>
          </w:p>
        </w:tc>
      </w:tr>
      <w:tr w:rsidR="00B03A70" w:rsidRPr="00521C6A" w14:paraId="25CAB429" w14:textId="77777777" w:rsidTr="005379C9">
        <w:tc>
          <w:tcPr>
            <w:tcW w:w="0" w:type="auto"/>
            <w:hideMark/>
          </w:tcPr>
          <w:p w14:paraId="6D1A520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lastRenderedPageBreak/>
              <w:t>H. K. Hegaard, P. Damm, M. Hedegaard,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Sports and leisure time physical activity during pregnancy in nulliparous women.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2011. 15:806-813</w:t>
            </w:r>
          </w:p>
        </w:tc>
      </w:tr>
      <w:tr w:rsidR="00B03A70" w:rsidRPr="00521C6A" w14:paraId="5F28367D" w14:textId="77777777" w:rsidTr="005379C9">
        <w:tc>
          <w:tcPr>
            <w:tcW w:w="0" w:type="auto"/>
            <w:hideMark/>
          </w:tcPr>
          <w:p w14:paraId="6C6E510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Kahyaoglu Sut and P. Balkanli Kaplan.</w:t>
            </w:r>
            <w:r w:rsidRPr="00521C6A">
              <w:rPr>
                <w:rFonts w:eastAsia="Times New Roman" w:cs="Times New Roman"/>
                <w:sz w:val="16"/>
                <w:szCs w:val="16"/>
              </w:rPr>
              <w:t xml:space="preserve"> Effect of pelvic floor muscle exercise on pelvic floor muscle activity and voiding functions during pregnancy and the postpartum period. </w:t>
            </w:r>
            <w:r w:rsidRPr="00521C6A">
              <w:rPr>
                <w:rFonts w:eastAsia="Times New Roman" w:cs="Times New Roman"/>
                <w:i/>
                <w:iCs/>
                <w:sz w:val="16"/>
                <w:szCs w:val="16"/>
              </w:rPr>
              <w:t>Neurourology &amp; Urodynamics.</w:t>
            </w:r>
            <w:r w:rsidRPr="00521C6A">
              <w:rPr>
                <w:rFonts w:eastAsia="Times New Roman" w:cs="Times New Roman"/>
                <w:sz w:val="16"/>
                <w:szCs w:val="16"/>
              </w:rPr>
              <w:t xml:space="preserve"> 2016. 35:417-422</w:t>
            </w:r>
          </w:p>
        </w:tc>
      </w:tr>
      <w:tr w:rsidR="00B03A70" w:rsidRPr="00521C6A" w14:paraId="5817D929" w14:textId="77777777" w:rsidTr="005379C9">
        <w:tc>
          <w:tcPr>
            <w:tcW w:w="0" w:type="auto"/>
            <w:hideMark/>
          </w:tcPr>
          <w:p w14:paraId="24BF407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Kirkegaard, H. Stovring, K. M. Rasmussen, B. Abrams, T. I. Sorensen and E. A. Nohr.</w:t>
            </w:r>
            <w:r w:rsidRPr="00521C6A">
              <w:rPr>
                <w:rFonts w:eastAsia="Times New Roman" w:cs="Times New Roman"/>
                <w:sz w:val="16"/>
                <w:szCs w:val="16"/>
              </w:rPr>
              <w:t xml:space="preserve"> Maternal weight change from prepregnancy to 7 years postpartum--the influence of behavioral factors. 2015. 23:870-878</w:t>
            </w:r>
          </w:p>
        </w:tc>
      </w:tr>
      <w:tr w:rsidR="00B03A70" w:rsidRPr="00521C6A" w14:paraId="702A5F89" w14:textId="77777777" w:rsidTr="005379C9">
        <w:tc>
          <w:tcPr>
            <w:tcW w:w="0" w:type="auto"/>
            <w:hideMark/>
          </w:tcPr>
          <w:p w14:paraId="25F2D6E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Klomp, R. F. Dyck and S. Sheppard.</w:t>
            </w:r>
            <w:r w:rsidRPr="00521C6A">
              <w:rPr>
                <w:rFonts w:eastAsia="Times New Roman" w:cs="Times New Roman"/>
                <w:sz w:val="16"/>
                <w:szCs w:val="16"/>
              </w:rPr>
              <w:t xml:space="preserve"> Description and evaluation of a prenatal exercise program for urban aboriginal women. </w:t>
            </w:r>
            <w:r w:rsidRPr="00521C6A">
              <w:rPr>
                <w:rFonts w:eastAsia="Times New Roman" w:cs="Times New Roman"/>
                <w:i/>
                <w:iCs/>
                <w:sz w:val="16"/>
                <w:szCs w:val="16"/>
              </w:rPr>
              <w:t>Canadian Journal of Diabetes.</w:t>
            </w:r>
            <w:r w:rsidRPr="00521C6A">
              <w:rPr>
                <w:rFonts w:eastAsia="Times New Roman" w:cs="Times New Roman"/>
                <w:sz w:val="16"/>
                <w:szCs w:val="16"/>
              </w:rPr>
              <w:t xml:space="preserve"> 2003. 27:231-238</w:t>
            </w:r>
          </w:p>
        </w:tc>
      </w:tr>
      <w:tr w:rsidR="00B03A70" w:rsidRPr="00521C6A" w14:paraId="27CF66DD" w14:textId="77777777" w:rsidTr="005379C9">
        <w:tc>
          <w:tcPr>
            <w:tcW w:w="0" w:type="auto"/>
            <w:hideMark/>
          </w:tcPr>
          <w:p w14:paraId="249FF6E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Kobe, A. Nakai, T. Koshino and T. Araki.</w:t>
            </w:r>
            <w:r w:rsidRPr="00521C6A">
              <w:rPr>
                <w:rFonts w:eastAsia="Times New Roman" w:cs="Times New Roman"/>
                <w:sz w:val="16"/>
                <w:szCs w:val="16"/>
              </w:rPr>
              <w:t xml:space="preserve"> Effect of regular maternal exercise on lipid peroxidation levels and antioxidant enzymatic activities before and after delivery. 2002. 69:542-548</w:t>
            </w:r>
          </w:p>
        </w:tc>
      </w:tr>
      <w:tr w:rsidR="00B03A70" w:rsidRPr="00521C6A" w14:paraId="477D6E03" w14:textId="77777777" w:rsidTr="005379C9">
        <w:tc>
          <w:tcPr>
            <w:tcW w:w="0" w:type="auto"/>
            <w:hideMark/>
          </w:tcPr>
          <w:p w14:paraId="5AAA048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M. Whitford, B. Alder and M. Jones.</w:t>
            </w:r>
            <w:r w:rsidRPr="00521C6A">
              <w:rPr>
                <w:rFonts w:eastAsia="Times New Roman" w:cs="Times New Roman"/>
                <w:sz w:val="16"/>
                <w:szCs w:val="16"/>
              </w:rPr>
              <w:t xml:space="preserve"> A cross-sectional study of knowledge and practice of pelvic floor exercises during pregnancy and associated symptoms of stress urinary incontinence in North-East Scotland. 2007. 23:204-217</w:t>
            </w:r>
          </w:p>
        </w:tc>
      </w:tr>
      <w:tr w:rsidR="00B03A70" w:rsidRPr="00521C6A" w14:paraId="3765C5F8" w14:textId="77777777" w:rsidTr="005379C9">
        <w:tc>
          <w:tcPr>
            <w:tcW w:w="0" w:type="auto"/>
            <w:hideMark/>
          </w:tcPr>
          <w:p w14:paraId="31F24C4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Medek, T. Halldorsson, I. Gunnarsdottir and R. T. Geirsson.</w:t>
            </w:r>
            <w:r w:rsidRPr="00521C6A">
              <w:rPr>
                <w:rFonts w:eastAsia="Times New Roman" w:cs="Times New Roman"/>
                <w:sz w:val="16"/>
                <w:szCs w:val="16"/>
              </w:rPr>
              <w:t xml:space="preserve"> Physical activity of relatively high intensity in mid-pregnancy predicts lower glucose tolerance levels.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2016. 95:1055-1062</w:t>
            </w:r>
          </w:p>
        </w:tc>
      </w:tr>
      <w:tr w:rsidR="00B03A70" w:rsidRPr="00521C6A" w14:paraId="029FA399" w14:textId="77777777" w:rsidTr="005379C9">
        <w:tc>
          <w:tcPr>
            <w:tcW w:w="0" w:type="auto"/>
            <w:hideMark/>
          </w:tcPr>
          <w:p w14:paraId="5668841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H. Mendieta Zeron, A. Garduno Alanis, P. Montserrat Nava Diaz, J. Guadalupe Santillan Benitez, De La Rosa and G. Conzuelo Rodriguez.</w:t>
            </w:r>
            <w:r w:rsidRPr="00521C6A">
              <w:rPr>
                <w:rFonts w:eastAsia="Times New Roman" w:cs="Times New Roman"/>
                <w:sz w:val="16"/>
                <w:szCs w:val="16"/>
                <w:lang w:val="fr-CA"/>
              </w:rPr>
              <w:t xml:space="preserve"> </w:t>
            </w:r>
            <w:r w:rsidRPr="00521C6A">
              <w:rPr>
                <w:rFonts w:eastAsia="Times New Roman" w:cs="Times New Roman"/>
                <w:sz w:val="16"/>
                <w:szCs w:val="16"/>
              </w:rPr>
              <w:t>Low activity in pregnancy does not modify neither adiponectin nor leptin serum levels. 2013. 172:773-779</w:t>
            </w:r>
          </w:p>
        </w:tc>
      </w:tr>
      <w:tr w:rsidR="00B03A70" w:rsidRPr="00521C6A" w14:paraId="497D5EA6" w14:textId="77777777" w:rsidTr="005379C9">
        <w:tc>
          <w:tcPr>
            <w:tcW w:w="0" w:type="auto"/>
            <w:hideMark/>
          </w:tcPr>
          <w:p w14:paraId="4153DE2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N. Soultanakis, R. Artal and R. A. Wiswell.</w:t>
            </w:r>
            <w:r w:rsidRPr="00521C6A">
              <w:rPr>
                <w:rFonts w:eastAsia="Times New Roman" w:cs="Times New Roman"/>
                <w:sz w:val="16"/>
                <w:szCs w:val="16"/>
              </w:rPr>
              <w:t xml:space="preserve"> Prolonged exercise in pregnancy: glucose homeostasis, ventilatory and cardiovascular responses. </w:t>
            </w:r>
            <w:r w:rsidRPr="00521C6A">
              <w:rPr>
                <w:rFonts w:eastAsia="Times New Roman" w:cs="Times New Roman"/>
                <w:i/>
                <w:iCs/>
                <w:sz w:val="16"/>
                <w:szCs w:val="16"/>
              </w:rPr>
              <w:t>Semin.Perinatol.</w:t>
            </w:r>
            <w:r w:rsidRPr="00521C6A">
              <w:rPr>
                <w:rFonts w:eastAsia="Times New Roman" w:cs="Times New Roman"/>
                <w:sz w:val="16"/>
                <w:szCs w:val="16"/>
              </w:rPr>
              <w:t xml:space="preserve"> 1996. 20:315-327</w:t>
            </w:r>
          </w:p>
        </w:tc>
      </w:tr>
      <w:tr w:rsidR="00B03A70" w:rsidRPr="00521C6A" w14:paraId="7491049C" w14:textId="77777777" w:rsidTr="005379C9">
        <w:tc>
          <w:tcPr>
            <w:tcW w:w="0" w:type="auto"/>
            <w:hideMark/>
          </w:tcPr>
          <w:p w14:paraId="69A4DBC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N. Winn, O. Hess, I. Goldstein, F. Wackers and J. C. Hobbins.</w:t>
            </w:r>
            <w:r w:rsidRPr="00521C6A">
              <w:rPr>
                <w:rFonts w:eastAsia="Times New Roman" w:cs="Times New Roman"/>
                <w:sz w:val="16"/>
                <w:szCs w:val="16"/>
              </w:rPr>
              <w:t xml:space="preserve"> Fetal responses to maternal exercise: effect on fetal breathing and body movement. </w:t>
            </w:r>
            <w:r w:rsidRPr="00521C6A">
              <w:rPr>
                <w:rFonts w:eastAsia="Times New Roman" w:cs="Times New Roman"/>
                <w:i/>
                <w:iCs/>
                <w:sz w:val="16"/>
                <w:szCs w:val="16"/>
              </w:rPr>
              <w:t>Am.J.Perinatol.</w:t>
            </w:r>
            <w:r w:rsidRPr="00521C6A">
              <w:rPr>
                <w:rFonts w:eastAsia="Times New Roman" w:cs="Times New Roman"/>
                <w:sz w:val="16"/>
                <w:szCs w:val="16"/>
              </w:rPr>
              <w:t xml:space="preserve"> 1994. 11:263-266</w:t>
            </w:r>
          </w:p>
        </w:tc>
      </w:tr>
      <w:tr w:rsidR="00B03A70" w:rsidRPr="00521C6A" w14:paraId="70B758A2" w14:textId="77777777" w:rsidTr="005379C9">
        <w:tc>
          <w:tcPr>
            <w:tcW w:w="0" w:type="auto"/>
            <w:hideMark/>
          </w:tcPr>
          <w:p w14:paraId="7A6ADD4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H. Prapavessis, S. De Jesus, T. Harper, et al.</w:t>
            </w:r>
            <w:r w:rsidRPr="00521C6A">
              <w:rPr>
                <w:rFonts w:eastAsia="Times New Roman" w:cs="Times New Roman"/>
                <w:sz w:val="16"/>
                <w:szCs w:val="16"/>
                <w:lang w:val="fr-CA"/>
              </w:rPr>
              <w:t xml:space="preserve"> </w:t>
            </w:r>
            <w:r w:rsidRPr="00521C6A">
              <w:rPr>
                <w:rFonts w:eastAsia="Times New Roman" w:cs="Times New Roman"/>
                <w:sz w:val="16"/>
                <w:szCs w:val="16"/>
              </w:rPr>
              <w:t>The effects of acute exercise on tobacco cravings and withdrawal symptoms in temporary abstinent pregnant smokers. 2014. 39:703-708</w:t>
            </w:r>
          </w:p>
        </w:tc>
      </w:tr>
      <w:tr w:rsidR="00B03A70" w:rsidRPr="00521C6A" w14:paraId="04DEC486" w14:textId="77777777" w:rsidTr="005379C9">
        <w:tc>
          <w:tcPr>
            <w:tcW w:w="0" w:type="auto"/>
            <w:hideMark/>
          </w:tcPr>
          <w:p w14:paraId="44D0447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R. Murphy, K. Kumareswaran, J. M. Allen, et al.</w:t>
            </w:r>
            <w:r w:rsidRPr="00521C6A">
              <w:rPr>
                <w:rFonts w:eastAsia="Times New Roman" w:cs="Times New Roman"/>
                <w:sz w:val="16"/>
                <w:szCs w:val="16"/>
              </w:rPr>
              <w:t xml:space="preserve"> Closed loop insulin delivery protects against nocturnal hypoglycaemia after moderate physical activity in pregnant women with Type 1 diabetes. </w:t>
            </w:r>
            <w:r w:rsidRPr="00521C6A">
              <w:rPr>
                <w:rFonts w:eastAsia="Times New Roman" w:cs="Times New Roman"/>
                <w:i/>
                <w:iCs/>
                <w:sz w:val="16"/>
                <w:szCs w:val="16"/>
              </w:rPr>
              <w:t>Diabetic Med.</w:t>
            </w:r>
            <w:r w:rsidRPr="00521C6A">
              <w:rPr>
                <w:rFonts w:eastAsia="Times New Roman" w:cs="Times New Roman"/>
                <w:sz w:val="16"/>
                <w:szCs w:val="16"/>
              </w:rPr>
              <w:t xml:space="preserve"> 2011. 28:18</w:t>
            </w:r>
          </w:p>
        </w:tc>
      </w:tr>
      <w:tr w:rsidR="00B03A70" w:rsidRPr="00521C6A" w14:paraId="5BC85F5D" w14:textId="77777777" w:rsidTr="005379C9">
        <w:tc>
          <w:tcPr>
            <w:tcW w:w="0" w:type="auto"/>
            <w:hideMark/>
          </w:tcPr>
          <w:p w14:paraId="71260CD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Taskinen, P. Kyyronen and K. Hemminki.</w:t>
            </w:r>
            <w:r w:rsidRPr="00521C6A">
              <w:rPr>
                <w:rFonts w:eastAsia="Times New Roman" w:cs="Times New Roman"/>
                <w:sz w:val="16"/>
                <w:szCs w:val="16"/>
              </w:rPr>
              <w:t xml:space="preserve"> PMC1060641; Effects of ultrasound, shortwaves, and physical exertion on pregnancy outcome in physiotherapists. </w:t>
            </w:r>
            <w:r w:rsidRPr="00521C6A">
              <w:rPr>
                <w:rFonts w:eastAsia="Times New Roman" w:cs="Times New Roman"/>
                <w:i/>
                <w:iCs/>
                <w:sz w:val="16"/>
                <w:szCs w:val="16"/>
              </w:rPr>
              <w:t>Journal of Epidemiology &amp; Community Health.</w:t>
            </w:r>
            <w:r w:rsidRPr="00521C6A">
              <w:rPr>
                <w:rFonts w:eastAsia="Times New Roman" w:cs="Times New Roman"/>
                <w:sz w:val="16"/>
                <w:szCs w:val="16"/>
              </w:rPr>
              <w:t xml:space="preserve"> 1990. 44:196-201</w:t>
            </w:r>
          </w:p>
        </w:tc>
      </w:tr>
      <w:tr w:rsidR="00B03A70" w:rsidRPr="00521C6A" w14:paraId="4D5F2578" w14:textId="77777777" w:rsidTr="005379C9">
        <w:tc>
          <w:tcPr>
            <w:tcW w:w="0" w:type="auto"/>
            <w:hideMark/>
          </w:tcPr>
          <w:p w14:paraId="30FF4DF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Volejnikova, K. Janku, M. Cernoch and J. Buzkova.</w:t>
            </w:r>
            <w:r w:rsidRPr="00521C6A">
              <w:rPr>
                <w:rFonts w:eastAsia="Times New Roman" w:cs="Times New Roman"/>
                <w:sz w:val="16"/>
                <w:szCs w:val="16"/>
              </w:rPr>
              <w:t xml:space="preserve"> The influence of exercise on the course of confinement in pregnant woman with cardiopathies. Czech]. </w:t>
            </w:r>
            <w:r w:rsidRPr="00521C6A">
              <w:rPr>
                <w:rFonts w:eastAsia="Times New Roman" w:cs="Times New Roman"/>
                <w:i/>
                <w:iCs/>
                <w:sz w:val="16"/>
                <w:szCs w:val="16"/>
              </w:rPr>
              <w:t>Rehabilitacia.</w:t>
            </w:r>
            <w:r w:rsidRPr="00521C6A">
              <w:rPr>
                <w:rFonts w:eastAsia="Times New Roman" w:cs="Times New Roman"/>
                <w:sz w:val="16"/>
                <w:szCs w:val="16"/>
              </w:rPr>
              <w:t xml:space="preserve"> 1984. 17:37-40</w:t>
            </w:r>
          </w:p>
        </w:tc>
      </w:tr>
      <w:tr w:rsidR="00B03A70" w:rsidRPr="00521C6A" w14:paraId="22445E61" w14:textId="77777777" w:rsidTr="005379C9">
        <w:tc>
          <w:tcPr>
            <w:tcW w:w="0" w:type="auto"/>
            <w:hideMark/>
          </w:tcPr>
          <w:p w14:paraId="562D488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 Y. Yong, Z. Mohd Shariff, S. J. Koo and N. S. Binti Sa'ari.</w:t>
            </w:r>
            <w:r w:rsidRPr="00521C6A">
              <w:rPr>
                <w:rFonts w:eastAsia="Times New Roman" w:cs="Times New Roman"/>
                <w:sz w:val="16"/>
                <w:szCs w:val="16"/>
              </w:rPr>
              <w:t xml:space="preserve"> Pre-pregnancy body mass index, height and physical activity are associated with rate of gestational weight gain among Malaysian mothers. </w:t>
            </w:r>
            <w:r w:rsidRPr="00521C6A">
              <w:rPr>
                <w:rFonts w:eastAsia="Times New Roman" w:cs="Times New Roman"/>
                <w:i/>
                <w:iCs/>
                <w:sz w:val="16"/>
                <w:szCs w:val="16"/>
              </w:rPr>
              <w:t>Journal of Obstetrics &amp; Gynaecology Research.</w:t>
            </w:r>
            <w:r w:rsidRPr="00521C6A">
              <w:rPr>
                <w:rFonts w:eastAsia="Times New Roman" w:cs="Times New Roman"/>
                <w:sz w:val="16"/>
                <w:szCs w:val="16"/>
              </w:rPr>
              <w:t xml:space="preserve"> 2016. 26:26</w:t>
            </w:r>
          </w:p>
        </w:tc>
      </w:tr>
      <w:tr w:rsidR="00B03A70" w:rsidRPr="00521C6A" w14:paraId="01EC1973" w14:textId="77777777" w:rsidTr="005379C9">
        <w:tc>
          <w:tcPr>
            <w:tcW w:w="0" w:type="auto"/>
            <w:hideMark/>
          </w:tcPr>
          <w:p w14:paraId="33E561F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Hao-Yuan Chang, Yeur-Hur Lai, Mark P. Jensen, et al.</w:t>
            </w:r>
            <w:r w:rsidRPr="00521C6A">
              <w:rPr>
                <w:rFonts w:eastAsia="Times New Roman" w:cs="Times New Roman"/>
                <w:sz w:val="16"/>
                <w:szCs w:val="16"/>
                <w:lang w:val="fr-CA"/>
              </w:rPr>
              <w:t xml:space="preserve"> </w:t>
            </w:r>
            <w:r w:rsidRPr="00521C6A">
              <w:rPr>
                <w:rFonts w:eastAsia="Times New Roman" w:cs="Times New Roman"/>
                <w:sz w:val="16"/>
                <w:szCs w:val="16"/>
              </w:rPr>
              <w:t>Factors associated with low back pain changes during the third trimester of pregnancy. 2014. 70:1054-1064 11</w:t>
            </w:r>
          </w:p>
        </w:tc>
      </w:tr>
      <w:tr w:rsidR="00B03A70" w:rsidRPr="00521C6A" w14:paraId="5EA0FF26" w14:textId="77777777" w:rsidTr="005379C9">
        <w:tc>
          <w:tcPr>
            <w:tcW w:w="0" w:type="auto"/>
            <w:hideMark/>
          </w:tcPr>
          <w:p w14:paraId="599906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Heather A. Hausenblas and Danielle Symons Downs.</w:t>
            </w:r>
            <w:r w:rsidRPr="00521C6A">
              <w:rPr>
                <w:rFonts w:eastAsia="Times New Roman" w:cs="Times New Roman"/>
                <w:sz w:val="16"/>
                <w:szCs w:val="16"/>
              </w:rPr>
              <w:t xml:space="preserve"> Prospective Examination of Leisure-Time Exercise Behavior During Pregnancy. 2005. 17:240-246</w:t>
            </w:r>
          </w:p>
        </w:tc>
      </w:tr>
      <w:tr w:rsidR="00B03A70" w:rsidRPr="00521C6A" w14:paraId="1C0C97A8" w14:textId="77777777" w:rsidTr="005379C9">
        <w:tc>
          <w:tcPr>
            <w:tcW w:w="0" w:type="auto"/>
            <w:hideMark/>
          </w:tcPr>
          <w:p w14:paraId="616934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Heather Jeffcoat.</w:t>
            </w:r>
            <w:r w:rsidRPr="00521C6A">
              <w:rPr>
                <w:rFonts w:eastAsia="Times New Roman" w:cs="Times New Roman"/>
                <w:sz w:val="16"/>
                <w:szCs w:val="16"/>
              </w:rPr>
              <w:t xml:space="preserve"> Perinatal Wellness. Top 5 Pregnancy Exercises for Low Back Pain. 2011. 26:9-10 2</w:t>
            </w:r>
          </w:p>
        </w:tc>
      </w:tr>
      <w:tr w:rsidR="00B03A70" w:rsidRPr="00521C6A" w14:paraId="159F2C70" w14:textId="77777777" w:rsidTr="005379C9">
        <w:tc>
          <w:tcPr>
            <w:tcW w:w="0" w:type="auto"/>
            <w:hideMark/>
          </w:tcPr>
          <w:p w14:paraId="2A22D70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Helena Andrade Figueira, de Souza Vale, Rodrigo Gomes, Wilma Ferreira Guedes Rodrigues, Alan Andrade Figueira, Joana Andrade Figueira and Estélio Henrique Martin Dantas.</w:t>
            </w:r>
            <w:r w:rsidRPr="00521C6A">
              <w:rPr>
                <w:rFonts w:eastAsia="Times New Roman" w:cs="Times New Roman"/>
                <w:sz w:val="16"/>
                <w:szCs w:val="16"/>
                <w:lang w:val="fr-CA"/>
              </w:rPr>
              <w:t xml:space="preserve"> </w:t>
            </w:r>
            <w:r w:rsidRPr="00521C6A">
              <w:rPr>
                <w:rFonts w:eastAsia="Times New Roman" w:cs="Times New Roman"/>
                <w:sz w:val="16"/>
                <w:szCs w:val="16"/>
              </w:rPr>
              <w:t>Pregnancy-Related Low Back Pain Relief after Maximum Static Flexibility Program. 2014. 6:2966-2972 7</w:t>
            </w:r>
          </w:p>
        </w:tc>
      </w:tr>
      <w:tr w:rsidR="00B03A70" w:rsidRPr="00521C6A" w14:paraId="29E56F8E" w14:textId="77777777" w:rsidTr="005379C9">
        <w:tc>
          <w:tcPr>
            <w:tcW w:w="0" w:type="auto"/>
            <w:hideMark/>
          </w:tcPr>
          <w:p w14:paraId="16788DD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Hora Soltani, Alexandra M. S. Duxbury, Madelynne A. Arden, Andy Dearden, Penny J. Furness and Carolyn Garland.</w:t>
            </w:r>
            <w:r w:rsidRPr="00521C6A">
              <w:rPr>
                <w:rFonts w:eastAsia="Times New Roman" w:cs="Times New Roman"/>
                <w:sz w:val="16"/>
                <w:szCs w:val="16"/>
              </w:rPr>
              <w:t xml:space="preserve"> Maternal Obesity Management Using Mobile Technology: A Feasibility Study to Evaluate a Text Messaging Based Complex Intervention during Pregnancy. 2015. 2015:1-10 10</w:t>
            </w:r>
          </w:p>
        </w:tc>
      </w:tr>
      <w:tr w:rsidR="00B03A70" w:rsidRPr="00521C6A" w14:paraId="202CEF06" w14:textId="77777777" w:rsidTr="005379C9">
        <w:tc>
          <w:tcPr>
            <w:tcW w:w="0" w:type="auto"/>
            <w:hideMark/>
          </w:tcPr>
          <w:p w14:paraId="61F5724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I. A. Santos, R. Stein, S. C. Fuchs,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Aerobic exercise and submaximal functional capacity in overweight pregnant women: a randomized trial.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2005. 106:243-249</w:t>
            </w:r>
          </w:p>
        </w:tc>
      </w:tr>
      <w:tr w:rsidR="00B03A70" w:rsidRPr="00521C6A" w14:paraId="351F93DA" w14:textId="77777777" w:rsidTr="005379C9">
        <w:tc>
          <w:tcPr>
            <w:tcW w:w="0" w:type="auto"/>
            <w:hideMark/>
          </w:tcPr>
          <w:p w14:paraId="76DA70A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Danielsen, C. Granstrom, D. Rytter, et al.</w:t>
            </w:r>
            <w:r w:rsidRPr="00521C6A">
              <w:rPr>
                <w:rFonts w:eastAsia="Times New Roman" w:cs="Times New Roman"/>
                <w:sz w:val="16"/>
                <w:szCs w:val="16"/>
              </w:rPr>
              <w:t xml:space="preserve"> Does physical activity during pregnancy adversely influence markers of the metabolic syndrome in adult offspring? A prospective study over two decades. </w:t>
            </w:r>
            <w:r w:rsidRPr="00521C6A">
              <w:rPr>
                <w:rFonts w:eastAsia="Times New Roman" w:cs="Times New Roman"/>
                <w:i/>
                <w:iCs/>
                <w:sz w:val="16"/>
                <w:szCs w:val="16"/>
              </w:rPr>
              <w:t>Journal of Epidemiology &amp; Community Health.</w:t>
            </w:r>
            <w:r w:rsidRPr="00521C6A">
              <w:rPr>
                <w:rFonts w:eastAsia="Times New Roman" w:cs="Times New Roman"/>
                <w:sz w:val="16"/>
                <w:szCs w:val="16"/>
              </w:rPr>
              <w:t xml:space="preserve"> 2013. 67:648-654</w:t>
            </w:r>
          </w:p>
        </w:tc>
      </w:tr>
      <w:tr w:rsidR="00B03A70" w:rsidRPr="00521C6A" w14:paraId="6A9C157F" w14:textId="77777777" w:rsidTr="005379C9">
        <w:tc>
          <w:tcPr>
            <w:tcW w:w="0" w:type="auto"/>
            <w:hideMark/>
          </w:tcPr>
          <w:p w14:paraId="1777D11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Esteban-Cornejo, D. Martinez-Gomez, C. Tejero-Gonzalez, et al.</w:t>
            </w:r>
            <w:r w:rsidRPr="00521C6A">
              <w:rPr>
                <w:rFonts w:eastAsia="Times New Roman" w:cs="Times New Roman"/>
                <w:sz w:val="16"/>
                <w:szCs w:val="16"/>
              </w:rPr>
              <w:t xml:space="preserve"> Maternal physical activity before and during the prenatal period and the offspring's academic performance in youth. The UP&amp;DOWN study. </w:t>
            </w:r>
            <w:r w:rsidRPr="00521C6A">
              <w:rPr>
                <w:rFonts w:eastAsia="Times New Roman" w:cs="Times New Roman"/>
                <w:i/>
                <w:iCs/>
                <w:sz w:val="16"/>
                <w:szCs w:val="16"/>
              </w:rPr>
              <w:t>Journal of Maternal-Fetal &amp; Neonatal Medicine.</w:t>
            </w:r>
            <w:r w:rsidRPr="00521C6A">
              <w:rPr>
                <w:rFonts w:eastAsia="Times New Roman" w:cs="Times New Roman"/>
                <w:sz w:val="16"/>
                <w:szCs w:val="16"/>
              </w:rPr>
              <w:t xml:space="preserve"> 2016. 29:1414-1420</w:t>
            </w:r>
          </w:p>
        </w:tc>
      </w:tr>
      <w:tr w:rsidR="00B03A70" w:rsidRPr="00521C6A" w14:paraId="500616C8" w14:textId="77777777" w:rsidTr="005379C9">
        <w:tc>
          <w:tcPr>
            <w:tcW w:w="0" w:type="auto"/>
            <w:hideMark/>
          </w:tcPr>
          <w:p w14:paraId="00F19C4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I. Finkelstein, A. C. Kanitz, R. Bgeginski,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Comparison of the rating of perceived exertion and oxygen uptake during exercise between pregnant and non-pregnant women and between water and land-based exercises. </w:t>
            </w:r>
            <w:r w:rsidRPr="00521C6A">
              <w:rPr>
                <w:rFonts w:eastAsia="Times New Roman" w:cs="Times New Roman"/>
                <w:i/>
                <w:iCs/>
                <w:sz w:val="16"/>
                <w:szCs w:val="16"/>
              </w:rPr>
              <w:t>Revista Brasileira de Medicina do Esporte.</w:t>
            </w:r>
            <w:r w:rsidRPr="00521C6A">
              <w:rPr>
                <w:rFonts w:eastAsia="Times New Roman" w:cs="Times New Roman"/>
                <w:sz w:val="16"/>
                <w:szCs w:val="16"/>
              </w:rPr>
              <w:t xml:space="preserve"> 2012. 18:13-16</w:t>
            </w:r>
          </w:p>
        </w:tc>
      </w:tr>
      <w:tr w:rsidR="00B03A70" w:rsidRPr="00521C6A" w14:paraId="10080A7C" w14:textId="77777777" w:rsidTr="005379C9">
        <w:tc>
          <w:tcPr>
            <w:tcW w:w="0" w:type="auto"/>
            <w:hideMark/>
          </w:tcPr>
          <w:p w14:paraId="14A4C43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Finkelstein, P. A. de Figueiredo, C. L. Alberton, R. Bgeginski, R. Stein and L. F. Kruel.</w:t>
            </w:r>
            <w:r w:rsidRPr="00521C6A">
              <w:rPr>
                <w:rFonts w:eastAsia="Times New Roman" w:cs="Times New Roman"/>
                <w:sz w:val="16"/>
                <w:szCs w:val="16"/>
              </w:rPr>
              <w:t xml:space="preserve"> Cardiorespiratory responses during and after water exercise in pregnant and non-pregnant women. </w:t>
            </w:r>
            <w:r w:rsidRPr="00521C6A">
              <w:rPr>
                <w:rFonts w:eastAsia="Times New Roman" w:cs="Times New Roman"/>
                <w:i/>
                <w:iCs/>
                <w:sz w:val="16"/>
                <w:szCs w:val="16"/>
              </w:rPr>
              <w:t>Revista Brasileira de Ginecologia e Obstetricia.</w:t>
            </w:r>
            <w:r w:rsidRPr="00521C6A">
              <w:rPr>
                <w:rFonts w:eastAsia="Times New Roman" w:cs="Times New Roman"/>
                <w:sz w:val="16"/>
                <w:szCs w:val="16"/>
              </w:rPr>
              <w:t xml:space="preserve"> 2011. 33:388-394</w:t>
            </w:r>
          </w:p>
        </w:tc>
      </w:tr>
      <w:tr w:rsidR="00B03A70" w:rsidRPr="00521C6A" w14:paraId="18276E1A" w14:textId="77777777" w:rsidTr="005379C9">
        <w:tc>
          <w:tcPr>
            <w:tcW w:w="0" w:type="auto"/>
            <w:hideMark/>
          </w:tcPr>
          <w:p w14:paraId="1F86F9B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Finkelstein, R. Bgeginski, De Figueiredo, P. A. P., C. L. Alberton, R. Stein and L. F. M. Kruel.</w:t>
            </w:r>
            <w:r w:rsidRPr="00521C6A">
              <w:rPr>
                <w:rFonts w:eastAsia="Times New Roman" w:cs="Times New Roman"/>
                <w:sz w:val="16"/>
                <w:szCs w:val="16"/>
              </w:rPr>
              <w:t xml:space="preserve"> Cardiorespiratory responses of pregnant women during different types of exercise on land and in water. Portuguese]. </w:t>
            </w:r>
            <w:r w:rsidRPr="00521C6A">
              <w:rPr>
                <w:rFonts w:eastAsia="Times New Roman" w:cs="Times New Roman"/>
                <w:i/>
                <w:iCs/>
                <w:sz w:val="16"/>
                <w:szCs w:val="16"/>
              </w:rPr>
              <w:t>Rev.Bras.Med.</w:t>
            </w:r>
            <w:r w:rsidRPr="00521C6A">
              <w:rPr>
                <w:rFonts w:eastAsia="Times New Roman" w:cs="Times New Roman"/>
                <w:sz w:val="16"/>
                <w:szCs w:val="16"/>
              </w:rPr>
              <w:t xml:space="preserve"> 2009. 66:174-177</w:t>
            </w:r>
          </w:p>
        </w:tc>
      </w:tr>
      <w:tr w:rsidR="00B03A70" w:rsidRPr="00521C6A" w14:paraId="0CFE1962" w14:textId="77777777" w:rsidTr="005379C9">
        <w:tc>
          <w:tcPr>
            <w:tcW w:w="0" w:type="auto"/>
            <w:hideMark/>
          </w:tcPr>
          <w:p w14:paraId="3BB795E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I. Giroux, S. D. Inglis, S. Lander, S. Gerrie and M. F. Mottola.</w:t>
            </w:r>
            <w:r w:rsidRPr="00521C6A">
              <w:rPr>
                <w:rFonts w:eastAsia="Times New Roman" w:cs="Times New Roman"/>
                <w:sz w:val="16"/>
                <w:szCs w:val="16"/>
              </w:rPr>
              <w:t xml:space="preserve"> Dietary intake, weight gain, and birth outcomes of physically active pregnant women: a pilot study. </w:t>
            </w:r>
            <w:r w:rsidRPr="00521C6A">
              <w:rPr>
                <w:rFonts w:eastAsia="Times New Roman" w:cs="Times New Roman"/>
                <w:i/>
                <w:iCs/>
                <w:sz w:val="16"/>
                <w:szCs w:val="16"/>
              </w:rPr>
              <w:t>Applied Physiology, Nutrition, &amp; Metabolism = Physiologie Appliquee, Nutrition et Metabolisme.</w:t>
            </w:r>
            <w:r w:rsidRPr="00521C6A">
              <w:rPr>
                <w:rFonts w:eastAsia="Times New Roman" w:cs="Times New Roman"/>
                <w:sz w:val="16"/>
                <w:szCs w:val="16"/>
              </w:rPr>
              <w:t xml:space="preserve"> 2006. 31:483-489</w:t>
            </w:r>
          </w:p>
        </w:tc>
      </w:tr>
      <w:tr w:rsidR="00B03A70" w:rsidRPr="00521C6A" w14:paraId="77A88910" w14:textId="77777777" w:rsidTr="005379C9">
        <w:tc>
          <w:tcPr>
            <w:tcW w:w="0" w:type="auto"/>
            <w:hideMark/>
          </w:tcPr>
          <w:p w14:paraId="0B20780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Guelinckx, R. Devlieger, P. Mullie and G. Vansant.</w:t>
            </w:r>
            <w:r w:rsidRPr="00521C6A">
              <w:rPr>
                <w:rFonts w:eastAsia="Times New Roman" w:cs="Times New Roman"/>
                <w:sz w:val="16"/>
                <w:szCs w:val="16"/>
              </w:rPr>
              <w:t xml:space="preserve"> Effect of lifestyle intervention on dietary habits, physical activity, and gestational weight gain in obese pregnant women: a randomized controlled trial. </w:t>
            </w:r>
            <w:r w:rsidRPr="00521C6A">
              <w:rPr>
                <w:rFonts w:eastAsia="Times New Roman" w:cs="Times New Roman"/>
                <w:i/>
                <w:iCs/>
                <w:sz w:val="16"/>
                <w:szCs w:val="16"/>
              </w:rPr>
              <w:t>Am.J.Clin.Nutr.</w:t>
            </w:r>
            <w:r w:rsidRPr="00521C6A">
              <w:rPr>
                <w:rFonts w:eastAsia="Times New Roman" w:cs="Times New Roman"/>
                <w:sz w:val="16"/>
                <w:szCs w:val="16"/>
              </w:rPr>
              <w:t xml:space="preserve"> 2010. 91:373-380</w:t>
            </w:r>
          </w:p>
        </w:tc>
      </w:tr>
      <w:tr w:rsidR="00B03A70" w:rsidRPr="00521C6A" w14:paraId="50CEE3CA" w14:textId="77777777" w:rsidTr="005379C9">
        <w:tc>
          <w:tcPr>
            <w:tcW w:w="0" w:type="auto"/>
            <w:hideMark/>
          </w:tcPr>
          <w:p w14:paraId="179F2EB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Kantola, T. Kaila and R. Erkkola.</w:t>
            </w:r>
            <w:r w:rsidRPr="00521C6A">
              <w:rPr>
                <w:rFonts w:eastAsia="Times New Roman" w:cs="Times New Roman"/>
                <w:sz w:val="16"/>
                <w:szCs w:val="16"/>
              </w:rPr>
              <w:t xml:space="preserve"> Acute exercise- and drug-induced potassium shifts during pregnancy. 1994. 208:88-90</w:t>
            </w:r>
          </w:p>
        </w:tc>
      </w:tr>
      <w:tr w:rsidR="00B03A70" w:rsidRPr="00521C6A" w14:paraId="6BCB8C9D" w14:textId="77777777" w:rsidTr="005379C9">
        <w:tc>
          <w:tcPr>
            <w:tcW w:w="0" w:type="auto"/>
            <w:hideMark/>
          </w:tcPr>
          <w:p w14:paraId="2C058BA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Kawabata, A. Nakai, A. Sekiguchi, Y. Inoue and T. Takeshita.</w:t>
            </w:r>
            <w:r w:rsidRPr="00521C6A">
              <w:rPr>
                <w:rFonts w:eastAsia="Times New Roman" w:cs="Times New Roman"/>
                <w:sz w:val="16"/>
                <w:szCs w:val="16"/>
              </w:rPr>
              <w:t xml:space="preserve"> The effect of regular exercise training during pregnancy on postpartum brachial-ankle pulse wave velocity, a measure of arterial stiffness. 2012. 11:489-494</w:t>
            </w:r>
          </w:p>
        </w:tc>
      </w:tr>
      <w:tr w:rsidR="00B03A70" w:rsidRPr="00521C6A" w14:paraId="3B988620" w14:textId="77777777" w:rsidTr="005379C9">
        <w:tc>
          <w:tcPr>
            <w:tcW w:w="0" w:type="auto"/>
            <w:hideMark/>
          </w:tcPr>
          <w:p w14:paraId="7ADE420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M. Claesson, A. Josefsson, M. Cedergren, et al.</w:t>
            </w:r>
            <w:r w:rsidRPr="00521C6A">
              <w:rPr>
                <w:rFonts w:eastAsia="Times New Roman" w:cs="Times New Roman"/>
                <w:sz w:val="16"/>
                <w:szCs w:val="16"/>
              </w:rPr>
              <w:t xml:space="preserve"> Consumer satisfaction with a weight-gain intervention programme for obese pregnant women. 2008. 24:163-167</w:t>
            </w:r>
          </w:p>
        </w:tc>
      </w:tr>
      <w:tr w:rsidR="00B03A70" w:rsidRPr="00521C6A" w14:paraId="6C47E9D6" w14:textId="77777777" w:rsidTr="005379C9">
        <w:tc>
          <w:tcPr>
            <w:tcW w:w="0" w:type="auto"/>
            <w:hideMark/>
          </w:tcPr>
          <w:p w14:paraId="655E434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M. Claesson, S. Klein, G. Sydsjö and A. Josefsson.</w:t>
            </w:r>
            <w:r w:rsidRPr="00521C6A">
              <w:rPr>
                <w:rFonts w:eastAsia="Times New Roman" w:cs="Times New Roman"/>
                <w:sz w:val="16"/>
                <w:szCs w:val="16"/>
              </w:rPr>
              <w:t xml:space="preserve"> Physical activity and psychological well-being in obese pregnant and postpartum women attending a weight-gain restriction programme. </w:t>
            </w:r>
            <w:r w:rsidRPr="00521C6A">
              <w:rPr>
                <w:rFonts w:eastAsia="Times New Roman" w:cs="Times New Roman"/>
                <w:i/>
                <w:iCs/>
                <w:sz w:val="16"/>
                <w:szCs w:val="16"/>
              </w:rPr>
              <w:t>Midwifery.</w:t>
            </w:r>
            <w:r w:rsidRPr="00521C6A">
              <w:rPr>
                <w:rFonts w:eastAsia="Times New Roman" w:cs="Times New Roman"/>
                <w:sz w:val="16"/>
                <w:szCs w:val="16"/>
              </w:rPr>
              <w:t xml:space="preserve"> 2014. 30:11-16</w:t>
            </w:r>
          </w:p>
        </w:tc>
      </w:tr>
      <w:tr w:rsidR="00B03A70" w:rsidRPr="00521C6A" w14:paraId="18EB2934" w14:textId="77777777" w:rsidTr="005379C9">
        <w:tc>
          <w:tcPr>
            <w:tcW w:w="0" w:type="auto"/>
            <w:hideMark/>
          </w:tcPr>
          <w:p w14:paraId="1DE297E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I. Marc, J. Plaisance, C. Rheaume,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Correlates of maternal cardiorespiratory fitness in the early second trimester of pregnancy. </w:t>
            </w:r>
            <w:r w:rsidRPr="00521C6A">
              <w:rPr>
                <w:rFonts w:eastAsia="Times New Roman" w:cs="Times New Roman"/>
                <w:i/>
                <w:iCs/>
                <w:sz w:val="16"/>
                <w:szCs w:val="16"/>
              </w:rPr>
              <w:t>Canadian Journal of Diabetes.</w:t>
            </w:r>
            <w:r w:rsidRPr="00521C6A">
              <w:rPr>
                <w:rFonts w:eastAsia="Times New Roman" w:cs="Times New Roman"/>
                <w:sz w:val="16"/>
                <w:szCs w:val="16"/>
              </w:rPr>
              <w:t xml:space="preserve"> 2011. 35 (2):181-182</w:t>
            </w:r>
          </w:p>
        </w:tc>
      </w:tr>
      <w:tr w:rsidR="00B03A70" w:rsidRPr="00521C6A" w14:paraId="44DA9446" w14:textId="77777777" w:rsidTr="005379C9">
        <w:tc>
          <w:tcPr>
            <w:tcW w:w="0" w:type="auto"/>
            <w:hideMark/>
          </w:tcPr>
          <w:p w14:paraId="10987C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N. McIntyre and N. A. Broadhurst.</w:t>
            </w:r>
            <w:r w:rsidRPr="00521C6A">
              <w:rPr>
                <w:rFonts w:eastAsia="Times New Roman" w:cs="Times New Roman"/>
                <w:sz w:val="16"/>
                <w:szCs w:val="16"/>
              </w:rPr>
              <w:t xml:space="preserve"> Effective treatment of low back pain in pregnancy. 1996. 25:S65-7 1</w:t>
            </w:r>
          </w:p>
        </w:tc>
      </w:tr>
      <w:tr w:rsidR="00B03A70" w:rsidRPr="00521C6A" w14:paraId="4255AF25" w14:textId="77777777" w:rsidTr="005379C9">
        <w:tc>
          <w:tcPr>
            <w:tcW w:w="0" w:type="auto"/>
            <w:hideMark/>
          </w:tcPr>
          <w:p w14:paraId="10770DB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Nygaard, T. Girts, N. H. Fultz, K. Kinchen, G. Pohl and B. Sternfeld.</w:t>
            </w:r>
            <w:r w:rsidRPr="00521C6A">
              <w:rPr>
                <w:rFonts w:eastAsia="Times New Roman" w:cs="Times New Roman"/>
                <w:sz w:val="16"/>
                <w:szCs w:val="16"/>
              </w:rPr>
              <w:t xml:space="preserve"> Is urinary incontinence a barrier to exercise in women?. </w:t>
            </w:r>
            <w:r w:rsidRPr="00521C6A">
              <w:rPr>
                <w:rFonts w:eastAsia="Times New Roman" w:cs="Times New Roman"/>
                <w:i/>
                <w:iCs/>
                <w:sz w:val="16"/>
                <w:szCs w:val="16"/>
              </w:rPr>
              <w:t>Obstet.Gynecol.</w:t>
            </w:r>
            <w:r w:rsidRPr="00521C6A">
              <w:rPr>
                <w:rFonts w:eastAsia="Times New Roman" w:cs="Times New Roman"/>
                <w:sz w:val="16"/>
                <w:szCs w:val="16"/>
              </w:rPr>
              <w:t xml:space="preserve"> 2005. 106:307-314</w:t>
            </w:r>
          </w:p>
        </w:tc>
      </w:tr>
      <w:tr w:rsidR="00B03A70" w:rsidRPr="00521C6A" w14:paraId="16B8F740" w14:textId="77777777" w:rsidTr="005379C9">
        <w:tc>
          <w:tcPr>
            <w:tcW w:w="0" w:type="auto"/>
            <w:hideMark/>
          </w:tcPr>
          <w:p w14:paraId="6C2D08D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Raisanen, K. Salminen and T. Laatikainen.</w:t>
            </w:r>
            <w:r w:rsidRPr="00521C6A">
              <w:rPr>
                <w:rFonts w:eastAsia="Times New Roman" w:cs="Times New Roman"/>
                <w:sz w:val="16"/>
                <w:szCs w:val="16"/>
              </w:rPr>
              <w:t xml:space="preserve"> Response of plasma immunoreactive beta-endorphin and corticotropin to isometric exercise in uncomplicated pregnancy and in pregnancy-induced hypertension. 1990. 35:119-124</w:t>
            </w:r>
          </w:p>
        </w:tc>
      </w:tr>
      <w:tr w:rsidR="00B03A70" w:rsidRPr="00521C6A" w14:paraId="714271B0" w14:textId="77777777" w:rsidTr="005379C9">
        <w:tc>
          <w:tcPr>
            <w:tcW w:w="0" w:type="auto"/>
            <w:hideMark/>
          </w:tcPr>
          <w:p w14:paraId="50F20F5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Rauramo and M. Forss.</w:t>
            </w:r>
            <w:r w:rsidRPr="00521C6A">
              <w:rPr>
                <w:rFonts w:eastAsia="Times New Roman" w:cs="Times New Roman"/>
                <w:sz w:val="16"/>
                <w:szCs w:val="16"/>
              </w:rPr>
              <w:t xml:space="preserve"> Effect of exercise on maternal hemodynamics and placental blood flow in healthy women. </w:t>
            </w:r>
            <w:r w:rsidRPr="00521C6A">
              <w:rPr>
                <w:rFonts w:eastAsia="Times New Roman" w:cs="Times New Roman"/>
                <w:i/>
                <w:iCs/>
                <w:sz w:val="16"/>
                <w:szCs w:val="16"/>
              </w:rPr>
              <w:t>Acta Obstet.Gynecol.Scand.</w:t>
            </w:r>
            <w:r w:rsidRPr="00521C6A">
              <w:rPr>
                <w:rFonts w:eastAsia="Times New Roman" w:cs="Times New Roman"/>
                <w:sz w:val="16"/>
                <w:szCs w:val="16"/>
              </w:rPr>
              <w:t xml:space="preserve"> 1988. 67:21-25</w:t>
            </w:r>
          </w:p>
        </w:tc>
      </w:tr>
      <w:tr w:rsidR="00B03A70" w:rsidRPr="00521C6A" w14:paraId="15D6C244" w14:textId="77777777" w:rsidTr="005379C9">
        <w:tc>
          <w:tcPr>
            <w:tcW w:w="0" w:type="auto"/>
            <w:hideMark/>
          </w:tcPr>
          <w:p w14:paraId="1D104FE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Rauramo and M. Forss.</w:t>
            </w:r>
            <w:r w:rsidRPr="00521C6A">
              <w:rPr>
                <w:rFonts w:eastAsia="Times New Roman" w:cs="Times New Roman"/>
                <w:sz w:val="16"/>
                <w:szCs w:val="16"/>
              </w:rPr>
              <w:t xml:space="preserve"> Effect of exercise on placental blood flow in pregnancies complicated by hypertension, diabetes or intrahepatic cholestasis. </w:t>
            </w:r>
            <w:r w:rsidRPr="00521C6A">
              <w:rPr>
                <w:rFonts w:eastAsia="Times New Roman" w:cs="Times New Roman"/>
                <w:i/>
                <w:iCs/>
                <w:sz w:val="16"/>
                <w:szCs w:val="16"/>
              </w:rPr>
              <w:t>Acta Obstet.Gynecol.Scand.</w:t>
            </w:r>
            <w:r w:rsidRPr="00521C6A">
              <w:rPr>
                <w:rFonts w:eastAsia="Times New Roman" w:cs="Times New Roman"/>
                <w:sz w:val="16"/>
                <w:szCs w:val="16"/>
              </w:rPr>
              <w:t xml:space="preserve"> 1988. 67:15-20</w:t>
            </w:r>
          </w:p>
        </w:tc>
      </w:tr>
      <w:tr w:rsidR="00B03A70" w:rsidRPr="00521C6A" w14:paraId="4973B81D" w14:textId="77777777" w:rsidTr="005379C9">
        <w:tc>
          <w:tcPr>
            <w:tcW w:w="0" w:type="auto"/>
            <w:hideMark/>
          </w:tcPr>
          <w:p w14:paraId="6AE760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Rauramo, B. Andersson, T. Laatikainen and J. Pettersson.</w:t>
            </w:r>
            <w:r w:rsidRPr="00521C6A">
              <w:rPr>
                <w:rFonts w:eastAsia="Times New Roman" w:cs="Times New Roman"/>
                <w:sz w:val="16"/>
                <w:szCs w:val="16"/>
              </w:rPr>
              <w:t xml:space="preserve"> Stress hormones and placental steroids in physical exercise during pregnancy. </w:t>
            </w:r>
            <w:r w:rsidRPr="00521C6A">
              <w:rPr>
                <w:rFonts w:eastAsia="Times New Roman" w:cs="Times New Roman"/>
                <w:i/>
                <w:iCs/>
                <w:sz w:val="16"/>
                <w:szCs w:val="16"/>
              </w:rPr>
              <w:t>British Journal of Obstetrics &amp; Gynaecology.</w:t>
            </w:r>
            <w:r w:rsidRPr="00521C6A">
              <w:rPr>
                <w:rFonts w:eastAsia="Times New Roman" w:cs="Times New Roman"/>
                <w:sz w:val="16"/>
                <w:szCs w:val="16"/>
              </w:rPr>
              <w:t xml:space="preserve"> 1982. 89:921-925</w:t>
            </w:r>
          </w:p>
        </w:tc>
      </w:tr>
      <w:tr w:rsidR="00B03A70" w:rsidRPr="00521C6A" w14:paraId="6309390F" w14:textId="77777777" w:rsidTr="005379C9">
        <w:tc>
          <w:tcPr>
            <w:tcW w:w="0" w:type="auto"/>
            <w:hideMark/>
          </w:tcPr>
          <w:p w14:paraId="776B1B7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Rauramo, K. Salminen and T. Laatikainen.</w:t>
            </w:r>
            <w:r w:rsidRPr="00521C6A">
              <w:rPr>
                <w:rFonts w:eastAsia="Times New Roman" w:cs="Times New Roman"/>
                <w:sz w:val="16"/>
                <w:szCs w:val="16"/>
              </w:rPr>
              <w:t xml:space="preserve"> Release of beta-endorphin in response to physical exercise in non-pregnant and pregnant women. 1986. 65:609-612</w:t>
            </w:r>
          </w:p>
        </w:tc>
      </w:tr>
      <w:tr w:rsidR="00B03A70" w:rsidRPr="00521C6A" w14:paraId="487C9D72" w14:textId="77777777" w:rsidTr="005379C9">
        <w:tc>
          <w:tcPr>
            <w:tcW w:w="0" w:type="auto"/>
            <w:hideMark/>
          </w:tcPr>
          <w:p w14:paraId="73DEE17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Rauramo, S. Ilmonen, L. Viinikka and O. Ylikorkala.</w:t>
            </w:r>
            <w:r w:rsidRPr="00521C6A">
              <w:rPr>
                <w:rFonts w:eastAsia="Times New Roman" w:cs="Times New Roman"/>
                <w:sz w:val="16"/>
                <w:szCs w:val="16"/>
              </w:rPr>
              <w:t xml:space="preserve"> Prostacyclin and thromboxane in pregnant and nonpregnant women in response to exercise. 1995. 85:1027-1030</w:t>
            </w:r>
          </w:p>
        </w:tc>
      </w:tr>
      <w:tr w:rsidR="00B03A70" w:rsidRPr="00521C6A" w14:paraId="760506B1" w14:textId="77777777" w:rsidTr="005379C9">
        <w:tc>
          <w:tcPr>
            <w:tcW w:w="0" w:type="auto"/>
            <w:hideMark/>
          </w:tcPr>
          <w:p w14:paraId="6FB10B2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I. Szeto, D. Ma, F. Liu,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The prevalence of excess weight gain, imbalanced dietary intake, and physical inactivity among pregnant women in urban areas of China. </w:t>
            </w:r>
            <w:r w:rsidRPr="00521C6A">
              <w:rPr>
                <w:rFonts w:eastAsia="Times New Roman" w:cs="Times New Roman"/>
                <w:i/>
                <w:iCs/>
                <w:sz w:val="16"/>
                <w:szCs w:val="16"/>
              </w:rPr>
              <w:t>Obesity Reviews.</w:t>
            </w:r>
            <w:r w:rsidRPr="00521C6A">
              <w:rPr>
                <w:rFonts w:eastAsia="Times New Roman" w:cs="Times New Roman"/>
                <w:sz w:val="16"/>
                <w:szCs w:val="16"/>
              </w:rPr>
              <w:t xml:space="preserve"> 2014. 15:179</w:t>
            </w:r>
          </w:p>
        </w:tc>
      </w:tr>
      <w:tr w:rsidR="00B03A70" w:rsidRPr="00521C6A" w14:paraId="2F4C8FC9" w14:textId="77777777" w:rsidTr="005379C9">
        <w:tc>
          <w:tcPr>
            <w:tcW w:w="0" w:type="auto"/>
            <w:hideMark/>
          </w:tcPr>
          <w:p w14:paraId="39DEB18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Tendais, B. Figueiredo, J. Mota and A. Conde.</w:t>
            </w:r>
            <w:r w:rsidRPr="00521C6A">
              <w:rPr>
                <w:rFonts w:eastAsia="Times New Roman" w:cs="Times New Roman"/>
                <w:sz w:val="16"/>
                <w:szCs w:val="16"/>
              </w:rPr>
              <w:t xml:space="preserve"> Physical activity, health-related quality of life and depression during pregnancy. 2011. 27:219-228</w:t>
            </w:r>
          </w:p>
        </w:tc>
      </w:tr>
      <w:tr w:rsidR="00B03A70" w:rsidRPr="00521C6A" w14:paraId="31386BE7" w14:textId="77777777" w:rsidTr="005379C9">
        <w:tc>
          <w:tcPr>
            <w:tcW w:w="0" w:type="auto"/>
            <w:hideMark/>
          </w:tcPr>
          <w:p w14:paraId="2734D76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 W. Aitken.</w:t>
            </w:r>
            <w:r w:rsidRPr="00521C6A">
              <w:rPr>
                <w:rFonts w:eastAsia="Times New Roman" w:cs="Times New Roman"/>
                <w:sz w:val="16"/>
                <w:szCs w:val="16"/>
              </w:rPr>
              <w:t xml:space="preserve"> Determinants of low birthweight among the Mendi of Sierra Leone: implications for medical and socio-economic strategies. 1990. 33:103-109</w:t>
            </w:r>
          </w:p>
        </w:tc>
      </w:tr>
      <w:tr w:rsidR="00B03A70" w:rsidRPr="00521C6A" w14:paraId="246C2F8B" w14:textId="77777777" w:rsidTr="005379C9">
        <w:tc>
          <w:tcPr>
            <w:tcW w:w="0" w:type="auto"/>
            <w:hideMark/>
          </w:tcPr>
          <w:p w14:paraId="5C903C7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Iii J. F. Clapp and W. Kiess.</w:t>
            </w:r>
            <w:r w:rsidRPr="00521C6A">
              <w:rPr>
                <w:rFonts w:eastAsia="Times New Roman" w:cs="Times New Roman"/>
                <w:sz w:val="16"/>
                <w:szCs w:val="16"/>
              </w:rPr>
              <w:t xml:space="preserve"> Effects of pregnancy and exercise on concentrations of the metabolic markers tumor necrosis factor alpha and leptin. </w:t>
            </w:r>
            <w:r w:rsidRPr="00521C6A">
              <w:rPr>
                <w:rFonts w:eastAsia="Times New Roman" w:cs="Times New Roman"/>
                <w:i/>
                <w:iCs/>
                <w:sz w:val="16"/>
                <w:szCs w:val="16"/>
              </w:rPr>
              <w:t>Obstet.Gynecol.</w:t>
            </w:r>
            <w:r w:rsidRPr="00521C6A">
              <w:rPr>
                <w:rFonts w:eastAsia="Times New Roman" w:cs="Times New Roman"/>
                <w:sz w:val="16"/>
                <w:szCs w:val="16"/>
              </w:rPr>
              <w:t xml:space="preserve"> 2000. 182:300-306</w:t>
            </w:r>
          </w:p>
        </w:tc>
      </w:tr>
      <w:tr w:rsidR="00B03A70" w:rsidRPr="00521C6A" w14:paraId="7D0A8637" w14:textId="77777777" w:rsidTr="005379C9">
        <w:tc>
          <w:tcPr>
            <w:tcW w:w="0" w:type="auto"/>
            <w:hideMark/>
          </w:tcPr>
          <w:p w14:paraId="6568B59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Iii J. F. Clapp, B. Lopez and R. Harcar-Sevcik.</w:t>
            </w:r>
            <w:r w:rsidRPr="00521C6A">
              <w:rPr>
                <w:rFonts w:eastAsia="Times New Roman" w:cs="Times New Roman"/>
                <w:sz w:val="16"/>
                <w:szCs w:val="16"/>
              </w:rPr>
              <w:t xml:space="preserve"> Neonatal behavioral profile of the offspring of women who continued to exercise regularly throughout pregnancy. </w:t>
            </w:r>
            <w:r w:rsidRPr="00521C6A">
              <w:rPr>
                <w:rFonts w:eastAsia="Times New Roman" w:cs="Times New Roman"/>
                <w:i/>
                <w:iCs/>
                <w:sz w:val="16"/>
                <w:szCs w:val="16"/>
              </w:rPr>
              <w:t>Obstet.Gynecol.</w:t>
            </w:r>
            <w:r w:rsidRPr="00521C6A">
              <w:rPr>
                <w:rFonts w:eastAsia="Times New Roman" w:cs="Times New Roman"/>
                <w:sz w:val="16"/>
                <w:szCs w:val="16"/>
              </w:rPr>
              <w:t xml:space="preserve"> 1999. 180:91-94</w:t>
            </w:r>
          </w:p>
        </w:tc>
      </w:tr>
      <w:tr w:rsidR="00B03A70" w:rsidRPr="00521C6A" w14:paraId="04590273" w14:textId="77777777" w:rsidTr="005379C9">
        <w:tc>
          <w:tcPr>
            <w:tcW w:w="0" w:type="auto"/>
            <w:hideMark/>
          </w:tcPr>
          <w:p w14:paraId="17CBE69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Iii J. F. Clapp, S. Schmidt, A. Paranjape and B. Lopez.</w:t>
            </w:r>
            <w:r w:rsidRPr="00521C6A">
              <w:rPr>
                <w:rFonts w:eastAsia="Times New Roman" w:cs="Times New Roman"/>
                <w:sz w:val="16"/>
                <w:szCs w:val="16"/>
              </w:rPr>
              <w:t xml:space="preserve"> Maternal insulin-like growth factor-I levels (IGF-I) reflect placental mass and neonatal fat mass. </w:t>
            </w:r>
            <w:r w:rsidRPr="00521C6A">
              <w:rPr>
                <w:rFonts w:eastAsia="Times New Roman" w:cs="Times New Roman"/>
                <w:i/>
                <w:iCs/>
                <w:sz w:val="16"/>
                <w:szCs w:val="16"/>
              </w:rPr>
              <w:t>Obstet.Gynecol.</w:t>
            </w:r>
            <w:r w:rsidRPr="00521C6A">
              <w:rPr>
                <w:rFonts w:eastAsia="Times New Roman" w:cs="Times New Roman"/>
                <w:sz w:val="16"/>
                <w:szCs w:val="16"/>
              </w:rPr>
              <w:t xml:space="preserve"> 2004. 190:730-736</w:t>
            </w:r>
          </w:p>
        </w:tc>
      </w:tr>
      <w:tr w:rsidR="00B03A70" w:rsidRPr="00521C6A" w14:paraId="050F1151" w14:textId="77777777" w:rsidTr="005379C9">
        <w:tc>
          <w:tcPr>
            <w:tcW w:w="0" w:type="auto"/>
            <w:hideMark/>
          </w:tcPr>
          <w:p w14:paraId="65BFAAF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Iii J. F. Clapp.</w:t>
            </w:r>
            <w:r w:rsidRPr="00521C6A">
              <w:rPr>
                <w:rFonts w:eastAsia="Times New Roman" w:cs="Times New Roman"/>
                <w:sz w:val="16"/>
                <w:szCs w:val="16"/>
              </w:rPr>
              <w:t xml:space="preserve"> Diet, exercise, and fete-placental growth. 1997. 260:101-108</w:t>
            </w:r>
          </w:p>
        </w:tc>
      </w:tr>
      <w:tr w:rsidR="00B03A70" w:rsidRPr="00521C6A" w14:paraId="67948688" w14:textId="77777777" w:rsidTr="005379C9">
        <w:tc>
          <w:tcPr>
            <w:tcW w:w="0" w:type="auto"/>
            <w:hideMark/>
          </w:tcPr>
          <w:p w14:paraId="2E17F16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Iii J. F. Clapp.</w:t>
            </w:r>
            <w:r w:rsidRPr="00521C6A">
              <w:rPr>
                <w:rFonts w:eastAsia="Times New Roman" w:cs="Times New Roman"/>
                <w:sz w:val="16"/>
                <w:szCs w:val="16"/>
              </w:rPr>
              <w:t xml:space="preserve"> Effect of dietary carbohydrate on the glucose and insulin response to mixed caloric intake and exercise in both nonpregnant and pregnant women. </w:t>
            </w:r>
            <w:r w:rsidRPr="00521C6A">
              <w:rPr>
                <w:rFonts w:eastAsia="Times New Roman" w:cs="Times New Roman"/>
                <w:i/>
                <w:iCs/>
                <w:sz w:val="16"/>
                <w:szCs w:val="16"/>
              </w:rPr>
              <w:t>Diabetes Care.</w:t>
            </w:r>
            <w:r w:rsidRPr="00521C6A">
              <w:rPr>
                <w:rFonts w:eastAsia="Times New Roman" w:cs="Times New Roman"/>
                <w:sz w:val="16"/>
                <w:szCs w:val="16"/>
              </w:rPr>
              <w:t xml:space="preserve"> 1998. 21:B107-B112</w:t>
            </w:r>
          </w:p>
        </w:tc>
      </w:tr>
      <w:tr w:rsidR="00B03A70" w:rsidRPr="00521C6A" w14:paraId="5C756507" w14:textId="77777777" w:rsidTr="005379C9">
        <w:tc>
          <w:tcPr>
            <w:tcW w:w="0" w:type="auto"/>
            <w:hideMark/>
          </w:tcPr>
          <w:p w14:paraId="47F9FD4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A. Carvajal, A. M. Delpiano, M. A. Cuello and J. A. Poblete.</w:t>
            </w:r>
            <w:r w:rsidRPr="00521C6A">
              <w:rPr>
                <w:rFonts w:eastAsia="Times New Roman" w:cs="Times New Roman"/>
                <w:sz w:val="16"/>
                <w:szCs w:val="16"/>
              </w:rPr>
              <w:t xml:space="preserve"> Mechanical stretch increases brain natriuretic peptide production and secretion in the human fetal membranes. </w:t>
            </w:r>
            <w:r w:rsidRPr="00521C6A">
              <w:rPr>
                <w:rFonts w:eastAsia="Times New Roman" w:cs="Times New Roman"/>
                <w:i/>
                <w:iCs/>
                <w:sz w:val="16"/>
                <w:szCs w:val="16"/>
              </w:rPr>
              <w:t>Reproductive Sciences.</w:t>
            </w:r>
            <w:r w:rsidRPr="00521C6A">
              <w:rPr>
                <w:rFonts w:eastAsia="Times New Roman" w:cs="Times New Roman"/>
                <w:sz w:val="16"/>
                <w:szCs w:val="16"/>
              </w:rPr>
              <w:t xml:space="preserve"> 2013. 20:597-604</w:t>
            </w:r>
          </w:p>
        </w:tc>
      </w:tr>
      <w:tr w:rsidR="00B03A70" w:rsidRPr="00521C6A" w14:paraId="1FCCA7F9" w14:textId="77777777" w:rsidTr="005379C9">
        <w:tc>
          <w:tcPr>
            <w:tcW w:w="0" w:type="auto"/>
            <w:hideMark/>
          </w:tcPr>
          <w:p w14:paraId="1EB1A32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A. Daniel, C. E. Dikki and W. Ibrahim.</w:t>
            </w:r>
            <w:r w:rsidRPr="00521C6A">
              <w:rPr>
                <w:rFonts w:eastAsia="Times New Roman" w:cs="Times New Roman"/>
                <w:sz w:val="16"/>
                <w:szCs w:val="16"/>
              </w:rPr>
              <w:t xml:space="preserve"> Aerobic dance exercise improves blood glucose level in pregnant women with gestational diabetes mellitus. </w:t>
            </w:r>
            <w:r w:rsidRPr="00521C6A">
              <w:rPr>
                <w:rFonts w:eastAsia="Times New Roman" w:cs="Times New Roman"/>
                <w:i/>
                <w:iCs/>
                <w:sz w:val="16"/>
                <w:szCs w:val="16"/>
              </w:rPr>
              <w:t>African Journal for Physical, Health Education, Recreation &amp; Dance.</w:t>
            </w:r>
            <w:r w:rsidRPr="00521C6A">
              <w:rPr>
                <w:rFonts w:eastAsia="Times New Roman" w:cs="Times New Roman"/>
                <w:sz w:val="16"/>
                <w:szCs w:val="16"/>
              </w:rPr>
              <w:t xml:space="preserve"> 2014. 20:273-281</w:t>
            </w:r>
          </w:p>
        </w:tc>
      </w:tr>
      <w:tr w:rsidR="00B03A70" w:rsidRPr="00521C6A" w14:paraId="117CF05A" w14:textId="77777777" w:rsidTr="005379C9">
        <w:tc>
          <w:tcPr>
            <w:tcW w:w="0" w:type="auto"/>
            <w:hideMark/>
          </w:tcPr>
          <w:p w14:paraId="0954B3A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A. Grisso, D. M. Main, G. Chiu, E. S. Synder and J. H. Holmes.</w:t>
            </w:r>
            <w:r w:rsidRPr="00521C6A">
              <w:rPr>
                <w:rFonts w:eastAsia="Times New Roman" w:cs="Times New Roman"/>
                <w:sz w:val="16"/>
                <w:szCs w:val="16"/>
              </w:rPr>
              <w:t xml:space="preserve"> Effects of physical activity and life-style factors on uterine contraction frequency. </w:t>
            </w:r>
            <w:r w:rsidRPr="00521C6A">
              <w:rPr>
                <w:rFonts w:eastAsia="Times New Roman" w:cs="Times New Roman"/>
                <w:i/>
                <w:iCs/>
                <w:sz w:val="16"/>
                <w:szCs w:val="16"/>
              </w:rPr>
              <w:t>Am.J.Perinatol.</w:t>
            </w:r>
            <w:r w:rsidRPr="00521C6A">
              <w:rPr>
                <w:rFonts w:eastAsia="Times New Roman" w:cs="Times New Roman"/>
                <w:sz w:val="16"/>
                <w:szCs w:val="16"/>
              </w:rPr>
              <w:t xml:space="preserve"> 1992. 9:489-492</w:t>
            </w:r>
          </w:p>
        </w:tc>
      </w:tr>
      <w:tr w:rsidR="00B03A70" w:rsidRPr="00521C6A" w14:paraId="60441B0A" w14:textId="77777777" w:rsidTr="005379C9">
        <w:tc>
          <w:tcPr>
            <w:tcW w:w="0" w:type="auto"/>
            <w:hideMark/>
          </w:tcPr>
          <w:p w14:paraId="011D68A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A. Leiferman and K. R. Evenson.</w:t>
            </w:r>
            <w:r w:rsidRPr="00521C6A">
              <w:rPr>
                <w:rFonts w:eastAsia="Times New Roman" w:cs="Times New Roman"/>
                <w:sz w:val="16"/>
                <w:szCs w:val="16"/>
              </w:rPr>
              <w:t xml:space="preserve"> The effect of regular leisure physical activity on birth outcomes.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2003. 7:59-64</w:t>
            </w:r>
          </w:p>
        </w:tc>
      </w:tr>
      <w:tr w:rsidR="00B03A70" w:rsidRPr="00521C6A" w14:paraId="17D5EED7" w14:textId="77777777" w:rsidTr="005379C9">
        <w:tc>
          <w:tcPr>
            <w:tcW w:w="0" w:type="auto"/>
            <w:hideMark/>
          </w:tcPr>
          <w:p w14:paraId="2FCE491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J. Bustamante, R. Ramirez-Velez, A. C. D. Aguilar, A. Czerniczyniec and S. Lores-Arnaiz.</w:t>
            </w:r>
            <w:r w:rsidRPr="00521C6A">
              <w:rPr>
                <w:rFonts w:eastAsia="Times New Roman" w:cs="Times New Roman"/>
                <w:sz w:val="16"/>
                <w:szCs w:val="16"/>
              </w:rPr>
              <w:t xml:space="preserve"> Aerobic Exercise Training During Pregnancy Improves Mitochondrial Function In Human Placenta. </w:t>
            </w:r>
            <w:r w:rsidRPr="00521C6A">
              <w:rPr>
                <w:rFonts w:eastAsia="Times New Roman" w:cs="Times New Roman"/>
                <w:i/>
                <w:iCs/>
                <w:sz w:val="16"/>
                <w:szCs w:val="16"/>
              </w:rPr>
              <w:t>Med.Sci.Sports Exerc.</w:t>
            </w:r>
            <w:r w:rsidRPr="00521C6A">
              <w:rPr>
                <w:rFonts w:eastAsia="Times New Roman" w:cs="Times New Roman"/>
                <w:sz w:val="16"/>
                <w:szCs w:val="16"/>
              </w:rPr>
              <w:t xml:space="preserve"> 2012. 44:746-746</w:t>
            </w:r>
          </w:p>
        </w:tc>
      </w:tr>
      <w:tr w:rsidR="00B03A70" w:rsidRPr="00521C6A" w14:paraId="5F4F1F70" w14:textId="77777777" w:rsidTr="005379C9">
        <w:tc>
          <w:tcPr>
            <w:tcW w:w="0" w:type="auto"/>
            <w:hideMark/>
          </w:tcPr>
          <w:p w14:paraId="0538638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 Dempsey, C. L. Butler, T. K. Sorensen, et al.</w:t>
            </w:r>
            <w:r w:rsidRPr="00521C6A">
              <w:rPr>
                <w:rFonts w:eastAsia="Times New Roman" w:cs="Times New Roman"/>
                <w:sz w:val="16"/>
                <w:szCs w:val="16"/>
              </w:rPr>
              <w:t xml:space="preserve"> A case-control study of maternal recreational physical activity and risk of gestational diabetes mellitus. </w:t>
            </w:r>
            <w:r w:rsidRPr="00521C6A">
              <w:rPr>
                <w:rFonts w:eastAsia="Times New Roman" w:cs="Times New Roman"/>
                <w:i/>
                <w:iCs/>
                <w:sz w:val="16"/>
                <w:szCs w:val="16"/>
              </w:rPr>
              <w:t>Diabetes Research &amp; Clinical Practice.</w:t>
            </w:r>
            <w:r w:rsidRPr="00521C6A">
              <w:rPr>
                <w:rFonts w:eastAsia="Times New Roman" w:cs="Times New Roman"/>
                <w:sz w:val="16"/>
                <w:szCs w:val="16"/>
              </w:rPr>
              <w:t xml:space="preserve"> 2004. 66:203-215</w:t>
            </w:r>
          </w:p>
        </w:tc>
      </w:tr>
      <w:tr w:rsidR="00B03A70" w:rsidRPr="00521C6A" w14:paraId="3C12B0C8" w14:textId="77777777" w:rsidTr="005379C9">
        <w:tc>
          <w:tcPr>
            <w:tcW w:w="0" w:type="auto"/>
            <w:hideMark/>
          </w:tcPr>
          <w:p w14:paraId="7975ED0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 Dempsey, T. K. Sorensen, I. M. Lee, et al.</w:t>
            </w:r>
            <w:r w:rsidRPr="00521C6A">
              <w:rPr>
                <w:rFonts w:eastAsia="Times New Roman" w:cs="Times New Roman"/>
                <w:sz w:val="16"/>
                <w:szCs w:val="16"/>
              </w:rPr>
              <w:t xml:space="preserve"> Recreational physical activity during and before pregnancy and risk of gestational diabetes mellitus. </w:t>
            </w:r>
            <w:r w:rsidRPr="00521C6A">
              <w:rPr>
                <w:rFonts w:eastAsia="Times New Roman" w:cs="Times New Roman"/>
                <w:i/>
                <w:iCs/>
                <w:sz w:val="16"/>
                <w:szCs w:val="16"/>
              </w:rPr>
              <w:t>Am.J.Epidemiol.</w:t>
            </w:r>
            <w:r w:rsidRPr="00521C6A">
              <w:rPr>
                <w:rFonts w:eastAsia="Times New Roman" w:cs="Times New Roman"/>
                <w:sz w:val="16"/>
                <w:szCs w:val="16"/>
              </w:rPr>
              <w:t xml:space="preserve"> 2003. 157:S75-S75</w:t>
            </w:r>
          </w:p>
        </w:tc>
      </w:tr>
      <w:tr w:rsidR="00B03A70" w:rsidRPr="00521C6A" w14:paraId="1CE64342" w14:textId="77777777" w:rsidTr="005379C9">
        <w:tc>
          <w:tcPr>
            <w:tcW w:w="0" w:type="auto"/>
            <w:hideMark/>
          </w:tcPr>
          <w:p w14:paraId="3414CC1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 Dempsey, T. K. Sorensen, M. A. Williams, et al.</w:t>
            </w:r>
            <w:r w:rsidRPr="00521C6A">
              <w:rPr>
                <w:rFonts w:eastAsia="Times New Roman" w:cs="Times New Roman"/>
                <w:sz w:val="16"/>
                <w:szCs w:val="16"/>
              </w:rPr>
              <w:t xml:space="preserve"> Prospective study of gestational diabetes mellitus risk in relation to maternal recreational physical activity before and during pregnancy. </w:t>
            </w:r>
            <w:r w:rsidRPr="00521C6A">
              <w:rPr>
                <w:rFonts w:eastAsia="Times New Roman" w:cs="Times New Roman"/>
                <w:i/>
                <w:iCs/>
                <w:sz w:val="16"/>
                <w:szCs w:val="16"/>
              </w:rPr>
              <w:t>Am.J.Epidemiol.</w:t>
            </w:r>
            <w:r w:rsidRPr="00521C6A">
              <w:rPr>
                <w:rFonts w:eastAsia="Times New Roman" w:cs="Times New Roman"/>
                <w:sz w:val="16"/>
                <w:szCs w:val="16"/>
              </w:rPr>
              <w:t xml:space="preserve"> 2004. 159:663-670</w:t>
            </w:r>
          </w:p>
        </w:tc>
      </w:tr>
      <w:tr w:rsidR="00B03A70" w:rsidRPr="00521C6A" w14:paraId="7B5D5A08" w14:textId="77777777" w:rsidTr="005379C9">
        <w:tc>
          <w:tcPr>
            <w:tcW w:w="0" w:type="auto"/>
            <w:hideMark/>
          </w:tcPr>
          <w:p w14:paraId="48AEF79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 Eisenman, M. A. Sarzynski, J. Tucker and K. A. Heelan.</w:t>
            </w:r>
            <w:r w:rsidRPr="00521C6A">
              <w:rPr>
                <w:rFonts w:eastAsia="Times New Roman" w:cs="Times New Roman"/>
                <w:sz w:val="16"/>
                <w:szCs w:val="16"/>
              </w:rPr>
              <w:t xml:space="preserve"> Maternal Prepregnancy Overweight and Offspring Fatness and Blood Pressure: Role of Physical Activity. </w:t>
            </w:r>
            <w:r w:rsidRPr="00521C6A">
              <w:rPr>
                <w:rFonts w:eastAsia="Times New Roman" w:cs="Times New Roman"/>
                <w:i/>
                <w:iCs/>
                <w:sz w:val="16"/>
                <w:szCs w:val="16"/>
              </w:rPr>
              <w:t>Pediatric Exercise Science.</w:t>
            </w:r>
            <w:r w:rsidRPr="00521C6A">
              <w:rPr>
                <w:rFonts w:eastAsia="Times New Roman" w:cs="Times New Roman"/>
                <w:sz w:val="16"/>
                <w:szCs w:val="16"/>
              </w:rPr>
              <w:t xml:space="preserve"> 2010. 22:369-378</w:t>
            </w:r>
          </w:p>
        </w:tc>
      </w:tr>
      <w:tr w:rsidR="00B03A70" w:rsidRPr="00521C6A" w14:paraId="77DCBCAD" w14:textId="77777777" w:rsidTr="005379C9">
        <w:tc>
          <w:tcPr>
            <w:tcW w:w="0" w:type="auto"/>
            <w:hideMark/>
          </w:tcPr>
          <w:p w14:paraId="4753E09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 Jarrett 2 and W. N. Spellacy.</w:t>
            </w:r>
            <w:r w:rsidRPr="00521C6A">
              <w:rPr>
                <w:rFonts w:eastAsia="Times New Roman" w:cs="Times New Roman"/>
                <w:sz w:val="16"/>
                <w:szCs w:val="16"/>
              </w:rPr>
              <w:t xml:space="preserve"> Jogging during pregnancy: an improved outcome?.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1983. 61:705-709</w:t>
            </w:r>
          </w:p>
        </w:tc>
      </w:tr>
      <w:tr w:rsidR="00B03A70" w:rsidRPr="00521C6A" w14:paraId="14463306" w14:textId="77777777" w:rsidTr="005379C9">
        <w:tc>
          <w:tcPr>
            <w:tcW w:w="0" w:type="auto"/>
            <w:hideMark/>
          </w:tcPr>
          <w:p w14:paraId="6A3F2A4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 Veille, D. W. Kitzman and A. E. Bacevice.</w:t>
            </w:r>
            <w:r w:rsidRPr="00521C6A">
              <w:rPr>
                <w:rFonts w:eastAsia="Times New Roman" w:cs="Times New Roman"/>
                <w:sz w:val="16"/>
                <w:szCs w:val="16"/>
              </w:rPr>
              <w:t xml:space="preserve"> Effects of pregnancy on the electrocardiogram in healthy subjects during strenuous exercise. </w:t>
            </w:r>
            <w:r w:rsidRPr="00521C6A">
              <w:rPr>
                <w:rFonts w:eastAsia="Times New Roman" w:cs="Times New Roman"/>
                <w:i/>
                <w:iCs/>
                <w:sz w:val="16"/>
                <w:szCs w:val="16"/>
              </w:rPr>
              <w:t>Obstet.Gynecol.</w:t>
            </w:r>
            <w:r w:rsidRPr="00521C6A">
              <w:rPr>
                <w:rFonts w:eastAsia="Times New Roman" w:cs="Times New Roman"/>
                <w:sz w:val="16"/>
                <w:szCs w:val="16"/>
              </w:rPr>
              <w:t xml:space="preserve"> 1996. 175:1360-1364</w:t>
            </w:r>
          </w:p>
        </w:tc>
      </w:tr>
      <w:tr w:rsidR="00B03A70" w:rsidRPr="00521C6A" w14:paraId="42859CB1" w14:textId="77777777" w:rsidTr="005379C9">
        <w:tc>
          <w:tcPr>
            <w:tcW w:w="0" w:type="auto"/>
            <w:hideMark/>
          </w:tcPr>
          <w:p w14:paraId="6420345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 Veille, D. W. Kitzman, P. D. Millsaps and P. D. Kilgo.</w:t>
            </w:r>
            <w:r w:rsidRPr="00521C6A">
              <w:rPr>
                <w:rFonts w:eastAsia="Times New Roman" w:cs="Times New Roman"/>
                <w:sz w:val="16"/>
                <w:szCs w:val="16"/>
              </w:rPr>
              <w:t xml:space="preserve"> Left ventricular diastolic filling response to stationary bicycle exercise during pregnancy and the postpartum period. 2001. 185:822-827</w:t>
            </w:r>
          </w:p>
        </w:tc>
      </w:tr>
      <w:tr w:rsidR="00B03A70" w:rsidRPr="00521C6A" w14:paraId="122F8436" w14:textId="77777777" w:rsidTr="005379C9">
        <w:tc>
          <w:tcPr>
            <w:tcW w:w="0" w:type="auto"/>
            <w:hideMark/>
          </w:tcPr>
          <w:p w14:paraId="1AD9020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 Veille, H. K. Hellerstein and A. E. Bacevice Jr.</w:t>
            </w:r>
            <w:r w:rsidRPr="00521C6A">
              <w:rPr>
                <w:rFonts w:eastAsia="Times New Roman" w:cs="Times New Roman"/>
                <w:sz w:val="16"/>
                <w:szCs w:val="16"/>
              </w:rPr>
              <w:t xml:space="preserve"> Maternal left ventricular performance during bicycle exercise. 1992. 69:1506-1508</w:t>
            </w:r>
          </w:p>
        </w:tc>
      </w:tr>
      <w:tr w:rsidR="00B03A70" w:rsidRPr="00521C6A" w14:paraId="62544CEE" w14:textId="77777777" w:rsidTr="005379C9">
        <w:tc>
          <w:tcPr>
            <w:tcW w:w="0" w:type="auto"/>
            <w:hideMark/>
          </w:tcPr>
          <w:p w14:paraId="43EFD1E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 Veille, H. K. Hellerstein, B. Cherry and A. E. Bacevice Jr.</w:t>
            </w:r>
            <w:r w:rsidRPr="00521C6A">
              <w:rPr>
                <w:rFonts w:eastAsia="Times New Roman" w:cs="Times New Roman"/>
                <w:sz w:val="16"/>
                <w:szCs w:val="16"/>
              </w:rPr>
              <w:t xml:space="preserve"> Effects of advancing pregnancy on left ventricular function during bicycle exercise. </w:t>
            </w:r>
            <w:r w:rsidRPr="00521C6A">
              <w:rPr>
                <w:rFonts w:eastAsia="Times New Roman" w:cs="Times New Roman"/>
                <w:i/>
                <w:iCs/>
                <w:sz w:val="16"/>
                <w:szCs w:val="16"/>
              </w:rPr>
              <w:t>Am.J.Cardiol.</w:t>
            </w:r>
            <w:r w:rsidRPr="00521C6A">
              <w:rPr>
                <w:rFonts w:eastAsia="Times New Roman" w:cs="Times New Roman"/>
                <w:sz w:val="16"/>
                <w:szCs w:val="16"/>
              </w:rPr>
              <w:t xml:space="preserve"> 1994. 73:609-610</w:t>
            </w:r>
          </w:p>
        </w:tc>
      </w:tr>
      <w:tr w:rsidR="00B03A70" w:rsidRPr="00521C6A" w14:paraId="53C159F6" w14:textId="77777777" w:rsidTr="005379C9">
        <w:tc>
          <w:tcPr>
            <w:tcW w:w="0" w:type="auto"/>
            <w:hideMark/>
          </w:tcPr>
          <w:p w14:paraId="571821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 Young and J. L. Treadway.</w:t>
            </w:r>
            <w:r w:rsidRPr="00521C6A">
              <w:rPr>
                <w:rFonts w:eastAsia="Times New Roman" w:cs="Times New Roman"/>
                <w:sz w:val="16"/>
                <w:szCs w:val="16"/>
              </w:rPr>
              <w:t xml:space="preserve"> The effect of prior exercise on oral glucose tolerance in late gestational women. </w:t>
            </w:r>
            <w:r w:rsidRPr="00521C6A">
              <w:rPr>
                <w:rFonts w:eastAsia="Times New Roman" w:cs="Times New Roman"/>
                <w:i/>
                <w:iCs/>
                <w:sz w:val="16"/>
                <w:szCs w:val="16"/>
              </w:rPr>
              <w:t>Eur.J.Appl.Physiol.Occup.Physiol.</w:t>
            </w:r>
            <w:r w:rsidRPr="00521C6A">
              <w:rPr>
                <w:rFonts w:eastAsia="Times New Roman" w:cs="Times New Roman"/>
                <w:sz w:val="16"/>
                <w:szCs w:val="16"/>
              </w:rPr>
              <w:t xml:space="preserve"> 1992. 64:430-433</w:t>
            </w:r>
          </w:p>
        </w:tc>
      </w:tr>
      <w:tr w:rsidR="00B03A70" w:rsidRPr="00521C6A" w14:paraId="493917BD" w14:textId="77777777" w:rsidTr="005379C9">
        <w:tc>
          <w:tcPr>
            <w:tcW w:w="0" w:type="auto"/>
            <w:hideMark/>
          </w:tcPr>
          <w:p w14:paraId="3BA522E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Choi, J. H. Lee, E. Vittinghoff and Y. Fukuoka.</w:t>
            </w:r>
            <w:r w:rsidRPr="00521C6A">
              <w:rPr>
                <w:rFonts w:eastAsia="Times New Roman" w:cs="Times New Roman"/>
                <w:sz w:val="16"/>
                <w:szCs w:val="16"/>
              </w:rPr>
              <w:t xml:space="preserve"> NIHMS743852 Available on 05/01/17] PMC4826820 Available on 05/01/17]; mHealth Physical Activity Intervention: A Randomized Pilot Study in Physically Inactive Pregnant Women.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2016. 20:1091-1101</w:t>
            </w:r>
          </w:p>
        </w:tc>
      </w:tr>
      <w:tr w:rsidR="00B03A70" w:rsidRPr="00521C6A" w14:paraId="64F1CE12" w14:textId="77777777" w:rsidTr="005379C9">
        <w:tc>
          <w:tcPr>
            <w:tcW w:w="0" w:type="auto"/>
            <w:hideMark/>
          </w:tcPr>
          <w:p w14:paraId="2E50985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Delaney.</w:t>
            </w:r>
            <w:r w:rsidRPr="00521C6A">
              <w:rPr>
                <w:rFonts w:eastAsia="Times New Roman" w:cs="Times New Roman"/>
                <w:sz w:val="16"/>
                <w:szCs w:val="16"/>
              </w:rPr>
              <w:t xml:space="preserve"> Participation in sports and exercise during pregnancy. 1995. 10:8-9 2</w:t>
            </w:r>
          </w:p>
        </w:tc>
      </w:tr>
      <w:tr w:rsidR="00B03A70" w:rsidRPr="00521C6A" w14:paraId="3C2E5EB9" w14:textId="77777777" w:rsidTr="005379C9">
        <w:tc>
          <w:tcPr>
            <w:tcW w:w="0" w:type="auto"/>
            <w:hideMark/>
          </w:tcPr>
          <w:p w14:paraId="2B7B81C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J. Dotlic, M. Terzic, D. Babic, et al.</w:t>
            </w:r>
            <w:r w:rsidRPr="00521C6A">
              <w:rPr>
                <w:rFonts w:eastAsia="Times New Roman" w:cs="Times New Roman"/>
                <w:sz w:val="16"/>
                <w:szCs w:val="16"/>
                <w:lang w:val="fr-CA"/>
              </w:rPr>
              <w:t xml:space="preserve"> </w:t>
            </w:r>
            <w:r w:rsidRPr="00521C6A">
              <w:rPr>
                <w:rFonts w:eastAsia="Times New Roman" w:cs="Times New Roman"/>
                <w:sz w:val="16"/>
                <w:szCs w:val="16"/>
              </w:rPr>
              <w:t>Influence of lifestyle habits and behaviours on quality of life during pregnancy. 2012. 6:3987-3994</w:t>
            </w:r>
          </w:p>
        </w:tc>
      </w:tr>
      <w:tr w:rsidR="00B03A70" w:rsidRPr="00521C6A" w14:paraId="1C4C3475" w14:textId="77777777" w:rsidTr="005379C9">
        <w:tc>
          <w:tcPr>
            <w:tcW w:w="0" w:type="auto"/>
            <w:hideMark/>
          </w:tcPr>
          <w:p w14:paraId="59F4B8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E. Martin, A. J. Hure, L. Macdonald-Wicks, R. Smith and C. E. Collins.</w:t>
            </w:r>
            <w:r w:rsidRPr="00521C6A">
              <w:rPr>
                <w:rFonts w:eastAsia="Times New Roman" w:cs="Times New Roman"/>
                <w:sz w:val="16"/>
                <w:szCs w:val="16"/>
              </w:rPr>
              <w:t xml:space="preserve"> Predictors of post-partum weight retention in a prospective longitudinal study. 2014. 10:496-509</w:t>
            </w:r>
          </w:p>
        </w:tc>
      </w:tr>
      <w:tr w:rsidR="00B03A70" w:rsidRPr="00521C6A" w14:paraId="3922C69B" w14:textId="77777777" w:rsidTr="005379C9">
        <w:tc>
          <w:tcPr>
            <w:tcW w:w="0" w:type="auto"/>
            <w:hideMark/>
          </w:tcPr>
          <w:p w14:paraId="3285268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Erneszt and L. Szanyi.</w:t>
            </w:r>
            <w:r w:rsidRPr="00521C6A">
              <w:rPr>
                <w:rFonts w:eastAsia="Times New Roman" w:cs="Times New Roman"/>
                <w:sz w:val="16"/>
                <w:szCs w:val="16"/>
              </w:rPr>
              <w:t xml:space="preserve"> Experimentation for determination of the loading capacity of cardiopathic pregnant women with analysis of the carotid pulse curve during pregnancy]. </w:t>
            </w:r>
            <w:r w:rsidRPr="00521C6A">
              <w:rPr>
                <w:rFonts w:eastAsia="Times New Roman" w:cs="Times New Roman"/>
                <w:i/>
                <w:iCs/>
                <w:sz w:val="16"/>
                <w:szCs w:val="16"/>
              </w:rPr>
              <w:t>Minerva Ginecol.</w:t>
            </w:r>
            <w:r w:rsidRPr="00521C6A">
              <w:rPr>
                <w:rFonts w:eastAsia="Times New Roman" w:cs="Times New Roman"/>
                <w:sz w:val="16"/>
                <w:szCs w:val="16"/>
              </w:rPr>
              <w:t xml:space="preserve"> 1972. 24:1-5</w:t>
            </w:r>
          </w:p>
        </w:tc>
      </w:tr>
      <w:tr w:rsidR="00B03A70" w:rsidRPr="00521C6A" w14:paraId="12933525" w14:textId="77777777" w:rsidTr="005379C9">
        <w:tc>
          <w:tcPr>
            <w:tcW w:w="0" w:type="auto"/>
            <w:hideMark/>
          </w:tcPr>
          <w:p w14:paraId="0629F47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 and Clapp,James F.,,3rd.</w:t>
            </w:r>
            <w:r w:rsidRPr="00521C6A">
              <w:rPr>
                <w:rFonts w:eastAsia="Times New Roman" w:cs="Times New Roman"/>
                <w:sz w:val="16"/>
                <w:szCs w:val="16"/>
              </w:rPr>
              <w:t xml:space="preserve"> Long-term outcome after exercising throughout pregnancy: fitness and cardiovascular risk.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2008. 199:489.e6</w:t>
            </w:r>
          </w:p>
        </w:tc>
      </w:tr>
      <w:tr w:rsidR="00B03A70" w:rsidRPr="00521C6A" w14:paraId="7871A13C" w14:textId="77777777" w:rsidTr="005379C9">
        <w:tc>
          <w:tcPr>
            <w:tcW w:w="0" w:type="auto"/>
            <w:hideMark/>
          </w:tcPr>
          <w:p w14:paraId="346A98B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 and E. L. Capeless.</w:t>
            </w:r>
            <w:r w:rsidRPr="00521C6A">
              <w:rPr>
                <w:rFonts w:eastAsia="Times New Roman" w:cs="Times New Roman"/>
                <w:sz w:val="16"/>
                <w:szCs w:val="16"/>
              </w:rPr>
              <w:t xml:space="preserve"> Neonatal morphometrics after endurance exercise during pregnancy.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1990. 163:1805-1811</w:t>
            </w:r>
          </w:p>
        </w:tc>
      </w:tr>
      <w:tr w:rsidR="00B03A70" w:rsidRPr="00521C6A" w14:paraId="468E064E" w14:textId="77777777" w:rsidTr="005379C9">
        <w:tc>
          <w:tcPr>
            <w:tcW w:w="0" w:type="auto"/>
            <w:hideMark/>
          </w:tcPr>
          <w:p w14:paraId="3A4365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 and E. L. Capeless.</w:t>
            </w:r>
            <w:r w:rsidRPr="00521C6A">
              <w:rPr>
                <w:rFonts w:eastAsia="Times New Roman" w:cs="Times New Roman"/>
                <w:sz w:val="16"/>
                <w:szCs w:val="16"/>
              </w:rPr>
              <w:t xml:space="preserve"> The changing glycemic response to exercise during pregnancy.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1991. 165:1678-1683</w:t>
            </w:r>
          </w:p>
        </w:tc>
      </w:tr>
      <w:tr w:rsidR="00B03A70" w:rsidRPr="00521C6A" w14:paraId="52D77798" w14:textId="77777777" w:rsidTr="005379C9">
        <w:tc>
          <w:tcPr>
            <w:tcW w:w="0" w:type="auto"/>
            <w:hideMark/>
          </w:tcPr>
          <w:p w14:paraId="5194C1B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 and K. H. Rizk.</w:t>
            </w:r>
            <w:r w:rsidRPr="00521C6A">
              <w:rPr>
                <w:rFonts w:eastAsia="Times New Roman" w:cs="Times New Roman"/>
                <w:sz w:val="16"/>
                <w:szCs w:val="16"/>
              </w:rPr>
              <w:t xml:space="preserve"> Effect of recreational exercise on midtrimester placental growth.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1992. 167:1518-1521</w:t>
            </w:r>
          </w:p>
        </w:tc>
      </w:tr>
      <w:tr w:rsidR="00B03A70" w:rsidRPr="00521C6A" w14:paraId="29EAC63B" w14:textId="77777777" w:rsidTr="005379C9">
        <w:tc>
          <w:tcPr>
            <w:tcW w:w="0" w:type="auto"/>
            <w:hideMark/>
          </w:tcPr>
          <w:p w14:paraId="2F13E95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 and S. Dickstein.</w:t>
            </w:r>
            <w:r w:rsidRPr="00521C6A">
              <w:rPr>
                <w:rFonts w:eastAsia="Times New Roman" w:cs="Times New Roman"/>
                <w:sz w:val="16"/>
                <w:szCs w:val="16"/>
              </w:rPr>
              <w:t xml:space="preserve"> Endurance exercise and pregnancy outcome.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1984. 16:556-562</w:t>
            </w:r>
          </w:p>
        </w:tc>
      </w:tr>
      <w:tr w:rsidR="00B03A70" w:rsidRPr="00521C6A" w14:paraId="219CB3C9" w14:textId="77777777" w:rsidTr="005379C9">
        <w:tc>
          <w:tcPr>
            <w:tcW w:w="0" w:type="auto"/>
            <w:hideMark/>
          </w:tcPr>
          <w:p w14:paraId="2EC39E4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 H. Kim, B. Burciu and B. Lopez.</w:t>
            </w:r>
            <w:r w:rsidRPr="00521C6A">
              <w:rPr>
                <w:rFonts w:eastAsia="Times New Roman" w:cs="Times New Roman"/>
                <w:sz w:val="16"/>
                <w:szCs w:val="16"/>
              </w:rPr>
              <w:t xml:space="preserve"> Beginning regular exercise in early pregnancy: effect on fetoplacental growth.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2000. 183:1484-1488</w:t>
            </w:r>
          </w:p>
        </w:tc>
      </w:tr>
      <w:tr w:rsidR="00B03A70" w:rsidRPr="00521C6A" w14:paraId="783FF554" w14:textId="77777777" w:rsidTr="005379C9">
        <w:tc>
          <w:tcPr>
            <w:tcW w:w="0" w:type="auto"/>
            <w:hideMark/>
          </w:tcPr>
          <w:p w14:paraId="13A9E84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 H. Kim, B. Burciu, S. Schmidt, K. Petry and B. Lopez.</w:t>
            </w:r>
            <w:r w:rsidRPr="00521C6A">
              <w:rPr>
                <w:rFonts w:eastAsia="Times New Roman" w:cs="Times New Roman"/>
                <w:sz w:val="16"/>
                <w:szCs w:val="16"/>
              </w:rPr>
              <w:t xml:space="preserve"> Continuing regular exercise during pregnancy: effect of exercise volume on fetoplacental growth.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2002. 186:142-147</w:t>
            </w:r>
          </w:p>
        </w:tc>
      </w:tr>
      <w:tr w:rsidR="00B03A70" w:rsidRPr="00521C6A" w14:paraId="2BD06B2D" w14:textId="77777777" w:rsidTr="005379C9">
        <w:tc>
          <w:tcPr>
            <w:tcW w:w="0" w:type="auto"/>
            <w:hideMark/>
          </w:tcPr>
          <w:p w14:paraId="48B3910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 K. D. Little and J. A. Widness.</w:t>
            </w:r>
            <w:r w:rsidRPr="00521C6A">
              <w:rPr>
                <w:rFonts w:eastAsia="Times New Roman" w:cs="Times New Roman"/>
                <w:sz w:val="16"/>
                <w:szCs w:val="16"/>
              </w:rPr>
              <w:t xml:space="preserve"> Effect of maternal exercise and fetoplacental growth rate on serum erythropoietin concentrations.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2003. 188:1021-1025</w:t>
            </w:r>
          </w:p>
        </w:tc>
      </w:tr>
      <w:tr w:rsidR="00B03A70" w:rsidRPr="00521C6A" w14:paraId="73E3E3ED" w14:textId="77777777" w:rsidTr="005379C9">
        <w:tc>
          <w:tcPr>
            <w:tcW w:w="0" w:type="auto"/>
            <w:hideMark/>
          </w:tcPr>
          <w:p w14:paraId="75AC73D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 K. D. Little, S. Appleby-Wineberg and J. A. Widness.</w:t>
            </w:r>
            <w:r w:rsidRPr="00521C6A">
              <w:rPr>
                <w:rFonts w:eastAsia="Times New Roman" w:cs="Times New Roman"/>
                <w:sz w:val="16"/>
                <w:szCs w:val="16"/>
              </w:rPr>
              <w:t xml:space="preserve"> The effect of regular maternal exercise on erythropoietin in cord blood and amniotic fluid.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1995. 172:1445-1451</w:t>
            </w:r>
          </w:p>
        </w:tc>
      </w:tr>
      <w:tr w:rsidR="00B03A70" w:rsidRPr="00521C6A" w14:paraId="47D1D65C" w14:textId="77777777" w:rsidTr="005379C9">
        <w:tc>
          <w:tcPr>
            <w:tcW w:w="0" w:type="auto"/>
            <w:hideMark/>
          </w:tcPr>
          <w:p w14:paraId="08ABF4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 S. Simonian, B. Lopez, S. Appleby-Wineberg and R. Harcar-Sevcik.</w:t>
            </w:r>
            <w:r w:rsidRPr="00521C6A">
              <w:rPr>
                <w:rFonts w:eastAsia="Times New Roman" w:cs="Times New Roman"/>
                <w:sz w:val="16"/>
                <w:szCs w:val="16"/>
              </w:rPr>
              <w:t xml:space="preserve"> The one-year morphometric and neurodevelopmental outcome of the offspring of women who continued to exercise regularly throughout pregnancy.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1998. 178:594-599</w:t>
            </w:r>
          </w:p>
        </w:tc>
      </w:tr>
      <w:tr w:rsidR="00B03A70" w:rsidRPr="00521C6A" w14:paraId="5FC683BE" w14:textId="77777777" w:rsidTr="005379C9">
        <w:tc>
          <w:tcPr>
            <w:tcW w:w="0" w:type="auto"/>
            <w:hideMark/>
          </w:tcPr>
          <w:p w14:paraId="58195B0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w:t>
            </w:r>
            <w:r w:rsidRPr="00521C6A">
              <w:rPr>
                <w:rFonts w:eastAsia="Times New Roman" w:cs="Times New Roman"/>
                <w:sz w:val="16"/>
                <w:szCs w:val="16"/>
              </w:rPr>
              <w:t xml:space="preserve"> Morphometric and neurodevelopmental outcome at age five years of the offspring of women who continued to exercise regularly throughout pregnancy. </w:t>
            </w:r>
            <w:r w:rsidRPr="00521C6A">
              <w:rPr>
                <w:rFonts w:eastAsia="Times New Roman" w:cs="Times New Roman"/>
                <w:i/>
                <w:iCs/>
                <w:sz w:val="16"/>
                <w:szCs w:val="16"/>
              </w:rPr>
              <w:t>J.Pediatr.</w:t>
            </w:r>
            <w:r w:rsidRPr="00521C6A">
              <w:rPr>
                <w:rFonts w:eastAsia="Times New Roman" w:cs="Times New Roman"/>
                <w:sz w:val="16"/>
                <w:szCs w:val="16"/>
              </w:rPr>
              <w:t xml:space="preserve"> 1996. 129:856-863</w:t>
            </w:r>
          </w:p>
        </w:tc>
      </w:tr>
      <w:tr w:rsidR="00B03A70" w:rsidRPr="00521C6A" w14:paraId="1F237915" w14:textId="77777777" w:rsidTr="005379C9">
        <w:tc>
          <w:tcPr>
            <w:tcW w:w="0" w:type="auto"/>
            <w:hideMark/>
          </w:tcPr>
          <w:p w14:paraId="5DB90C8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J. F. Clapp 3.</w:t>
            </w:r>
            <w:r w:rsidRPr="00521C6A">
              <w:rPr>
                <w:rFonts w:eastAsia="Times New Roman" w:cs="Times New Roman"/>
                <w:sz w:val="16"/>
                <w:szCs w:val="16"/>
              </w:rPr>
              <w:t xml:space="preserve"> NIHMS91250 PMC2650435; Long-term outcome after exercising throughout pregnancy: fitness and cardiovascular risk.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2008. 199:489.e1-489.e6</w:t>
            </w:r>
          </w:p>
        </w:tc>
      </w:tr>
      <w:tr w:rsidR="00B03A70" w:rsidRPr="00521C6A" w14:paraId="35AA82CC" w14:textId="77777777" w:rsidTr="005379C9">
        <w:tc>
          <w:tcPr>
            <w:tcW w:w="0" w:type="auto"/>
            <w:hideMark/>
          </w:tcPr>
          <w:p w14:paraId="2EE8D7C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w:t>
            </w:r>
            <w:r w:rsidRPr="00521C6A">
              <w:rPr>
                <w:rFonts w:eastAsia="Times New Roman" w:cs="Times New Roman"/>
                <w:sz w:val="16"/>
                <w:szCs w:val="16"/>
              </w:rPr>
              <w:t xml:space="preserve"> Oxygen consumption during treadmill exercise before, during, and after pregnancy.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1989. 161:1458-1464</w:t>
            </w:r>
          </w:p>
        </w:tc>
      </w:tr>
      <w:tr w:rsidR="00B03A70" w:rsidRPr="00521C6A" w14:paraId="6F73C448" w14:textId="77777777" w:rsidTr="005379C9">
        <w:tc>
          <w:tcPr>
            <w:tcW w:w="0" w:type="auto"/>
            <w:hideMark/>
          </w:tcPr>
          <w:p w14:paraId="6968AAF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w:t>
            </w:r>
            <w:r w:rsidRPr="00521C6A">
              <w:rPr>
                <w:rFonts w:eastAsia="Times New Roman" w:cs="Times New Roman"/>
                <w:sz w:val="16"/>
                <w:szCs w:val="16"/>
              </w:rPr>
              <w:t xml:space="preserve"> The changing thermal response to endurance exercise during pregnancy.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1991. 165:1684-1689</w:t>
            </w:r>
          </w:p>
        </w:tc>
      </w:tr>
      <w:tr w:rsidR="00B03A70" w:rsidRPr="00521C6A" w14:paraId="2F204EEF" w14:textId="77777777" w:rsidTr="005379C9">
        <w:tc>
          <w:tcPr>
            <w:tcW w:w="0" w:type="auto"/>
            <w:hideMark/>
          </w:tcPr>
          <w:p w14:paraId="473DF65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w:t>
            </w:r>
            <w:r w:rsidRPr="00521C6A">
              <w:rPr>
                <w:rFonts w:eastAsia="Times New Roman" w:cs="Times New Roman"/>
                <w:sz w:val="16"/>
                <w:szCs w:val="16"/>
              </w:rPr>
              <w:t xml:space="preserve"> The course of labor after endurance exercise during pregnancy.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1990. 163:1799-1805</w:t>
            </w:r>
          </w:p>
        </w:tc>
      </w:tr>
      <w:tr w:rsidR="00B03A70" w:rsidRPr="00521C6A" w14:paraId="3E098DB4" w14:textId="77777777" w:rsidTr="005379C9">
        <w:tc>
          <w:tcPr>
            <w:tcW w:w="0" w:type="auto"/>
            <w:hideMark/>
          </w:tcPr>
          <w:p w14:paraId="0580ECD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w:t>
            </w:r>
            <w:r w:rsidRPr="00521C6A">
              <w:rPr>
                <w:rFonts w:eastAsia="Times New Roman" w:cs="Times New Roman"/>
                <w:sz w:val="16"/>
                <w:szCs w:val="16"/>
              </w:rPr>
              <w:t xml:space="preserve"> The effects of maternal exercise on early pregnancy outcome.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1989. 161:1453-1457</w:t>
            </w:r>
          </w:p>
        </w:tc>
      </w:tr>
      <w:tr w:rsidR="00B03A70" w:rsidRPr="00521C6A" w14:paraId="54560930" w14:textId="77777777" w:rsidTr="005379C9">
        <w:tc>
          <w:tcPr>
            <w:tcW w:w="0" w:type="auto"/>
            <w:hideMark/>
          </w:tcPr>
          <w:p w14:paraId="0F8DF75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 and E. Capeless.</w:t>
            </w:r>
            <w:r w:rsidRPr="00521C6A">
              <w:rPr>
                <w:rFonts w:eastAsia="Times New Roman" w:cs="Times New Roman"/>
                <w:sz w:val="16"/>
                <w:szCs w:val="16"/>
              </w:rPr>
              <w:t xml:space="preserve"> The VO2max of recreational athletes before and after pregnancy. 1991. 23:1128-1133</w:t>
            </w:r>
          </w:p>
        </w:tc>
      </w:tr>
      <w:tr w:rsidR="00B03A70" w:rsidRPr="00521C6A" w14:paraId="5DF7282E" w14:textId="77777777" w:rsidTr="005379C9">
        <w:tc>
          <w:tcPr>
            <w:tcW w:w="0" w:type="auto"/>
            <w:hideMark/>
          </w:tcPr>
          <w:p w14:paraId="03AB4EB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 and E. L. Capeless.</w:t>
            </w:r>
            <w:r w:rsidRPr="00521C6A">
              <w:rPr>
                <w:rFonts w:eastAsia="Times New Roman" w:cs="Times New Roman"/>
                <w:sz w:val="16"/>
                <w:szCs w:val="16"/>
              </w:rPr>
              <w:t xml:space="preserve"> The changing glycemic response to exercise during pregnancy. 1991. 165:1678-1683</w:t>
            </w:r>
          </w:p>
        </w:tc>
      </w:tr>
      <w:tr w:rsidR="00B03A70" w:rsidRPr="00521C6A" w14:paraId="787FB0BA" w14:textId="77777777" w:rsidTr="005379C9">
        <w:tc>
          <w:tcPr>
            <w:tcW w:w="0" w:type="auto"/>
            <w:hideMark/>
          </w:tcPr>
          <w:p w14:paraId="6DCD4FE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 and K. H. Rizk.</w:t>
            </w:r>
            <w:r w:rsidRPr="00521C6A">
              <w:rPr>
                <w:rFonts w:eastAsia="Times New Roman" w:cs="Times New Roman"/>
                <w:sz w:val="16"/>
                <w:szCs w:val="16"/>
              </w:rPr>
              <w:t xml:space="preserve"> Effect of recreational exercise on midtrimester placental growth. 1992. 167:1518-1521</w:t>
            </w:r>
          </w:p>
        </w:tc>
      </w:tr>
      <w:tr w:rsidR="00B03A70" w:rsidRPr="00521C6A" w14:paraId="38CACDA5" w14:textId="77777777" w:rsidTr="005379C9">
        <w:tc>
          <w:tcPr>
            <w:tcW w:w="0" w:type="auto"/>
            <w:hideMark/>
          </w:tcPr>
          <w:p w14:paraId="55ABBEF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 and W. Kiess.</w:t>
            </w:r>
            <w:r w:rsidRPr="00521C6A">
              <w:rPr>
                <w:rFonts w:eastAsia="Times New Roman" w:cs="Times New Roman"/>
                <w:sz w:val="16"/>
                <w:szCs w:val="16"/>
              </w:rPr>
              <w:t xml:space="preserve"> Effects of pregnancy and exercise on concentrations of the metabolic markers tumor necrosis factor alpha and leptin. 2000. 182:300-306</w:t>
            </w:r>
          </w:p>
        </w:tc>
      </w:tr>
      <w:tr w:rsidR="00B03A70" w:rsidRPr="00521C6A" w14:paraId="508D36F0" w14:textId="77777777" w:rsidTr="005379C9">
        <w:tc>
          <w:tcPr>
            <w:tcW w:w="0" w:type="auto"/>
            <w:hideMark/>
          </w:tcPr>
          <w:p w14:paraId="574015B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 K. D. Little and J. A. Widness.</w:t>
            </w:r>
            <w:r w:rsidRPr="00521C6A">
              <w:rPr>
                <w:rFonts w:eastAsia="Times New Roman" w:cs="Times New Roman"/>
                <w:sz w:val="16"/>
                <w:szCs w:val="16"/>
              </w:rPr>
              <w:t xml:space="preserve"> Effect of maternal exercise and fetoplacental growth rate on serum erythropoietin concentrations. 2003. 188:1021-1025</w:t>
            </w:r>
          </w:p>
        </w:tc>
      </w:tr>
      <w:tr w:rsidR="00B03A70" w:rsidRPr="00521C6A" w14:paraId="05BB03A4" w14:textId="77777777" w:rsidTr="005379C9">
        <w:tc>
          <w:tcPr>
            <w:tcW w:w="0" w:type="auto"/>
            <w:hideMark/>
          </w:tcPr>
          <w:p w14:paraId="548176E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 M. Wesley and R. H. Sleamaker.</w:t>
            </w:r>
            <w:r w:rsidRPr="00521C6A">
              <w:rPr>
                <w:rFonts w:eastAsia="Times New Roman" w:cs="Times New Roman"/>
                <w:sz w:val="16"/>
                <w:szCs w:val="16"/>
              </w:rPr>
              <w:t xml:space="preserve"> Thermoregulatory and metabolic responses to jogging prior to and during pregnancy. 1987. 19:124-130</w:t>
            </w:r>
          </w:p>
        </w:tc>
      </w:tr>
      <w:tr w:rsidR="00B03A70" w:rsidRPr="00521C6A" w14:paraId="4C83C407" w14:textId="77777777" w:rsidTr="005379C9">
        <w:tc>
          <w:tcPr>
            <w:tcW w:w="0" w:type="auto"/>
            <w:hideMark/>
          </w:tcPr>
          <w:p w14:paraId="728752E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w:t>
            </w:r>
            <w:r w:rsidRPr="00521C6A">
              <w:rPr>
                <w:rFonts w:eastAsia="Times New Roman" w:cs="Times New Roman"/>
                <w:sz w:val="16"/>
                <w:szCs w:val="16"/>
              </w:rPr>
              <w:t xml:space="preserve"> Effect of dietary carbohydrate on the glucose and insulin response to mixed caloric intake and exercise in both nonpregnant and pregnant women. 1998. 21 Suppl 2:B107-12</w:t>
            </w:r>
          </w:p>
        </w:tc>
      </w:tr>
      <w:tr w:rsidR="00B03A70" w:rsidRPr="00521C6A" w14:paraId="166F3389" w14:textId="77777777" w:rsidTr="005379C9">
        <w:tc>
          <w:tcPr>
            <w:tcW w:w="0" w:type="auto"/>
            <w:hideMark/>
          </w:tcPr>
          <w:p w14:paraId="76041A3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w:t>
            </w:r>
            <w:r w:rsidRPr="00521C6A">
              <w:rPr>
                <w:rFonts w:eastAsia="Times New Roman" w:cs="Times New Roman"/>
                <w:sz w:val="16"/>
                <w:szCs w:val="16"/>
              </w:rPr>
              <w:t xml:space="preserve"> Long-term outcome after exercising throughout pregnancy: fitness and cardiovascular risk. 2008. 199:489.e1-489.e6</w:t>
            </w:r>
          </w:p>
        </w:tc>
      </w:tr>
      <w:tr w:rsidR="00B03A70" w:rsidRPr="00521C6A" w14:paraId="290BAF1C" w14:textId="77777777" w:rsidTr="005379C9">
        <w:tc>
          <w:tcPr>
            <w:tcW w:w="0" w:type="auto"/>
            <w:hideMark/>
          </w:tcPr>
          <w:p w14:paraId="4318CA0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w:t>
            </w:r>
            <w:r w:rsidRPr="00521C6A">
              <w:rPr>
                <w:rFonts w:eastAsia="Times New Roman" w:cs="Times New Roman"/>
                <w:sz w:val="16"/>
                <w:szCs w:val="16"/>
              </w:rPr>
              <w:t xml:space="preserve"> Maternal heart rate in pregnancy. 1985. 152:659-660</w:t>
            </w:r>
          </w:p>
        </w:tc>
      </w:tr>
      <w:tr w:rsidR="00B03A70" w:rsidRPr="00521C6A" w14:paraId="6257D3EB" w14:textId="77777777" w:rsidTr="005379C9">
        <w:tc>
          <w:tcPr>
            <w:tcW w:w="0" w:type="auto"/>
            <w:hideMark/>
          </w:tcPr>
          <w:p w14:paraId="404997F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w:t>
            </w:r>
            <w:r w:rsidRPr="00521C6A">
              <w:rPr>
                <w:rFonts w:eastAsia="Times New Roman" w:cs="Times New Roman"/>
                <w:sz w:val="16"/>
                <w:szCs w:val="16"/>
              </w:rPr>
              <w:t xml:space="preserve"> Morphometric and neurodevelopmental outcome at age five years of the offspring of women who continued to exercise regularly throughout pregnancy. 1996. 129:856-863</w:t>
            </w:r>
          </w:p>
        </w:tc>
      </w:tr>
      <w:tr w:rsidR="00B03A70" w:rsidRPr="00521C6A" w14:paraId="194B3B9A" w14:textId="77777777" w:rsidTr="005379C9">
        <w:tc>
          <w:tcPr>
            <w:tcW w:w="0" w:type="auto"/>
            <w:hideMark/>
          </w:tcPr>
          <w:p w14:paraId="5E69BB8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w:t>
            </w:r>
            <w:r w:rsidRPr="00521C6A">
              <w:rPr>
                <w:rFonts w:eastAsia="Times New Roman" w:cs="Times New Roman"/>
                <w:sz w:val="16"/>
                <w:szCs w:val="16"/>
              </w:rPr>
              <w:t xml:space="preserve"> Oxygen consumption during treadmill exercise before, during, and after pregnancy. 1989. 161:1458-1464</w:t>
            </w:r>
          </w:p>
        </w:tc>
      </w:tr>
      <w:tr w:rsidR="00B03A70" w:rsidRPr="00521C6A" w14:paraId="33C7CD94" w14:textId="77777777" w:rsidTr="005379C9">
        <w:tc>
          <w:tcPr>
            <w:tcW w:w="0" w:type="auto"/>
            <w:hideMark/>
          </w:tcPr>
          <w:p w14:paraId="763A407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w:t>
            </w:r>
            <w:r w:rsidRPr="00521C6A">
              <w:rPr>
                <w:rFonts w:eastAsia="Times New Roman" w:cs="Times New Roman"/>
                <w:sz w:val="16"/>
                <w:szCs w:val="16"/>
              </w:rPr>
              <w:t xml:space="preserve"> The changing thermal response to endurance exercise during pregnancy. 1991. 165:1684-1689</w:t>
            </w:r>
          </w:p>
        </w:tc>
      </w:tr>
      <w:tr w:rsidR="00B03A70" w:rsidRPr="00521C6A" w14:paraId="44CAA6E1" w14:textId="77777777" w:rsidTr="005379C9">
        <w:tc>
          <w:tcPr>
            <w:tcW w:w="0" w:type="auto"/>
            <w:hideMark/>
          </w:tcPr>
          <w:p w14:paraId="1326710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3rd.</w:t>
            </w:r>
            <w:r w:rsidRPr="00521C6A">
              <w:rPr>
                <w:rFonts w:eastAsia="Times New Roman" w:cs="Times New Roman"/>
                <w:sz w:val="16"/>
                <w:szCs w:val="16"/>
              </w:rPr>
              <w:t xml:space="preserve"> The effects of maternal exercise on early pregnancy outcome. 1989. 161:1453-1457</w:t>
            </w:r>
          </w:p>
        </w:tc>
      </w:tr>
      <w:tr w:rsidR="00B03A70" w:rsidRPr="00521C6A" w14:paraId="6026AC73" w14:textId="77777777" w:rsidTr="005379C9">
        <w:tc>
          <w:tcPr>
            <w:tcW w:w="0" w:type="auto"/>
            <w:hideMark/>
          </w:tcPr>
          <w:p w14:paraId="2D70EC5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and K. D. Little.</w:t>
            </w:r>
            <w:r w:rsidRPr="00521C6A">
              <w:rPr>
                <w:rFonts w:eastAsia="Times New Roman" w:cs="Times New Roman"/>
                <w:sz w:val="16"/>
                <w:szCs w:val="16"/>
              </w:rPr>
              <w:t xml:space="preserve"> Effect of recreational exercise on pregnancy weight gain and subcutaneous fat deposition. </w:t>
            </w:r>
            <w:r w:rsidRPr="00521C6A">
              <w:rPr>
                <w:rFonts w:eastAsia="Times New Roman" w:cs="Times New Roman"/>
                <w:i/>
                <w:iCs/>
                <w:sz w:val="16"/>
                <w:szCs w:val="16"/>
              </w:rPr>
              <w:t>Med.Sci.Sports Exerc.</w:t>
            </w:r>
            <w:r w:rsidRPr="00521C6A">
              <w:rPr>
                <w:rFonts w:eastAsia="Times New Roman" w:cs="Times New Roman"/>
                <w:sz w:val="16"/>
                <w:szCs w:val="16"/>
              </w:rPr>
              <w:t xml:space="preserve"> 1995. 27:170-177</w:t>
            </w:r>
          </w:p>
        </w:tc>
      </w:tr>
      <w:tr w:rsidR="00B03A70" w:rsidRPr="00521C6A" w14:paraId="4FB67BF6" w14:textId="77777777" w:rsidTr="005379C9">
        <w:tc>
          <w:tcPr>
            <w:tcW w:w="0" w:type="auto"/>
            <w:hideMark/>
          </w:tcPr>
          <w:p w14:paraId="46B2AD7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Iii and B. Lopez.</w:t>
            </w:r>
            <w:r w:rsidRPr="00521C6A">
              <w:rPr>
                <w:rFonts w:eastAsia="Times New Roman" w:cs="Times New Roman"/>
                <w:sz w:val="16"/>
                <w:szCs w:val="16"/>
              </w:rPr>
              <w:t xml:space="preserve"> Size at birth, obesity and blood pressure at age five. </w:t>
            </w:r>
            <w:r w:rsidRPr="00521C6A">
              <w:rPr>
                <w:rFonts w:eastAsia="Times New Roman" w:cs="Times New Roman"/>
                <w:i/>
                <w:iCs/>
                <w:sz w:val="16"/>
                <w:szCs w:val="16"/>
              </w:rPr>
              <w:t>Metabolic Syndrome &amp; Related Disorders.</w:t>
            </w:r>
            <w:r w:rsidRPr="00521C6A">
              <w:rPr>
                <w:rFonts w:eastAsia="Times New Roman" w:cs="Times New Roman"/>
                <w:sz w:val="16"/>
                <w:szCs w:val="16"/>
              </w:rPr>
              <w:t xml:space="preserve"> 2007. 5:116-126</w:t>
            </w:r>
          </w:p>
        </w:tc>
      </w:tr>
      <w:tr w:rsidR="00B03A70" w:rsidRPr="00521C6A" w14:paraId="718C0F1D" w14:textId="77777777" w:rsidTr="005379C9">
        <w:tc>
          <w:tcPr>
            <w:tcW w:w="0" w:type="auto"/>
            <w:hideMark/>
          </w:tcPr>
          <w:p w14:paraId="26BE674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F. Clapp, M. Wesley and R. H. Sleamaker.</w:t>
            </w:r>
            <w:r w:rsidRPr="00521C6A">
              <w:rPr>
                <w:rFonts w:eastAsia="Times New Roman" w:cs="Times New Roman"/>
                <w:sz w:val="16"/>
                <w:szCs w:val="16"/>
              </w:rPr>
              <w:t xml:space="preserve"> Thermoregulatory and metabolic responses to jogging prior to and during pregnancy. / Reponses thermoregulatoires et metaboliques au jogging, avant et pendant la grossesse.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1987. 19:124-130</w:t>
            </w:r>
          </w:p>
        </w:tc>
      </w:tr>
      <w:tr w:rsidR="00B03A70" w:rsidRPr="00521C6A" w14:paraId="3F9A058D" w14:textId="77777777" w:rsidTr="005379C9">
        <w:tc>
          <w:tcPr>
            <w:tcW w:w="0" w:type="auto"/>
            <w:hideMark/>
          </w:tcPr>
          <w:p w14:paraId="252CB7F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J. G. Jelsma, K. M. van Leeuwen, N. Oostdam,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PMC4738738; Beliefs, Barriers, and Preferences of European Overweight Women to Adopt a Healthier Lifestyle in Pregnancy to Minimize Risk of Developing Gestational Diabetes Mellitus: An Explorative Study. </w:t>
            </w:r>
            <w:r w:rsidRPr="00521C6A">
              <w:rPr>
                <w:rFonts w:eastAsia="Times New Roman" w:cs="Times New Roman"/>
                <w:i/>
                <w:iCs/>
                <w:sz w:val="16"/>
                <w:szCs w:val="16"/>
              </w:rPr>
              <w:t>Journal of Pregnancy.</w:t>
            </w:r>
            <w:r w:rsidRPr="00521C6A">
              <w:rPr>
                <w:rFonts w:eastAsia="Times New Roman" w:cs="Times New Roman"/>
                <w:sz w:val="16"/>
                <w:szCs w:val="16"/>
              </w:rPr>
              <w:t xml:space="preserve"> 2016. 2016:3435791</w:t>
            </w:r>
          </w:p>
        </w:tc>
      </w:tr>
      <w:tr w:rsidR="00B03A70" w:rsidRPr="00521C6A" w14:paraId="5F9392A6" w14:textId="77777777" w:rsidTr="005379C9">
        <w:tc>
          <w:tcPr>
            <w:tcW w:w="0" w:type="auto"/>
            <w:hideMark/>
          </w:tcPr>
          <w:p w14:paraId="12D3BA0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G. Kemp, F. A. Greer and L. A. Wolfe.</w:t>
            </w:r>
            <w:r w:rsidRPr="00521C6A">
              <w:rPr>
                <w:rFonts w:eastAsia="Times New Roman" w:cs="Times New Roman"/>
                <w:sz w:val="16"/>
                <w:szCs w:val="16"/>
              </w:rPr>
              <w:t xml:space="preserve"> Acid-base regulation after maximal exercise testing in late gestation. </w:t>
            </w:r>
            <w:r w:rsidRPr="00521C6A">
              <w:rPr>
                <w:rFonts w:eastAsia="Times New Roman" w:cs="Times New Roman"/>
                <w:i/>
                <w:iCs/>
                <w:sz w:val="16"/>
                <w:szCs w:val="16"/>
              </w:rPr>
              <w:t>J.Appl.Physiol.</w:t>
            </w:r>
            <w:r w:rsidRPr="00521C6A">
              <w:rPr>
                <w:rFonts w:eastAsia="Times New Roman" w:cs="Times New Roman"/>
                <w:sz w:val="16"/>
                <w:szCs w:val="16"/>
              </w:rPr>
              <w:t xml:space="preserve"> 1997. 83:644-651</w:t>
            </w:r>
          </w:p>
        </w:tc>
      </w:tr>
      <w:tr w:rsidR="00B03A70" w:rsidRPr="00521C6A" w14:paraId="0215370D" w14:textId="77777777" w:rsidTr="005379C9">
        <w:tc>
          <w:tcPr>
            <w:tcW w:w="0" w:type="auto"/>
            <w:hideMark/>
          </w:tcPr>
          <w:p w14:paraId="3B6DE5C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G. Logan and S. Yeo.</w:t>
            </w:r>
            <w:r w:rsidRPr="00521C6A">
              <w:rPr>
                <w:rFonts w:eastAsia="Times New Roman" w:cs="Times New Roman"/>
                <w:sz w:val="16"/>
                <w:szCs w:val="16"/>
              </w:rPr>
              <w:t xml:space="preserve"> Effects of Stretching Exercise on Heart Rate Variability During Pregnancy. </w:t>
            </w:r>
            <w:r w:rsidRPr="00521C6A">
              <w:rPr>
                <w:rFonts w:eastAsia="Times New Roman" w:cs="Times New Roman"/>
                <w:i/>
                <w:iCs/>
                <w:sz w:val="16"/>
                <w:szCs w:val="16"/>
              </w:rPr>
              <w:t>J.Cardiovasc.Nurs.</w:t>
            </w:r>
            <w:r w:rsidRPr="00521C6A">
              <w:rPr>
                <w:rFonts w:eastAsia="Times New Roman" w:cs="Times New Roman"/>
                <w:sz w:val="16"/>
                <w:szCs w:val="16"/>
              </w:rPr>
              <w:t xml:space="preserve"> 2016. 2:2</w:t>
            </w:r>
          </w:p>
        </w:tc>
      </w:tr>
      <w:tr w:rsidR="00B03A70" w:rsidRPr="00521C6A" w14:paraId="6FE6A35D" w14:textId="77777777" w:rsidTr="005379C9">
        <w:tc>
          <w:tcPr>
            <w:tcW w:w="0" w:type="auto"/>
            <w:hideMark/>
          </w:tcPr>
          <w:p w14:paraId="02ED97D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Gofin.</w:t>
            </w:r>
            <w:r w:rsidRPr="00521C6A">
              <w:rPr>
                <w:rFonts w:eastAsia="Times New Roman" w:cs="Times New Roman"/>
                <w:sz w:val="16"/>
                <w:szCs w:val="16"/>
              </w:rPr>
              <w:t xml:space="preserve"> The effect on birth weight of employment during pregnancy. </w:t>
            </w:r>
            <w:r w:rsidRPr="00521C6A">
              <w:rPr>
                <w:rFonts w:eastAsia="Times New Roman" w:cs="Times New Roman"/>
                <w:i/>
                <w:iCs/>
                <w:sz w:val="16"/>
                <w:szCs w:val="16"/>
              </w:rPr>
              <w:t>J.Biosoc.Sci.</w:t>
            </w:r>
            <w:r w:rsidRPr="00521C6A">
              <w:rPr>
                <w:rFonts w:eastAsia="Times New Roman" w:cs="Times New Roman"/>
                <w:sz w:val="16"/>
                <w:szCs w:val="16"/>
              </w:rPr>
              <w:t xml:space="preserve"> 1979. 11:259-267</w:t>
            </w:r>
          </w:p>
        </w:tc>
      </w:tr>
      <w:tr w:rsidR="00B03A70" w:rsidRPr="00521C6A" w14:paraId="32F95A9E" w14:textId="77777777" w:rsidTr="005379C9">
        <w:tc>
          <w:tcPr>
            <w:tcW w:w="0" w:type="auto"/>
            <w:hideMark/>
          </w:tcPr>
          <w:p w14:paraId="7E16279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Goy, L. Dodds, M. W. Rosenberg and W. D. King.</w:t>
            </w:r>
            <w:r w:rsidRPr="00521C6A">
              <w:rPr>
                <w:rFonts w:eastAsia="Times New Roman" w:cs="Times New Roman"/>
                <w:sz w:val="16"/>
                <w:szCs w:val="16"/>
              </w:rPr>
              <w:t xml:space="preserve"> Health-risk behaviours: examining social disparities in the occurrence of stillbirth. 2008. 22:314-320</w:t>
            </w:r>
          </w:p>
        </w:tc>
      </w:tr>
      <w:tr w:rsidR="00B03A70" w:rsidRPr="00521C6A" w14:paraId="2562790F" w14:textId="77777777" w:rsidTr="005379C9">
        <w:tc>
          <w:tcPr>
            <w:tcW w:w="0" w:type="auto"/>
            <w:hideMark/>
          </w:tcPr>
          <w:p w14:paraId="231630F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H. Kim, R. J. Roberge and J. B. Powell.</w:t>
            </w:r>
            <w:r w:rsidRPr="00521C6A">
              <w:rPr>
                <w:rFonts w:eastAsia="Times New Roman" w:cs="Times New Roman"/>
                <w:sz w:val="16"/>
                <w:szCs w:val="16"/>
              </w:rPr>
              <w:t xml:space="preserve"> PMC4357216; Effect of external airflow resistive load on postural and exercise-associated cardiovascular and pulmonary responses in pregnancy: a case control study.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2015. 15:45</w:t>
            </w:r>
          </w:p>
        </w:tc>
      </w:tr>
      <w:tr w:rsidR="00B03A70" w:rsidRPr="00521C6A" w14:paraId="00D08B7E" w14:textId="77777777" w:rsidTr="005379C9">
        <w:tc>
          <w:tcPr>
            <w:tcW w:w="0" w:type="auto"/>
            <w:hideMark/>
          </w:tcPr>
          <w:p w14:paraId="4DCB06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H. Liu, E. Mayer-Davis, R. R. Pate, A. E. Gallagher and J. L. Bacon.</w:t>
            </w:r>
            <w:r w:rsidRPr="00521C6A">
              <w:rPr>
                <w:rFonts w:eastAsia="Times New Roman" w:cs="Times New Roman"/>
                <w:sz w:val="16"/>
                <w:szCs w:val="16"/>
              </w:rPr>
              <w:t xml:space="preserve"> Physical activity during pregnancy is associated with reduced fasting insulin-the Pilot Pregnancy and Active Living Study. </w:t>
            </w:r>
            <w:r w:rsidRPr="00521C6A">
              <w:rPr>
                <w:rFonts w:eastAsia="Times New Roman" w:cs="Times New Roman"/>
                <w:i/>
                <w:iCs/>
                <w:sz w:val="16"/>
                <w:szCs w:val="16"/>
              </w:rPr>
              <w:t>Journal of Maternal-Fetal and Neonatal Medicine.</w:t>
            </w:r>
            <w:r w:rsidRPr="00521C6A">
              <w:rPr>
                <w:rFonts w:eastAsia="Times New Roman" w:cs="Times New Roman"/>
                <w:sz w:val="16"/>
                <w:szCs w:val="16"/>
              </w:rPr>
              <w:t xml:space="preserve"> 2010. 23:1249-1252</w:t>
            </w:r>
          </w:p>
        </w:tc>
      </w:tr>
      <w:tr w:rsidR="00B03A70" w:rsidRPr="00521C6A" w14:paraId="737CFEC4" w14:textId="77777777" w:rsidTr="005379C9">
        <w:tc>
          <w:tcPr>
            <w:tcW w:w="0" w:type="auto"/>
            <w:hideMark/>
          </w:tcPr>
          <w:p w14:paraId="5B8409E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Huberty, D. Dinkel, M. W. Beets and J. Coleman.</w:t>
            </w:r>
            <w:r w:rsidRPr="00521C6A">
              <w:rPr>
                <w:rFonts w:eastAsia="Times New Roman" w:cs="Times New Roman"/>
                <w:sz w:val="16"/>
                <w:szCs w:val="16"/>
              </w:rPr>
              <w:t xml:space="preserve"> Describing the use of the internet for health, physical activity, and nutrition information in pregnant women. 2013. 17:1363-1372</w:t>
            </w:r>
          </w:p>
        </w:tc>
      </w:tr>
      <w:tr w:rsidR="00B03A70" w:rsidRPr="00521C6A" w14:paraId="3AE83115" w14:textId="77777777" w:rsidTr="005379C9">
        <w:tc>
          <w:tcPr>
            <w:tcW w:w="0" w:type="auto"/>
            <w:hideMark/>
          </w:tcPr>
          <w:p w14:paraId="1D46A9A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J. Newham, A. Wittkowski, J. Hurley, J. D. Aplin and M. Westwood.</w:t>
            </w:r>
            <w:r w:rsidRPr="00521C6A">
              <w:rPr>
                <w:rFonts w:eastAsia="Times New Roman" w:cs="Times New Roman"/>
                <w:sz w:val="16"/>
                <w:szCs w:val="16"/>
              </w:rPr>
              <w:t xml:space="preserve"> Effects of antenatal yoga on maternal anxiety and depression: a randomized controlled trial. </w:t>
            </w:r>
            <w:r w:rsidRPr="00521C6A">
              <w:rPr>
                <w:rFonts w:eastAsia="Times New Roman" w:cs="Times New Roman"/>
                <w:i/>
                <w:iCs/>
                <w:sz w:val="16"/>
                <w:szCs w:val="16"/>
              </w:rPr>
              <w:t>Depress.Anxiety.</w:t>
            </w:r>
            <w:r w:rsidRPr="00521C6A">
              <w:rPr>
                <w:rFonts w:eastAsia="Times New Roman" w:cs="Times New Roman"/>
                <w:sz w:val="16"/>
                <w:szCs w:val="16"/>
              </w:rPr>
              <w:t xml:space="preserve"> 2014. 31:631-640</w:t>
            </w:r>
          </w:p>
        </w:tc>
      </w:tr>
      <w:tr w:rsidR="00B03A70" w:rsidRPr="00521C6A" w14:paraId="0A7D9231" w14:textId="77777777" w:rsidTr="005379C9">
        <w:tc>
          <w:tcPr>
            <w:tcW w:w="0" w:type="auto"/>
            <w:hideMark/>
          </w:tcPr>
          <w:p w14:paraId="78AFC74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J. J. Newham, C. Allan, P. Leahy-Warren, D. Carrick-Sen and F. Alderdice.</w:t>
            </w:r>
            <w:r w:rsidRPr="00521C6A">
              <w:rPr>
                <w:rFonts w:eastAsia="Times New Roman" w:cs="Times New Roman"/>
                <w:sz w:val="16"/>
                <w:szCs w:val="16"/>
              </w:rPr>
              <w:t xml:space="preserve"> Intentions Toward Physical Activity and Resting Behavior in Pregnant Women: Using the Theory of Planned Behavior Framework in a Cross-Sectional Study. </w:t>
            </w:r>
            <w:r w:rsidRPr="00521C6A">
              <w:rPr>
                <w:rFonts w:eastAsia="Times New Roman" w:cs="Times New Roman"/>
                <w:i/>
                <w:iCs/>
                <w:sz w:val="16"/>
                <w:szCs w:val="16"/>
              </w:rPr>
              <w:t>Birth.</w:t>
            </w:r>
            <w:r w:rsidRPr="00521C6A">
              <w:rPr>
                <w:rFonts w:eastAsia="Times New Roman" w:cs="Times New Roman"/>
                <w:sz w:val="16"/>
                <w:szCs w:val="16"/>
              </w:rPr>
              <w:t xml:space="preserve"> 2016. 43:49-57</w:t>
            </w:r>
          </w:p>
        </w:tc>
      </w:tr>
      <w:tr w:rsidR="00B03A70" w:rsidRPr="00521C6A" w14:paraId="4CB33BD3" w14:textId="77777777" w:rsidTr="005379C9">
        <w:tc>
          <w:tcPr>
            <w:tcW w:w="0" w:type="auto"/>
            <w:hideMark/>
          </w:tcPr>
          <w:p w14:paraId="0E5E24B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J. Pomerance, L. Gluck and V. A. Lynch.</w:t>
            </w:r>
            <w:r w:rsidRPr="00521C6A">
              <w:rPr>
                <w:rFonts w:eastAsia="Times New Roman" w:cs="Times New Roman"/>
                <w:sz w:val="16"/>
                <w:szCs w:val="16"/>
              </w:rPr>
              <w:t xml:space="preserve"> Physical fitness in pregnancy: its effect on pregnancy outcome.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1974. 119:867-876</w:t>
            </w:r>
          </w:p>
        </w:tc>
      </w:tr>
      <w:tr w:rsidR="00B03A70" w:rsidRPr="00521C6A" w14:paraId="2390A7C2" w14:textId="77777777" w:rsidTr="005379C9">
        <w:tc>
          <w:tcPr>
            <w:tcW w:w="0" w:type="auto"/>
            <w:hideMark/>
          </w:tcPr>
          <w:p w14:paraId="130AE21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Jurewicz, W. Hanke, T. Makowiec-Dabrowska and J. Kalinka.</w:t>
            </w:r>
            <w:r w:rsidRPr="00521C6A">
              <w:rPr>
                <w:rFonts w:eastAsia="Times New Roman" w:cs="Times New Roman"/>
                <w:sz w:val="16"/>
                <w:szCs w:val="16"/>
              </w:rPr>
              <w:t xml:space="preserve"> Heaviness of the work measured by energy expenditure during pregnancy and its effect on birth weight]. </w:t>
            </w:r>
            <w:r w:rsidRPr="00521C6A">
              <w:rPr>
                <w:rFonts w:eastAsia="Times New Roman" w:cs="Times New Roman"/>
                <w:i/>
                <w:iCs/>
                <w:sz w:val="16"/>
                <w:szCs w:val="16"/>
              </w:rPr>
              <w:t>Ginekol.Pol.</w:t>
            </w:r>
            <w:r w:rsidRPr="00521C6A">
              <w:rPr>
                <w:rFonts w:eastAsia="Times New Roman" w:cs="Times New Roman"/>
                <w:sz w:val="16"/>
                <w:szCs w:val="16"/>
              </w:rPr>
              <w:t xml:space="preserve"> 2006. 77:537-542</w:t>
            </w:r>
          </w:p>
        </w:tc>
      </w:tr>
      <w:tr w:rsidR="00B03A70" w:rsidRPr="00521C6A" w14:paraId="01A1A277" w14:textId="77777777" w:rsidTr="005379C9">
        <w:tc>
          <w:tcPr>
            <w:tcW w:w="0" w:type="auto"/>
            <w:hideMark/>
          </w:tcPr>
          <w:p w14:paraId="7F808CA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Kluge, D. Hall, Q. Louw, G. Theron and D. Grove.</w:t>
            </w:r>
            <w:r w:rsidRPr="00521C6A">
              <w:rPr>
                <w:rFonts w:eastAsia="Times New Roman" w:cs="Times New Roman"/>
                <w:sz w:val="16"/>
                <w:szCs w:val="16"/>
              </w:rPr>
              <w:t xml:space="preserve"> Specific exercises to treat pregnancy-related low back pain in a South African population. 2011. 113:187-191</w:t>
            </w:r>
          </w:p>
        </w:tc>
      </w:tr>
      <w:tr w:rsidR="00B03A70" w:rsidRPr="00521C6A" w14:paraId="7955FB63" w14:textId="77777777" w:rsidTr="005379C9">
        <w:tc>
          <w:tcPr>
            <w:tcW w:w="0" w:type="auto"/>
            <w:hideMark/>
          </w:tcPr>
          <w:p w14:paraId="30E26C0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L. Ersek and L. R. Brunner Huber.</w:t>
            </w:r>
            <w:r w:rsidRPr="00521C6A">
              <w:rPr>
                <w:rFonts w:eastAsia="Times New Roman" w:cs="Times New Roman"/>
                <w:sz w:val="16"/>
                <w:szCs w:val="16"/>
              </w:rPr>
              <w:t xml:space="preserve"> Physical activity prior to and during pregnancy and risk of postpartum depressive symptoms. 2009. 38:556-566</w:t>
            </w:r>
          </w:p>
        </w:tc>
      </w:tr>
      <w:tr w:rsidR="00B03A70" w:rsidRPr="00521C6A" w14:paraId="1995A68B" w14:textId="77777777" w:rsidTr="005379C9">
        <w:tc>
          <w:tcPr>
            <w:tcW w:w="0" w:type="auto"/>
            <w:hideMark/>
          </w:tcPr>
          <w:p w14:paraId="729A03E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L. Huberty, M. P. Buman, J. A. Leiferman, J. Bushar and M. A. Adams.</w:t>
            </w:r>
            <w:r w:rsidRPr="00521C6A">
              <w:rPr>
                <w:rFonts w:eastAsia="Times New Roman" w:cs="Times New Roman"/>
                <w:sz w:val="16"/>
                <w:szCs w:val="16"/>
              </w:rPr>
              <w:t xml:space="preserve"> PMC4929212; Trajectories of objectively-measured physical activity and sedentary time over the course of pregnancy in women self-identified as inactive. </w:t>
            </w:r>
            <w:r w:rsidRPr="00521C6A">
              <w:rPr>
                <w:rFonts w:eastAsia="Times New Roman" w:cs="Times New Roman"/>
                <w:i/>
                <w:iCs/>
                <w:sz w:val="16"/>
                <w:szCs w:val="16"/>
              </w:rPr>
              <w:t>Preventive Medicine Reports.</w:t>
            </w:r>
            <w:r w:rsidRPr="00521C6A">
              <w:rPr>
                <w:rFonts w:eastAsia="Times New Roman" w:cs="Times New Roman"/>
                <w:sz w:val="16"/>
                <w:szCs w:val="16"/>
              </w:rPr>
              <w:t xml:space="preserve"> 2016. 3:353-360</w:t>
            </w:r>
          </w:p>
        </w:tc>
      </w:tr>
      <w:tr w:rsidR="00B03A70" w:rsidRPr="00521C6A" w14:paraId="5CAB40CD" w14:textId="77777777" w:rsidTr="005379C9">
        <w:tc>
          <w:tcPr>
            <w:tcW w:w="0" w:type="auto"/>
            <w:hideMark/>
          </w:tcPr>
          <w:p w14:paraId="1D22D75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L. Kraschnewski, C. H. Chuang, D. S. Downs, et al.</w:t>
            </w:r>
            <w:r w:rsidRPr="00521C6A">
              <w:rPr>
                <w:rFonts w:eastAsia="Times New Roman" w:cs="Times New Roman"/>
                <w:sz w:val="16"/>
                <w:szCs w:val="16"/>
              </w:rPr>
              <w:t xml:space="preserve"> NIHMS494513 PMC3742311; Association of prenatal physical activity and gestational weight gain: results from the first baby study. </w:t>
            </w:r>
            <w:r w:rsidRPr="00521C6A">
              <w:rPr>
                <w:rFonts w:eastAsia="Times New Roman" w:cs="Times New Roman"/>
                <w:i/>
                <w:iCs/>
                <w:sz w:val="16"/>
                <w:szCs w:val="16"/>
              </w:rPr>
              <w:t>Womens Health Issues.</w:t>
            </w:r>
            <w:r w:rsidRPr="00521C6A">
              <w:rPr>
                <w:rFonts w:eastAsia="Times New Roman" w:cs="Times New Roman"/>
                <w:sz w:val="16"/>
                <w:szCs w:val="16"/>
              </w:rPr>
              <w:t xml:space="preserve"> 2013. 23:e233-8</w:t>
            </w:r>
          </w:p>
        </w:tc>
      </w:tr>
      <w:tr w:rsidR="00B03A70" w:rsidRPr="00521C6A" w14:paraId="629E951D" w14:textId="77777777" w:rsidTr="005379C9">
        <w:tc>
          <w:tcPr>
            <w:tcW w:w="0" w:type="auto"/>
            <w:hideMark/>
          </w:tcPr>
          <w:p w14:paraId="30E1D4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Langhoff-Roos, G. Lindmark, E. Kylberg and M. Gebre-Medhin.</w:t>
            </w:r>
            <w:r w:rsidRPr="00521C6A">
              <w:rPr>
                <w:rFonts w:eastAsia="Times New Roman" w:cs="Times New Roman"/>
                <w:sz w:val="16"/>
                <w:szCs w:val="16"/>
              </w:rPr>
              <w:t xml:space="preserve"> Energy intake and physical activity during pregnancy in relation to maternal fat accretion and infant birthweight. </w:t>
            </w:r>
            <w:r w:rsidRPr="00521C6A">
              <w:rPr>
                <w:rFonts w:eastAsia="Times New Roman" w:cs="Times New Roman"/>
                <w:i/>
                <w:iCs/>
                <w:sz w:val="16"/>
                <w:szCs w:val="16"/>
              </w:rPr>
              <w:t>British Journal of Obstetrics &amp; Gynaecology.</w:t>
            </w:r>
            <w:r w:rsidRPr="00521C6A">
              <w:rPr>
                <w:rFonts w:eastAsia="Times New Roman" w:cs="Times New Roman"/>
                <w:sz w:val="16"/>
                <w:szCs w:val="16"/>
              </w:rPr>
              <w:t xml:space="preserve"> 1987. 94:1178-1185</w:t>
            </w:r>
          </w:p>
        </w:tc>
      </w:tr>
      <w:tr w:rsidR="00B03A70" w:rsidRPr="00521C6A" w14:paraId="2B2D9CD7" w14:textId="77777777" w:rsidTr="005379C9">
        <w:tc>
          <w:tcPr>
            <w:tcW w:w="0" w:type="auto"/>
            <w:hideMark/>
          </w:tcPr>
          <w:p w14:paraId="78CB529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Langhoff-Roos, G. Lindmark, E. Kylberg and M. Gebre-Medhin.</w:t>
            </w:r>
            <w:r w:rsidRPr="00521C6A">
              <w:rPr>
                <w:rFonts w:eastAsia="Times New Roman" w:cs="Times New Roman"/>
                <w:sz w:val="16"/>
                <w:szCs w:val="16"/>
              </w:rPr>
              <w:t xml:space="preserve"> Energy intake and physical activity during pregnancy in relation to maternal fat accretion and infant birthweight. </w:t>
            </w:r>
            <w:r w:rsidRPr="00521C6A">
              <w:rPr>
                <w:rFonts w:eastAsia="Times New Roman" w:cs="Times New Roman"/>
                <w:i/>
                <w:iCs/>
                <w:sz w:val="16"/>
                <w:szCs w:val="16"/>
              </w:rPr>
              <w:t>Br.J.Obstet.Gynaecol.</w:t>
            </w:r>
            <w:r w:rsidRPr="00521C6A">
              <w:rPr>
                <w:rFonts w:eastAsia="Times New Roman" w:cs="Times New Roman"/>
                <w:sz w:val="16"/>
                <w:szCs w:val="16"/>
              </w:rPr>
              <w:t xml:space="preserve"> 1987. 94:1178-1185</w:t>
            </w:r>
          </w:p>
        </w:tc>
      </w:tr>
      <w:tr w:rsidR="00B03A70" w:rsidRPr="00521C6A" w14:paraId="226DBA73" w14:textId="77777777" w:rsidTr="005379C9">
        <w:tc>
          <w:tcPr>
            <w:tcW w:w="0" w:type="auto"/>
            <w:hideMark/>
          </w:tcPr>
          <w:p w14:paraId="0FE6C05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Leiferman, T. Swibas, K. Koiness, J. A. Marshall and A. L. Dunn.</w:t>
            </w:r>
            <w:r w:rsidRPr="00521C6A">
              <w:rPr>
                <w:rFonts w:eastAsia="Times New Roman" w:cs="Times New Roman"/>
                <w:sz w:val="16"/>
                <w:szCs w:val="16"/>
              </w:rPr>
              <w:t xml:space="preserve"> My baby, my move: examination of perceived barriers and motivating factors related to antenatal physical activity. 2011. 56:33-40</w:t>
            </w:r>
          </w:p>
        </w:tc>
      </w:tr>
      <w:tr w:rsidR="00B03A70" w:rsidRPr="00521C6A" w14:paraId="3A1407D1" w14:textId="77777777" w:rsidTr="005379C9">
        <w:tc>
          <w:tcPr>
            <w:tcW w:w="0" w:type="auto"/>
            <w:hideMark/>
          </w:tcPr>
          <w:p w14:paraId="6696966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J. Leng, G. Liu, C. Zhang,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Physical activity, sedentary behaviors and risk of gestational diabetes mellitus: a population-based cross-sectional study in Tianjin, China. </w:t>
            </w:r>
            <w:r w:rsidRPr="00521C6A">
              <w:rPr>
                <w:rFonts w:eastAsia="Times New Roman" w:cs="Times New Roman"/>
                <w:i/>
                <w:iCs/>
                <w:sz w:val="16"/>
                <w:szCs w:val="16"/>
              </w:rPr>
              <w:t>European Journal of Endocrinology.</w:t>
            </w:r>
            <w:r w:rsidRPr="00521C6A">
              <w:rPr>
                <w:rFonts w:eastAsia="Times New Roman" w:cs="Times New Roman"/>
                <w:sz w:val="16"/>
                <w:szCs w:val="16"/>
              </w:rPr>
              <w:t xml:space="preserve"> 2016. 174:763-773</w:t>
            </w:r>
          </w:p>
        </w:tc>
      </w:tr>
      <w:tr w:rsidR="00B03A70" w:rsidRPr="00521C6A" w14:paraId="22BBE30D" w14:textId="77777777" w:rsidTr="005379C9">
        <w:tc>
          <w:tcPr>
            <w:tcW w:w="0" w:type="auto"/>
            <w:hideMark/>
          </w:tcPr>
          <w:p w14:paraId="2D7CAB1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Liu, J. N. Laditka, E. Mayer-Davis and R. R. Pate.</w:t>
            </w:r>
            <w:r w:rsidRPr="00521C6A">
              <w:rPr>
                <w:rFonts w:eastAsia="Times New Roman" w:cs="Times New Roman"/>
                <w:sz w:val="16"/>
                <w:szCs w:val="16"/>
              </w:rPr>
              <w:t xml:space="preserve"> Does physical activity during pregnancy reduce the risk of gestational diabetes among previously inactive women?. </w:t>
            </w:r>
            <w:r w:rsidRPr="00521C6A">
              <w:rPr>
                <w:rFonts w:eastAsia="Times New Roman" w:cs="Times New Roman"/>
                <w:i/>
                <w:iCs/>
                <w:sz w:val="16"/>
                <w:szCs w:val="16"/>
              </w:rPr>
              <w:t>Birth.</w:t>
            </w:r>
            <w:r w:rsidRPr="00521C6A">
              <w:rPr>
                <w:rFonts w:eastAsia="Times New Roman" w:cs="Times New Roman"/>
                <w:sz w:val="16"/>
                <w:szCs w:val="16"/>
              </w:rPr>
              <w:t xml:space="preserve"> 2008. 35:188-195</w:t>
            </w:r>
          </w:p>
        </w:tc>
      </w:tr>
      <w:tr w:rsidR="00B03A70" w:rsidRPr="00521C6A" w14:paraId="79710DCB" w14:textId="77777777" w:rsidTr="005379C9">
        <w:tc>
          <w:tcPr>
            <w:tcW w:w="0" w:type="auto"/>
            <w:hideMark/>
          </w:tcPr>
          <w:p w14:paraId="1D0239D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Liu, J. N. Laditka, E. Mayer-Davis and R. R. Pate.</w:t>
            </w:r>
            <w:r w:rsidRPr="00521C6A">
              <w:rPr>
                <w:rFonts w:eastAsia="Times New Roman" w:cs="Times New Roman"/>
                <w:sz w:val="16"/>
                <w:szCs w:val="16"/>
              </w:rPr>
              <w:t xml:space="preserve"> Physical activity during pregnancy may reduce risk of gestational diabetes among previously inactive women. </w:t>
            </w:r>
            <w:r w:rsidRPr="00521C6A">
              <w:rPr>
                <w:rFonts w:eastAsia="Times New Roman" w:cs="Times New Roman"/>
                <w:i/>
                <w:iCs/>
                <w:sz w:val="16"/>
                <w:szCs w:val="16"/>
              </w:rPr>
              <w:t>Diabetes.</w:t>
            </w:r>
            <w:r w:rsidRPr="00521C6A">
              <w:rPr>
                <w:rFonts w:eastAsia="Times New Roman" w:cs="Times New Roman"/>
                <w:sz w:val="16"/>
                <w:szCs w:val="16"/>
              </w:rPr>
              <w:t xml:space="preserve"> 2006. 55:A418-A418</w:t>
            </w:r>
          </w:p>
        </w:tc>
      </w:tr>
      <w:tr w:rsidR="00B03A70" w:rsidRPr="00521C6A" w14:paraId="6EF05320" w14:textId="77777777" w:rsidTr="005379C9">
        <w:tc>
          <w:tcPr>
            <w:tcW w:w="0" w:type="auto"/>
            <w:hideMark/>
          </w:tcPr>
          <w:p w14:paraId="012B232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Liu, S. N. Blair, Y. Teng, A. R. Ness, D. A. Lawlor and C. Riddoch.</w:t>
            </w:r>
            <w:r w:rsidRPr="00521C6A">
              <w:rPr>
                <w:rFonts w:eastAsia="Times New Roman" w:cs="Times New Roman"/>
                <w:sz w:val="16"/>
                <w:szCs w:val="16"/>
              </w:rPr>
              <w:t xml:space="preserve"> Physical activity during pregnancy in a prospective cohort of British women: results from the Avon longitudinal study of parents and children. 2011. 26:237-247</w:t>
            </w:r>
          </w:p>
        </w:tc>
      </w:tr>
      <w:tr w:rsidR="00B03A70" w:rsidRPr="00521C6A" w14:paraId="084ABCEA" w14:textId="77777777" w:rsidTr="005379C9">
        <w:tc>
          <w:tcPr>
            <w:tcW w:w="0" w:type="auto"/>
            <w:hideMark/>
          </w:tcPr>
          <w:p w14:paraId="14B1E92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Lutter.</w:t>
            </w:r>
            <w:r w:rsidRPr="00521C6A">
              <w:rPr>
                <w:rFonts w:eastAsia="Times New Roman" w:cs="Times New Roman"/>
                <w:sz w:val="16"/>
                <w:szCs w:val="16"/>
              </w:rPr>
              <w:t xml:space="preserve"> Fetal outcome of women who ran while pregnant: a preliminary report. </w:t>
            </w:r>
            <w:r w:rsidRPr="00521C6A">
              <w:rPr>
                <w:rFonts w:eastAsia="Times New Roman" w:cs="Times New Roman"/>
                <w:i/>
                <w:iCs/>
                <w:sz w:val="16"/>
                <w:szCs w:val="16"/>
              </w:rPr>
              <w:t>Melpomene Report.</w:t>
            </w:r>
            <w:r w:rsidRPr="00521C6A">
              <w:rPr>
                <w:rFonts w:eastAsia="Times New Roman" w:cs="Times New Roman"/>
                <w:sz w:val="16"/>
                <w:szCs w:val="16"/>
              </w:rPr>
              <w:t xml:space="preserve"> 1984. 3:6-8</w:t>
            </w:r>
          </w:p>
        </w:tc>
      </w:tr>
      <w:tr w:rsidR="00B03A70" w:rsidRPr="00521C6A" w14:paraId="04FFE2C0" w14:textId="77777777" w:rsidTr="005379C9">
        <w:tc>
          <w:tcPr>
            <w:tcW w:w="0" w:type="auto"/>
            <w:hideMark/>
          </w:tcPr>
          <w:p w14:paraId="363E098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Catov, R. B. Ness, M. F. Wellons, D. R. Jacobs, J. M. Roberts and E. P. Gunderson.</w:t>
            </w:r>
            <w:r w:rsidRPr="00521C6A">
              <w:rPr>
                <w:rFonts w:eastAsia="Times New Roman" w:cs="Times New Roman"/>
                <w:sz w:val="16"/>
                <w:szCs w:val="16"/>
              </w:rPr>
              <w:t xml:space="preserve"> Prepregnancy lipids related to preterm birth risk: the coronary artery risk development in young adults study. 2010. 95:3711-3718</w:t>
            </w:r>
          </w:p>
        </w:tc>
      </w:tr>
      <w:tr w:rsidR="00B03A70" w:rsidRPr="00521C6A" w14:paraId="15BF4B2B" w14:textId="77777777" w:rsidTr="005379C9">
        <w:tc>
          <w:tcPr>
            <w:tcW w:w="0" w:type="auto"/>
            <w:hideMark/>
          </w:tcPr>
          <w:p w14:paraId="67AA926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DiNallo, D. S. Downs and G. Le Masurier.</w:t>
            </w:r>
            <w:r w:rsidRPr="00521C6A">
              <w:rPr>
                <w:rFonts w:eastAsia="Times New Roman" w:cs="Times New Roman"/>
                <w:sz w:val="16"/>
                <w:szCs w:val="16"/>
              </w:rPr>
              <w:t xml:space="preserve"> Objectively assessing treadmill walking during the second and third pregnancy trimesters.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2012. 9:21-28</w:t>
            </w:r>
          </w:p>
        </w:tc>
      </w:tr>
      <w:tr w:rsidR="00B03A70" w:rsidRPr="00521C6A" w14:paraId="0C0DF982" w14:textId="77777777" w:rsidTr="005379C9">
        <w:tc>
          <w:tcPr>
            <w:tcW w:w="0" w:type="auto"/>
            <w:hideMark/>
          </w:tcPr>
          <w:p w14:paraId="66B36A9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DiNallo, G. C. Le Masurier, N. I. Williams and D. S. Downs.</w:t>
            </w:r>
            <w:r w:rsidRPr="00521C6A">
              <w:rPr>
                <w:rFonts w:eastAsia="Times New Roman" w:cs="Times New Roman"/>
                <w:sz w:val="16"/>
                <w:szCs w:val="16"/>
              </w:rPr>
              <w:t xml:space="preserve"> Walking for health in pregnancy: assessment by indirect calorimetry and accelerometry. 2008. 79:28-35</w:t>
            </w:r>
          </w:p>
        </w:tc>
      </w:tr>
      <w:tr w:rsidR="00B03A70" w:rsidRPr="00521C6A" w14:paraId="496BF9BB" w14:textId="77777777" w:rsidTr="005379C9">
        <w:tc>
          <w:tcPr>
            <w:tcW w:w="0" w:type="auto"/>
            <w:hideMark/>
          </w:tcPr>
          <w:p w14:paraId="0F2995F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J. M. Dodd, A. R. Deussen, I. Mohamad,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NIHMS777629 Available on 01/01/17] PMC4859433 Available on 01/01/17]; The effect of antenatal lifestyle advice for women who are overweight or obese on secondary measures of neonatal body composition: the LIMIT randomised trial. </w:t>
            </w:r>
            <w:r w:rsidRPr="00521C6A">
              <w:rPr>
                <w:rFonts w:eastAsia="Times New Roman" w:cs="Times New Roman"/>
                <w:i/>
                <w:iCs/>
                <w:sz w:val="16"/>
                <w:szCs w:val="16"/>
              </w:rPr>
              <w:t>BJOG: An International Journal of Obstetrics &amp; Gynaecology.</w:t>
            </w:r>
            <w:r w:rsidRPr="00521C6A">
              <w:rPr>
                <w:rFonts w:eastAsia="Times New Roman" w:cs="Times New Roman"/>
                <w:sz w:val="16"/>
                <w:szCs w:val="16"/>
              </w:rPr>
              <w:t xml:space="preserve"> 2016. 123:244-253</w:t>
            </w:r>
          </w:p>
        </w:tc>
      </w:tr>
      <w:tr w:rsidR="00B03A70" w:rsidRPr="00521C6A" w14:paraId="2BB0B903" w14:textId="77777777" w:rsidTr="005379C9">
        <w:tc>
          <w:tcPr>
            <w:tcW w:w="0" w:type="auto"/>
            <w:hideMark/>
          </w:tcPr>
          <w:p w14:paraId="4E58473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J. M. Dodd, C. Cramp, Z. Sui, et al.</w:t>
            </w:r>
            <w:r w:rsidRPr="00521C6A">
              <w:rPr>
                <w:rFonts w:eastAsia="Times New Roman" w:cs="Times New Roman"/>
                <w:sz w:val="16"/>
                <w:szCs w:val="16"/>
                <w:lang w:val="fr-CA"/>
              </w:rPr>
              <w:t xml:space="preserve"> </w:t>
            </w:r>
            <w:r w:rsidRPr="00521C6A">
              <w:rPr>
                <w:rFonts w:eastAsia="Times New Roman" w:cs="Times New Roman"/>
                <w:sz w:val="16"/>
                <w:szCs w:val="16"/>
              </w:rPr>
              <w:t>The effects of antenatal dietary and lifestyle advice for women who are overweight or obese on maternal diet and physical activity: the LIMIT randomised trial. 2014. 12:161</w:t>
            </w:r>
          </w:p>
        </w:tc>
      </w:tr>
      <w:tr w:rsidR="00B03A70" w:rsidRPr="00521C6A" w14:paraId="325EDEC5" w14:textId="77777777" w:rsidTr="005379C9">
        <w:tc>
          <w:tcPr>
            <w:tcW w:w="0" w:type="auto"/>
            <w:hideMark/>
          </w:tcPr>
          <w:p w14:paraId="35B66C2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Dodd, R. M. Grivell and J. A. Owens.</w:t>
            </w:r>
            <w:r w:rsidRPr="00521C6A">
              <w:rPr>
                <w:rFonts w:eastAsia="Times New Roman" w:cs="Times New Roman"/>
                <w:sz w:val="16"/>
                <w:szCs w:val="16"/>
              </w:rPr>
              <w:t xml:space="preserve"> Antenatal Dietary and Lifestyle Interventions for Women Who are Overweight or Obese: Outcomes from the LIMIT Randomized Trial. 2014. 3:392-399</w:t>
            </w:r>
          </w:p>
        </w:tc>
      </w:tr>
      <w:tr w:rsidR="00B03A70" w:rsidRPr="00521C6A" w14:paraId="77AA8A3E" w14:textId="77777777" w:rsidTr="005379C9">
        <w:tc>
          <w:tcPr>
            <w:tcW w:w="0" w:type="auto"/>
            <w:hideMark/>
          </w:tcPr>
          <w:p w14:paraId="7C94E88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J. M. Kinder, T. T. Jiang, J. M. Ertelt,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NIHMS707202 Available on 07/30/16] PMC4522363 Available on 07/30/16]; Cross-Generational Reproductive Fitness Enforced by Microchimeric Maternal Cells. </w:t>
            </w:r>
            <w:r w:rsidRPr="00521C6A">
              <w:rPr>
                <w:rFonts w:eastAsia="Times New Roman" w:cs="Times New Roman"/>
                <w:i/>
                <w:iCs/>
                <w:sz w:val="16"/>
                <w:szCs w:val="16"/>
              </w:rPr>
              <w:t>Cell.</w:t>
            </w:r>
            <w:r w:rsidRPr="00521C6A">
              <w:rPr>
                <w:rFonts w:eastAsia="Times New Roman" w:cs="Times New Roman"/>
                <w:sz w:val="16"/>
                <w:szCs w:val="16"/>
              </w:rPr>
              <w:t xml:space="preserve"> 2015. 162:505-515</w:t>
            </w:r>
          </w:p>
        </w:tc>
      </w:tr>
      <w:tr w:rsidR="00B03A70" w:rsidRPr="00521C6A" w14:paraId="1045D884" w14:textId="77777777" w:rsidTr="005379C9">
        <w:tc>
          <w:tcPr>
            <w:tcW w:w="0" w:type="auto"/>
            <w:hideMark/>
          </w:tcPr>
          <w:p w14:paraId="648653B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Nicklas, L. J. Miller, C. A. Zera, R. B. Davis, S. E. Levkoff and E. W. Seely.</w:t>
            </w:r>
            <w:r w:rsidRPr="00521C6A">
              <w:rPr>
                <w:rFonts w:eastAsia="Times New Roman" w:cs="Times New Roman"/>
                <w:sz w:val="16"/>
                <w:szCs w:val="16"/>
              </w:rPr>
              <w:t xml:space="preserve"> Factors associated with depressive symptoms in the early postpartum period among women with recent gestational diabetes mellitus. 2013. 17:1665-1672</w:t>
            </w:r>
          </w:p>
        </w:tc>
      </w:tr>
      <w:tr w:rsidR="00B03A70" w:rsidRPr="00521C6A" w14:paraId="47C27166" w14:textId="77777777" w:rsidTr="005379C9">
        <w:tc>
          <w:tcPr>
            <w:tcW w:w="0" w:type="auto"/>
            <w:hideMark/>
          </w:tcPr>
          <w:p w14:paraId="628FF54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Pivarnik, A. D. Stein and J. M. Rivera.</w:t>
            </w:r>
            <w:r w:rsidRPr="00521C6A">
              <w:rPr>
                <w:rFonts w:eastAsia="Times New Roman" w:cs="Times New Roman"/>
                <w:sz w:val="16"/>
                <w:szCs w:val="16"/>
              </w:rPr>
              <w:t xml:space="preserve"> Effect of pregnancy on heart rate/oxygen consumption calibration curves.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2002. 34:750-755 6p</w:t>
            </w:r>
          </w:p>
        </w:tc>
      </w:tr>
      <w:tr w:rsidR="00B03A70" w:rsidRPr="00521C6A" w14:paraId="5748C1D1" w14:textId="77777777" w:rsidTr="005379C9">
        <w:tc>
          <w:tcPr>
            <w:tcW w:w="0" w:type="auto"/>
            <w:hideMark/>
          </w:tcPr>
          <w:p w14:paraId="09853B8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Pivarnik, L. M. Mudd, E. E. White, R. A. Schlaff and K. L. Peyer.</w:t>
            </w:r>
            <w:r w:rsidRPr="00521C6A">
              <w:rPr>
                <w:rFonts w:eastAsia="Times New Roman" w:cs="Times New Roman"/>
                <w:sz w:val="16"/>
                <w:szCs w:val="16"/>
              </w:rPr>
              <w:t xml:space="preserve"> Physical activity during pregnancy and offspring characteristics at 8-10 years. </w:t>
            </w:r>
            <w:r w:rsidRPr="00521C6A">
              <w:rPr>
                <w:rFonts w:eastAsia="Times New Roman" w:cs="Times New Roman"/>
                <w:i/>
                <w:iCs/>
                <w:sz w:val="16"/>
                <w:szCs w:val="16"/>
              </w:rPr>
              <w:t>Journal of Sports Medicine &amp; Physical Fitness.</w:t>
            </w:r>
            <w:r w:rsidRPr="00521C6A">
              <w:rPr>
                <w:rFonts w:eastAsia="Times New Roman" w:cs="Times New Roman"/>
                <w:sz w:val="16"/>
                <w:szCs w:val="16"/>
              </w:rPr>
              <w:t xml:space="preserve"> 2014. 54:672-679</w:t>
            </w:r>
          </w:p>
        </w:tc>
      </w:tr>
      <w:tr w:rsidR="00B03A70" w:rsidRPr="00521C6A" w14:paraId="4825A280" w14:textId="77777777" w:rsidTr="005379C9">
        <w:tc>
          <w:tcPr>
            <w:tcW w:w="0" w:type="auto"/>
            <w:hideMark/>
          </w:tcPr>
          <w:p w14:paraId="1D4055B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Pivarnik, M. B. Mauer, N. A. Ayres, B. Kirshon, G. A. Dildy and D. B. Cotton.</w:t>
            </w:r>
            <w:r w:rsidRPr="00521C6A">
              <w:rPr>
                <w:rFonts w:eastAsia="Times New Roman" w:cs="Times New Roman"/>
                <w:sz w:val="16"/>
                <w:szCs w:val="16"/>
              </w:rPr>
              <w:t xml:space="preserve"> Effects of chronic exercise on blood volume expansion and hematologic indices during pregnancy.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1994. 83:265-269</w:t>
            </w:r>
          </w:p>
        </w:tc>
      </w:tr>
      <w:tr w:rsidR="00B03A70" w:rsidRPr="00521C6A" w14:paraId="0565FA83" w14:textId="77777777" w:rsidTr="005379C9">
        <w:tc>
          <w:tcPr>
            <w:tcW w:w="0" w:type="auto"/>
            <w:hideMark/>
          </w:tcPr>
          <w:p w14:paraId="66D7F1D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J. M. Pivarnik, N. A. Ayres, M. B. Mauer, D. B. Cotton, B. Kirshon and G. A. Dildy.</w:t>
            </w:r>
            <w:r w:rsidRPr="00521C6A">
              <w:rPr>
                <w:rFonts w:eastAsia="Times New Roman" w:cs="Times New Roman"/>
                <w:sz w:val="16"/>
                <w:szCs w:val="16"/>
              </w:rPr>
              <w:t xml:space="preserve"> </w:t>
            </w:r>
            <w:r w:rsidRPr="00521C6A">
              <w:rPr>
                <w:rFonts w:eastAsia="Times New Roman" w:cs="Times New Roman"/>
                <w:sz w:val="16"/>
                <w:szCs w:val="16"/>
                <w:lang w:val="fr-CA"/>
              </w:rPr>
              <w:t xml:space="preserve">Effects of maternal aerobic fitness on cardiorespiratory responses to exercise. / Effets de la condition aerobie maternelle sur les reponses cardiorespiratoires a l ' exercice.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1993. 25:993-998</w:t>
            </w:r>
          </w:p>
        </w:tc>
      </w:tr>
      <w:tr w:rsidR="00B03A70" w:rsidRPr="00521C6A" w14:paraId="4DA27946" w14:textId="77777777" w:rsidTr="005379C9">
        <w:tc>
          <w:tcPr>
            <w:tcW w:w="0" w:type="auto"/>
            <w:hideMark/>
          </w:tcPr>
          <w:p w14:paraId="34481D8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Pivarnik, N. A. Ayres, M. B. Mauer, D. B. Cotton, B. Kirshon and G. A. Dildy.</w:t>
            </w:r>
            <w:r w:rsidRPr="00521C6A">
              <w:rPr>
                <w:rFonts w:eastAsia="Times New Roman" w:cs="Times New Roman"/>
                <w:sz w:val="16"/>
                <w:szCs w:val="16"/>
              </w:rPr>
              <w:t xml:space="preserve"> Effects of maternal aerobic fitness on cardiorespiratory responses to exercise. 1993. 25:993-998</w:t>
            </w:r>
          </w:p>
        </w:tc>
      </w:tr>
      <w:tr w:rsidR="00B03A70" w:rsidRPr="00521C6A" w14:paraId="16427D2F" w14:textId="77777777" w:rsidTr="005379C9">
        <w:tc>
          <w:tcPr>
            <w:tcW w:w="0" w:type="auto"/>
            <w:hideMark/>
          </w:tcPr>
          <w:p w14:paraId="6D133E1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Pivarnik, W. Lee and J. F. Miller.</w:t>
            </w:r>
            <w:r w:rsidRPr="00521C6A">
              <w:rPr>
                <w:rFonts w:eastAsia="Times New Roman" w:cs="Times New Roman"/>
                <w:sz w:val="16"/>
                <w:szCs w:val="16"/>
              </w:rPr>
              <w:t xml:space="preserve"> Physiological and perceptual responses to cycle and treadmill exercise during pregnancy. 1991. 23:470-475</w:t>
            </w:r>
          </w:p>
        </w:tc>
      </w:tr>
      <w:tr w:rsidR="00B03A70" w:rsidRPr="00521C6A" w14:paraId="34AE4A7F" w14:textId="77777777" w:rsidTr="005379C9">
        <w:tc>
          <w:tcPr>
            <w:tcW w:w="0" w:type="auto"/>
            <w:hideMark/>
          </w:tcPr>
          <w:p w14:paraId="0FC932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Pivarnik, W. Lee, J. F. Miller and J. Werch.</w:t>
            </w:r>
            <w:r w:rsidRPr="00521C6A">
              <w:rPr>
                <w:rFonts w:eastAsia="Times New Roman" w:cs="Times New Roman"/>
                <w:sz w:val="16"/>
                <w:szCs w:val="16"/>
              </w:rPr>
              <w:t xml:space="preserve"> Alterations in plasma volume and protein during cycle exercise throughout pregnancy. 1990. 22:751-755</w:t>
            </w:r>
          </w:p>
        </w:tc>
      </w:tr>
      <w:tr w:rsidR="00B03A70" w:rsidRPr="00521C6A" w14:paraId="6FEF27C4" w14:textId="77777777" w:rsidTr="005379C9">
        <w:tc>
          <w:tcPr>
            <w:tcW w:w="0" w:type="auto"/>
            <w:hideMark/>
          </w:tcPr>
          <w:p w14:paraId="1D6CBF2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Pivarnik, W. Lee, S. L. Clark, D. B. Cotton, H. T. Spillman and J. F. Miller.</w:t>
            </w:r>
            <w:r w:rsidRPr="00521C6A">
              <w:rPr>
                <w:rFonts w:eastAsia="Times New Roman" w:cs="Times New Roman"/>
                <w:sz w:val="16"/>
                <w:szCs w:val="16"/>
              </w:rPr>
              <w:t xml:space="preserve"> Cardiac output responses of primigravid women during exercise determined by the direct Fick technique.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1990. 75:954-959</w:t>
            </w:r>
          </w:p>
        </w:tc>
      </w:tr>
      <w:tr w:rsidR="00B03A70" w:rsidRPr="00521C6A" w14:paraId="4E625295" w14:textId="77777777" w:rsidTr="005379C9">
        <w:tc>
          <w:tcPr>
            <w:tcW w:w="0" w:type="auto"/>
            <w:hideMark/>
          </w:tcPr>
          <w:p w14:paraId="44D5852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Pivarnik, W. Lee, T. Spillman, S. L. Clark, D. B. Cotton and J. F. Miller.</w:t>
            </w:r>
            <w:r w:rsidRPr="00521C6A">
              <w:rPr>
                <w:rFonts w:eastAsia="Times New Roman" w:cs="Times New Roman"/>
                <w:sz w:val="16"/>
                <w:szCs w:val="16"/>
              </w:rPr>
              <w:t xml:space="preserve"> Maternal respiration and blood-gases during aerobic exercise performed at moderate altitude. </w:t>
            </w:r>
            <w:r w:rsidRPr="00521C6A">
              <w:rPr>
                <w:rFonts w:eastAsia="Times New Roman" w:cs="Times New Roman"/>
                <w:i/>
                <w:iCs/>
                <w:sz w:val="16"/>
                <w:szCs w:val="16"/>
              </w:rPr>
              <w:t>Med.Sci.Sports Exerc.</w:t>
            </w:r>
            <w:r w:rsidRPr="00521C6A">
              <w:rPr>
                <w:rFonts w:eastAsia="Times New Roman" w:cs="Times New Roman"/>
                <w:sz w:val="16"/>
                <w:szCs w:val="16"/>
              </w:rPr>
              <w:t xml:space="preserve"> 1992. 24:868-872</w:t>
            </w:r>
          </w:p>
        </w:tc>
      </w:tr>
      <w:tr w:rsidR="00B03A70" w:rsidRPr="00521C6A" w14:paraId="7D9AAB53" w14:textId="77777777" w:rsidTr="005379C9">
        <w:tc>
          <w:tcPr>
            <w:tcW w:w="0" w:type="auto"/>
            <w:hideMark/>
          </w:tcPr>
          <w:p w14:paraId="2D06EC0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J. M. Schlütter, I. Kirkegaard, A. S. Ferreira,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The Number of Endovascular Trophoblasts in Maternal Blood Increases Overnight and after Physical Activity: An Experimental Study. </w:t>
            </w:r>
            <w:r w:rsidRPr="00521C6A">
              <w:rPr>
                <w:rFonts w:eastAsia="Times New Roman" w:cs="Times New Roman"/>
                <w:i/>
                <w:iCs/>
                <w:sz w:val="16"/>
                <w:szCs w:val="16"/>
              </w:rPr>
              <w:t>Fetal.Diagn.Ther.</w:t>
            </w:r>
            <w:r w:rsidRPr="00521C6A">
              <w:rPr>
                <w:rFonts w:eastAsia="Times New Roman" w:cs="Times New Roman"/>
                <w:sz w:val="16"/>
                <w:szCs w:val="16"/>
              </w:rPr>
              <w:t xml:space="preserve"> 2015. </w:t>
            </w:r>
          </w:p>
        </w:tc>
      </w:tr>
      <w:tr w:rsidR="00B03A70" w:rsidRPr="00521C6A" w14:paraId="1E0C035B" w14:textId="77777777" w:rsidTr="005379C9">
        <w:tc>
          <w:tcPr>
            <w:tcW w:w="0" w:type="auto"/>
            <w:hideMark/>
          </w:tcPr>
          <w:p w14:paraId="31AB91F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Schlutter, I. Kirkegaard, L. Hatt, B. Christensen, S. Kolvraa and N. Uldbjerg.</w:t>
            </w:r>
            <w:r w:rsidRPr="00521C6A">
              <w:rPr>
                <w:rFonts w:eastAsia="Times New Roman" w:cs="Times New Roman"/>
                <w:sz w:val="16"/>
                <w:szCs w:val="16"/>
              </w:rPr>
              <w:t xml:space="preserve"> The number of fetal cells in maternal blood increases overnight and after exercise. </w:t>
            </w:r>
            <w:r w:rsidRPr="00521C6A">
              <w:rPr>
                <w:rFonts w:eastAsia="Times New Roman" w:cs="Times New Roman"/>
                <w:i/>
                <w:iCs/>
                <w:sz w:val="16"/>
                <w:szCs w:val="16"/>
              </w:rPr>
              <w:t>Prenat.Diagn.</w:t>
            </w:r>
            <w:r w:rsidRPr="00521C6A">
              <w:rPr>
                <w:rFonts w:eastAsia="Times New Roman" w:cs="Times New Roman"/>
                <w:sz w:val="16"/>
                <w:szCs w:val="16"/>
              </w:rPr>
              <w:t xml:space="preserve"> 2012. 32:23</w:t>
            </w:r>
          </w:p>
        </w:tc>
      </w:tr>
      <w:tr w:rsidR="00B03A70" w:rsidRPr="00521C6A" w14:paraId="1282EB42" w14:textId="77777777" w:rsidTr="005379C9">
        <w:tc>
          <w:tcPr>
            <w:tcW w:w="0" w:type="auto"/>
            <w:hideMark/>
          </w:tcPr>
          <w:p w14:paraId="4DE9843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Schlutter, L. Hatt, C. Bach, I. Kirkegaard, S. Kolvraa and N. Uldbjerg.</w:t>
            </w:r>
            <w:r w:rsidRPr="00521C6A">
              <w:rPr>
                <w:rFonts w:eastAsia="Times New Roman" w:cs="Times New Roman"/>
                <w:sz w:val="16"/>
                <w:szCs w:val="16"/>
              </w:rPr>
              <w:t xml:space="preserve"> The cell-free fetal DNA fraction in maternal blood decreases after physical activity. </w:t>
            </w:r>
            <w:r w:rsidRPr="00521C6A">
              <w:rPr>
                <w:rFonts w:eastAsia="Times New Roman" w:cs="Times New Roman"/>
                <w:i/>
                <w:iCs/>
                <w:sz w:val="16"/>
                <w:szCs w:val="16"/>
              </w:rPr>
              <w:t>Prenat.Diagn.</w:t>
            </w:r>
            <w:r w:rsidRPr="00521C6A">
              <w:rPr>
                <w:rFonts w:eastAsia="Times New Roman" w:cs="Times New Roman"/>
                <w:sz w:val="16"/>
                <w:szCs w:val="16"/>
              </w:rPr>
              <w:t xml:space="preserve"> 2014. 34:341-344</w:t>
            </w:r>
          </w:p>
        </w:tc>
      </w:tr>
      <w:tr w:rsidR="00B03A70" w:rsidRPr="00521C6A" w14:paraId="548D54B7" w14:textId="77777777" w:rsidTr="005379C9">
        <w:tc>
          <w:tcPr>
            <w:tcW w:w="0" w:type="auto"/>
            <w:hideMark/>
          </w:tcPr>
          <w:p w14:paraId="4388075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Walsh, C. McGowan, J. Byrne and F. M. McAuliffe.</w:t>
            </w:r>
            <w:r w:rsidRPr="00521C6A">
              <w:rPr>
                <w:rFonts w:eastAsia="Times New Roman" w:cs="Times New Roman"/>
                <w:sz w:val="16"/>
                <w:szCs w:val="16"/>
              </w:rPr>
              <w:t xml:space="preserve"> Prevalence of physical activity among healthy pregnant women in Ireland. 2011. 114:154-155</w:t>
            </w:r>
          </w:p>
        </w:tc>
      </w:tr>
      <w:tr w:rsidR="00B03A70" w:rsidRPr="00521C6A" w14:paraId="580E297D" w14:textId="77777777" w:rsidTr="005379C9">
        <w:tc>
          <w:tcPr>
            <w:tcW w:w="0" w:type="auto"/>
            <w:hideMark/>
          </w:tcPr>
          <w:p w14:paraId="4CF7C35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 Wright, C. S. Hoffman, M. J. Nieuwenhuijsen and D. A. Savitz.</w:t>
            </w:r>
            <w:r w:rsidRPr="00521C6A">
              <w:rPr>
                <w:rFonts w:eastAsia="Times New Roman" w:cs="Times New Roman"/>
                <w:sz w:val="16"/>
                <w:szCs w:val="16"/>
              </w:rPr>
              <w:t xml:space="preserve"> The Effect of Swimming During Pregnancy on Fetal Growth. </w:t>
            </w:r>
            <w:r w:rsidRPr="00521C6A">
              <w:rPr>
                <w:rFonts w:eastAsia="Times New Roman" w:cs="Times New Roman"/>
                <w:i/>
                <w:iCs/>
                <w:sz w:val="16"/>
                <w:szCs w:val="16"/>
              </w:rPr>
              <w:t>Water Quality Exposure and Health.</w:t>
            </w:r>
            <w:r w:rsidRPr="00521C6A">
              <w:rPr>
                <w:rFonts w:eastAsia="Times New Roman" w:cs="Times New Roman"/>
                <w:sz w:val="16"/>
                <w:szCs w:val="16"/>
              </w:rPr>
              <w:t xml:space="preserve"> 2011. 3:217-223</w:t>
            </w:r>
          </w:p>
        </w:tc>
      </w:tr>
      <w:tr w:rsidR="00B03A70" w:rsidRPr="00521C6A" w14:paraId="53F11C58" w14:textId="77777777" w:rsidTr="005379C9">
        <w:tc>
          <w:tcPr>
            <w:tcW w:w="0" w:type="auto"/>
            <w:hideMark/>
          </w:tcPr>
          <w:p w14:paraId="325A796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Makela, H. Lagstrom, A. Kaljonen, O. Simell and H. Niinikoski.</w:t>
            </w:r>
            <w:r w:rsidRPr="00521C6A">
              <w:rPr>
                <w:rFonts w:eastAsia="Times New Roman" w:cs="Times New Roman"/>
                <w:sz w:val="16"/>
                <w:szCs w:val="16"/>
              </w:rPr>
              <w:t xml:space="preserve"> Hyperglycemia and lower diet quality in pregnant overweight women and increased infant size at birth and at 13 months of age--STEPS study. 2013. 89:439-444</w:t>
            </w:r>
          </w:p>
        </w:tc>
      </w:tr>
      <w:tr w:rsidR="00B03A70" w:rsidRPr="00521C6A" w14:paraId="1FEC2C9F" w14:textId="77777777" w:rsidTr="005379C9">
        <w:tc>
          <w:tcPr>
            <w:tcW w:w="0" w:type="auto"/>
            <w:hideMark/>
          </w:tcPr>
          <w:p w14:paraId="63D93C5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Marcinkevage, A. Correa, U. Ramakrishnan, A. Sharma, K. M. V. Narayan and G. Umpierrez.</w:t>
            </w:r>
            <w:r w:rsidRPr="00521C6A">
              <w:rPr>
                <w:rFonts w:eastAsia="Times New Roman" w:cs="Times New Roman"/>
                <w:sz w:val="16"/>
                <w:szCs w:val="16"/>
              </w:rPr>
              <w:t xml:space="preserve"> Physical activity behaviors and blood glucose levels during first trimester of pregnancy in Urban black women. </w:t>
            </w:r>
            <w:r w:rsidRPr="00521C6A">
              <w:rPr>
                <w:rFonts w:eastAsia="Times New Roman" w:cs="Times New Roman"/>
                <w:i/>
                <w:iCs/>
                <w:sz w:val="16"/>
                <w:szCs w:val="16"/>
              </w:rPr>
              <w:t>Diabetes.</w:t>
            </w:r>
            <w:r w:rsidRPr="00521C6A">
              <w:rPr>
                <w:rFonts w:eastAsia="Times New Roman" w:cs="Times New Roman"/>
                <w:sz w:val="16"/>
                <w:szCs w:val="16"/>
              </w:rPr>
              <w:t xml:space="preserve"> 2012. 61:A636-A637</w:t>
            </w:r>
          </w:p>
        </w:tc>
      </w:tr>
      <w:tr w:rsidR="00B03A70" w:rsidRPr="00521C6A" w14:paraId="28014249" w14:textId="77777777" w:rsidTr="005379C9">
        <w:tc>
          <w:tcPr>
            <w:tcW w:w="0" w:type="auto"/>
            <w:hideMark/>
          </w:tcPr>
          <w:p w14:paraId="42789BE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Marcinkevage, A. Correa, U. Ramakrishnan, A. Sharma, K. M. Venkat Narayan and G. Umpierrez.</w:t>
            </w:r>
            <w:r w:rsidRPr="00521C6A">
              <w:rPr>
                <w:rFonts w:eastAsia="Times New Roman" w:cs="Times New Roman"/>
                <w:sz w:val="16"/>
                <w:szCs w:val="16"/>
              </w:rPr>
              <w:t xml:space="preserve"> Reducing sedentary behavior and increasing physical activity during pregnancy: A feasibility study. </w:t>
            </w:r>
            <w:r w:rsidRPr="00521C6A">
              <w:rPr>
                <w:rFonts w:eastAsia="Times New Roman" w:cs="Times New Roman"/>
                <w:i/>
                <w:iCs/>
                <w:sz w:val="16"/>
                <w:szCs w:val="16"/>
              </w:rPr>
              <w:t>Diabetes.</w:t>
            </w:r>
            <w:r w:rsidRPr="00521C6A">
              <w:rPr>
                <w:rFonts w:eastAsia="Times New Roman" w:cs="Times New Roman"/>
                <w:sz w:val="16"/>
                <w:szCs w:val="16"/>
              </w:rPr>
              <w:t xml:space="preserve"> 2012. 61:A344</w:t>
            </w:r>
          </w:p>
        </w:tc>
      </w:tr>
      <w:tr w:rsidR="00B03A70" w:rsidRPr="00521C6A" w14:paraId="0D698681" w14:textId="77777777" w:rsidTr="005379C9">
        <w:tc>
          <w:tcPr>
            <w:tcW w:w="0" w:type="auto"/>
            <w:hideMark/>
          </w:tcPr>
          <w:p w14:paraId="5358B6C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N. Olayiwola, O. C. Irizarry, K. O'Connell and S. Milan.</w:t>
            </w:r>
            <w:r w:rsidRPr="00521C6A">
              <w:rPr>
                <w:rFonts w:eastAsia="Times New Roman" w:cs="Times New Roman"/>
                <w:sz w:val="16"/>
                <w:szCs w:val="16"/>
              </w:rPr>
              <w:t xml:space="preserve"> Living Smart, Living Fit: a patient-centered program to improve perinatal outcomes in a community health center population. 2013. 4:31-35</w:t>
            </w:r>
          </w:p>
        </w:tc>
      </w:tr>
      <w:tr w:rsidR="00B03A70" w:rsidRPr="00521C6A" w14:paraId="23303CB3" w14:textId="77777777" w:rsidTr="005379C9">
        <w:tc>
          <w:tcPr>
            <w:tcW w:w="0" w:type="auto"/>
            <w:hideMark/>
          </w:tcPr>
          <w:p w14:paraId="2459C6E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N. Watts, Y. D. Miller and A. L. Marshall.</w:t>
            </w:r>
            <w:r w:rsidRPr="00521C6A">
              <w:rPr>
                <w:rFonts w:eastAsia="Times New Roman" w:cs="Times New Roman"/>
                <w:sz w:val="16"/>
                <w:szCs w:val="16"/>
              </w:rPr>
              <w:t xml:space="preserve"> Depressive symptoms during pregnancy: Exploring the role of sitting. 2013. 6:36-42</w:t>
            </w:r>
          </w:p>
        </w:tc>
      </w:tr>
      <w:tr w:rsidR="00B03A70" w:rsidRPr="00521C6A" w14:paraId="58F8001C" w14:textId="77777777" w:rsidTr="005379C9">
        <w:tc>
          <w:tcPr>
            <w:tcW w:w="0" w:type="auto"/>
            <w:hideMark/>
          </w:tcPr>
          <w:p w14:paraId="0C955C0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Newham, J. Hurley, A. Wittkowski, J. D. Aplin and M. Westwood.</w:t>
            </w:r>
            <w:r w:rsidRPr="00521C6A">
              <w:rPr>
                <w:rFonts w:eastAsia="Times New Roman" w:cs="Times New Roman"/>
                <w:sz w:val="16"/>
                <w:szCs w:val="16"/>
              </w:rPr>
              <w:t xml:space="preserve"> Initials findings of CALMA study (Can Antenatal Yoga Lower Maternal Anxiety). </w:t>
            </w:r>
            <w:r w:rsidRPr="00521C6A">
              <w:rPr>
                <w:rFonts w:eastAsia="Times New Roman" w:cs="Times New Roman"/>
                <w:i/>
                <w:iCs/>
                <w:sz w:val="16"/>
                <w:szCs w:val="16"/>
              </w:rPr>
              <w:t>Journal of Reproductive and Infant Psychology.</w:t>
            </w:r>
            <w:r w:rsidRPr="00521C6A">
              <w:rPr>
                <w:rFonts w:eastAsia="Times New Roman" w:cs="Times New Roman"/>
                <w:sz w:val="16"/>
                <w:szCs w:val="16"/>
              </w:rPr>
              <w:t xml:space="preserve"> 2011. 29 (3):e29-e30</w:t>
            </w:r>
          </w:p>
        </w:tc>
      </w:tr>
      <w:tr w:rsidR="00B03A70" w:rsidRPr="00521C6A" w14:paraId="6CBB69DE" w14:textId="77777777" w:rsidTr="005379C9">
        <w:tc>
          <w:tcPr>
            <w:tcW w:w="0" w:type="auto"/>
            <w:hideMark/>
          </w:tcPr>
          <w:p w14:paraId="3D2919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Newham, M. Westwood, A. Wittkowski and J. Aplin.</w:t>
            </w:r>
            <w:r w:rsidRPr="00521C6A">
              <w:rPr>
                <w:rFonts w:eastAsia="Times New Roman" w:cs="Times New Roman"/>
                <w:sz w:val="16"/>
                <w:szCs w:val="16"/>
              </w:rPr>
              <w:t xml:space="preserve"> Efficacy of yoga in reducing maternal anxiety in pregnancy. </w:t>
            </w:r>
            <w:r w:rsidRPr="00521C6A">
              <w:rPr>
                <w:rFonts w:eastAsia="Times New Roman" w:cs="Times New Roman"/>
                <w:i/>
                <w:iCs/>
                <w:sz w:val="16"/>
                <w:szCs w:val="16"/>
              </w:rPr>
              <w:t>Journal of Reproductive and Infant Psychology.</w:t>
            </w:r>
            <w:r w:rsidRPr="00521C6A">
              <w:rPr>
                <w:rFonts w:eastAsia="Times New Roman" w:cs="Times New Roman"/>
                <w:sz w:val="16"/>
                <w:szCs w:val="16"/>
              </w:rPr>
              <w:t xml:space="preserve"> 2010. 28 (3):e13</w:t>
            </w:r>
          </w:p>
        </w:tc>
      </w:tr>
      <w:tr w:rsidR="00B03A70" w:rsidRPr="00521C6A" w14:paraId="6B9943B2" w14:textId="77777777" w:rsidTr="005379C9">
        <w:tc>
          <w:tcPr>
            <w:tcW w:w="0" w:type="auto"/>
            <w:hideMark/>
          </w:tcPr>
          <w:p w14:paraId="6CD968E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Orskou, T. B. Henriksen, U. Kesmodel and N. J. Secher.</w:t>
            </w:r>
            <w:r w:rsidRPr="00521C6A">
              <w:rPr>
                <w:rFonts w:eastAsia="Times New Roman" w:cs="Times New Roman"/>
                <w:sz w:val="16"/>
                <w:szCs w:val="16"/>
              </w:rPr>
              <w:t xml:space="preserve"> Maternal characteristics and lifestyle factors and the risk of delivering high birth weight infants.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2003. 102:115-120</w:t>
            </w:r>
          </w:p>
        </w:tc>
      </w:tr>
      <w:tr w:rsidR="00B03A70" w:rsidRPr="00521C6A" w14:paraId="797C3DF2" w14:textId="77777777" w:rsidTr="005379C9">
        <w:tc>
          <w:tcPr>
            <w:tcW w:w="0" w:type="auto"/>
            <w:hideMark/>
          </w:tcPr>
          <w:p w14:paraId="71C6FA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P. Manshande, R. Eeckels, V. Manshande-Desmet and R. Vlietinck.</w:t>
            </w:r>
            <w:r w:rsidRPr="00521C6A">
              <w:rPr>
                <w:rFonts w:eastAsia="Times New Roman" w:cs="Times New Roman"/>
                <w:sz w:val="16"/>
                <w:szCs w:val="16"/>
              </w:rPr>
              <w:t xml:space="preserve"> Rest versus heavy work during the last weeks of pregnancy: influence on fetal growth. </w:t>
            </w:r>
            <w:r w:rsidRPr="00521C6A">
              <w:rPr>
                <w:rFonts w:eastAsia="Times New Roman" w:cs="Times New Roman"/>
                <w:i/>
                <w:iCs/>
                <w:sz w:val="16"/>
                <w:szCs w:val="16"/>
              </w:rPr>
              <w:t>British Journal of Obstetrics &amp; Gynaecology.</w:t>
            </w:r>
            <w:r w:rsidRPr="00521C6A">
              <w:rPr>
                <w:rFonts w:eastAsia="Times New Roman" w:cs="Times New Roman"/>
                <w:sz w:val="16"/>
                <w:szCs w:val="16"/>
              </w:rPr>
              <w:t xml:space="preserve"> 1987. 94:1059-1067</w:t>
            </w:r>
          </w:p>
        </w:tc>
      </w:tr>
      <w:tr w:rsidR="00B03A70" w:rsidRPr="00521C6A" w14:paraId="6A30EED1" w14:textId="77777777" w:rsidTr="005379C9">
        <w:tc>
          <w:tcPr>
            <w:tcW w:w="0" w:type="auto"/>
            <w:hideMark/>
          </w:tcPr>
          <w:p w14:paraId="2E616A1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P. Pirhonen, P. G. Lindqvist and K. Marsal.</w:t>
            </w:r>
            <w:r w:rsidRPr="00521C6A">
              <w:rPr>
                <w:rFonts w:eastAsia="Times New Roman" w:cs="Times New Roman"/>
                <w:sz w:val="16"/>
                <w:szCs w:val="16"/>
              </w:rPr>
              <w:t xml:space="preserve"> A longitudinal study of maternal oxygen saturation during short-term submaximal exercise. </w:t>
            </w:r>
            <w:r w:rsidRPr="00521C6A">
              <w:rPr>
                <w:rFonts w:eastAsia="Times New Roman" w:cs="Times New Roman"/>
                <w:i/>
                <w:iCs/>
                <w:sz w:val="16"/>
                <w:szCs w:val="16"/>
              </w:rPr>
              <w:t>Clinical Physiology &amp; Functional Imaging.</w:t>
            </w:r>
            <w:r w:rsidRPr="00521C6A">
              <w:rPr>
                <w:rFonts w:eastAsia="Times New Roman" w:cs="Times New Roman"/>
                <w:sz w:val="16"/>
                <w:szCs w:val="16"/>
              </w:rPr>
              <w:t xml:space="preserve"> 2003. 23:37-41</w:t>
            </w:r>
          </w:p>
        </w:tc>
      </w:tr>
      <w:tr w:rsidR="00B03A70" w:rsidRPr="00521C6A" w14:paraId="1D67AEF8" w14:textId="77777777" w:rsidTr="005379C9">
        <w:tc>
          <w:tcPr>
            <w:tcW w:w="0" w:type="auto"/>
            <w:hideMark/>
          </w:tcPr>
          <w:p w14:paraId="7246B3A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Parizkova and R. Petrasek.</w:t>
            </w:r>
            <w:r w:rsidRPr="00521C6A">
              <w:rPr>
                <w:rFonts w:eastAsia="Times New Roman" w:cs="Times New Roman"/>
                <w:sz w:val="16"/>
                <w:szCs w:val="16"/>
              </w:rPr>
              <w:t xml:space="preserve"> The impact of daily work load during pregnancy on lipid metabolism in the liver of the offspring. </w:t>
            </w:r>
            <w:r w:rsidRPr="00521C6A">
              <w:rPr>
                <w:rFonts w:eastAsia="Times New Roman" w:cs="Times New Roman"/>
                <w:i/>
                <w:iCs/>
                <w:sz w:val="16"/>
                <w:szCs w:val="16"/>
              </w:rPr>
              <w:t>Bibl.Nutr.Dieta.</w:t>
            </w:r>
            <w:r w:rsidRPr="00521C6A">
              <w:rPr>
                <w:rFonts w:eastAsia="Times New Roman" w:cs="Times New Roman"/>
                <w:sz w:val="16"/>
                <w:szCs w:val="16"/>
              </w:rPr>
              <w:t xml:space="preserve"> 1979. 57-64</w:t>
            </w:r>
          </w:p>
        </w:tc>
      </w:tr>
      <w:tr w:rsidR="00B03A70" w:rsidRPr="00521C6A" w14:paraId="58BD44C2" w14:textId="77777777" w:rsidTr="005379C9">
        <w:tc>
          <w:tcPr>
            <w:tcW w:w="0" w:type="auto"/>
            <w:hideMark/>
          </w:tcPr>
          <w:p w14:paraId="2DB01FB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Pomeroy, F. Renstrom, A. M. Gradmark, et al.</w:t>
            </w:r>
            <w:r w:rsidRPr="00521C6A">
              <w:rPr>
                <w:rFonts w:eastAsia="Times New Roman" w:cs="Times New Roman"/>
                <w:sz w:val="16"/>
                <w:szCs w:val="16"/>
              </w:rPr>
              <w:t xml:space="preserve"> Maternal physical activity and insulin action in pregnancy and their relationships with infant body composition. 2013. 36:267-269</w:t>
            </w:r>
          </w:p>
        </w:tc>
      </w:tr>
      <w:tr w:rsidR="00B03A70" w:rsidRPr="00521C6A" w14:paraId="59886E4C" w14:textId="77777777" w:rsidTr="005379C9">
        <w:tc>
          <w:tcPr>
            <w:tcW w:w="0" w:type="auto"/>
            <w:hideMark/>
          </w:tcPr>
          <w:p w14:paraId="7003B6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R. Ruiz, M. Perales, M. Pelaez, C. Lopez, A. Lucia and R. Barakat.</w:t>
            </w:r>
            <w:r w:rsidRPr="00521C6A">
              <w:rPr>
                <w:rFonts w:eastAsia="Times New Roman" w:cs="Times New Roman"/>
                <w:sz w:val="16"/>
                <w:szCs w:val="16"/>
              </w:rPr>
              <w:t xml:space="preserve"> Supervised exercise-based intervention to prevent excessive gestational weight gain: A randomized controlled trial. </w:t>
            </w:r>
            <w:r w:rsidRPr="00521C6A">
              <w:rPr>
                <w:rFonts w:eastAsia="Times New Roman" w:cs="Times New Roman"/>
                <w:i/>
                <w:iCs/>
                <w:sz w:val="16"/>
                <w:szCs w:val="16"/>
              </w:rPr>
              <w:t>Mayo Clin.Proc.</w:t>
            </w:r>
            <w:r w:rsidRPr="00521C6A">
              <w:rPr>
                <w:rFonts w:eastAsia="Times New Roman" w:cs="Times New Roman"/>
                <w:sz w:val="16"/>
                <w:szCs w:val="16"/>
              </w:rPr>
              <w:t xml:space="preserve"> 2013. 88:1388-1397</w:t>
            </w:r>
          </w:p>
        </w:tc>
      </w:tr>
      <w:tr w:rsidR="00B03A70" w:rsidRPr="00521C6A" w14:paraId="27B561C1" w14:textId="77777777" w:rsidTr="005379C9">
        <w:tc>
          <w:tcPr>
            <w:tcW w:w="0" w:type="auto"/>
            <w:hideMark/>
          </w:tcPr>
          <w:p w14:paraId="61FC50D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S. Haas, E. Fuentes-Afflick, A. L. Stewart, et al.</w:t>
            </w:r>
            <w:r w:rsidRPr="00521C6A">
              <w:rPr>
                <w:rFonts w:eastAsia="Times New Roman" w:cs="Times New Roman"/>
                <w:sz w:val="16"/>
                <w:szCs w:val="16"/>
              </w:rPr>
              <w:t xml:space="preserve"> Prepregnancy health status and the risk of preterm delivery. 2005. 159:58-63</w:t>
            </w:r>
          </w:p>
        </w:tc>
      </w:tr>
      <w:tr w:rsidR="00B03A70" w:rsidRPr="00521C6A" w14:paraId="20EFE455" w14:textId="77777777" w:rsidTr="005379C9">
        <w:tc>
          <w:tcPr>
            <w:tcW w:w="0" w:type="auto"/>
            <w:hideMark/>
          </w:tcPr>
          <w:p w14:paraId="7473FE4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S. Savage, D. S. Downs, Y. Dong and D. E. Rivera.</w:t>
            </w:r>
            <w:r w:rsidRPr="00521C6A">
              <w:rPr>
                <w:rFonts w:eastAsia="Times New Roman" w:cs="Times New Roman"/>
                <w:sz w:val="16"/>
                <w:szCs w:val="16"/>
              </w:rPr>
              <w:t xml:space="preserve"> PMC4056194; Control systems engineering for optimizing a prenatal weight gain intervention to regulate infant birth weight. </w:t>
            </w:r>
            <w:r w:rsidRPr="00521C6A">
              <w:rPr>
                <w:rFonts w:eastAsia="Times New Roman" w:cs="Times New Roman"/>
                <w:i/>
                <w:iCs/>
                <w:sz w:val="16"/>
                <w:szCs w:val="16"/>
              </w:rPr>
              <w:t>Am.J.Public Health.</w:t>
            </w:r>
            <w:r w:rsidRPr="00521C6A">
              <w:rPr>
                <w:rFonts w:eastAsia="Times New Roman" w:cs="Times New Roman"/>
                <w:sz w:val="16"/>
                <w:szCs w:val="16"/>
              </w:rPr>
              <w:t xml:space="preserve"> 2014. 104:1247-1254</w:t>
            </w:r>
          </w:p>
        </w:tc>
      </w:tr>
      <w:tr w:rsidR="00B03A70" w:rsidRPr="00521C6A" w14:paraId="51607DCB" w14:textId="77777777" w:rsidTr="005379C9">
        <w:tc>
          <w:tcPr>
            <w:tcW w:w="0" w:type="auto"/>
            <w:hideMark/>
          </w:tcPr>
          <w:p w14:paraId="2E175D3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J. S. Tavares, A. S. O. Melo, M. M. R. Amorim,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Physical activity patterns in pregnant women attending the family health program of Campina Grande - PB. </w:t>
            </w:r>
            <w:r w:rsidRPr="00521C6A">
              <w:rPr>
                <w:rFonts w:eastAsia="Times New Roman" w:cs="Times New Roman"/>
                <w:i/>
                <w:iCs/>
                <w:sz w:val="16"/>
                <w:szCs w:val="16"/>
              </w:rPr>
              <w:t>Revista Brasileira de Epidemiologia.</w:t>
            </w:r>
            <w:r w:rsidRPr="00521C6A">
              <w:rPr>
                <w:rFonts w:eastAsia="Times New Roman" w:cs="Times New Roman"/>
                <w:sz w:val="16"/>
                <w:szCs w:val="16"/>
              </w:rPr>
              <w:t xml:space="preserve"> 2009. 12:10-19</w:t>
            </w:r>
          </w:p>
        </w:tc>
      </w:tr>
      <w:tr w:rsidR="00B03A70" w:rsidRPr="00521C6A" w14:paraId="4C01ACB2" w14:textId="77777777" w:rsidTr="005379C9">
        <w:tc>
          <w:tcPr>
            <w:tcW w:w="0" w:type="auto"/>
            <w:hideMark/>
          </w:tcPr>
          <w:p w14:paraId="7DC6BB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J. Smedley, J. M. Jancey, S. Dhaliwal, Y. Zhao, S. M. D. R. Monteiro and P. Howat.</w:t>
            </w:r>
            <w:r w:rsidRPr="00521C6A">
              <w:rPr>
                <w:rFonts w:eastAsia="Times New Roman" w:cs="Times New Roman"/>
                <w:sz w:val="16"/>
                <w:szCs w:val="16"/>
              </w:rPr>
              <w:t xml:space="preserve"> Women's reported health behaviours before and during pregnancy: A retrospective study. 2014. 73:28-40</w:t>
            </w:r>
          </w:p>
        </w:tc>
      </w:tr>
      <w:tr w:rsidR="00B03A70" w:rsidRPr="00521C6A" w14:paraId="1491D631" w14:textId="77777777" w:rsidTr="005379C9">
        <w:tc>
          <w:tcPr>
            <w:tcW w:w="0" w:type="auto"/>
            <w:hideMark/>
          </w:tcPr>
          <w:p w14:paraId="774B087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T. Bambicini, V. C. M. Soares, M. R. D. Zanetti, M. R. Torloni, M. C. Ribeiro and R. Mattar.</w:t>
            </w:r>
            <w:r w:rsidRPr="00521C6A">
              <w:rPr>
                <w:rFonts w:eastAsia="Times New Roman" w:cs="Times New Roman"/>
                <w:sz w:val="16"/>
                <w:szCs w:val="16"/>
              </w:rPr>
              <w:t xml:space="preserve"> Effects of aerobic and resistance exercises on glycemic levels of patients with gestational diabetes: Pilot study. </w:t>
            </w:r>
            <w:r w:rsidRPr="00521C6A">
              <w:rPr>
                <w:rFonts w:eastAsia="Times New Roman" w:cs="Times New Roman"/>
                <w:i/>
                <w:iCs/>
                <w:sz w:val="16"/>
                <w:szCs w:val="16"/>
              </w:rPr>
              <w:t>International Journal of Gynecology and Obstetrics.</w:t>
            </w:r>
            <w:r w:rsidRPr="00521C6A">
              <w:rPr>
                <w:rFonts w:eastAsia="Times New Roman" w:cs="Times New Roman"/>
                <w:sz w:val="16"/>
                <w:szCs w:val="16"/>
              </w:rPr>
              <w:t xml:space="preserve"> 2012. 119:S603</w:t>
            </w:r>
          </w:p>
        </w:tc>
      </w:tr>
      <w:tr w:rsidR="00B03A70" w:rsidRPr="00521C6A" w14:paraId="68CAE015" w14:textId="77777777" w:rsidTr="005379C9">
        <w:tc>
          <w:tcPr>
            <w:tcW w:w="0" w:type="auto"/>
            <w:hideMark/>
          </w:tcPr>
          <w:p w14:paraId="39D2D89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Tinloy, C. H. Chuang, J. Zhu, J. Pauli, J. L. Kraschnewski and K. H. Kjerulff.</w:t>
            </w:r>
            <w:r w:rsidRPr="00521C6A">
              <w:rPr>
                <w:rFonts w:eastAsia="Times New Roman" w:cs="Times New Roman"/>
                <w:sz w:val="16"/>
                <w:szCs w:val="16"/>
              </w:rPr>
              <w:t xml:space="preserve"> NIHMS541362 Available on 01/01/15] PMC3913372 Available on 01/01/15]; Exercise during pregnancy and risk of late preterm birth, cesarean delivery, and hospitalizations. </w:t>
            </w:r>
            <w:r w:rsidRPr="00521C6A">
              <w:rPr>
                <w:rFonts w:eastAsia="Times New Roman" w:cs="Times New Roman"/>
                <w:i/>
                <w:iCs/>
                <w:sz w:val="16"/>
                <w:szCs w:val="16"/>
              </w:rPr>
              <w:t>Womens Health Issues.</w:t>
            </w:r>
            <w:r w:rsidRPr="00521C6A">
              <w:rPr>
                <w:rFonts w:eastAsia="Times New Roman" w:cs="Times New Roman"/>
                <w:sz w:val="16"/>
                <w:szCs w:val="16"/>
              </w:rPr>
              <w:t xml:space="preserve"> 2014. 24:e99-e104</w:t>
            </w:r>
          </w:p>
        </w:tc>
      </w:tr>
      <w:tr w:rsidR="00B03A70" w:rsidRPr="00521C6A" w14:paraId="7EDF8B59" w14:textId="77777777" w:rsidTr="005379C9">
        <w:tc>
          <w:tcPr>
            <w:tcW w:w="0" w:type="auto"/>
            <w:hideMark/>
          </w:tcPr>
          <w:p w14:paraId="4A03625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Van Eyck, J. Wladimiroff, M. Noordam, H. Tonge and H. Prechtl.</w:t>
            </w:r>
            <w:r w:rsidRPr="00521C6A">
              <w:rPr>
                <w:rFonts w:eastAsia="Times New Roman" w:cs="Times New Roman"/>
                <w:sz w:val="16"/>
                <w:szCs w:val="16"/>
              </w:rPr>
              <w:t xml:space="preserve"> The blood flow velocity waveform in the fetal descending aorta: Its relationship to fetal behavioural states in normal pregnancy at 37-38 weeks. </w:t>
            </w:r>
            <w:r w:rsidRPr="00521C6A">
              <w:rPr>
                <w:rFonts w:eastAsia="Times New Roman" w:cs="Times New Roman"/>
                <w:i/>
                <w:iCs/>
                <w:sz w:val="16"/>
                <w:szCs w:val="16"/>
              </w:rPr>
              <w:t>Early Hum.Dev.</w:t>
            </w:r>
            <w:r w:rsidRPr="00521C6A">
              <w:rPr>
                <w:rFonts w:eastAsia="Times New Roman" w:cs="Times New Roman"/>
                <w:sz w:val="16"/>
                <w:szCs w:val="16"/>
              </w:rPr>
              <w:t xml:space="preserve"> 1985. 12:137-143</w:t>
            </w:r>
          </w:p>
        </w:tc>
      </w:tr>
      <w:tr w:rsidR="00B03A70" w:rsidRPr="00521C6A" w14:paraId="380FC0BA" w14:textId="77777777" w:rsidTr="005379C9">
        <w:tc>
          <w:tcPr>
            <w:tcW w:w="0" w:type="auto"/>
            <w:hideMark/>
          </w:tcPr>
          <w:p w14:paraId="60F1D1F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W. Van Hook, P. Gill, T. R. Easterling, B. Schmucker, K. Carlson and T. J. Benedetti.</w:t>
            </w:r>
            <w:r w:rsidRPr="00521C6A">
              <w:rPr>
                <w:rFonts w:eastAsia="Times New Roman" w:cs="Times New Roman"/>
                <w:sz w:val="16"/>
                <w:szCs w:val="16"/>
              </w:rPr>
              <w:t xml:space="preserve"> The hemodynamic effects of isometric exercise during late normal pregnancy. 1993. 169:870-873</w:t>
            </w:r>
          </w:p>
        </w:tc>
      </w:tr>
      <w:tr w:rsidR="00B03A70" w:rsidRPr="00521C6A" w14:paraId="659BCF6F" w14:textId="77777777" w:rsidTr="005379C9">
        <w:tc>
          <w:tcPr>
            <w:tcW w:w="0" w:type="auto"/>
            <w:hideMark/>
          </w:tcPr>
          <w:p w14:paraId="4F615F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W. Vanhook, P. Gill, T. R. Easterling, B. Schmucker, K. Carlson and T. J. Benedetti.</w:t>
            </w:r>
            <w:r w:rsidRPr="00521C6A">
              <w:rPr>
                <w:rFonts w:eastAsia="Times New Roman" w:cs="Times New Roman"/>
                <w:sz w:val="16"/>
                <w:szCs w:val="16"/>
              </w:rPr>
              <w:t xml:space="preserve"> The hemodynamic-effects of isometric-exercise during late normal-pregnancy. 1993. 169:870-873</w:t>
            </w:r>
          </w:p>
        </w:tc>
      </w:tr>
      <w:tr w:rsidR="00B03A70" w:rsidRPr="00521C6A" w14:paraId="15A18CB3" w14:textId="77777777" w:rsidTr="005379C9">
        <w:tc>
          <w:tcPr>
            <w:tcW w:w="0" w:type="auto"/>
            <w:hideMark/>
          </w:tcPr>
          <w:p w14:paraId="2571B10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 Zhang and D. A. Savitz.</w:t>
            </w:r>
            <w:r w:rsidRPr="00521C6A">
              <w:rPr>
                <w:rFonts w:eastAsia="Times New Roman" w:cs="Times New Roman"/>
                <w:sz w:val="16"/>
                <w:szCs w:val="16"/>
              </w:rPr>
              <w:t xml:space="preserve"> Exercise during pregnancy among US women. </w:t>
            </w:r>
            <w:r w:rsidRPr="00521C6A">
              <w:rPr>
                <w:rFonts w:eastAsia="Times New Roman" w:cs="Times New Roman"/>
                <w:i/>
                <w:iCs/>
                <w:sz w:val="16"/>
                <w:szCs w:val="16"/>
              </w:rPr>
              <w:t>Ann.Epidemiol.</w:t>
            </w:r>
            <w:r w:rsidRPr="00521C6A">
              <w:rPr>
                <w:rFonts w:eastAsia="Times New Roman" w:cs="Times New Roman"/>
                <w:sz w:val="16"/>
                <w:szCs w:val="16"/>
              </w:rPr>
              <w:t xml:space="preserve"> 1996. 6:53-59</w:t>
            </w:r>
          </w:p>
        </w:tc>
      </w:tr>
      <w:tr w:rsidR="00B03A70" w:rsidRPr="00521C6A" w14:paraId="0C504C7E" w14:textId="77777777" w:rsidTr="005379C9">
        <w:tc>
          <w:tcPr>
            <w:tcW w:w="0" w:type="auto"/>
            <w:hideMark/>
          </w:tcPr>
          <w:p w14:paraId="719F6E1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James J. Newham, Carly Allan, Patricia Leahy-Warren, Debbie Carrick-Sen and Fiona Alderdice.</w:t>
            </w:r>
            <w:r w:rsidRPr="00521C6A">
              <w:rPr>
                <w:rFonts w:eastAsia="Times New Roman" w:cs="Times New Roman"/>
                <w:sz w:val="16"/>
                <w:szCs w:val="16"/>
              </w:rPr>
              <w:t xml:space="preserve"> Intentions toward physical activity and resting behavior in pregnant women: Using the theory of planned behavior framework in a cross-sectional study. </w:t>
            </w:r>
            <w:r w:rsidRPr="00521C6A">
              <w:rPr>
                <w:rFonts w:eastAsia="Times New Roman" w:cs="Times New Roman"/>
                <w:i/>
                <w:iCs/>
                <w:sz w:val="16"/>
                <w:szCs w:val="16"/>
              </w:rPr>
              <w:t>Birth: Issues in Perinatal Care.</w:t>
            </w:r>
            <w:r w:rsidRPr="00521C6A">
              <w:rPr>
                <w:rFonts w:eastAsia="Times New Roman" w:cs="Times New Roman"/>
                <w:sz w:val="16"/>
                <w:szCs w:val="16"/>
              </w:rPr>
              <w:t xml:space="preserve"> 2016. 43:49-57</w:t>
            </w:r>
          </w:p>
        </w:tc>
      </w:tr>
      <w:tr w:rsidR="00B03A70" w:rsidRPr="00521C6A" w14:paraId="4EC95F6B" w14:textId="77777777" w:rsidTr="005379C9">
        <w:tc>
          <w:tcPr>
            <w:tcW w:w="0" w:type="auto"/>
            <w:hideMark/>
          </w:tcPr>
          <w:p w14:paraId="7F933E4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Jan Pryor.</w:t>
            </w:r>
            <w:r w:rsidRPr="00521C6A">
              <w:rPr>
                <w:rFonts w:eastAsia="Times New Roman" w:cs="Times New Roman"/>
                <w:sz w:val="16"/>
                <w:szCs w:val="16"/>
              </w:rPr>
              <w:t xml:space="preserve"> Physical and behavioural correlates of 12-month development in small-for-gestational age and appropriately grown infants. 1996. 14:233-242</w:t>
            </w:r>
          </w:p>
        </w:tc>
      </w:tr>
      <w:tr w:rsidR="00B03A70" w:rsidRPr="00521C6A" w14:paraId="2825B522" w14:textId="77777777" w:rsidTr="005379C9">
        <w:tc>
          <w:tcPr>
            <w:tcW w:w="0" w:type="auto"/>
            <w:hideMark/>
          </w:tcPr>
          <w:p w14:paraId="1E5E711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Janet Baker.</w:t>
            </w:r>
            <w:r w:rsidRPr="00521C6A">
              <w:rPr>
                <w:rFonts w:eastAsia="Times New Roman" w:cs="Times New Roman"/>
                <w:sz w:val="16"/>
                <w:szCs w:val="16"/>
              </w:rPr>
              <w:t xml:space="preserve"> Developing a care pathway for obese women in pregnancy and beyond. 2011. 19:632-643 12</w:t>
            </w:r>
          </w:p>
        </w:tc>
      </w:tr>
      <w:tr w:rsidR="00B03A70" w:rsidRPr="00521C6A" w14:paraId="7FCD06F9" w14:textId="77777777" w:rsidTr="005379C9">
        <w:tc>
          <w:tcPr>
            <w:tcW w:w="0" w:type="auto"/>
            <w:hideMark/>
          </w:tcPr>
          <w:p w14:paraId="49A2A62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Jennifer Guida, Swathy Sundaram and Jenn Leiferman.</w:t>
            </w:r>
            <w:r w:rsidRPr="00521C6A">
              <w:rPr>
                <w:rFonts w:eastAsia="Times New Roman" w:cs="Times New Roman"/>
                <w:sz w:val="16"/>
                <w:szCs w:val="16"/>
              </w:rPr>
              <w:t xml:space="preserve"> Antenatal physical activity: Investigating the effects on postpartum depression. 2012. 4:1276-1286 11</w:t>
            </w:r>
          </w:p>
        </w:tc>
      </w:tr>
      <w:tr w:rsidR="00B03A70" w:rsidRPr="00521C6A" w14:paraId="21DD805A" w14:textId="77777777" w:rsidTr="005379C9">
        <w:tc>
          <w:tcPr>
            <w:tcW w:w="0" w:type="auto"/>
            <w:hideMark/>
          </w:tcPr>
          <w:p w14:paraId="7791725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Jennifer Jones, Jeff Housman and Willis McAleese.</w:t>
            </w:r>
            <w:r w:rsidRPr="00521C6A">
              <w:rPr>
                <w:rFonts w:eastAsia="Times New Roman" w:cs="Times New Roman"/>
                <w:sz w:val="16"/>
                <w:szCs w:val="16"/>
              </w:rPr>
              <w:t xml:space="preserve"> Exercise, nutrition, and weight management during pregnancy. 2010. 25:120-128</w:t>
            </w:r>
          </w:p>
        </w:tc>
      </w:tr>
      <w:tr w:rsidR="00B03A70" w:rsidRPr="00521C6A" w14:paraId="79A9A568" w14:textId="77777777" w:rsidTr="005379C9">
        <w:tc>
          <w:tcPr>
            <w:tcW w:w="0" w:type="auto"/>
            <w:hideMark/>
          </w:tcPr>
          <w:p w14:paraId="4991CE7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Jihong Liu, Sara Wilcox, Kara Whitaker, Christine Blake and Cheryl Addy.</w:t>
            </w:r>
            <w:r w:rsidRPr="00521C6A">
              <w:rPr>
                <w:rFonts w:eastAsia="Times New Roman" w:cs="Times New Roman"/>
                <w:sz w:val="16"/>
                <w:szCs w:val="16"/>
              </w:rPr>
              <w:t xml:space="preserve"> Preventing excessive weight gain during pregnancy and promoting postpartum weight loss: A pilot lifestyle intervention for overweight and obese African American women. 2015. 19:840-849</w:t>
            </w:r>
          </w:p>
        </w:tc>
      </w:tr>
      <w:tr w:rsidR="00B03A70" w:rsidRPr="00521C6A" w14:paraId="105A9E75" w14:textId="77777777" w:rsidTr="005379C9">
        <w:tc>
          <w:tcPr>
            <w:tcW w:w="0" w:type="auto"/>
            <w:hideMark/>
          </w:tcPr>
          <w:p w14:paraId="7C3B773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Joellen W. Hawkins, Cynthia S. Aber, Alice Cannan, Christine M. Coppinger and Kathleen O'Brien Rafferty.</w:t>
            </w:r>
            <w:r w:rsidRPr="00521C6A">
              <w:rPr>
                <w:rFonts w:eastAsia="Times New Roman" w:cs="Times New Roman"/>
                <w:sz w:val="16"/>
                <w:szCs w:val="16"/>
              </w:rPr>
              <w:t xml:space="preserve"> Women's reported self-care behaviors during pregnancy. 1998. 19:529-538</w:t>
            </w:r>
          </w:p>
        </w:tc>
      </w:tr>
      <w:tr w:rsidR="00B03A70" w:rsidRPr="00521C6A" w14:paraId="102F3DB5" w14:textId="77777777" w:rsidTr="005379C9">
        <w:tc>
          <w:tcPr>
            <w:tcW w:w="0" w:type="auto"/>
            <w:hideMark/>
          </w:tcPr>
          <w:p w14:paraId="7F7D97A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Jonathan Y. Huang, Dodie Arnold, Chun-fang Qiu, Raymond S. Miller, Michelle A. Williams and Daniel A. Enquobahrie.</w:t>
            </w:r>
            <w:r w:rsidRPr="00521C6A">
              <w:rPr>
                <w:rFonts w:eastAsia="Times New Roman" w:cs="Times New Roman"/>
                <w:sz w:val="16"/>
                <w:szCs w:val="16"/>
              </w:rPr>
              <w:t xml:space="preserve"> Association of Serum Vitamin D with Symptoms of Depression and Anxiety in Early Pregnancy. 2014. 23:588-595 8</w:t>
            </w:r>
          </w:p>
        </w:tc>
      </w:tr>
      <w:tr w:rsidR="00B03A70" w:rsidRPr="00521C6A" w14:paraId="78EB4185" w14:textId="77777777" w:rsidTr="005379C9">
        <w:tc>
          <w:tcPr>
            <w:tcW w:w="0" w:type="auto"/>
            <w:hideMark/>
          </w:tcPr>
          <w:p w14:paraId="7F5EF50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Jovita A. Daniel, K. Venkateswarlu and Clifford C. Ezeugwu.</w:t>
            </w:r>
            <w:r w:rsidRPr="00521C6A">
              <w:rPr>
                <w:rFonts w:eastAsia="Times New Roman" w:cs="Times New Roman"/>
                <w:sz w:val="16"/>
                <w:szCs w:val="16"/>
              </w:rPr>
              <w:t xml:space="preserve"> Effect of Aerobic Dance Exercise on Blood Pressure of Normotensive Pregnant Women Diagnosed with Gestational Diabetes at Federal Medical Centre, Owerri, South East Nigeria. </w:t>
            </w:r>
            <w:r w:rsidRPr="00521C6A">
              <w:rPr>
                <w:rFonts w:eastAsia="Times New Roman" w:cs="Times New Roman"/>
                <w:i/>
                <w:iCs/>
                <w:sz w:val="16"/>
                <w:szCs w:val="16"/>
              </w:rPr>
              <w:t>Indian Journal of Physiotherapy &amp; Occupational Therapy.</w:t>
            </w:r>
            <w:r w:rsidRPr="00521C6A">
              <w:rPr>
                <w:rFonts w:eastAsia="Times New Roman" w:cs="Times New Roman"/>
                <w:sz w:val="16"/>
                <w:szCs w:val="16"/>
              </w:rPr>
              <w:t xml:space="preserve"> 2015. 9:124-128</w:t>
            </w:r>
          </w:p>
        </w:tc>
      </w:tr>
      <w:tr w:rsidR="00B03A70" w:rsidRPr="00521C6A" w14:paraId="741EED1A" w14:textId="77777777" w:rsidTr="005379C9">
        <w:tc>
          <w:tcPr>
            <w:tcW w:w="0" w:type="auto"/>
            <w:hideMark/>
          </w:tcPr>
          <w:p w14:paraId="743D70D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Juan Dertkigil San, J. G. Cecatti, M. A. Sarno, S. R. Cavalcante and E. F. Marussi.</w:t>
            </w:r>
            <w:r w:rsidRPr="00521C6A">
              <w:rPr>
                <w:rFonts w:eastAsia="Times New Roman" w:cs="Times New Roman"/>
                <w:sz w:val="16"/>
                <w:szCs w:val="16"/>
              </w:rPr>
              <w:t xml:space="preserve"> Variation in the amniotic fluid index following moderate physical activity in water during pregnancy.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2007. 86:547-552</w:t>
            </w:r>
          </w:p>
        </w:tc>
      </w:tr>
      <w:tr w:rsidR="00B03A70" w:rsidRPr="00521C6A" w14:paraId="43299ED9" w14:textId="77777777" w:rsidTr="005379C9">
        <w:tc>
          <w:tcPr>
            <w:tcW w:w="0" w:type="auto"/>
            <w:hideMark/>
          </w:tcPr>
          <w:p w14:paraId="617AE82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A. Cooper, M. E. O'Neill, S. N. Hunyor and E. S. Boyce.</w:t>
            </w:r>
            <w:r w:rsidRPr="00521C6A">
              <w:rPr>
                <w:rFonts w:eastAsia="Times New Roman" w:cs="Times New Roman"/>
                <w:sz w:val="16"/>
                <w:szCs w:val="16"/>
              </w:rPr>
              <w:t xml:space="preserve"> Hemodynamic responses of trained and sedentary pregnant women to semi-supine cycling. </w:t>
            </w:r>
            <w:r w:rsidRPr="00521C6A">
              <w:rPr>
                <w:rFonts w:eastAsia="Times New Roman" w:cs="Times New Roman"/>
                <w:i/>
                <w:iCs/>
                <w:sz w:val="16"/>
                <w:szCs w:val="16"/>
              </w:rPr>
              <w:t>Journal of Sports Medicine &amp; Physical Fitness.</w:t>
            </w:r>
            <w:r w:rsidRPr="00521C6A">
              <w:rPr>
                <w:rFonts w:eastAsia="Times New Roman" w:cs="Times New Roman"/>
                <w:sz w:val="16"/>
                <w:szCs w:val="16"/>
              </w:rPr>
              <w:t xml:space="preserve"> 1993. 33:203-204</w:t>
            </w:r>
          </w:p>
        </w:tc>
      </w:tr>
      <w:tr w:rsidR="00B03A70" w:rsidRPr="00521C6A" w14:paraId="103051E8" w14:textId="77777777" w:rsidTr="005379C9">
        <w:tc>
          <w:tcPr>
            <w:tcW w:w="0" w:type="auto"/>
            <w:hideMark/>
          </w:tcPr>
          <w:p w14:paraId="2EBFD3E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A. Matthews and J. Rodin.</w:t>
            </w:r>
            <w:r w:rsidRPr="00521C6A">
              <w:rPr>
                <w:rFonts w:eastAsia="Times New Roman" w:cs="Times New Roman"/>
                <w:sz w:val="16"/>
                <w:szCs w:val="16"/>
              </w:rPr>
              <w:t xml:space="preserve"> Pregnancy alters blood pressure responses to psychological and physical challenge. </w:t>
            </w:r>
            <w:r w:rsidRPr="00521C6A">
              <w:rPr>
                <w:rFonts w:eastAsia="Times New Roman" w:cs="Times New Roman"/>
                <w:i/>
                <w:iCs/>
                <w:sz w:val="16"/>
                <w:szCs w:val="16"/>
              </w:rPr>
              <w:t>Psychophysiology.</w:t>
            </w:r>
            <w:r w:rsidRPr="00521C6A">
              <w:rPr>
                <w:rFonts w:eastAsia="Times New Roman" w:cs="Times New Roman"/>
                <w:sz w:val="16"/>
                <w:szCs w:val="16"/>
              </w:rPr>
              <w:t xml:space="preserve"> 1992. 29:232-240</w:t>
            </w:r>
          </w:p>
        </w:tc>
      </w:tr>
      <w:tr w:rsidR="00B03A70" w:rsidRPr="00521C6A" w14:paraId="58DA0C1F" w14:textId="77777777" w:rsidTr="005379C9">
        <w:tc>
          <w:tcPr>
            <w:tcW w:w="0" w:type="auto"/>
            <w:hideMark/>
          </w:tcPr>
          <w:p w14:paraId="28C2EBB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A. Salvesen and S. Morkved.</w:t>
            </w:r>
            <w:r w:rsidRPr="00521C6A">
              <w:rPr>
                <w:rFonts w:eastAsia="Times New Roman" w:cs="Times New Roman"/>
                <w:sz w:val="16"/>
                <w:szCs w:val="16"/>
              </w:rPr>
              <w:t xml:space="preserve"> Randomised controlled trial of pelvic floor muscle training during pregnancy. </w:t>
            </w:r>
            <w:r w:rsidRPr="00521C6A">
              <w:rPr>
                <w:rFonts w:eastAsia="Times New Roman" w:cs="Times New Roman"/>
                <w:i/>
                <w:iCs/>
                <w:sz w:val="16"/>
                <w:szCs w:val="16"/>
              </w:rPr>
              <w:t>Br.Med.J.</w:t>
            </w:r>
            <w:r w:rsidRPr="00521C6A">
              <w:rPr>
                <w:rFonts w:eastAsia="Times New Roman" w:cs="Times New Roman"/>
                <w:sz w:val="16"/>
                <w:szCs w:val="16"/>
              </w:rPr>
              <w:t xml:space="preserve"> 2004. 329:378-380</w:t>
            </w:r>
          </w:p>
        </w:tc>
      </w:tr>
      <w:tr w:rsidR="00B03A70" w:rsidRPr="00521C6A" w14:paraId="3B52663F" w14:textId="77777777" w:rsidTr="005379C9">
        <w:tc>
          <w:tcPr>
            <w:tcW w:w="0" w:type="auto"/>
            <w:hideMark/>
          </w:tcPr>
          <w:p w14:paraId="400FDB0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A. Salvesen, S. N. Stafne, T. M. Eggebo and S. Morkved.</w:t>
            </w:r>
            <w:r w:rsidRPr="00521C6A">
              <w:rPr>
                <w:rFonts w:eastAsia="Times New Roman" w:cs="Times New Roman"/>
                <w:sz w:val="16"/>
                <w:szCs w:val="16"/>
              </w:rPr>
              <w:t xml:space="preserve"> Does regular exercise in pregnancy influence duration of labor? A secondary analysis of a randomized controlled trial.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2014. 93:73-79</w:t>
            </w:r>
          </w:p>
        </w:tc>
      </w:tr>
      <w:tr w:rsidR="00B03A70" w:rsidRPr="00521C6A" w14:paraId="44CA82E8" w14:textId="77777777" w:rsidTr="005379C9">
        <w:tc>
          <w:tcPr>
            <w:tcW w:w="0" w:type="auto"/>
            <w:hideMark/>
          </w:tcPr>
          <w:p w14:paraId="63295C6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A. Sauder, A. P. Starling, A. L. Shapiro, et al.</w:t>
            </w:r>
            <w:r w:rsidRPr="00521C6A">
              <w:rPr>
                <w:rFonts w:eastAsia="Times New Roman" w:cs="Times New Roman"/>
                <w:sz w:val="16"/>
                <w:szCs w:val="16"/>
              </w:rPr>
              <w:t xml:space="preserve"> NIHMS788628 Available on 05/01/17] PMC4883104 Available on 05/01/17]; Diet, physical activity and mental health status are associated with dysglycaemia in pregnancy: the Healthy Start Study. </w:t>
            </w:r>
            <w:r w:rsidRPr="00521C6A">
              <w:rPr>
                <w:rFonts w:eastAsia="Times New Roman" w:cs="Times New Roman"/>
                <w:i/>
                <w:iCs/>
                <w:sz w:val="16"/>
                <w:szCs w:val="16"/>
              </w:rPr>
              <w:t>Diabetic Med.</w:t>
            </w:r>
            <w:r w:rsidRPr="00521C6A">
              <w:rPr>
                <w:rFonts w:eastAsia="Times New Roman" w:cs="Times New Roman"/>
                <w:sz w:val="16"/>
                <w:szCs w:val="16"/>
              </w:rPr>
              <w:t xml:space="preserve"> 2016. 33:663-667</w:t>
            </w:r>
          </w:p>
        </w:tc>
      </w:tr>
      <w:tr w:rsidR="00B03A70" w:rsidRPr="00521C6A" w14:paraId="0E36A12C" w14:textId="77777777" w:rsidTr="005379C9">
        <w:tc>
          <w:tcPr>
            <w:tcW w:w="0" w:type="auto"/>
            <w:hideMark/>
          </w:tcPr>
          <w:p w14:paraId="280CCD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B. Lesser, P. A. Gruppuso, R. B. Terry and M. W. Carpenter.</w:t>
            </w:r>
            <w:r w:rsidRPr="00521C6A">
              <w:rPr>
                <w:rFonts w:eastAsia="Times New Roman" w:cs="Times New Roman"/>
                <w:sz w:val="16"/>
                <w:szCs w:val="16"/>
              </w:rPr>
              <w:t xml:space="preserve"> Exercise fails to improve postprandial glycemic excursion in women with gestational diabetes. </w:t>
            </w:r>
            <w:r w:rsidRPr="00521C6A">
              <w:rPr>
                <w:rFonts w:eastAsia="Times New Roman" w:cs="Times New Roman"/>
                <w:i/>
                <w:iCs/>
                <w:sz w:val="16"/>
                <w:szCs w:val="16"/>
              </w:rPr>
              <w:t>J.Matern.Fetal.</w:t>
            </w:r>
            <w:r w:rsidRPr="00521C6A">
              <w:rPr>
                <w:rFonts w:eastAsia="Times New Roman" w:cs="Times New Roman"/>
                <w:sz w:val="16"/>
                <w:szCs w:val="16"/>
              </w:rPr>
              <w:t xml:space="preserve"> 1996. 5:211-217</w:t>
            </w:r>
          </w:p>
        </w:tc>
      </w:tr>
      <w:tr w:rsidR="00B03A70" w:rsidRPr="00521C6A" w14:paraId="6BCA7F9D" w14:textId="77777777" w:rsidTr="005379C9">
        <w:tc>
          <w:tcPr>
            <w:tcW w:w="0" w:type="auto"/>
            <w:hideMark/>
          </w:tcPr>
          <w:p w14:paraId="60D1CDA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Baptiste-Roberts, P. Ghosh and W. K. Nicholson.</w:t>
            </w:r>
            <w:r w:rsidRPr="00521C6A">
              <w:rPr>
                <w:rFonts w:eastAsia="Times New Roman" w:cs="Times New Roman"/>
                <w:sz w:val="16"/>
                <w:szCs w:val="16"/>
              </w:rPr>
              <w:t xml:space="preserve"> PMC3236988; Pregravid physical activity, dietary intake, and glucose intolerance during pregnancy. </w:t>
            </w:r>
            <w:r w:rsidRPr="00521C6A">
              <w:rPr>
                <w:rFonts w:eastAsia="Times New Roman" w:cs="Times New Roman"/>
                <w:i/>
                <w:iCs/>
                <w:sz w:val="16"/>
                <w:szCs w:val="16"/>
              </w:rPr>
              <w:t>Journal of Women's Health.</w:t>
            </w:r>
            <w:r w:rsidRPr="00521C6A">
              <w:rPr>
                <w:rFonts w:eastAsia="Times New Roman" w:cs="Times New Roman"/>
                <w:sz w:val="16"/>
                <w:szCs w:val="16"/>
              </w:rPr>
              <w:t xml:space="preserve"> 2011. 20:1847-1851</w:t>
            </w:r>
          </w:p>
        </w:tc>
      </w:tr>
      <w:tr w:rsidR="00B03A70" w:rsidRPr="00521C6A" w14:paraId="43B5F40C" w14:textId="77777777" w:rsidTr="005379C9">
        <w:tc>
          <w:tcPr>
            <w:tcW w:w="0" w:type="auto"/>
            <w:hideMark/>
          </w:tcPr>
          <w:p w14:paraId="528E99F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Bo and L. A. Haakstad.</w:t>
            </w:r>
            <w:r w:rsidRPr="00521C6A">
              <w:rPr>
                <w:rFonts w:eastAsia="Times New Roman" w:cs="Times New Roman"/>
                <w:sz w:val="16"/>
                <w:szCs w:val="16"/>
              </w:rPr>
              <w:t xml:space="preserve"> Is pelvic floor muscle training effective when taught in a general fitness class in pregnancy? A randomised controlled trial. 2011. 97:190-195</w:t>
            </w:r>
          </w:p>
        </w:tc>
      </w:tr>
      <w:tr w:rsidR="00B03A70" w:rsidRPr="00521C6A" w14:paraId="251A0E93" w14:textId="77777777" w:rsidTr="005379C9">
        <w:tc>
          <w:tcPr>
            <w:tcW w:w="0" w:type="auto"/>
            <w:hideMark/>
          </w:tcPr>
          <w:p w14:paraId="36603D3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Bo, C. Fleten and W. Nystad.</w:t>
            </w:r>
            <w:r w:rsidRPr="00521C6A">
              <w:rPr>
                <w:rFonts w:eastAsia="Times New Roman" w:cs="Times New Roman"/>
                <w:sz w:val="16"/>
                <w:szCs w:val="16"/>
              </w:rPr>
              <w:t xml:space="preserve"> Effect of antenatal pelvic floor muscle training on labor and birth. 2009. 113:1279-1284</w:t>
            </w:r>
          </w:p>
        </w:tc>
      </w:tr>
      <w:tr w:rsidR="00B03A70" w:rsidRPr="00521C6A" w14:paraId="717D5384" w14:textId="77777777" w:rsidTr="005379C9">
        <w:tc>
          <w:tcPr>
            <w:tcW w:w="0" w:type="auto"/>
            <w:hideMark/>
          </w:tcPr>
          <w:p w14:paraId="73ADE6D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K. Bo, G. Hilde, J. Staer-Jensen, F. Siafarikas, M. K. Tennfjord and M. E. Engh.</w:t>
            </w:r>
            <w:r w:rsidRPr="00521C6A">
              <w:rPr>
                <w:rFonts w:eastAsia="Times New Roman" w:cs="Times New Roman"/>
                <w:sz w:val="16"/>
                <w:szCs w:val="16"/>
              </w:rPr>
              <w:t xml:space="preserve"> Does general exercise training before and during pregnancy influence the pelvic floor "opening" and delivery outcome? A 3D/4D ultrasound study following nulliparous pregnant women from mid-pregnancy to childbirth. </w:t>
            </w:r>
            <w:r w:rsidRPr="00521C6A">
              <w:rPr>
                <w:rFonts w:eastAsia="Times New Roman" w:cs="Times New Roman"/>
                <w:i/>
                <w:iCs/>
                <w:sz w:val="16"/>
                <w:szCs w:val="16"/>
              </w:rPr>
              <w:t>Br.J.Sports Med.</w:t>
            </w:r>
            <w:r w:rsidRPr="00521C6A">
              <w:rPr>
                <w:rFonts w:eastAsia="Times New Roman" w:cs="Times New Roman"/>
                <w:sz w:val="16"/>
                <w:szCs w:val="16"/>
              </w:rPr>
              <w:t xml:space="preserve"> 2015. 49:196-199</w:t>
            </w:r>
          </w:p>
        </w:tc>
      </w:tr>
      <w:tr w:rsidR="00B03A70" w:rsidRPr="00521C6A" w14:paraId="5F8FC359" w14:textId="77777777" w:rsidTr="005379C9">
        <w:tc>
          <w:tcPr>
            <w:tcW w:w="0" w:type="auto"/>
            <w:hideMark/>
          </w:tcPr>
          <w:p w14:paraId="6FF9DC9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Bø, L. A. H. Haakstad and N. Volder.</w:t>
            </w:r>
            <w:r w:rsidRPr="00521C6A">
              <w:rPr>
                <w:rFonts w:eastAsia="Times New Roman" w:cs="Times New Roman"/>
                <w:sz w:val="16"/>
                <w:szCs w:val="16"/>
              </w:rPr>
              <w:t xml:space="preserve"> Do pregnant women exercise their pelvic floor muscles?. 2007. 18:733-736</w:t>
            </w:r>
          </w:p>
        </w:tc>
      </w:tr>
      <w:tr w:rsidR="00B03A70" w:rsidRPr="00521C6A" w14:paraId="0339BEDC" w14:textId="77777777" w:rsidTr="005379C9">
        <w:tc>
          <w:tcPr>
            <w:tcW w:w="0" w:type="auto"/>
            <w:hideMark/>
          </w:tcPr>
          <w:p w14:paraId="2946265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Borodulin, K. R. Evenson and A. H. Herring.</w:t>
            </w:r>
            <w:r w:rsidRPr="00521C6A">
              <w:rPr>
                <w:rFonts w:eastAsia="Times New Roman" w:cs="Times New Roman"/>
                <w:sz w:val="16"/>
                <w:szCs w:val="16"/>
              </w:rPr>
              <w:t xml:space="preserve"> PMC2784751; Physical activity patterns during pregnancy through postpartum. </w:t>
            </w:r>
            <w:r w:rsidRPr="00521C6A">
              <w:rPr>
                <w:rFonts w:eastAsia="Times New Roman" w:cs="Times New Roman"/>
                <w:i/>
                <w:iCs/>
                <w:sz w:val="16"/>
                <w:szCs w:val="16"/>
              </w:rPr>
              <w:t>BMC Womens Health.</w:t>
            </w:r>
            <w:r w:rsidRPr="00521C6A">
              <w:rPr>
                <w:rFonts w:eastAsia="Times New Roman" w:cs="Times New Roman"/>
                <w:sz w:val="16"/>
                <w:szCs w:val="16"/>
              </w:rPr>
              <w:t xml:space="preserve"> 2009. 9:32</w:t>
            </w:r>
          </w:p>
        </w:tc>
      </w:tr>
      <w:tr w:rsidR="00B03A70" w:rsidRPr="00521C6A" w14:paraId="2F6C13D0" w14:textId="77777777" w:rsidTr="005379C9">
        <w:tc>
          <w:tcPr>
            <w:tcW w:w="0" w:type="auto"/>
            <w:hideMark/>
          </w:tcPr>
          <w:p w14:paraId="595BBCE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Borodulin, K. R. Evenson, K. Monda, F. Wen, A. H. Herring and N. Dole.</w:t>
            </w:r>
            <w:r w:rsidRPr="00521C6A">
              <w:rPr>
                <w:rFonts w:eastAsia="Times New Roman" w:cs="Times New Roman"/>
                <w:sz w:val="16"/>
                <w:szCs w:val="16"/>
              </w:rPr>
              <w:t xml:space="preserve"> Physical activity and sleep among pregnant women. 2010. 24:45-52</w:t>
            </w:r>
          </w:p>
        </w:tc>
      </w:tr>
      <w:tr w:rsidR="00B03A70" w:rsidRPr="00521C6A" w14:paraId="35FC1A1E" w14:textId="77777777" w:rsidTr="005379C9">
        <w:tc>
          <w:tcPr>
            <w:tcW w:w="0" w:type="auto"/>
            <w:hideMark/>
          </w:tcPr>
          <w:p w14:paraId="6040EE2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Broekhuizen, E. Althuizen, M. N. van Poppel, M. Donker and W. van Mechelen.</w:t>
            </w:r>
            <w:r w:rsidRPr="00521C6A">
              <w:rPr>
                <w:rFonts w:eastAsia="Times New Roman" w:cs="Times New Roman"/>
                <w:sz w:val="16"/>
                <w:szCs w:val="16"/>
              </w:rPr>
              <w:t xml:space="preserve"> From theory to practice: intervention fidelity in a randomized controlled trial aiming to optimize weight development during pregnancy. 2012. 13:816-825</w:t>
            </w:r>
          </w:p>
        </w:tc>
      </w:tr>
      <w:tr w:rsidR="00B03A70" w:rsidRPr="00521C6A" w14:paraId="68E28646" w14:textId="77777777" w:rsidTr="005379C9">
        <w:tc>
          <w:tcPr>
            <w:tcW w:w="0" w:type="auto"/>
            <w:hideMark/>
          </w:tcPr>
          <w:p w14:paraId="2382B83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C. Vollebregt, H. Wolf, K. Boer, van der Wal, M. F., T. G. Vrijkotte and G. J. Bonsel.</w:t>
            </w:r>
            <w:r w:rsidRPr="00521C6A">
              <w:rPr>
                <w:rFonts w:eastAsia="Times New Roman" w:cs="Times New Roman"/>
                <w:sz w:val="16"/>
                <w:szCs w:val="16"/>
              </w:rPr>
              <w:t xml:space="preserve"> Does physical activity in leisure time early in pregnancy reduce the incidence of preeclampsia or gestational hypertension?. 2010. 89:261-267</w:t>
            </w:r>
          </w:p>
        </w:tc>
      </w:tr>
      <w:tr w:rsidR="00B03A70" w:rsidRPr="00521C6A" w14:paraId="7D447734" w14:textId="77777777" w:rsidTr="005379C9">
        <w:tc>
          <w:tcPr>
            <w:tcW w:w="0" w:type="auto"/>
            <w:hideMark/>
          </w:tcPr>
          <w:p w14:paraId="554619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Davis, S. H. Goodman, J. Leiferman, M. Taylor and S. Dimidjian.</w:t>
            </w:r>
            <w:r w:rsidRPr="00521C6A">
              <w:rPr>
                <w:rFonts w:eastAsia="Times New Roman" w:cs="Times New Roman"/>
                <w:sz w:val="16"/>
                <w:szCs w:val="16"/>
              </w:rPr>
              <w:t xml:space="preserve"> A randomized controlled trial of yoga for pregnant women with symptoms of depression and anxiety. </w:t>
            </w:r>
            <w:r w:rsidRPr="00521C6A">
              <w:rPr>
                <w:rFonts w:eastAsia="Times New Roman" w:cs="Times New Roman"/>
                <w:i/>
                <w:iCs/>
                <w:sz w:val="16"/>
                <w:szCs w:val="16"/>
              </w:rPr>
              <w:t>Complementary therapies in clinical practice.</w:t>
            </w:r>
            <w:r w:rsidRPr="00521C6A">
              <w:rPr>
                <w:rFonts w:eastAsia="Times New Roman" w:cs="Times New Roman"/>
                <w:sz w:val="16"/>
                <w:szCs w:val="16"/>
              </w:rPr>
              <w:t xml:space="preserve"> 2015. 21:166-172</w:t>
            </w:r>
          </w:p>
        </w:tc>
      </w:tr>
      <w:tr w:rsidR="00B03A70" w:rsidRPr="00521C6A" w14:paraId="391FE416" w14:textId="77777777" w:rsidTr="005379C9">
        <w:tc>
          <w:tcPr>
            <w:tcW w:w="0" w:type="auto"/>
            <w:hideMark/>
          </w:tcPr>
          <w:p w14:paraId="469E11D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E. Brett, Z. M. Ferraro, M. Holcik and K. B. Adamo.</w:t>
            </w:r>
            <w:r w:rsidRPr="00521C6A">
              <w:rPr>
                <w:rFonts w:eastAsia="Times New Roman" w:cs="Times New Roman"/>
                <w:sz w:val="16"/>
                <w:szCs w:val="16"/>
              </w:rPr>
              <w:t xml:space="preserve"> Prenatal physical activity and diet composition affect the expression of nutrient transporters and mTOR signaling molecules in the human placenta. </w:t>
            </w:r>
            <w:r w:rsidRPr="00521C6A">
              <w:rPr>
                <w:rFonts w:eastAsia="Times New Roman" w:cs="Times New Roman"/>
                <w:i/>
                <w:iCs/>
                <w:sz w:val="16"/>
                <w:szCs w:val="16"/>
              </w:rPr>
              <w:t>Placenta.</w:t>
            </w:r>
            <w:r w:rsidRPr="00521C6A">
              <w:rPr>
                <w:rFonts w:eastAsia="Times New Roman" w:cs="Times New Roman"/>
                <w:sz w:val="16"/>
                <w:szCs w:val="16"/>
              </w:rPr>
              <w:t xml:space="preserve"> 2015. 36:204-212</w:t>
            </w:r>
          </w:p>
        </w:tc>
      </w:tr>
      <w:tr w:rsidR="00B03A70" w:rsidRPr="00521C6A" w14:paraId="579B49E7" w14:textId="77777777" w:rsidTr="005379C9">
        <w:tc>
          <w:tcPr>
            <w:tcW w:w="0" w:type="auto"/>
            <w:hideMark/>
          </w:tcPr>
          <w:p w14:paraId="177DFE8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E. Joung, K. H. Park, A. Filippaios, F. Dincer, H. Christou and C. S. Mantzoros.</w:t>
            </w:r>
            <w:r w:rsidRPr="00521C6A">
              <w:rPr>
                <w:rFonts w:eastAsia="Times New Roman" w:cs="Times New Roman"/>
                <w:sz w:val="16"/>
                <w:szCs w:val="16"/>
              </w:rPr>
              <w:t xml:space="preserve"> Cord blood irisin levels are positively correlated with birth weight in newborn infants. </w:t>
            </w:r>
            <w:r w:rsidRPr="00521C6A">
              <w:rPr>
                <w:rFonts w:eastAsia="Times New Roman" w:cs="Times New Roman"/>
                <w:i/>
                <w:iCs/>
                <w:sz w:val="16"/>
                <w:szCs w:val="16"/>
              </w:rPr>
              <w:t>Metabolism: Clinical and Experimental.</w:t>
            </w:r>
            <w:r w:rsidRPr="00521C6A">
              <w:rPr>
                <w:rFonts w:eastAsia="Times New Roman" w:cs="Times New Roman"/>
                <w:sz w:val="16"/>
                <w:szCs w:val="16"/>
              </w:rPr>
              <w:t xml:space="preserve"> 2015. 64:1507-1514</w:t>
            </w:r>
          </w:p>
        </w:tc>
      </w:tr>
      <w:tr w:rsidR="00B03A70" w:rsidRPr="00521C6A" w14:paraId="6D284188" w14:textId="77777777" w:rsidTr="005379C9">
        <w:tc>
          <w:tcPr>
            <w:tcW w:w="0" w:type="auto"/>
            <w:hideMark/>
          </w:tcPr>
          <w:p w14:paraId="7B6F05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E. Lynch, J. R. Landsbaugh, B. W. Whitcomb, P. Pekow, G. Markenson and L. Chasan-Taber.</w:t>
            </w:r>
            <w:r w:rsidRPr="00521C6A">
              <w:rPr>
                <w:rFonts w:eastAsia="Times New Roman" w:cs="Times New Roman"/>
                <w:sz w:val="16"/>
                <w:szCs w:val="16"/>
              </w:rPr>
              <w:t xml:space="preserve"> Physical Activity of Pregnant Hispanic Women. </w:t>
            </w:r>
            <w:r w:rsidRPr="00521C6A">
              <w:rPr>
                <w:rFonts w:eastAsia="Times New Roman" w:cs="Times New Roman"/>
                <w:i/>
                <w:iCs/>
                <w:sz w:val="16"/>
                <w:szCs w:val="16"/>
              </w:rPr>
              <w:t>Am.J.Prev.Med.</w:t>
            </w:r>
            <w:r w:rsidRPr="00521C6A">
              <w:rPr>
                <w:rFonts w:eastAsia="Times New Roman" w:cs="Times New Roman"/>
                <w:sz w:val="16"/>
                <w:szCs w:val="16"/>
              </w:rPr>
              <w:t xml:space="preserve"> 2012. 43:434-439</w:t>
            </w:r>
          </w:p>
        </w:tc>
      </w:tr>
      <w:tr w:rsidR="00B03A70" w:rsidRPr="00521C6A" w14:paraId="5568023F" w14:textId="77777777" w:rsidTr="005379C9">
        <w:tc>
          <w:tcPr>
            <w:tcW w:w="0" w:type="auto"/>
            <w:hideMark/>
          </w:tcPr>
          <w:p w14:paraId="3C66F8E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Eliasson, I. Nordlander, B. Larson, M. Hammarstrom and E. Mattsson.</w:t>
            </w:r>
            <w:r w:rsidRPr="00521C6A">
              <w:rPr>
                <w:rFonts w:eastAsia="Times New Roman" w:cs="Times New Roman"/>
                <w:sz w:val="16"/>
                <w:szCs w:val="16"/>
              </w:rPr>
              <w:t xml:space="preserve"> Influence of physical activity on urinary leakage in primiparous women. 2005. 15:87-94</w:t>
            </w:r>
          </w:p>
        </w:tc>
      </w:tr>
      <w:tr w:rsidR="00B03A70" w:rsidRPr="00521C6A" w14:paraId="194CAF21" w14:textId="77777777" w:rsidTr="005379C9">
        <w:tc>
          <w:tcPr>
            <w:tcW w:w="0" w:type="auto"/>
            <w:hideMark/>
          </w:tcPr>
          <w:p w14:paraId="122B118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Eliasson, I. Nordlander, E. Mattsson, B. Larson and M. Hammarstrom.</w:t>
            </w:r>
            <w:r w:rsidRPr="00521C6A">
              <w:rPr>
                <w:rFonts w:eastAsia="Times New Roman" w:cs="Times New Roman"/>
                <w:sz w:val="16"/>
                <w:szCs w:val="16"/>
              </w:rPr>
              <w:t xml:space="preserve"> Prevalence of urinary leakage in nulliparous women with respect to physical activity and micturition habits. 2004. 15:149-153</w:t>
            </w:r>
          </w:p>
        </w:tc>
      </w:tr>
      <w:tr w:rsidR="00B03A70" w:rsidRPr="00521C6A" w14:paraId="1DFD35E9" w14:textId="77777777" w:rsidTr="005379C9">
        <w:tc>
          <w:tcPr>
            <w:tcW w:w="0" w:type="auto"/>
            <w:hideMark/>
          </w:tcPr>
          <w:p w14:paraId="2DE750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F. Foxcroft, I. J. Rowlands, N. M. Byrne, H. D. McIntyre, L. K. Callaway and Bambino group.</w:t>
            </w:r>
            <w:r w:rsidRPr="00521C6A">
              <w:rPr>
                <w:rFonts w:eastAsia="Times New Roman" w:cs="Times New Roman"/>
                <w:sz w:val="16"/>
                <w:szCs w:val="16"/>
              </w:rPr>
              <w:t xml:space="preserve"> Exercise in obese pregnant women: the role of social factors, lifestyle and pregnancy symptoms. 2011. 11:4</w:t>
            </w:r>
          </w:p>
        </w:tc>
      </w:tr>
      <w:tr w:rsidR="00B03A70" w:rsidRPr="00521C6A" w14:paraId="13629E34" w14:textId="77777777" w:rsidTr="005379C9">
        <w:tc>
          <w:tcPr>
            <w:tcW w:w="0" w:type="auto"/>
            <w:hideMark/>
          </w:tcPr>
          <w:p w14:paraId="1609DCA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F. Koltyn.</w:t>
            </w:r>
            <w:r w:rsidRPr="00521C6A">
              <w:rPr>
                <w:rFonts w:eastAsia="Times New Roman" w:cs="Times New Roman"/>
                <w:sz w:val="16"/>
                <w:szCs w:val="16"/>
              </w:rPr>
              <w:t xml:space="preserve"> Mood changes in pregnant women following an exercise session and a prenatal information session. 1994. 4:191-195</w:t>
            </w:r>
          </w:p>
        </w:tc>
      </w:tr>
      <w:tr w:rsidR="00B03A70" w:rsidRPr="00521C6A" w14:paraId="68657883" w14:textId="77777777" w:rsidTr="005379C9">
        <w:tc>
          <w:tcPr>
            <w:tcW w:w="0" w:type="auto"/>
            <w:hideMark/>
          </w:tcPr>
          <w:p w14:paraId="495BF8D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K. F. Putnam, L. A. Mueller, E. F. Magann,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Evaluating effects of self-reported domestic physical activity on pregnancy and neonatal outcomes in "stay at home" military wives. </w:t>
            </w:r>
            <w:r w:rsidRPr="00521C6A">
              <w:rPr>
                <w:rFonts w:eastAsia="Times New Roman" w:cs="Times New Roman"/>
                <w:i/>
                <w:iCs/>
                <w:sz w:val="16"/>
                <w:szCs w:val="16"/>
              </w:rPr>
              <w:t>Mil.Med.</w:t>
            </w:r>
            <w:r w:rsidRPr="00521C6A">
              <w:rPr>
                <w:rFonts w:eastAsia="Times New Roman" w:cs="Times New Roman"/>
                <w:sz w:val="16"/>
                <w:szCs w:val="16"/>
              </w:rPr>
              <w:t xml:space="preserve"> 2013. 178:893-898</w:t>
            </w:r>
          </w:p>
        </w:tc>
      </w:tr>
      <w:tr w:rsidR="00B03A70" w:rsidRPr="00521C6A" w14:paraId="353DA8CB" w14:textId="77777777" w:rsidTr="005379C9">
        <w:tc>
          <w:tcPr>
            <w:tcW w:w="0" w:type="auto"/>
            <w:hideMark/>
          </w:tcPr>
          <w:p w14:paraId="17CD2CD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Fieril, A. Glantz and M. Fagevik Olsen.</w:t>
            </w:r>
            <w:r w:rsidRPr="00521C6A">
              <w:rPr>
                <w:rFonts w:eastAsia="Times New Roman" w:cs="Times New Roman"/>
                <w:sz w:val="16"/>
                <w:szCs w:val="16"/>
              </w:rPr>
              <w:t xml:space="preserve"> Hemodynamic responses to single sessions of aerobic exercise and resistance exercise in pregnancy.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2016. 21:21</w:t>
            </w:r>
          </w:p>
        </w:tc>
      </w:tr>
      <w:tr w:rsidR="00B03A70" w:rsidRPr="00521C6A" w14:paraId="0E14C17D" w14:textId="77777777" w:rsidTr="005379C9">
        <w:tc>
          <w:tcPr>
            <w:tcW w:w="0" w:type="auto"/>
            <w:hideMark/>
          </w:tcPr>
          <w:p w14:paraId="19813D2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Gjestland, K. Bo, K. M. Owe and M. Eberhard-Gran.</w:t>
            </w:r>
            <w:r w:rsidRPr="00521C6A">
              <w:rPr>
                <w:rFonts w:eastAsia="Times New Roman" w:cs="Times New Roman"/>
                <w:sz w:val="16"/>
                <w:szCs w:val="16"/>
              </w:rPr>
              <w:t xml:space="preserve"> Do pregnant women follow exercise guidelines? Prevalence data among 3482 women, and prediction of low-back pain, pelvic girdle pain and depression. 2013. 47:515-520</w:t>
            </w:r>
          </w:p>
        </w:tc>
      </w:tr>
      <w:tr w:rsidR="00B03A70" w:rsidRPr="00521C6A" w14:paraId="02AA5321" w14:textId="77777777" w:rsidTr="005379C9">
        <w:tc>
          <w:tcPr>
            <w:tcW w:w="0" w:type="auto"/>
            <w:hideMark/>
          </w:tcPr>
          <w:p w14:paraId="4D4F9F9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Godfrey, K. Walker-Bone, S. Robinson, et al.</w:t>
            </w:r>
            <w:r w:rsidRPr="00521C6A">
              <w:rPr>
                <w:rFonts w:eastAsia="Times New Roman" w:cs="Times New Roman"/>
                <w:sz w:val="16"/>
                <w:szCs w:val="16"/>
              </w:rPr>
              <w:t xml:space="preserve"> Neonatal bone mass: influence of parental birthweight, maternal smoking, body composition, and activity during pregnancy. </w:t>
            </w:r>
            <w:r w:rsidRPr="00521C6A">
              <w:rPr>
                <w:rFonts w:eastAsia="Times New Roman" w:cs="Times New Roman"/>
                <w:i/>
                <w:iCs/>
                <w:sz w:val="16"/>
                <w:szCs w:val="16"/>
              </w:rPr>
              <w:t>Journal of Bone &amp; Mineral Research.</w:t>
            </w:r>
            <w:r w:rsidRPr="00521C6A">
              <w:rPr>
                <w:rFonts w:eastAsia="Times New Roman" w:cs="Times New Roman"/>
                <w:sz w:val="16"/>
                <w:szCs w:val="16"/>
              </w:rPr>
              <w:t xml:space="preserve"> 2001. 16:1694-1703</w:t>
            </w:r>
          </w:p>
        </w:tc>
      </w:tr>
      <w:tr w:rsidR="00B03A70" w:rsidRPr="00521C6A" w14:paraId="5183B45D" w14:textId="77777777" w:rsidTr="005379C9">
        <w:tc>
          <w:tcPr>
            <w:tcW w:w="0" w:type="auto"/>
            <w:hideMark/>
          </w:tcPr>
          <w:p w14:paraId="5B43C25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H. Paul, M. L. Graham and C. M. Olson.</w:t>
            </w:r>
            <w:r w:rsidRPr="00521C6A">
              <w:rPr>
                <w:rFonts w:eastAsia="Times New Roman" w:cs="Times New Roman"/>
                <w:sz w:val="16"/>
                <w:szCs w:val="16"/>
              </w:rPr>
              <w:t xml:space="preserve"> The web of risk factors for excessive gestational weight gain in low income women. 2013. 17:344-351</w:t>
            </w:r>
          </w:p>
        </w:tc>
      </w:tr>
      <w:tr w:rsidR="00B03A70" w:rsidRPr="00521C6A" w14:paraId="76865ED8" w14:textId="77777777" w:rsidTr="005379C9">
        <w:tc>
          <w:tcPr>
            <w:tcW w:w="0" w:type="auto"/>
            <w:hideMark/>
          </w:tcPr>
          <w:p w14:paraId="44AB311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Haby, A. Glantz, R. Hanas and A. Premberg.</w:t>
            </w:r>
            <w:r w:rsidRPr="00521C6A">
              <w:rPr>
                <w:rFonts w:eastAsia="Times New Roman" w:cs="Times New Roman"/>
                <w:sz w:val="16"/>
                <w:szCs w:val="16"/>
              </w:rPr>
              <w:t xml:space="preserve"> Mighty Mums - An antenatal health care intervention can reduce gestational weight gain in women with obesity. 2015. 31:685-692</w:t>
            </w:r>
          </w:p>
        </w:tc>
      </w:tr>
      <w:tr w:rsidR="00B03A70" w:rsidRPr="00521C6A" w14:paraId="1BC08921" w14:textId="77777777" w:rsidTr="005379C9">
        <w:tc>
          <w:tcPr>
            <w:tcW w:w="0" w:type="auto"/>
            <w:hideMark/>
          </w:tcPr>
          <w:p w14:paraId="1BF1867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Ihrman.</w:t>
            </w:r>
            <w:r w:rsidRPr="00521C6A">
              <w:rPr>
                <w:rFonts w:eastAsia="Times New Roman" w:cs="Times New Roman"/>
                <w:sz w:val="16"/>
                <w:szCs w:val="16"/>
              </w:rPr>
              <w:t xml:space="preserve"> A clinical and physiological study of pregnancy in a material from northern Sweden. VIII. The effect of physical training during pregnancy on the circulatory adjustment. </w:t>
            </w:r>
            <w:r w:rsidRPr="00521C6A">
              <w:rPr>
                <w:rFonts w:eastAsia="Times New Roman" w:cs="Times New Roman"/>
                <w:i/>
                <w:iCs/>
                <w:sz w:val="16"/>
                <w:szCs w:val="16"/>
              </w:rPr>
              <w:t>Acta Soc.Med.Ups.</w:t>
            </w:r>
            <w:r w:rsidRPr="00521C6A">
              <w:rPr>
                <w:rFonts w:eastAsia="Times New Roman" w:cs="Times New Roman"/>
                <w:sz w:val="16"/>
                <w:szCs w:val="16"/>
              </w:rPr>
              <w:t xml:space="preserve"> 1960. 65:335-347</w:t>
            </w:r>
          </w:p>
        </w:tc>
      </w:tr>
      <w:tr w:rsidR="00B03A70" w:rsidRPr="00521C6A" w14:paraId="38BD21B8" w14:textId="77777777" w:rsidTr="005379C9">
        <w:tc>
          <w:tcPr>
            <w:tcW w:w="0" w:type="auto"/>
            <w:hideMark/>
          </w:tcPr>
          <w:p w14:paraId="4459812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J. Guelfi and R. E. Halse.</w:t>
            </w:r>
            <w:r w:rsidRPr="00521C6A">
              <w:rPr>
                <w:rFonts w:eastAsia="Times New Roman" w:cs="Times New Roman"/>
                <w:sz w:val="16"/>
                <w:szCs w:val="16"/>
              </w:rPr>
              <w:t xml:space="preserve"> Moderate-intensity exercise affects perceived hunger and fullness but not appetite-related hormones in late pregnancy. 2013. 38:1162-1165</w:t>
            </w:r>
          </w:p>
        </w:tc>
      </w:tr>
      <w:tr w:rsidR="00B03A70" w:rsidRPr="00521C6A" w14:paraId="4281355D" w14:textId="77777777" w:rsidTr="005379C9">
        <w:tc>
          <w:tcPr>
            <w:tcW w:w="0" w:type="auto"/>
            <w:hideMark/>
          </w:tcPr>
          <w:p w14:paraId="4AC3542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J. Guelfi, C. Wang, J. A. Dimmock, B. Jackson, J. P. Newnham and H. Yang.</w:t>
            </w:r>
            <w:r w:rsidRPr="00521C6A">
              <w:rPr>
                <w:rFonts w:eastAsia="Times New Roman" w:cs="Times New Roman"/>
                <w:sz w:val="16"/>
                <w:szCs w:val="16"/>
              </w:rPr>
              <w:t xml:space="preserve"> PMC4689036; A comparison of beliefs about exercise during pregnancy between Chinese and Australian pregnant women.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2015. 15:345</w:t>
            </w:r>
          </w:p>
        </w:tc>
      </w:tr>
      <w:tr w:rsidR="00B03A70" w:rsidRPr="00521C6A" w14:paraId="133E19D4" w14:textId="77777777" w:rsidTr="005379C9">
        <w:tc>
          <w:tcPr>
            <w:tcW w:w="0" w:type="auto"/>
            <w:hideMark/>
          </w:tcPr>
          <w:p w14:paraId="71E903A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K. J. Guelfi, M. J. Ong, P. A. Fournier,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Does supervised home-based exercise during pregnancy reduce the recurrence of gestational diabetes? A randomised controlled trial. </w:t>
            </w:r>
            <w:r w:rsidRPr="00521C6A">
              <w:rPr>
                <w:rFonts w:eastAsia="Times New Roman" w:cs="Times New Roman"/>
                <w:i/>
                <w:iCs/>
                <w:sz w:val="16"/>
                <w:szCs w:val="16"/>
              </w:rPr>
              <w:t>J.Paediatr.Child Health.</w:t>
            </w:r>
            <w:r w:rsidRPr="00521C6A">
              <w:rPr>
                <w:rFonts w:eastAsia="Times New Roman" w:cs="Times New Roman"/>
                <w:sz w:val="16"/>
                <w:szCs w:val="16"/>
              </w:rPr>
              <w:t xml:space="preserve"> 2015. 51:35</w:t>
            </w:r>
          </w:p>
        </w:tc>
      </w:tr>
      <w:tr w:rsidR="00B03A70" w:rsidRPr="00521C6A" w14:paraId="2F312DBD" w14:textId="77777777" w:rsidTr="005379C9">
        <w:tc>
          <w:tcPr>
            <w:tcW w:w="0" w:type="auto"/>
            <w:hideMark/>
          </w:tcPr>
          <w:p w14:paraId="50718CB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K. Garnaes, S. Morkved, O. Salvesen and T. Moholdt.</w:t>
            </w:r>
            <w:r w:rsidRPr="00521C6A">
              <w:rPr>
                <w:rFonts w:eastAsia="Times New Roman" w:cs="Times New Roman"/>
                <w:sz w:val="16"/>
                <w:szCs w:val="16"/>
              </w:rPr>
              <w:t xml:space="preserve"> Exercise Training and Weight Gain in Obese Pregnant Women: A Randomized Controlled Trial (ETIP Trial). </w:t>
            </w:r>
            <w:r w:rsidRPr="00521C6A">
              <w:rPr>
                <w:rFonts w:eastAsia="Times New Roman" w:cs="Times New Roman"/>
                <w:i/>
                <w:iCs/>
                <w:sz w:val="16"/>
                <w:szCs w:val="16"/>
              </w:rPr>
              <w:t>PLoS Medicine / Public Library of Science.</w:t>
            </w:r>
            <w:r w:rsidRPr="00521C6A">
              <w:rPr>
                <w:rFonts w:eastAsia="Times New Roman" w:cs="Times New Roman"/>
                <w:sz w:val="16"/>
                <w:szCs w:val="16"/>
              </w:rPr>
              <w:t xml:space="preserve"> 2016. 13:e1002079</w:t>
            </w:r>
          </w:p>
        </w:tc>
      </w:tr>
      <w:tr w:rsidR="00B03A70" w:rsidRPr="00521C6A" w14:paraId="04CE4D0A" w14:textId="77777777" w:rsidTr="005379C9">
        <w:tc>
          <w:tcPr>
            <w:tcW w:w="0" w:type="auto"/>
            <w:hideMark/>
          </w:tcPr>
          <w:p w14:paraId="0CB487E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K. Kumareswaran, D. Elleri, J. M. Allen, et al.</w:t>
            </w:r>
            <w:r w:rsidRPr="00521C6A">
              <w:rPr>
                <w:rFonts w:eastAsia="Times New Roman" w:cs="Times New Roman"/>
                <w:sz w:val="16"/>
                <w:szCs w:val="16"/>
                <w:lang w:val="fr-CA"/>
              </w:rPr>
              <w:t xml:space="preserve"> </w:t>
            </w:r>
            <w:r w:rsidRPr="00521C6A">
              <w:rPr>
                <w:rFonts w:eastAsia="Times New Roman" w:cs="Times New Roman"/>
                <w:sz w:val="16"/>
                <w:szCs w:val="16"/>
              </w:rPr>
              <w:t>Accuracy of continuous glucose monitoring during exercise in type 1 diabetes pregnancy. 2013. 15:223-229</w:t>
            </w:r>
          </w:p>
        </w:tc>
      </w:tr>
      <w:tr w:rsidR="00B03A70" w:rsidRPr="00521C6A" w14:paraId="1009DD98" w14:textId="77777777" w:rsidTr="005379C9">
        <w:tc>
          <w:tcPr>
            <w:tcW w:w="0" w:type="auto"/>
            <w:hideMark/>
          </w:tcPr>
          <w:p w14:paraId="796E1AD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K. Kumareswaran, D. Elleri, J. M. Allen, et al.</w:t>
            </w:r>
            <w:r w:rsidRPr="00521C6A">
              <w:rPr>
                <w:rFonts w:eastAsia="Times New Roman" w:cs="Times New Roman"/>
                <w:sz w:val="16"/>
                <w:szCs w:val="16"/>
                <w:lang w:val="fr-CA"/>
              </w:rPr>
              <w:t xml:space="preserve"> </w:t>
            </w:r>
            <w:r w:rsidRPr="00521C6A">
              <w:rPr>
                <w:rFonts w:eastAsia="Times New Roman" w:cs="Times New Roman"/>
                <w:sz w:val="16"/>
                <w:szCs w:val="16"/>
              </w:rPr>
              <w:t>Physical activity energy expenditure and glucose control in pregnant women with type 1 diabetes: is 30 minutes of daily exercise enough?. 2013. 36:1095-1101</w:t>
            </w:r>
          </w:p>
        </w:tc>
      </w:tr>
      <w:tr w:rsidR="00B03A70" w:rsidRPr="00521C6A" w14:paraId="7C4DE982" w14:textId="77777777" w:rsidTr="005379C9">
        <w:tc>
          <w:tcPr>
            <w:tcW w:w="0" w:type="auto"/>
            <w:hideMark/>
          </w:tcPr>
          <w:p w14:paraId="6586B80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K. L. Kong, C. Campbell, K. Wagner, A. Peterson and L. Lanningham-Foster.</w:t>
            </w:r>
            <w:r w:rsidRPr="00521C6A">
              <w:rPr>
                <w:rFonts w:eastAsia="Times New Roman" w:cs="Times New Roman"/>
                <w:sz w:val="16"/>
                <w:szCs w:val="16"/>
              </w:rPr>
              <w:t xml:space="preserve"> Impact of a walking intervention during pregnancy on post-partum weight retention and infant anthropometric outcomes. </w:t>
            </w:r>
            <w:r w:rsidRPr="00521C6A">
              <w:rPr>
                <w:rFonts w:eastAsia="Times New Roman" w:cs="Times New Roman"/>
                <w:i/>
                <w:iCs/>
                <w:sz w:val="16"/>
                <w:szCs w:val="16"/>
              </w:rPr>
              <w:t>Journal of developmental origins of health and disease.</w:t>
            </w:r>
            <w:r w:rsidRPr="00521C6A">
              <w:rPr>
                <w:rFonts w:eastAsia="Times New Roman" w:cs="Times New Roman"/>
                <w:sz w:val="16"/>
                <w:szCs w:val="16"/>
              </w:rPr>
              <w:t xml:space="preserve"> 2014. 5:259-267</w:t>
            </w:r>
          </w:p>
        </w:tc>
      </w:tr>
      <w:tr w:rsidR="00B03A70" w:rsidRPr="00521C6A" w14:paraId="3BE73E85" w14:textId="77777777" w:rsidTr="005379C9">
        <w:tc>
          <w:tcPr>
            <w:tcW w:w="0" w:type="auto"/>
            <w:hideMark/>
          </w:tcPr>
          <w:p w14:paraId="540416B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L. Kong, C. G. Campbell, R. C. Foster, A. D. Peterson and L. Lanningham-Foster.</w:t>
            </w:r>
            <w:r w:rsidRPr="00521C6A">
              <w:rPr>
                <w:rFonts w:eastAsia="Times New Roman" w:cs="Times New Roman"/>
                <w:sz w:val="16"/>
                <w:szCs w:val="16"/>
              </w:rPr>
              <w:t xml:space="preserve"> A pilot walking program promotes moderate-intensity physical activity during pregnancy.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2014. 46:462-471</w:t>
            </w:r>
          </w:p>
        </w:tc>
      </w:tr>
      <w:tr w:rsidR="00B03A70" w:rsidRPr="00521C6A" w14:paraId="57C77D47" w14:textId="77777777" w:rsidTr="005379C9">
        <w:tc>
          <w:tcPr>
            <w:tcW w:w="0" w:type="auto"/>
            <w:hideMark/>
          </w:tcPr>
          <w:p w14:paraId="3156535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L. Kong, M. W. Gillman, S. Rifas-Shiman and X. Wen.</w:t>
            </w:r>
            <w:r w:rsidRPr="00521C6A">
              <w:rPr>
                <w:rFonts w:eastAsia="Times New Roman" w:cs="Times New Roman"/>
                <w:sz w:val="16"/>
                <w:szCs w:val="16"/>
              </w:rPr>
              <w:t xml:space="preserve"> Leisure time physical activity before and during mid-pregnancy and offspring adiposity in mid-childhood. </w:t>
            </w:r>
            <w:r w:rsidRPr="00521C6A">
              <w:rPr>
                <w:rFonts w:eastAsia="Times New Roman" w:cs="Times New Roman"/>
                <w:i/>
                <w:iCs/>
                <w:sz w:val="16"/>
                <w:szCs w:val="16"/>
              </w:rPr>
              <w:t>Pediatric Obesity.</w:t>
            </w:r>
            <w:r w:rsidRPr="00521C6A">
              <w:rPr>
                <w:rFonts w:eastAsia="Times New Roman" w:cs="Times New Roman"/>
                <w:sz w:val="16"/>
                <w:szCs w:val="16"/>
              </w:rPr>
              <w:t xml:space="preserve"> 2015. </w:t>
            </w:r>
          </w:p>
        </w:tc>
      </w:tr>
      <w:tr w:rsidR="00B03A70" w:rsidRPr="00521C6A" w14:paraId="6875A05F" w14:textId="77777777" w:rsidTr="005379C9">
        <w:tc>
          <w:tcPr>
            <w:tcW w:w="0" w:type="auto"/>
            <w:hideMark/>
          </w:tcPr>
          <w:p w14:paraId="1B1DFCB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L. Kong, M. W. Gillman, S. Rifas-Shiman and X. Wen.</w:t>
            </w:r>
            <w:r w:rsidRPr="00521C6A">
              <w:rPr>
                <w:rFonts w:eastAsia="Times New Roman" w:cs="Times New Roman"/>
                <w:sz w:val="16"/>
                <w:szCs w:val="16"/>
              </w:rPr>
              <w:t xml:space="preserve"> NIHMS744771 PMC4695314; Leisure time physical activity before and during mid-pregnancy and offspring adiposity in mid-childhood. </w:t>
            </w:r>
            <w:r w:rsidRPr="00521C6A">
              <w:rPr>
                <w:rFonts w:eastAsia="Times New Roman" w:cs="Times New Roman"/>
                <w:i/>
                <w:iCs/>
                <w:sz w:val="16"/>
                <w:szCs w:val="16"/>
              </w:rPr>
              <w:t>Pediatric Obesity.</w:t>
            </w:r>
            <w:r w:rsidRPr="00521C6A">
              <w:rPr>
                <w:rFonts w:eastAsia="Times New Roman" w:cs="Times New Roman"/>
                <w:sz w:val="16"/>
                <w:szCs w:val="16"/>
              </w:rPr>
              <w:t xml:space="preserve"> 2016. 11:81-87</w:t>
            </w:r>
          </w:p>
        </w:tc>
      </w:tr>
      <w:tr w:rsidR="00B03A70" w:rsidRPr="00521C6A" w14:paraId="3667B895" w14:textId="77777777" w:rsidTr="005379C9">
        <w:tc>
          <w:tcPr>
            <w:tcW w:w="0" w:type="auto"/>
            <w:hideMark/>
          </w:tcPr>
          <w:p w14:paraId="039641D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L. Lindsay, C. Heneghan, B. McNulty, L. Brennan and F. M. McAuliffe.</w:t>
            </w:r>
            <w:r w:rsidRPr="00521C6A">
              <w:rPr>
                <w:rFonts w:eastAsia="Times New Roman" w:cs="Times New Roman"/>
                <w:sz w:val="16"/>
                <w:szCs w:val="16"/>
              </w:rPr>
              <w:t xml:space="preserve"> Lifestyle and dietary habits of an obese pregnant cohort. 2015. 19:25-32</w:t>
            </w:r>
          </w:p>
        </w:tc>
      </w:tr>
      <w:tr w:rsidR="00B03A70" w:rsidRPr="00521C6A" w14:paraId="3F5C8A62" w14:textId="77777777" w:rsidTr="005379C9">
        <w:tc>
          <w:tcPr>
            <w:tcW w:w="0" w:type="auto"/>
            <w:hideMark/>
          </w:tcPr>
          <w:p w14:paraId="4420F4C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L. Lindsay, C. Heneghan, C. A. McGowan, L. Brennan and F. M. McAuliffe.</w:t>
            </w:r>
            <w:r w:rsidRPr="00521C6A">
              <w:rPr>
                <w:rFonts w:eastAsia="Times New Roman" w:cs="Times New Roman"/>
                <w:sz w:val="16"/>
                <w:szCs w:val="16"/>
              </w:rPr>
              <w:t xml:space="preserve"> Lifestyle habits in obese pregnancy: A case-control study. </w:t>
            </w:r>
            <w:r w:rsidRPr="00521C6A">
              <w:rPr>
                <w:rFonts w:eastAsia="Times New Roman" w:cs="Times New Roman"/>
                <w:i/>
                <w:iCs/>
                <w:sz w:val="16"/>
                <w:szCs w:val="16"/>
              </w:rPr>
              <w:t>Archives of Disease in Childhood: Fetal and Neonatal Edition.</w:t>
            </w:r>
            <w:r w:rsidRPr="00521C6A">
              <w:rPr>
                <w:rFonts w:eastAsia="Times New Roman" w:cs="Times New Roman"/>
                <w:sz w:val="16"/>
                <w:szCs w:val="16"/>
              </w:rPr>
              <w:t xml:space="preserve"> 2013. 98: </w:t>
            </w:r>
          </w:p>
        </w:tc>
      </w:tr>
      <w:tr w:rsidR="00B03A70" w:rsidRPr="00521C6A" w14:paraId="0FA05B03" w14:textId="77777777" w:rsidTr="005379C9">
        <w:tc>
          <w:tcPr>
            <w:tcW w:w="0" w:type="auto"/>
            <w:hideMark/>
          </w:tcPr>
          <w:p w14:paraId="5C359BA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Lagana.</w:t>
            </w:r>
            <w:r w:rsidRPr="00521C6A">
              <w:rPr>
                <w:rFonts w:eastAsia="Times New Roman" w:cs="Times New Roman"/>
                <w:sz w:val="16"/>
                <w:szCs w:val="16"/>
              </w:rPr>
              <w:t xml:space="preserve"> Come bien, camina y no se preocupe--eat right, walk, and do not worry: selective biculturalism during pregnancy in a Mexican American community. 2003. 14:117-124</w:t>
            </w:r>
          </w:p>
        </w:tc>
      </w:tr>
      <w:tr w:rsidR="00B03A70" w:rsidRPr="00521C6A" w14:paraId="7366C205" w14:textId="77777777" w:rsidTr="005379C9">
        <w:tc>
          <w:tcPr>
            <w:tcW w:w="0" w:type="auto"/>
            <w:hideMark/>
          </w:tcPr>
          <w:p w14:paraId="15D04EA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 Borodulin, K. R. Evenson, F. Wen, A. H. Herring and A. M. Benson.</w:t>
            </w:r>
            <w:r w:rsidRPr="00521C6A">
              <w:rPr>
                <w:rFonts w:eastAsia="Times New Roman" w:cs="Times New Roman"/>
                <w:sz w:val="16"/>
                <w:szCs w:val="16"/>
              </w:rPr>
              <w:t xml:space="preserve"> Physical activity patterns during pregnancy. 2008. 40:1901-1908</w:t>
            </w:r>
          </w:p>
        </w:tc>
      </w:tr>
      <w:tr w:rsidR="00B03A70" w:rsidRPr="00521C6A" w14:paraId="3077835C" w14:textId="77777777" w:rsidTr="005379C9">
        <w:tc>
          <w:tcPr>
            <w:tcW w:w="0" w:type="auto"/>
            <w:hideMark/>
          </w:tcPr>
          <w:p w14:paraId="482E3A1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 Owe, E. K. Bjelland, B. Stuge, N. Orsini, M. Eberhard-Gran and S. Vangen.</w:t>
            </w:r>
            <w:r w:rsidRPr="00521C6A">
              <w:rPr>
                <w:rFonts w:eastAsia="Times New Roman" w:cs="Times New Roman"/>
                <w:sz w:val="16"/>
                <w:szCs w:val="16"/>
              </w:rPr>
              <w:t xml:space="preserve"> Exercise level before pregnancy and engaging in high-impact sports reduce the risk of pelvic girdle pain: a population-based cohort study of 39 184 women. </w:t>
            </w:r>
            <w:r w:rsidRPr="00521C6A">
              <w:rPr>
                <w:rFonts w:eastAsia="Times New Roman" w:cs="Times New Roman"/>
                <w:i/>
                <w:iCs/>
                <w:sz w:val="16"/>
                <w:szCs w:val="16"/>
              </w:rPr>
              <w:t>Br.J.Sports Med.</w:t>
            </w:r>
            <w:r w:rsidRPr="00521C6A">
              <w:rPr>
                <w:rFonts w:eastAsia="Times New Roman" w:cs="Times New Roman"/>
                <w:sz w:val="16"/>
                <w:szCs w:val="16"/>
              </w:rPr>
              <w:t xml:space="preserve"> 2016. 50:817-822</w:t>
            </w:r>
          </w:p>
        </w:tc>
      </w:tr>
      <w:tr w:rsidR="00B03A70" w:rsidRPr="00521C6A" w14:paraId="6DD395E6" w14:textId="77777777" w:rsidTr="005379C9">
        <w:tc>
          <w:tcPr>
            <w:tcW w:w="0" w:type="auto"/>
            <w:hideMark/>
          </w:tcPr>
          <w:p w14:paraId="73F735B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 Owe, W. Nystad and K. B.</w:t>
            </w:r>
            <w:r w:rsidRPr="00521C6A">
              <w:rPr>
                <w:rFonts w:eastAsia="Times New Roman" w:cs="Times New Roman"/>
                <w:sz w:val="16"/>
                <w:szCs w:val="16"/>
              </w:rPr>
              <w:t xml:space="preserve"> Correlates of regular exercise during pregnancy: the Norwegian Mother and Child Cohort Study. </w:t>
            </w:r>
            <w:r w:rsidRPr="00521C6A">
              <w:rPr>
                <w:rFonts w:eastAsia="Times New Roman" w:cs="Times New Roman"/>
                <w:i/>
                <w:iCs/>
                <w:sz w:val="16"/>
                <w:szCs w:val="16"/>
              </w:rPr>
              <w:t>Scand.J.Med.Sci.Sports.</w:t>
            </w:r>
            <w:r w:rsidRPr="00521C6A">
              <w:rPr>
                <w:rFonts w:eastAsia="Times New Roman" w:cs="Times New Roman"/>
                <w:sz w:val="16"/>
                <w:szCs w:val="16"/>
              </w:rPr>
              <w:t xml:space="preserve"> 2009. 19:637-645</w:t>
            </w:r>
          </w:p>
        </w:tc>
      </w:tr>
      <w:tr w:rsidR="00B03A70" w:rsidRPr="00521C6A" w14:paraId="1F927A7D" w14:textId="77777777" w:rsidTr="005379C9">
        <w:tc>
          <w:tcPr>
            <w:tcW w:w="0" w:type="auto"/>
            <w:hideMark/>
          </w:tcPr>
          <w:p w14:paraId="692A873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 Owe, W. Nystad and K. Bo.</w:t>
            </w:r>
            <w:r w:rsidRPr="00521C6A">
              <w:rPr>
                <w:rFonts w:eastAsia="Times New Roman" w:cs="Times New Roman"/>
                <w:sz w:val="16"/>
                <w:szCs w:val="16"/>
              </w:rPr>
              <w:t xml:space="preserve"> Association between regular exercise and excessive newborn birth weight.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2009. 114:770-776</w:t>
            </w:r>
          </w:p>
        </w:tc>
      </w:tr>
      <w:tr w:rsidR="00B03A70" w:rsidRPr="00521C6A" w14:paraId="15C4E1D6" w14:textId="77777777" w:rsidTr="005379C9">
        <w:tc>
          <w:tcPr>
            <w:tcW w:w="0" w:type="auto"/>
            <w:hideMark/>
          </w:tcPr>
          <w:p w14:paraId="5171CC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 Owe, W. Nystad and K. Bø.</w:t>
            </w:r>
            <w:r w:rsidRPr="00521C6A">
              <w:rPr>
                <w:rFonts w:eastAsia="Times New Roman" w:cs="Times New Roman"/>
                <w:sz w:val="16"/>
                <w:szCs w:val="16"/>
              </w:rPr>
              <w:t xml:space="preserve"> Correlates of regular exercise during pregnancy: The Norwegian Mother and Child Cohort Study. 2009. 19:637-645</w:t>
            </w:r>
          </w:p>
        </w:tc>
      </w:tr>
      <w:tr w:rsidR="00B03A70" w:rsidRPr="00521C6A" w14:paraId="70FD87DE" w14:textId="77777777" w:rsidTr="005379C9">
        <w:tc>
          <w:tcPr>
            <w:tcW w:w="0" w:type="auto"/>
            <w:hideMark/>
          </w:tcPr>
          <w:p w14:paraId="3D1886F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 Owe, W. Nystad, R. Skjaerven, H. Stigum and K. Bo.</w:t>
            </w:r>
            <w:r w:rsidRPr="00521C6A">
              <w:rPr>
                <w:rFonts w:eastAsia="Times New Roman" w:cs="Times New Roman"/>
                <w:sz w:val="16"/>
                <w:szCs w:val="16"/>
              </w:rPr>
              <w:t xml:space="preserve"> Exercise during pregnancy and the gestational age distribution: a cohort study.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2012. 44:1067-1074</w:t>
            </w:r>
          </w:p>
        </w:tc>
      </w:tr>
      <w:tr w:rsidR="00B03A70" w:rsidRPr="00521C6A" w14:paraId="71534377" w14:textId="77777777" w:rsidTr="005379C9">
        <w:tc>
          <w:tcPr>
            <w:tcW w:w="0" w:type="auto"/>
            <w:hideMark/>
          </w:tcPr>
          <w:p w14:paraId="495231F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 Smith and C. G. Campbell.</w:t>
            </w:r>
            <w:r w:rsidRPr="00521C6A">
              <w:rPr>
                <w:rFonts w:eastAsia="Times New Roman" w:cs="Times New Roman"/>
                <w:sz w:val="16"/>
                <w:szCs w:val="16"/>
              </w:rPr>
              <w:t xml:space="preserve"> Physical activity during pregnancy: impact of applying different physical activity guidelines. 2013. 2013:165617</w:t>
            </w:r>
          </w:p>
        </w:tc>
      </w:tr>
      <w:tr w:rsidR="00B03A70" w:rsidRPr="00521C6A" w14:paraId="77E81A1A" w14:textId="77777777" w:rsidTr="005379C9">
        <w:tc>
          <w:tcPr>
            <w:tcW w:w="0" w:type="auto"/>
            <w:hideMark/>
          </w:tcPr>
          <w:p w14:paraId="225026A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 Smith, R. C. Foster and C. G. Campbell.</w:t>
            </w:r>
            <w:r w:rsidRPr="00521C6A">
              <w:rPr>
                <w:rFonts w:eastAsia="Times New Roman" w:cs="Times New Roman"/>
                <w:sz w:val="16"/>
                <w:szCs w:val="16"/>
              </w:rPr>
              <w:t xml:space="preserve"> PMC3221627; Accuracy of physical activity assessment during pregnancy: an observational study.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2011. 11:86</w:t>
            </w:r>
          </w:p>
        </w:tc>
      </w:tr>
      <w:tr w:rsidR="00B03A70" w:rsidRPr="00521C6A" w14:paraId="568A8616" w14:textId="77777777" w:rsidTr="005379C9">
        <w:tc>
          <w:tcPr>
            <w:tcW w:w="0" w:type="auto"/>
            <w:hideMark/>
          </w:tcPr>
          <w:p w14:paraId="1E3E493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 Songoygard, S. N. Stafne, K. A. Evensen, K. A. Salvesen, T. Vik and S. Morkved.</w:t>
            </w:r>
            <w:r w:rsidRPr="00521C6A">
              <w:rPr>
                <w:rFonts w:eastAsia="Times New Roman" w:cs="Times New Roman"/>
                <w:sz w:val="16"/>
                <w:szCs w:val="16"/>
              </w:rPr>
              <w:t xml:space="preserve"> Does exercise during pregnancy prevent postnatal depression? A randomized controlled trial. 2012. 91:62-67</w:t>
            </w:r>
          </w:p>
        </w:tc>
      </w:tr>
      <w:tr w:rsidR="00B03A70" w:rsidRPr="00521C6A" w14:paraId="07B4FE7E" w14:textId="77777777" w:rsidTr="005379C9">
        <w:tc>
          <w:tcPr>
            <w:tcW w:w="0" w:type="auto"/>
            <w:hideMark/>
          </w:tcPr>
          <w:p w14:paraId="1B46D70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Marsal, G. Gennser and O. Lofgren.</w:t>
            </w:r>
            <w:r w:rsidRPr="00521C6A">
              <w:rPr>
                <w:rFonts w:eastAsia="Times New Roman" w:cs="Times New Roman"/>
                <w:sz w:val="16"/>
                <w:szCs w:val="16"/>
              </w:rPr>
              <w:t xml:space="preserve"> Effects on fetal breathing movements of maternal challenges. Cross-over study on dynamic work, static work, passive movements, hyperventilation and hyperoxygenation. </w:t>
            </w:r>
            <w:r w:rsidRPr="00521C6A">
              <w:rPr>
                <w:rFonts w:eastAsia="Times New Roman" w:cs="Times New Roman"/>
                <w:i/>
                <w:iCs/>
                <w:sz w:val="16"/>
                <w:szCs w:val="16"/>
              </w:rPr>
              <w:t>Acta Obstet.Gynecol.Scand.</w:t>
            </w:r>
            <w:r w:rsidRPr="00521C6A">
              <w:rPr>
                <w:rFonts w:eastAsia="Times New Roman" w:cs="Times New Roman"/>
                <w:sz w:val="16"/>
                <w:szCs w:val="16"/>
              </w:rPr>
              <w:t xml:space="preserve"> 1979. 58:335-342</w:t>
            </w:r>
          </w:p>
        </w:tc>
      </w:tr>
      <w:tr w:rsidR="00B03A70" w:rsidRPr="00521C6A" w14:paraId="566E3F7A" w14:textId="77777777" w:rsidTr="005379C9">
        <w:tc>
          <w:tcPr>
            <w:tcW w:w="0" w:type="auto"/>
            <w:hideMark/>
          </w:tcPr>
          <w:p w14:paraId="4593E9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Mattran, L. M. Mudd, R. A. Rudey and J. S. Kelly.</w:t>
            </w:r>
            <w:r w:rsidRPr="00521C6A">
              <w:rPr>
                <w:rFonts w:eastAsia="Times New Roman" w:cs="Times New Roman"/>
                <w:sz w:val="16"/>
                <w:szCs w:val="16"/>
              </w:rPr>
              <w:t xml:space="preserve"> Leisure-time physical activity during pregnancy and offspring size at 18 to 24 months.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2011. 8:655-662</w:t>
            </w:r>
          </w:p>
        </w:tc>
      </w:tr>
      <w:tr w:rsidR="00B03A70" w:rsidRPr="00521C6A" w14:paraId="5A71BA2C" w14:textId="77777777" w:rsidTr="005379C9">
        <w:tc>
          <w:tcPr>
            <w:tcW w:w="0" w:type="auto"/>
            <w:hideMark/>
          </w:tcPr>
          <w:p w14:paraId="5E861F7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Melzer, Y. Schutz, M. Boulvain and B. Kayser.</w:t>
            </w:r>
            <w:r w:rsidRPr="00521C6A">
              <w:rPr>
                <w:rFonts w:eastAsia="Times New Roman" w:cs="Times New Roman"/>
                <w:sz w:val="16"/>
                <w:szCs w:val="16"/>
              </w:rPr>
              <w:t xml:space="preserve"> Pregnancy-related changes in activity energy expenditure and resting metabolic rate in Switzerland. </w:t>
            </w:r>
            <w:r w:rsidRPr="00521C6A">
              <w:rPr>
                <w:rFonts w:eastAsia="Times New Roman" w:cs="Times New Roman"/>
                <w:i/>
                <w:iCs/>
                <w:sz w:val="16"/>
                <w:szCs w:val="16"/>
              </w:rPr>
              <w:t>Eur.J.Clin.Nutr.</w:t>
            </w:r>
            <w:r w:rsidRPr="00521C6A">
              <w:rPr>
                <w:rFonts w:eastAsia="Times New Roman" w:cs="Times New Roman"/>
                <w:sz w:val="16"/>
                <w:szCs w:val="16"/>
              </w:rPr>
              <w:t xml:space="preserve"> 2009. 63:1185-1191</w:t>
            </w:r>
          </w:p>
        </w:tc>
      </w:tr>
      <w:tr w:rsidR="00B03A70" w:rsidRPr="00521C6A" w14:paraId="15405493" w14:textId="77777777" w:rsidTr="005379C9">
        <w:tc>
          <w:tcPr>
            <w:tcW w:w="0" w:type="auto"/>
            <w:hideMark/>
          </w:tcPr>
          <w:p w14:paraId="58000EB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K. Melzer, Y. Schutz, N. Soehnchen,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Effects of recommended levels of physical activity on pregnancy outcomes.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2010. 202:266.e1-266.e6</w:t>
            </w:r>
          </w:p>
        </w:tc>
      </w:tr>
      <w:tr w:rsidR="00B03A70" w:rsidRPr="00521C6A" w14:paraId="7A4C941E" w14:textId="77777777" w:rsidTr="005379C9">
        <w:tc>
          <w:tcPr>
            <w:tcW w:w="0" w:type="auto"/>
            <w:hideMark/>
          </w:tcPr>
          <w:p w14:paraId="5FF94EB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Morkrid, A. K. Jenum, S. Berntsen, et al.</w:t>
            </w:r>
            <w:r w:rsidRPr="00521C6A">
              <w:rPr>
                <w:rFonts w:eastAsia="Times New Roman" w:cs="Times New Roman"/>
                <w:sz w:val="16"/>
                <w:szCs w:val="16"/>
              </w:rPr>
              <w:t xml:space="preserve"> Objectively recorded physical activity and the association with gestational diabetes. 2014. 24:e389-97</w:t>
            </w:r>
          </w:p>
        </w:tc>
      </w:tr>
      <w:tr w:rsidR="00B03A70" w:rsidRPr="00521C6A" w14:paraId="068458C8" w14:textId="77777777" w:rsidTr="005379C9">
        <w:tc>
          <w:tcPr>
            <w:tcW w:w="0" w:type="auto"/>
            <w:hideMark/>
          </w:tcPr>
          <w:p w14:paraId="66DB4F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N. Mitchell and B. S. Macneill.</w:t>
            </w:r>
            <w:r w:rsidRPr="00521C6A">
              <w:rPr>
                <w:rFonts w:eastAsia="Times New Roman" w:cs="Times New Roman"/>
                <w:sz w:val="16"/>
                <w:szCs w:val="16"/>
              </w:rPr>
              <w:t xml:space="preserve"> The aerobic capacity of pregnant-women during nonweight-bearing versus weight-bearing exercise. 1988. 68:860-860</w:t>
            </w:r>
          </w:p>
        </w:tc>
      </w:tr>
      <w:tr w:rsidR="00B03A70" w:rsidRPr="00521C6A" w14:paraId="4B7F8C90" w14:textId="77777777" w:rsidTr="005379C9">
        <w:tc>
          <w:tcPr>
            <w:tcW w:w="0" w:type="auto"/>
            <w:hideMark/>
          </w:tcPr>
          <w:p w14:paraId="1E4EAE4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Nelson, V. Lohsoonthorn and M. A. Williams.</w:t>
            </w:r>
            <w:r w:rsidRPr="00521C6A">
              <w:rPr>
                <w:rFonts w:eastAsia="Times New Roman" w:cs="Times New Roman"/>
                <w:sz w:val="16"/>
                <w:szCs w:val="16"/>
              </w:rPr>
              <w:t xml:space="preserve"> Preterm delivery risk in relation to maternal occupational and leisure time physical activity among thai women. </w:t>
            </w:r>
            <w:r w:rsidRPr="00521C6A">
              <w:rPr>
                <w:rFonts w:eastAsia="Times New Roman" w:cs="Times New Roman"/>
                <w:i/>
                <w:iCs/>
                <w:sz w:val="16"/>
                <w:szCs w:val="16"/>
              </w:rPr>
              <w:t>Asian Biomedicine.</w:t>
            </w:r>
            <w:r w:rsidRPr="00521C6A">
              <w:rPr>
                <w:rFonts w:eastAsia="Times New Roman" w:cs="Times New Roman"/>
                <w:sz w:val="16"/>
                <w:szCs w:val="16"/>
              </w:rPr>
              <w:t xml:space="preserve"> 2009. 3:267-277</w:t>
            </w:r>
          </w:p>
        </w:tc>
      </w:tr>
      <w:tr w:rsidR="00B03A70" w:rsidRPr="00521C6A" w14:paraId="7B354BA2" w14:textId="77777777" w:rsidTr="005379C9">
        <w:tc>
          <w:tcPr>
            <w:tcW w:w="0" w:type="auto"/>
            <w:hideMark/>
          </w:tcPr>
          <w:p w14:paraId="77405CC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P. Fieril, M. F. Olsén, A. Glantz and M. Larsson.</w:t>
            </w:r>
            <w:r w:rsidRPr="00521C6A">
              <w:rPr>
                <w:rFonts w:eastAsia="Times New Roman" w:cs="Times New Roman"/>
                <w:sz w:val="16"/>
                <w:szCs w:val="16"/>
              </w:rPr>
              <w:t xml:space="preserve"> Experiences of exercise during pregnancy among women who perform regular resistance training: A qualitative study. </w:t>
            </w:r>
            <w:r w:rsidRPr="00521C6A">
              <w:rPr>
                <w:rFonts w:eastAsia="Times New Roman" w:cs="Times New Roman"/>
                <w:i/>
                <w:iCs/>
                <w:sz w:val="16"/>
                <w:szCs w:val="16"/>
              </w:rPr>
              <w:t>Phys.Ther.</w:t>
            </w:r>
            <w:r w:rsidRPr="00521C6A">
              <w:rPr>
                <w:rFonts w:eastAsia="Times New Roman" w:cs="Times New Roman"/>
                <w:sz w:val="16"/>
                <w:szCs w:val="16"/>
              </w:rPr>
              <w:t xml:space="preserve"> 2014. 94:1135-1143</w:t>
            </w:r>
          </w:p>
        </w:tc>
      </w:tr>
      <w:tr w:rsidR="00B03A70" w:rsidRPr="00521C6A" w14:paraId="0BBF08CD" w14:textId="77777777" w:rsidTr="005379C9">
        <w:tc>
          <w:tcPr>
            <w:tcW w:w="0" w:type="auto"/>
            <w:hideMark/>
          </w:tcPr>
          <w:p w14:paraId="46A38F5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Petrov Fieril, A. Glantz and M. Fagevik Olsen.</w:t>
            </w:r>
            <w:r w:rsidRPr="00521C6A">
              <w:rPr>
                <w:rFonts w:eastAsia="Times New Roman" w:cs="Times New Roman"/>
                <w:sz w:val="16"/>
                <w:szCs w:val="16"/>
              </w:rPr>
              <w:t xml:space="preserve"> The efficacy of moderate-to-vigorous resistance exercise during pregnancy: a randomized controlled trial.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2015. 94:35-42</w:t>
            </w:r>
          </w:p>
        </w:tc>
      </w:tr>
      <w:tr w:rsidR="00B03A70" w:rsidRPr="00521C6A" w14:paraId="24E10CE9" w14:textId="77777777" w:rsidTr="005379C9">
        <w:tc>
          <w:tcPr>
            <w:tcW w:w="0" w:type="auto"/>
            <w:hideMark/>
          </w:tcPr>
          <w:p w14:paraId="3AC14E2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Phan, P. Bidulka, Y. H. Gomez, et al.</w:t>
            </w:r>
            <w:r w:rsidRPr="00521C6A">
              <w:rPr>
                <w:rFonts w:eastAsia="Times New Roman" w:cs="Times New Roman"/>
                <w:sz w:val="16"/>
                <w:szCs w:val="16"/>
              </w:rPr>
              <w:t xml:space="preserve"> Effect of Acute Weight Gain and Physical Activity on Arterial Stiffness in Pregnant Women at High Risk for Hypertensive Disorders of Pregnancy. </w:t>
            </w:r>
            <w:r w:rsidRPr="00521C6A">
              <w:rPr>
                <w:rFonts w:eastAsia="Times New Roman" w:cs="Times New Roman"/>
                <w:i/>
                <w:iCs/>
                <w:sz w:val="16"/>
                <w:szCs w:val="16"/>
              </w:rPr>
              <w:t>Can.J.Cardiol.</w:t>
            </w:r>
            <w:r w:rsidRPr="00521C6A">
              <w:rPr>
                <w:rFonts w:eastAsia="Times New Roman" w:cs="Times New Roman"/>
                <w:sz w:val="16"/>
                <w:szCs w:val="16"/>
              </w:rPr>
              <w:t xml:space="preserve"> 2016. 32:S5</w:t>
            </w:r>
          </w:p>
        </w:tc>
      </w:tr>
      <w:tr w:rsidR="00B03A70" w:rsidRPr="00521C6A" w14:paraId="1CDE97BC" w14:textId="77777777" w:rsidTr="005379C9">
        <w:tc>
          <w:tcPr>
            <w:tcW w:w="0" w:type="auto"/>
            <w:hideMark/>
          </w:tcPr>
          <w:p w14:paraId="68B9041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K. Piravej and R. Saksirinukul.</w:t>
            </w:r>
            <w:r w:rsidRPr="00521C6A">
              <w:rPr>
                <w:rFonts w:eastAsia="Times New Roman" w:cs="Times New Roman"/>
                <w:sz w:val="16"/>
                <w:szCs w:val="16"/>
              </w:rPr>
              <w:t xml:space="preserve"> Survey of patterns, attitudes, and the general effects of exercise during pregnancy in 203 Thai pregnant women at King Chulalongkorn Memorial Hospital. </w:t>
            </w:r>
            <w:r w:rsidRPr="00521C6A">
              <w:rPr>
                <w:rFonts w:eastAsia="Times New Roman" w:cs="Times New Roman"/>
                <w:i/>
                <w:iCs/>
                <w:sz w:val="16"/>
                <w:szCs w:val="16"/>
              </w:rPr>
              <w:t>Journal of the Medical Association of Thailand.</w:t>
            </w:r>
            <w:r w:rsidRPr="00521C6A">
              <w:rPr>
                <w:rFonts w:eastAsia="Times New Roman" w:cs="Times New Roman"/>
                <w:sz w:val="16"/>
                <w:szCs w:val="16"/>
              </w:rPr>
              <w:t xml:space="preserve"> 2001. 84 Suppl 1:S276-82</w:t>
            </w:r>
          </w:p>
        </w:tc>
      </w:tr>
      <w:tr w:rsidR="00B03A70" w:rsidRPr="00521C6A" w14:paraId="3765012D" w14:textId="77777777" w:rsidTr="005379C9">
        <w:tc>
          <w:tcPr>
            <w:tcW w:w="0" w:type="auto"/>
            <w:hideMark/>
          </w:tcPr>
          <w:p w14:paraId="226FD5A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Polanska, P. Muszynski, W. Sobala, E. Dziewirska, D. Merecz-Kot and W. Hanke.</w:t>
            </w:r>
            <w:r w:rsidRPr="00521C6A">
              <w:rPr>
                <w:rFonts w:eastAsia="Times New Roman" w:cs="Times New Roman"/>
                <w:sz w:val="16"/>
                <w:szCs w:val="16"/>
              </w:rPr>
              <w:t xml:space="preserve"> Maternal lifestyle during pregnancy and child psychomotor development - Polish Mother and Child Cohort study. </w:t>
            </w:r>
            <w:r w:rsidRPr="00521C6A">
              <w:rPr>
                <w:rFonts w:eastAsia="Times New Roman" w:cs="Times New Roman"/>
                <w:i/>
                <w:iCs/>
                <w:sz w:val="16"/>
                <w:szCs w:val="16"/>
              </w:rPr>
              <w:t>Early Hum.Dev.</w:t>
            </w:r>
            <w:r w:rsidRPr="00521C6A">
              <w:rPr>
                <w:rFonts w:eastAsia="Times New Roman" w:cs="Times New Roman"/>
                <w:sz w:val="16"/>
                <w:szCs w:val="16"/>
              </w:rPr>
              <w:t xml:space="preserve"> 2015. 91:317-325</w:t>
            </w:r>
          </w:p>
        </w:tc>
      </w:tr>
      <w:tr w:rsidR="00B03A70" w:rsidRPr="00521C6A" w14:paraId="257D0A43" w14:textId="77777777" w:rsidTr="005379C9">
        <w:tc>
          <w:tcPr>
            <w:tcW w:w="0" w:type="auto"/>
            <w:hideMark/>
          </w:tcPr>
          <w:p w14:paraId="38EADF1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Przybylowicz, M. Przybylowicz, M. Grzybiak and K. Janiszewska.</w:t>
            </w:r>
            <w:r w:rsidRPr="00521C6A">
              <w:rPr>
                <w:rFonts w:eastAsia="Times New Roman" w:cs="Times New Roman"/>
                <w:sz w:val="16"/>
                <w:szCs w:val="16"/>
              </w:rPr>
              <w:t xml:space="preserve"> Effects of physical activity during pregnancy and gestational weight gain on newborn weight and length at birth in Warminsko-Mazurskie province. </w:t>
            </w:r>
            <w:r w:rsidRPr="00521C6A">
              <w:rPr>
                <w:rFonts w:eastAsia="Times New Roman" w:cs="Times New Roman"/>
                <w:i/>
                <w:iCs/>
                <w:sz w:val="16"/>
                <w:szCs w:val="16"/>
              </w:rPr>
              <w:t>Acta Scientiarum Polonorum Technologia Alimentaria.</w:t>
            </w:r>
            <w:r w:rsidRPr="00521C6A">
              <w:rPr>
                <w:rFonts w:eastAsia="Times New Roman" w:cs="Times New Roman"/>
                <w:sz w:val="16"/>
                <w:szCs w:val="16"/>
              </w:rPr>
              <w:t xml:space="preserve"> 2014. 13:203-211</w:t>
            </w:r>
          </w:p>
        </w:tc>
      </w:tr>
      <w:tr w:rsidR="00B03A70" w:rsidRPr="00521C6A" w14:paraId="0BF119BA" w14:textId="77777777" w:rsidTr="005379C9">
        <w:tc>
          <w:tcPr>
            <w:tcW w:w="0" w:type="auto"/>
            <w:hideMark/>
          </w:tcPr>
          <w:p w14:paraId="48FF79D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R. Evenson and F. Wen.</w:t>
            </w:r>
            <w:r w:rsidRPr="00521C6A">
              <w:rPr>
                <w:rFonts w:eastAsia="Times New Roman" w:cs="Times New Roman"/>
                <w:sz w:val="16"/>
                <w:szCs w:val="16"/>
              </w:rPr>
              <w:t xml:space="preserve"> National trends in self-reported physical activity and sedentary behaviors among pregnant women: NHANES 1999-2006. </w:t>
            </w:r>
            <w:r w:rsidRPr="00521C6A">
              <w:rPr>
                <w:rFonts w:eastAsia="Times New Roman" w:cs="Times New Roman"/>
                <w:i/>
                <w:iCs/>
                <w:sz w:val="16"/>
                <w:szCs w:val="16"/>
              </w:rPr>
              <w:t>Prev.Med.</w:t>
            </w:r>
            <w:r w:rsidRPr="00521C6A">
              <w:rPr>
                <w:rFonts w:eastAsia="Times New Roman" w:cs="Times New Roman"/>
                <w:sz w:val="16"/>
                <w:szCs w:val="16"/>
              </w:rPr>
              <w:t xml:space="preserve"> 2010. 50:123-128</w:t>
            </w:r>
          </w:p>
        </w:tc>
      </w:tr>
      <w:tr w:rsidR="00B03A70" w:rsidRPr="00521C6A" w14:paraId="03B9190C" w14:textId="77777777" w:rsidTr="005379C9">
        <w:tc>
          <w:tcPr>
            <w:tcW w:w="0" w:type="auto"/>
            <w:hideMark/>
          </w:tcPr>
          <w:p w14:paraId="3B749D0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R. Evenson and F. Wen.</w:t>
            </w:r>
            <w:r w:rsidRPr="00521C6A">
              <w:rPr>
                <w:rFonts w:eastAsia="Times New Roman" w:cs="Times New Roman"/>
                <w:sz w:val="16"/>
                <w:szCs w:val="16"/>
              </w:rPr>
              <w:t xml:space="preserve"> Prevalence and correlates of objectively measured physical activity and sedentary behavior among US pregnant women. </w:t>
            </w:r>
            <w:r w:rsidRPr="00521C6A">
              <w:rPr>
                <w:rFonts w:eastAsia="Times New Roman" w:cs="Times New Roman"/>
                <w:i/>
                <w:iCs/>
                <w:sz w:val="16"/>
                <w:szCs w:val="16"/>
              </w:rPr>
              <w:t>Prev.Med.</w:t>
            </w:r>
            <w:r w:rsidRPr="00521C6A">
              <w:rPr>
                <w:rFonts w:eastAsia="Times New Roman" w:cs="Times New Roman"/>
                <w:sz w:val="16"/>
                <w:szCs w:val="16"/>
              </w:rPr>
              <w:t xml:space="preserve"> 2011. 53:39-43</w:t>
            </w:r>
          </w:p>
        </w:tc>
      </w:tr>
      <w:tr w:rsidR="00B03A70" w:rsidRPr="00521C6A" w14:paraId="4FCFD607" w14:textId="77777777" w:rsidTr="005379C9">
        <w:tc>
          <w:tcPr>
            <w:tcW w:w="0" w:type="auto"/>
            <w:hideMark/>
          </w:tcPr>
          <w:p w14:paraId="6F028C5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R. Evenson, A. Siega-Riz, D. A. Savitz, J. A. Leiferman and J. M. Thorp J.</w:t>
            </w:r>
            <w:r w:rsidRPr="00521C6A">
              <w:rPr>
                <w:rFonts w:eastAsia="Times New Roman" w:cs="Times New Roman"/>
                <w:sz w:val="16"/>
                <w:szCs w:val="16"/>
              </w:rPr>
              <w:t xml:space="preserve"> Vigorous leisure activity and pregnancy outcome. </w:t>
            </w:r>
            <w:r w:rsidRPr="00521C6A">
              <w:rPr>
                <w:rFonts w:eastAsia="Times New Roman" w:cs="Times New Roman"/>
                <w:i/>
                <w:iCs/>
                <w:sz w:val="16"/>
                <w:szCs w:val="16"/>
              </w:rPr>
              <w:t>Epidemiology.</w:t>
            </w:r>
            <w:r w:rsidRPr="00521C6A">
              <w:rPr>
                <w:rFonts w:eastAsia="Times New Roman" w:cs="Times New Roman"/>
                <w:sz w:val="16"/>
                <w:szCs w:val="16"/>
              </w:rPr>
              <w:t xml:space="preserve"> 2002. 13:653-659</w:t>
            </w:r>
          </w:p>
        </w:tc>
      </w:tr>
      <w:tr w:rsidR="00B03A70" w:rsidRPr="00521C6A" w14:paraId="4536CCBD" w14:textId="77777777" w:rsidTr="005379C9">
        <w:tc>
          <w:tcPr>
            <w:tcW w:w="0" w:type="auto"/>
            <w:hideMark/>
          </w:tcPr>
          <w:p w14:paraId="7352A95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R. Evenson, D. A. Savitz and S. L. Huston.</w:t>
            </w:r>
            <w:r w:rsidRPr="00521C6A">
              <w:rPr>
                <w:rFonts w:eastAsia="Times New Roman" w:cs="Times New Roman"/>
                <w:sz w:val="16"/>
                <w:szCs w:val="16"/>
              </w:rPr>
              <w:t xml:space="preserve"> Leisure-time physical activity among pregnant women in the US. 2004. 18:400-407</w:t>
            </w:r>
          </w:p>
        </w:tc>
      </w:tr>
      <w:tr w:rsidR="00B03A70" w:rsidRPr="00521C6A" w14:paraId="15A9AEE6" w14:textId="77777777" w:rsidTr="005379C9">
        <w:tc>
          <w:tcPr>
            <w:tcW w:w="0" w:type="auto"/>
            <w:hideMark/>
          </w:tcPr>
          <w:p w14:paraId="6259449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R. Heineman, S. La Bastide-Van Gemert, V. Fidler, K. J. Middelburg, A. F. Bos and M. Hadders-Algra.</w:t>
            </w:r>
            <w:r w:rsidRPr="00521C6A">
              <w:rPr>
                <w:rFonts w:eastAsia="Times New Roman" w:cs="Times New Roman"/>
                <w:sz w:val="16"/>
                <w:szCs w:val="16"/>
              </w:rPr>
              <w:t xml:space="preserve"> Construct validity of the Infant Motor Profile: relation with prenatal, perinatal, and neonatal risk factors. 2010. 52:e209-15</w:t>
            </w:r>
          </w:p>
        </w:tc>
      </w:tr>
      <w:tr w:rsidR="00B03A70" w:rsidRPr="00521C6A" w14:paraId="188F5B8F" w14:textId="77777777" w:rsidTr="005379C9">
        <w:tc>
          <w:tcPr>
            <w:tcW w:w="0" w:type="auto"/>
            <w:hideMark/>
          </w:tcPr>
          <w:p w14:paraId="29A7771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R. Kardel.</w:t>
            </w:r>
            <w:r w:rsidRPr="00521C6A">
              <w:rPr>
                <w:rFonts w:eastAsia="Times New Roman" w:cs="Times New Roman"/>
                <w:sz w:val="16"/>
                <w:szCs w:val="16"/>
              </w:rPr>
              <w:t xml:space="preserve"> Effects of intense training during and after pregnancy in top-level athletes. </w:t>
            </w:r>
            <w:r w:rsidRPr="00521C6A">
              <w:rPr>
                <w:rFonts w:eastAsia="Times New Roman" w:cs="Times New Roman"/>
                <w:i/>
                <w:iCs/>
                <w:sz w:val="16"/>
                <w:szCs w:val="16"/>
              </w:rPr>
              <w:t>Scand.J.Med.Sci.Sports.</w:t>
            </w:r>
            <w:r w:rsidRPr="00521C6A">
              <w:rPr>
                <w:rFonts w:eastAsia="Times New Roman" w:cs="Times New Roman"/>
                <w:sz w:val="16"/>
                <w:szCs w:val="16"/>
              </w:rPr>
              <w:t xml:space="preserve"> 2005. 15:79-86</w:t>
            </w:r>
          </w:p>
        </w:tc>
      </w:tr>
      <w:tr w:rsidR="00B03A70" w:rsidRPr="00521C6A" w14:paraId="0D7C7C60" w14:textId="77777777" w:rsidTr="005379C9">
        <w:tc>
          <w:tcPr>
            <w:tcW w:w="0" w:type="auto"/>
            <w:hideMark/>
          </w:tcPr>
          <w:p w14:paraId="4EB8400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K. R. Richardsen, I. Mdala, S. Berntsen,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PMC4936091; Objectively recorded physical activity in pregnancy and postpartum in a multi-ethnic cohort: association with access to recreational areas in the neighbourhood. </w:t>
            </w:r>
            <w:r w:rsidRPr="00521C6A">
              <w:rPr>
                <w:rFonts w:eastAsia="Times New Roman" w:cs="Times New Roman"/>
                <w:i/>
                <w:iCs/>
                <w:sz w:val="16"/>
                <w:szCs w:val="16"/>
              </w:rPr>
              <w:t>International Journal of Behavioral Nutrition &amp; Physical Activity.</w:t>
            </w:r>
            <w:r w:rsidRPr="00521C6A">
              <w:rPr>
                <w:rFonts w:eastAsia="Times New Roman" w:cs="Times New Roman"/>
                <w:sz w:val="16"/>
                <w:szCs w:val="16"/>
              </w:rPr>
              <w:t xml:space="preserve"> 2016. 13:78</w:t>
            </w:r>
          </w:p>
        </w:tc>
      </w:tr>
      <w:tr w:rsidR="00B03A70" w:rsidRPr="00521C6A" w14:paraId="79737FE7" w14:textId="77777777" w:rsidTr="005379C9">
        <w:tc>
          <w:tcPr>
            <w:tcW w:w="0" w:type="auto"/>
            <w:hideMark/>
          </w:tcPr>
          <w:p w14:paraId="7BBC14B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K. R. Richardsen, R. S. Falk, A. K. Jenum,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PMC4962490; Predicting who fails to meet the physical activity guideline in pregnancy: a prospective study of objectively recorded physical activity in a population-based multi-ethnic cohort.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2016. 16:186</w:t>
            </w:r>
          </w:p>
        </w:tc>
      </w:tr>
      <w:tr w:rsidR="00B03A70" w:rsidRPr="00521C6A" w14:paraId="6B9D3287" w14:textId="77777777" w:rsidTr="005379C9">
        <w:tc>
          <w:tcPr>
            <w:tcW w:w="0" w:type="auto"/>
            <w:hideMark/>
          </w:tcPr>
          <w:p w14:paraId="5EFEAF7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K. Rauh, E. Gabriel, E. Kerschbaum,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PMC3718707; Safety and efficacy of a lifestyle intervention for pregnant women to prevent excessive maternal weight gain: a cluster-randomized controlled trial.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2013. 13:151</w:t>
            </w:r>
          </w:p>
        </w:tc>
      </w:tr>
      <w:tr w:rsidR="00B03A70" w:rsidRPr="00521C6A" w14:paraId="3C80B365" w14:textId="77777777" w:rsidTr="005379C9">
        <w:tc>
          <w:tcPr>
            <w:tcW w:w="0" w:type="auto"/>
            <w:hideMark/>
          </w:tcPr>
          <w:p w14:paraId="08A852E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Rauh, J. Gunther, J. Kunath, L. Stecher and H. Hauner.</w:t>
            </w:r>
            <w:r w:rsidRPr="00521C6A">
              <w:rPr>
                <w:rFonts w:eastAsia="Times New Roman" w:cs="Times New Roman"/>
                <w:sz w:val="16"/>
                <w:szCs w:val="16"/>
              </w:rPr>
              <w:t xml:space="preserve"> PMC4608142; Lifestyle intervention to prevent excessive maternal weight gain: mother and infant follow-up at 12 months postpartum.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2015. 15:265</w:t>
            </w:r>
          </w:p>
        </w:tc>
      </w:tr>
      <w:tr w:rsidR="00B03A70" w:rsidRPr="00521C6A" w14:paraId="2C017FF0" w14:textId="77777777" w:rsidTr="005379C9">
        <w:tc>
          <w:tcPr>
            <w:tcW w:w="0" w:type="auto"/>
            <w:hideMark/>
          </w:tcPr>
          <w:p w14:paraId="306EF6D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Renault, K. Norgaard, K. R. Andreasen, N. J. Secher and L. Nilas.</w:t>
            </w:r>
            <w:r w:rsidRPr="00521C6A">
              <w:rPr>
                <w:rFonts w:eastAsia="Times New Roman" w:cs="Times New Roman"/>
                <w:sz w:val="16"/>
                <w:szCs w:val="16"/>
              </w:rPr>
              <w:t xml:space="preserve"> Physical activity during pregnancy in obese and normal-weight women as assessed by pedometer.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2010. 89:956-961</w:t>
            </w:r>
          </w:p>
        </w:tc>
      </w:tr>
      <w:tr w:rsidR="00B03A70" w:rsidRPr="00521C6A" w14:paraId="1ED19AFE" w14:textId="77777777" w:rsidTr="005379C9">
        <w:tc>
          <w:tcPr>
            <w:tcW w:w="0" w:type="auto"/>
            <w:hideMark/>
          </w:tcPr>
          <w:p w14:paraId="5095D32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Renault, K. Norgaard, K. R. Andreasen, N. J. Secher and L. Nilas.</w:t>
            </w:r>
            <w:r w:rsidRPr="00521C6A">
              <w:rPr>
                <w:rFonts w:eastAsia="Times New Roman" w:cs="Times New Roman"/>
                <w:sz w:val="16"/>
                <w:szCs w:val="16"/>
              </w:rPr>
              <w:t xml:space="preserve"> Physical activity during pregnancy in obese and normal-weight women as assessed by pedometer.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2010. 89:956-961</w:t>
            </w:r>
          </w:p>
        </w:tc>
      </w:tr>
      <w:tr w:rsidR="00B03A70" w:rsidRPr="00521C6A" w14:paraId="5DA7EEB9" w14:textId="77777777" w:rsidTr="005379C9">
        <w:tc>
          <w:tcPr>
            <w:tcW w:w="0" w:type="auto"/>
            <w:hideMark/>
          </w:tcPr>
          <w:p w14:paraId="6A33BB5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Renault, K. Norgaard, N. J. Secher, K. R. Andreasen, B. Baldur-Felskov and L. Nilas.</w:t>
            </w:r>
            <w:r w:rsidRPr="00521C6A">
              <w:rPr>
                <w:rFonts w:eastAsia="Times New Roman" w:cs="Times New Roman"/>
                <w:sz w:val="16"/>
                <w:szCs w:val="16"/>
              </w:rPr>
              <w:t xml:space="preserve"> Physical activity during pregnancy in normal-weight and obese women: compliance using pedometer assessment. </w:t>
            </w:r>
            <w:r w:rsidRPr="00521C6A">
              <w:rPr>
                <w:rFonts w:eastAsia="Times New Roman" w:cs="Times New Roman"/>
                <w:i/>
                <w:iCs/>
                <w:sz w:val="16"/>
                <w:szCs w:val="16"/>
              </w:rPr>
              <w:t>Journal of Obstetrics &amp; Gynaecology.</w:t>
            </w:r>
            <w:r w:rsidRPr="00521C6A">
              <w:rPr>
                <w:rFonts w:eastAsia="Times New Roman" w:cs="Times New Roman"/>
                <w:sz w:val="16"/>
                <w:szCs w:val="16"/>
              </w:rPr>
              <w:t xml:space="preserve"> 2012. 32:430-433</w:t>
            </w:r>
          </w:p>
        </w:tc>
      </w:tr>
      <w:tr w:rsidR="00B03A70" w:rsidRPr="00521C6A" w14:paraId="13C94790" w14:textId="77777777" w:rsidTr="005379C9">
        <w:tc>
          <w:tcPr>
            <w:tcW w:w="0" w:type="auto"/>
            <w:hideMark/>
          </w:tcPr>
          <w:p w14:paraId="0E7E066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S. Haugland, S. Rasmussen and A. K. Daltveit.</w:t>
            </w:r>
            <w:r w:rsidRPr="00521C6A">
              <w:rPr>
                <w:rFonts w:eastAsia="Times New Roman" w:cs="Times New Roman"/>
                <w:sz w:val="16"/>
                <w:szCs w:val="16"/>
              </w:rPr>
              <w:t xml:space="preserve"> Group intervention for women with pelvic girdle pain in pregnancy. A randomized controlled trial. 2006. 85:1320-1326</w:t>
            </w:r>
          </w:p>
        </w:tc>
      </w:tr>
      <w:tr w:rsidR="00B03A70" w:rsidRPr="00521C6A" w14:paraId="2729D1BD" w14:textId="77777777" w:rsidTr="005379C9">
        <w:tc>
          <w:tcPr>
            <w:tcW w:w="0" w:type="auto"/>
            <w:hideMark/>
          </w:tcPr>
          <w:p w14:paraId="2BCB092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Sjogren Forss, E. Ekvall Hansson, M. Troein and L. Stjernberg.</w:t>
            </w:r>
            <w:r w:rsidRPr="00521C6A">
              <w:rPr>
                <w:rFonts w:eastAsia="Times New Roman" w:cs="Times New Roman"/>
                <w:sz w:val="16"/>
                <w:szCs w:val="16"/>
              </w:rPr>
              <w:t xml:space="preserve"> Patterns of physical activity among women and men before and during pregnancy. 2014. 128:814-816</w:t>
            </w:r>
          </w:p>
        </w:tc>
      </w:tr>
      <w:tr w:rsidR="00B03A70" w:rsidRPr="00521C6A" w14:paraId="22DBFF64" w14:textId="77777777" w:rsidTr="005379C9">
        <w:tc>
          <w:tcPr>
            <w:tcW w:w="0" w:type="auto"/>
            <w:hideMark/>
          </w:tcPr>
          <w:p w14:paraId="0A60139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Smith, L. Lanningham-Foster, A. Welch and C. Campbell.</w:t>
            </w:r>
            <w:r w:rsidRPr="00521C6A">
              <w:rPr>
                <w:rFonts w:eastAsia="Times New Roman" w:cs="Times New Roman"/>
                <w:sz w:val="16"/>
                <w:szCs w:val="16"/>
              </w:rPr>
              <w:t xml:space="preserve"> Web-Based Behavioral Intervention Increases Maternal Exercise but Does Not Prevent Excessive Gestational Weight Gain in Previously Sedentary Women.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2016. 13:587-593</w:t>
            </w:r>
          </w:p>
        </w:tc>
      </w:tr>
      <w:tr w:rsidR="00B03A70" w:rsidRPr="00521C6A" w14:paraId="1DECFB16" w14:textId="77777777" w:rsidTr="005379C9">
        <w:tc>
          <w:tcPr>
            <w:tcW w:w="0" w:type="auto"/>
            <w:hideMark/>
          </w:tcPr>
          <w:p w14:paraId="6CE1650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Soiva, A. Salmi, M. Groenroos and T. Peltonen.</w:t>
            </w:r>
            <w:r w:rsidRPr="00521C6A">
              <w:rPr>
                <w:rFonts w:eastAsia="Times New Roman" w:cs="Times New Roman"/>
                <w:sz w:val="16"/>
                <w:szCs w:val="16"/>
              </w:rPr>
              <w:t xml:space="preserve"> Physical Working Capacity during Pregnancy and Effect of Physical Work Tests on Foetal Heart Rate. </w:t>
            </w:r>
            <w:r w:rsidRPr="00521C6A">
              <w:rPr>
                <w:rFonts w:eastAsia="Times New Roman" w:cs="Times New Roman"/>
                <w:i/>
                <w:iCs/>
                <w:sz w:val="16"/>
                <w:szCs w:val="16"/>
              </w:rPr>
              <w:t>Ann.Chir.Gynaecol.Fenn.</w:t>
            </w:r>
            <w:r w:rsidRPr="00521C6A">
              <w:rPr>
                <w:rFonts w:eastAsia="Times New Roman" w:cs="Times New Roman"/>
                <w:sz w:val="16"/>
                <w:szCs w:val="16"/>
              </w:rPr>
              <w:t xml:space="preserve"> 1964. 53:187-196</w:t>
            </w:r>
          </w:p>
        </w:tc>
      </w:tr>
      <w:tr w:rsidR="00B03A70" w:rsidRPr="00521C6A" w14:paraId="0881CAC5" w14:textId="77777777" w:rsidTr="005379C9">
        <w:tc>
          <w:tcPr>
            <w:tcW w:w="0" w:type="auto"/>
            <w:hideMark/>
          </w:tcPr>
          <w:p w14:paraId="27692A2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T. Kasawara, C. S. Burgos, S. L. do Nascimento, N. O. Ferreira, F. G. Surita and E. S. Pinto.</w:t>
            </w:r>
            <w:r w:rsidRPr="00521C6A">
              <w:rPr>
                <w:rFonts w:eastAsia="Times New Roman" w:cs="Times New Roman"/>
                <w:sz w:val="16"/>
                <w:szCs w:val="16"/>
              </w:rPr>
              <w:t xml:space="preserve"> PMC3753734; Maternal and Perinatal Outcomes of Exercise in Pregnant Women with Chronic Hypertension and/or Previous Preeclampsia: A Randomized Controlled Trial. </w:t>
            </w:r>
            <w:r w:rsidRPr="00521C6A">
              <w:rPr>
                <w:rFonts w:eastAsia="Times New Roman" w:cs="Times New Roman"/>
                <w:i/>
                <w:iCs/>
                <w:sz w:val="16"/>
                <w:szCs w:val="16"/>
              </w:rPr>
              <w:t>ISRN Obstetrics &amp; Gynecology.</w:t>
            </w:r>
            <w:r w:rsidRPr="00521C6A">
              <w:rPr>
                <w:rFonts w:eastAsia="Times New Roman" w:cs="Times New Roman"/>
                <w:sz w:val="16"/>
                <w:szCs w:val="16"/>
              </w:rPr>
              <w:t xml:space="preserve"> 2013. 2013:857047</w:t>
            </w:r>
          </w:p>
        </w:tc>
      </w:tr>
      <w:tr w:rsidR="00B03A70" w:rsidRPr="00521C6A" w14:paraId="7526B82E" w14:textId="77777777" w:rsidTr="005379C9">
        <w:tc>
          <w:tcPr>
            <w:tcW w:w="0" w:type="auto"/>
            <w:hideMark/>
          </w:tcPr>
          <w:p w14:paraId="764CA36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Ueland, M. J. Novy and J. Metcalfe.</w:t>
            </w:r>
            <w:r w:rsidRPr="00521C6A">
              <w:rPr>
                <w:rFonts w:eastAsia="Times New Roman" w:cs="Times New Roman"/>
                <w:sz w:val="16"/>
                <w:szCs w:val="16"/>
              </w:rPr>
              <w:t xml:space="preserve"> Cardiorespiratory responses to pregnancy and exercise in normal women and patients with heart disease.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1973. 115:4-10</w:t>
            </w:r>
          </w:p>
        </w:tc>
      </w:tr>
      <w:tr w:rsidR="00B03A70" w:rsidRPr="00521C6A" w14:paraId="3E46B157" w14:textId="77777777" w:rsidTr="005379C9">
        <w:tc>
          <w:tcPr>
            <w:tcW w:w="0" w:type="auto"/>
            <w:hideMark/>
          </w:tcPr>
          <w:p w14:paraId="6974BB6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Ueland, M. J. Novy and J. Metcalfe.</w:t>
            </w:r>
            <w:r w:rsidRPr="00521C6A">
              <w:rPr>
                <w:rFonts w:eastAsia="Times New Roman" w:cs="Times New Roman"/>
                <w:sz w:val="16"/>
                <w:szCs w:val="16"/>
              </w:rPr>
              <w:t xml:space="preserve"> Cardiorespiratory responses to pregnancy and exercise in normal women and patients with heart disease. 1973. 115:4-10</w:t>
            </w:r>
          </w:p>
        </w:tc>
      </w:tr>
      <w:tr w:rsidR="00B03A70" w:rsidRPr="00521C6A" w14:paraId="7239E201" w14:textId="77777777" w:rsidTr="005379C9">
        <w:tc>
          <w:tcPr>
            <w:tcW w:w="0" w:type="auto"/>
            <w:hideMark/>
          </w:tcPr>
          <w:p w14:paraId="390E3CA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Ueland, M. J. Novy, E. N. Peterson and J. Metcalfe.</w:t>
            </w:r>
            <w:r w:rsidRPr="00521C6A">
              <w:rPr>
                <w:rFonts w:eastAsia="Times New Roman" w:cs="Times New Roman"/>
                <w:sz w:val="16"/>
                <w:szCs w:val="16"/>
              </w:rPr>
              <w:t xml:space="preserve"> Maternal cardiovascular dynamics. IV. The influence of gestational age on the maternal cardiovascular response to posture and exercise.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1969. 104:856-864</w:t>
            </w:r>
          </w:p>
        </w:tc>
      </w:tr>
      <w:tr w:rsidR="00B03A70" w:rsidRPr="00521C6A" w14:paraId="68DA4EE0" w14:textId="77777777" w:rsidTr="005379C9">
        <w:tc>
          <w:tcPr>
            <w:tcW w:w="0" w:type="auto"/>
            <w:hideMark/>
          </w:tcPr>
          <w:p w14:paraId="31A02C9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K. Wulff and R. Siegmund.</w:t>
            </w:r>
            <w:r w:rsidRPr="00521C6A">
              <w:rPr>
                <w:rFonts w:eastAsia="Times New Roman" w:cs="Times New Roman"/>
                <w:sz w:val="16"/>
                <w:szCs w:val="16"/>
              </w:rPr>
              <w:t xml:space="preserve"> Emergence of circadian rhythms in infants before and after birth: evidence for variations by parental influence]. </w:t>
            </w:r>
            <w:r w:rsidRPr="00521C6A">
              <w:rPr>
                <w:rFonts w:eastAsia="Times New Roman" w:cs="Times New Roman"/>
                <w:i/>
                <w:iCs/>
                <w:sz w:val="16"/>
                <w:szCs w:val="16"/>
              </w:rPr>
              <w:t>Z.Geburtshilfe Neonatol.</w:t>
            </w:r>
            <w:r w:rsidRPr="00521C6A">
              <w:rPr>
                <w:rFonts w:eastAsia="Times New Roman" w:cs="Times New Roman"/>
                <w:sz w:val="16"/>
                <w:szCs w:val="16"/>
              </w:rPr>
              <w:t xml:space="preserve"> 2002. 206:166-171</w:t>
            </w:r>
          </w:p>
        </w:tc>
      </w:tr>
      <w:tr w:rsidR="00B03A70" w:rsidRPr="00521C6A" w14:paraId="13AB204C" w14:textId="77777777" w:rsidTr="005379C9">
        <w:tc>
          <w:tcPr>
            <w:tcW w:w="0" w:type="auto"/>
            <w:hideMark/>
          </w:tcPr>
          <w:p w14:paraId="1A10DAE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Kimberly R. Andringa, Tyler Bardsley, Amy H. Herring and SeonAe Yeo.</w:t>
            </w:r>
            <w:r w:rsidRPr="00521C6A">
              <w:rPr>
                <w:rFonts w:eastAsia="Times New Roman" w:cs="Times New Roman"/>
                <w:sz w:val="16"/>
                <w:szCs w:val="16"/>
              </w:rPr>
              <w:t xml:space="preserve"> The Impact of Symptom Type and Frequency on Activity Level During Pregnancy. </w:t>
            </w:r>
            <w:r w:rsidRPr="00521C6A">
              <w:rPr>
                <w:rFonts w:eastAsia="Times New Roman" w:cs="Times New Roman"/>
                <w:i/>
                <w:iCs/>
                <w:sz w:val="16"/>
                <w:szCs w:val="16"/>
              </w:rPr>
              <w:t>Journal of Women's Health Physical Therapy.</w:t>
            </w:r>
            <w:r w:rsidRPr="00521C6A">
              <w:rPr>
                <w:rFonts w:eastAsia="Times New Roman" w:cs="Times New Roman"/>
                <w:sz w:val="16"/>
                <w:szCs w:val="16"/>
              </w:rPr>
              <w:t xml:space="preserve"> 2013. 37:4-10 7p</w:t>
            </w:r>
          </w:p>
        </w:tc>
      </w:tr>
      <w:tr w:rsidR="00B03A70" w:rsidRPr="00521C6A" w14:paraId="2F086F39" w14:textId="77777777" w:rsidTr="005379C9">
        <w:tc>
          <w:tcPr>
            <w:tcW w:w="0" w:type="auto"/>
            <w:hideMark/>
          </w:tcPr>
          <w:p w14:paraId="2702BC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Dias, P. Driusso, D. L. Aita, S. M. Quintana, K. Bo and C. H. Ferreira.</w:t>
            </w:r>
            <w:r w:rsidRPr="00521C6A">
              <w:rPr>
                <w:rFonts w:eastAsia="Times New Roman" w:cs="Times New Roman"/>
                <w:sz w:val="16"/>
                <w:szCs w:val="16"/>
              </w:rPr>
              <w:t xml:space="preserve"> Effect of pelvic floor muscle training on labour and newborn outcomes: a randomized controlled trial. </w:t>
            </w:r>
            <w:r w:rsidRPr="00521C6A">
              <w:rPr>
                <w:rFonts w:eastAsia="Times New Roman" w:cs="Times New Roman"/>
                <w:i/>
                <w:iCs/>
                <w:sz w:val="16"/>
                <w:szCs w:val="16"/>
              </w:rPr>
              <w:t>Revista Brasileira de Fisioterapia.</w:t>
            </w:r>
            <w:r w:rsidRPr="00521C6A">
              <w:rPr>
                <w:rFonts w:eastAsia="Times New Roman" w:cs="Times New Roman"/>
                <w:sz w:val="16"/>
                <w:szCs w:val="16"/>
              </w:rPr>
              <w:t xml:space="preserve"> 2011. 15:487-493</w:t>
            </w:r>
          </w:p>
        </w:tc>
      </w:tr>
      <w:tr w:rsidR="00B03A70" w:rsidRPr="00521C6A" w14:paraId="1828DDD6" w14:textId="77777777" w:rsidTr="005379C9">
        <w:tc>
          <w:tcPr>
            <w:tcW w:w="0" w:type="auto"/>
            <w:hideMark/>
          </w:tcPr>
          <w:p w14:paraId="719FBD2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D'Silva, R. E. Davies, S. J. Emery and M. J. Lewis.</w:t>
            </w:r>
            <w:r w:rsidRPr="00521C6A">
              <w:rPr>
                <w:rFonts w:eastAsia="Times New Roman" w:cs="Times New Roman"/>
                <w:sz w:val="16"/>
                <w:szCs w:val="16"/>
              </w:rPr>
              <w:t xml:space="preserve"> Influence of somatic state on cardiovascular measurements in pregnancy. 2014. 35:15-29</w:t>
            </w:r>
          </w:p>
        </w:tc>
      </w:tr>
      <w:tr w:rsidR="00B03A70" w:rsidRPr="00521C6A" w14:paraId="2573906A" w14:textId="77777777" w:rsidTr="005379C9">
        <w:tc>
          <w:tcPr>
            <w:tcW w:w="0" w:type="auto"/>
            <w:hideMark/>
          </w:tcPr>
          <w:p w14:paraId="72D30BA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Haakstad and K. Bo.</w:t>
            </w:r>
            <w:r w:rsidRPr="00521C6A">
              <w:rPr>
                <w:rFonts w:eastAsia="Times New Roman" w:cs="Times New Roman"/>
                <w:sz w:val="16"/>
                <w:szCs w:val="16"/>
              </w:rPr>
              <w:t xml:space="preserve"> Effect of a regular exercise programme on pelvic girdle and low back pain in previously inactive pregnant women: A randomized controlled trial. 2015. 47:229-234</w:t>
            </w:r>
          </w:p>
        </w:tc>
      </w:tr>
      <w:tr w:rsidR="00B03A70" w:rsidRPr="00521C6A" w14:paraId="5F6D9BCC" w14:textId="77777777" w:rsidTr="005379C9">
        <w:tc>
          <w:tcPr>
            <w:tcW w:w="0" w:type="auto"/>
            <w:hideMark/>
          </w:tcPr>
          <w:p w14:paraId="5D77FE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Haakstad and K. Bo.</w:t>
            </w:r>
            <w:r w:rsidRPr="00521C6A">
              <w:rPr>
                <w:rFonts w:eastAsia="Times New Roman" w:cs="Times New Roman"/>
                <w:sz w:val="16"/>
                <w:szCs w:val="16"/>
              </w:rPr>
              <w:t xml:space="preserve"> PMC3198740; Exercise in pregnant women and birth weight: a randomized controlled trial.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2011. 11:66</w:t>
            </w:r>
          </w:p>
        </w:tc>
      </w:tr>
      <w:tr w:rsidR="00B03A70" w:rsidRPr="00521C6A" w14:paraId="6DAC5C07" w14:textId="77777777" w:rsidTr="005379C9">
        <w:tc>
          <w:tcPr>
            <w:tcW w:w="0" w:type="auto"/>
            <w:hideMark/>
          </w:tcPr>
          <w:p w14:paraId="0AFED7E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Haakstad, B. Torset and K. Bo.</w:t>
            </w:r>
            <w:r w:rsidRPr="00521C6A">
              <w:rPr>
                <w:rFonts w:eastAsia="Times New Roman" w:cs="Times New Roman"/>
                <w:sz w:val="16"/>
                <w:szCs w:val="16"/>
              </w:rPr>
              <w:t xml:space="preserve"> What is the effect of regular group exercise on maternal psychological outcomes and common pregnancy complaints? An assessor blinded RCT. </w:t>
            </w:r>
            <w:r w:rsidRPr="00521C6A">
              <w:rPr>
                <w:rFonts w:eastAsia="Times New Roman" w:cs="Times New Roman"/>
                <w:i/>
                <w:iCs/>
                <w:sz w:val="16"/>
                <w:szCs w:val="16"/>
              </w:rPr>
              <w:t>Midwifery.</w:t>
            </w:r>
            <w:r w:rsidRPr="00521C6A">
              <w:rPr>
                <w:rFonts w:eastAsia="Times New Roman" w:cs="Times New Roman"/>
                <w:sz w:val="16"/>
                <w:szCs w:val="16"/>
              </w:rPr>
              <w:t xml:space="preserve"> 2016. 32:81-86</w:t>
            </w:r>
          </w:p>
        </w:tc>
      </w:tr>
      <w:tr w:rsidR="00B03A70" w:rsidRPr="00521C6A" w14:paraId="028EA8B1" w14:textId="77777777" w:rsidTr="005379C9">
        <w:tc>
          <w:tcPr>
            <w:tcW w:w="0" w:type="auto"/>
            <w:hideMark/>
          </w:tcPr>
          <w:p w14:paraId="0853667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Haakstad, E. Edvardsen and K. Bo.</w:t>
            </w:r>
            <w:r w:rsidRPr="00521C6A">
              <w:rPr>
                <w:rFonts w:eastAsia="Times New Roman" w:cs="Times New Roman"/>
                <w:sz w:val="16"/>
                <w:szCs w:val="16"/>
              </w:rPr>
              <w:t xml:space="preserve"> Effect of regular exercise on blood pressure in normotensive pregnant women. A randomized controlled trial. </w:t>
            </w:r>
            <w:r w:rsidRPr="00521C6A">
              <w:rPr>
                <w:rFonts w:eastAsia="Times New Roman" w:cs="Times New Roman"/>
                <w:i/>
                <w:iCs/>
                <w:sz w:val="16"/>
                <w:szCs w:val="16"/>
              </w:rPr>
              <w:t>Hypertension in Pregnancy.</w:t>
            </w:r>
            <w:r w:rsidRPr="00521C6A">
              <w:rPr>
                <w:rFonts w:eastAsia="Times New Roman" w:cs="Times New Roman"/>
                <w:sz w:val="16"/>
                <w:szCs w:val="16"/>
              </w:rPr>
              <w:t xml:space="preserve"> 2016. 35:170-180</w:t>
            </w:r>
          </w:p>
        </w:tc>
      </w:tr>
      <w:tr w:rsidR="00B03A70" w:rsidRPr="00521C6A" w14:paraId="791AC7BF" w14:textId="77777777" w:rsidTr="005379C9">
        <w:tc>
          <w:tcPr>
            <w:tcW w:w="0" w:type="auto"/>
            <w:hideMark/>
          </w:tcPr>
          <w:p w14:paraId="35EA506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Haakstad, I. Gundersen and K. Bo.</w:t>
            </w:r>
            <w:r w:rsidRPr="00521C6A">
              <w:rPr>
                <w:rFonts w:eastAsia="Times New Roman" w:cs="Times New Roman"/>
                <w:sz w:val="16"/>
                <w:szCs w:val="16"/>
              </w:rPr>
              <w:t xml:space="preserve"> Self-reporting compared to motion monitor in the measurement of physical activity during pregnancy. 2010. 89:749-756</w:t>
            </w:r>
          </w:p>
        </w:tc>
      </w:tr>
      <w:tr w:rsidR="00B03A70" w:rsidRPr="00521C6A" w14:paraId="78BC8C65" w14:textId="77777777" w:rsidTr="005379C9">
        <w:tc>
          <w:tcPr>
            <w:tcW w:w="0" w:type="auto"/>
            <w:hideMark/>
          </w:tcPr>
          <w:p w14:paraId="136DDCC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Haakstad, N. Voldner and K. Bo.</w:t>
            </w:r>
            <w:r w:rsidRPr="00521C6A">
              <w:rPr>
                <w:rFonts w:eastAsia="Times New Roman" w:cs="Times New Roman"/>
                <w:sz w:val="16"/>
                <w:szCs w:val="16"/>
              </w:rPr>
              <w:t xml:space="preserve"> Stages of change model for participation in physical activity during pregnancy. 2013. 2013:193170</w:t>
            </w:r>
          </w:p>
        </w:tc>
      </w:tr>
      <w:tr w:rsidR="00B03A70" w:rsidRPr="00521C6A" w14:paraId="147A8D49" w14:textId="77777777" w:rsidTr="005379C9">
        <w:tc>
          <w:tcPr>
            <w:tcW w:w="0" w:type="auto"/>
            <w:hideMark/>
          </w:tcPr>
          <w:p w14:paraId="7462FC6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Haakstad, N. Voldner, T. Henriksen and K. Bo.</w:t>
            </w:r>
            <w:r w:rsidRPr="00521C6A">
              <w:rPr>
                <w:rFonts w:eastAsia="Times New Roman" w:cs="Times New Roman"/>
                <w:sz w:val="16"/>
                <w:szCs w:val="16"/>
              </w:rPr>
              <w:t xml:space="preserve"> Physical activity level and weight gain in a cohort of pregnant Norwegian women. 2007. 86:559-564</w:t>
            </w:r>
          </w:p>
        </w:tc>
      </w:tr>
      <w:tr w:rsidR="00B03A70" w:rsidRPr="00521C6A" w14:paraId="35B77B09" w14:textId="77777777" w:rsidTr="005379C9">
        <w:tc>
          <w:tcPr>
            <w:tcW w:w="0" w:type="auto"/>
            <w:hideMark/>
          </w:tcPr>
          <w:p w14:paraId="3C8AD91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Haakstad, N. Voldner, T. Henriksen and K. Bo.</w:t>
            </w:r>
            <w:r w:rsidRPr="00521C6A">
              <w:rPr>
                <w:rFonts w:eastAsia="Times New Roman" w:cs="Times New Roman"/>
                <w:sz w:val="16"/>
                <w:szCs w:val="16"/>
              </w:rPr>
              <w:t xml:space="preserve"> Why do pregnant women stop exercising in the third trimester?.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2009. 88:1267-1275</w:t>
            </w:r>
          </w:p>
        </w:tc>
      </w:tr>
      <w:tr w:rsidR="00B03A70" w:rsidRPr="00521C6A" w14:paraId="70377A09" w14:textId="77777777" w:rsidTr="005379C9">
        <w:tc>
          <w:tcPr>
            <w:tcW w:w="0" w:type="auto"/>
            <w:hideMark/>
          </w:tcPr>
          <w:p w14:paraId="5AF7D1C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Millard, D. A. Lawlor, A. Fraser and L. D. Howe.</w:t>
            </w:r>
            <w:r w:rsidRPr="00521C6A">
              <w:rPr>
                <w:rFonts w:eastAsia="Times New Roman" w:cs="Times New Roman"/>
                <w:sz w:val="16"/>
                <w:szCs w:val="16"/>
              </w:rPr>
              <w:t xml:space="preserve"> PMC3787488; Physical activity during pregnancy and offspring cardiovascular risk factors: findings from a prospective cohort study.Erratum appears in BMJ Open. 2013;3(12):e003574corr1]. </w:t>
            </w:r>
            <w:r w:rsidRPr="00521C6A">
              <w:rPr>
                <w:rFonts w:eastAsia="Times New Roman" w:cs="Times New Roman"/>
                <w:i/>
                <w:iCs/>
                <w:sz w:val="16"/>
                <w:szCs w:val="16"/>
              </w:rPr>
              <w:t>BMJ Open.</w:t>
            </w:r>
            <w:r w:rsidRPr="00521C6A">
              <w:rPr>
                <w:rFonts w:eastAsia="Times New Roman" w:cs="Times New Roman"/>
                <w:sz w:val="16"/>
                <w:szCs w:val="16"/>
              </w:rPr>
              <w:t xml:space="preserve"> 2013. 3:e003574</w:t>
            </w:r>
          </w:p>
        </w:tc>
      </w:tr>
      <w:tr w:rsidR="00B03A70" w:rsidRPr="00521C6A" w14:paraId="23C23A05" w14:textId="77777777" w:rsidTr="005379C9">
        <w:tc>
          <w:tcPr>
            <w:tcW w:w="0" w:type="auto"/>
            <w:hideMark/>
          </w:tcPr>
          <w:p w14:paraId="1B5194B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Pompeii, D. A. Savitz, K. R. Evenson, B. Rogers and M. McMahon.</w:t>
            </w:r>
            <w:r w:rsidRPr="00521C6A">
              <w:rPr>
                <w:rFonts w:eastAsia="Times New Roman" w:cs="Times New Roman"/>
                <w:sz w:val="16"/>
                <w:szCs w:val="16"/>
              </w:rPr>
              <w:t xml:space="preserve"> Physical exertion at work and the risk of preterm delivery and small-for-gestational-age birth.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2005. 106:1279-1288</w:t>
            </w:r>
          </w:p>
        </w:tc>
      </w:tr>
      <w:tr w:rsidR="00B03A70" w:rsidRPr="00521C6A" w14:paraId="311E4937" w14:textId="77777777" w:rsidTr="005379C9">
        <w:tc>
          <w:tcPr>
            <w:tcW w:w="0" w:type="auto"/>
            <w:hideMark/>
          </w:tcPr>
          <w:p w14:paraId="6D38A4F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Wolfe, A. P. Heenan and A. Bonen.</w:t>
            </w:r>
            <w:r w:rsidRPr="00521C6A">
              <w:rPr>
                <w:rFonts w:eastAsia="Times New Roman" w:cs="Times New Roman"/>
                <w:sz w:val="16"/>
                <w:szCs w:val="16"/>
              </w:rPr>
              <w:t xml:space="preserve"> Aerobic conditioning effects on substrate responses during graded cycling in pregnancy. </w:t>
            </w:r>
            <w:r w:rsidRPr="00521C6A">
              <w:rPr>
                <w:rFonts w:eastAsia="Times New Roman" w:cs="Times New Roman"/>
                <w:i/>
                <w:iCs/>
                <w:sz w:val="16"/>
                <w:szCs w:val="16"/>
              </w:rPr>
              <w:t>Canadian Journal of Physiology &amp; Pharmacology.</w:t>
            </w:r>
            <w:r w:rsidRPr="00521C6A">
              <w:rPr>
                <w:rFonts w:eastAsia="Times New Roman" w:cs="Times New Roman"/>
                <w:sz w:val="16"/>
                <w:szCs w:val="16"/>
              </w:rPr>
              <w:t xml:space="preserve"> 2003. 81:696-703</w:t>
            </w:r>
          </w:p>
        </w:tc>
      </w:tr>
      <w:tr w:rsidR="00B03A70" w:rsidRPr="00521C6A" w14:paraId="7456D3B4" w14:textId="77777777" w:rsidTr="005379C9">
        <w:tc>
          <w:tcPr>
            <w:tcW w:w="0" w:type="auto"/>
            <w:hideMark/>
          </w:tcPr>
          <w:p w14:paraId="71EB8B9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Wolfe, R. J. Preston, G. W. Burggraf and M. J. McGrath.</w:t>
            </w:r>
            <w:r w:rsidRPr="00521C6A">
              <w:rPr>
                <w:rFonts w:eastAsia="Times New Roman" w:cs="Times New Roman"/>
                <w:sz w:val="16"/>
                <w:szCs w:val="16"/>
              </w:rPr>
              <w:t xml:space="preserve"> Effects of pregnancy and chronic exercise on maternal cardiac structure and function. </w:t>
            </w:r>
            <w:r w:rsidRPr="00521C6A">
              <w:rPr>
                <w:rFonts w:eastAsia="Times New Roman" w:cs="Times New Roman"/>
                <w:i/>
                <w:iCs/>
                <w:sz w:val="16"/>
                <w:szCs w:val="16"/>
              </w:rPr>
              <w:t>Canadian Journal of Physiology &amp; Pharmacology.</w:t>
            </w:r>
            <w:r w:rsidRPr="00521C6A">
              <w:rPr>
                <w:rFonts w:eastAsia="Times New Roman" w:cs="Times New Roman"/>
                <w:sz w:val="16"/>
                <w:szCs w:val="16"/>
              </w:rPr>
              <w:t xml:space="preserve"> 1999. 77:909-917</w:t>
            </w:r>
          </w:p>
        </w:tc>
      </w:tr>
      <w:tr w:rsidR="00B03A70" w:rsidRPr="00521C6A" w14:paraId="44D14D24" w14:textId="77777777" w:rsidTr="005379C9">
        <w:tc>
          <w:tcPr>
            <w:tcW w:w="0" w:type="auto"/>
            <w:hideMark/>
          </w:tcPr>
          <w:p w14:paraId="420494E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 Wolfe, R. M. Walker, A. Bonen and M. J. McGrath.</w:t>
            </w:r>
            <w:r w:rsidRPr="00521C6A">
              <w:rPr>
                <w:rFonts w:eastAsia="Times New Roman" w:cs="Times New Roman"/>
                <w:sz w:val="16"/>
                <w:szCs w:val="16"/>
              </w:rPr>
              <w:t xml:space="preserve"> Effects of pregnancy and chronic exercise on respiratory responses to graded exercise. 1994. 76:1928-1936</w:t>
            </w:r>
          </w:p>
        </w:tc>
      </w:tr>
      <w:tr w:rsidR="00B03A70" w:rsidRPr="00521C6A" w14:paraId="26C8A8D4" w14:textId="77777777" w:rsidTr="005379C9">
        <w:tc>
          <w:tcPr>
            <w:tcW w:w="0" w:type="auto"/>
            <w:hideMark/>
          </w:tcPr>
          <w:p w14:paraId="2C89352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Atkinson, R. L. Shaw and D. P. French.</w:t>
            </w:r>
            <w:r w:rsidRPr="00521C6A">
              <w:rPr>
                <w:rFonts w:eastAsia="Times New Roman" w:cs="Times New Roman"/>
                <w:sz w:val="16"/>
                <w:szCs w:val="16"/>
              </w:rPr>
              <w:t xml:space="preserve"> Is pregnancy a teachable moment for diet and physical activity behaviour change? An interpretative phenomenological analysis of the experiences of women during their first pregnancy. </w:t>
            </w:r>
            <w:r w:rsidRPr="00521C6A">
              <w:rPr>
                <w:rFonts w:eastAsia="Times New Roman" w:cs="Times New Roman"/>
                <w:i/>
                <w:iCs/>
                <w:sz w:val="16"/>
                <w:szCs w:val="16"/>
              </w:rPr>
              <w:t>British Journal of Health Psychology.</w:t>
            </w:r>
            <w:r w:rsidRPr="00521C6A">
              <w:rPr>
                <w:rFonts w:eastAsia="Times New Roman" w:cs="Times New Roman"/>
                <w:sz w:val="16"/>
                <w:szCs w:val="16"/>
              </w:rPr>
              <w:t xml:space="preserve"> 2016. 11:11</w:t>
            </w:r>
          </w:p>
        </w:tc>
      </w:tr>
      <w:tr w:rsidR="00B03A70" w:rsidRPr="00521C6A" w14:paraId="093453B1" w14:textId="77777777" w:rsidTr="005379C9">
        <w:tc>
          <w:tcPr>
            <w:tcW w:w="0" w:type="auto"/>
            <w:hideMark/>
          </w:tcPr>
          <w:p w14:paraId="7B01A56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Back, A. Hui, A. Reid, et al.</w:t>
            </w:r>
            <w:r w:rsidRPr="00521C6A">
              <w:rPr>
                <w:rFonts w:eastAsia="Times New Roman" w:cs="Times New Roman"/>
                <w:sz w:val="16"/>
                <w:szCs w:val="16"/>
                <w:lang w:val="fr-CA"/>
              </w:rPr>
              <w:t xml:space="preserve"> </w:t>
            </w:r>
            <w:r w:rsidRPr="00521C6A">
              <w:rPr>
                <w:rFonts w:eastAsia="Times New Roman" w:cs="Times New Roman"/>
                <w:sz w:val="16"/>
                <w:szCs w:val="16"/>
              </w:rPr>
              <w:t>Comparison of physical activity and nutritional intake in first nations pregnant women in remote communities and urban-living pregnant women. 2012. 36:64-67</w:t>
            </w:r>
          </w:p>
        </w:tc>
      </w:tr>
      <w:tr w:rsidR="00B03A70" w:rsidRPr="00521C6A" w14:paraId="136A81E6" w14:textId="77777777" w:rsidTr="005379C9">
        <w:tc>
          <w:tcPr>
            <w:tcW w:w="0" w:type="auto"/>
            <w:hideMark/>
          </w:tcPr>
          <w:p w14:paraId="377B61F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Baghirzada, K. N. Downey and A. J. Macarthur.</w:t>
            </w:r>
            <w:r w:rsidRPr="00521C6A">
              <w:rPr>
                <w:rFonts w:eastAsia="Times New Roman" w:cs="Times New Roman"/>
                <w:sz w:val="16"/>
                <w:szCs w:val="16"/>
              </w:rPr>
              <w:t xml:space="preserve"> Assessment of quality of life indicators in the postpartum period. 2013. 22:209-216</w:t>
            </w:r>
          </w:p>
        </w:tc>
      </w:tr>
      <w:tr w:rsidR="00B03A70" w:rsidRPr="00521C6A" w14:paraId="1BFB9ABC" w14:textId="77777777" w:rsidTr="005379C9">
        <w:tc>
          <w:tcPr>
            <w:tcW w:w="0" w:type="auto"/>
            <w:hideMark/>
          </w:tcPr>
          <w:p w14:paraId="7806125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Basso, P. T. McCollum, M. R. N. Darling, W. A. Tocchi and W. A. Tanner.</w:t>
            </w:r>
            <w:r w:rsidRPr="00521C6A">
              <w:rPr>
                <w:rFonts w:eastAsia="Times New Roman" w:cs="Times New Roman"/>
                <w:sz w:val="16"/>
                <w:szCs w:val="16"/>
              </w:rPr>
              <w:t xml:space="preserve"> A descriptive study of pregnant women with gallstones. Relation to dietary and social habits, education, physical activity, height, and weight. 1992. 8:629-633</w:t>
            </w:r>
          </w:p>
        </w:tc>
      </w:tr>
      <w:tr w:rsidR="00B03A70" w:rsidRPr="00521C6A" w14:paraId="2A4CDFBD" w14:textId="77777777" w:rsidTr="005379C9">
        <w:tc>
          <w:tcPr>
            <w:tcW w:w="0" w:type="auto"/>
            <w:hideMark/>
          </w:tcPr>
          <w:p w14:paraId="1E6BD81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Broberg, A. S. Ersboll, M. G. Backhausen, P. Damm, A. Tabor and H. K. Hegaard.</w:t>
            </w:r>
            <w:r w:rsidRPr="00521C6A">
              <w:rPr>
                <w:rFonts w:eastAsia="Times New Roman" w:cs="Times New Roman"/>
                <w:sz w:val="16"/>
                <w:szCs w:val="16"/>
              </w:rPr>
              <w:t xml:space="preserve"> Compliance with national recommendations for exercise during early pregnancy in a Danish cohort. </w:t>
            </w:r>
            <w:r w:rsidRPr="00521C6A">
              <w:rPr>
                <w:rFonts w:eastAsia="Times New Roman" w:cs="Times New Roman"/>
                <w:i/>
                <w:iCs/>
                <w:sz w:val="16"/>
                <w:szCs w:val="16"/>
              </w:rPr>
              <w:t>Bmc Pregnancy and Childbirth.</w:t>
            </w:r>
            <w:r w:rsidRPr="00521C6A">
              <w:rPr>
                <w:rFonts w:eastAsia="Times New Roman" w:cs="Times New Roman"/>
                <w:sz w:val="16"/>
                <w:szCs w:val="16"/>
              </w:rPr>
              <w:t xml:space="preserve"> 2015. 15: </w:t>
            </w:r>
          </w:p>
        </w:tc>
      </w:tr>
      <w:tr w:rsidR="00B03A70" w:rsidRPr="00521C6A" w14:paraId="6D67557F" w14:textId="77777777" w:rsidTr="005379C9">
        <w:tc>
          <w:tcPr>
            <w:tcW w:w="0" w:type="auto"/>
            <w:hideMark/>
          </w:tcPr>
          <w:p w14:paraId="62302E2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C. Silveira and C. A. Segre.</w:t>
            </w:r>
            <w:r w:rsidRPr="00521C6A">
              <w:rPr>
                <w:rFonts w:eastAsia="Times New Roman" w:cs="Times New Roman"/>
                <w:sz w:val="16"/>
                <w:szCs w:val="16"/>
              </w:rPr>
              <w:t xml:space="preserve"> Physical exercise during pregnancy and its influence in the type of birth. 2012. 10:409-414</w:t>
            </w:r>
          </w:p>
        </w:tc>
      </w:tr>
      <w:tr w:rsidR="00B03A70" w:rsidRPr="00521C6A" w14:paraId="515C8586" w14:textId="77777777" w:rsidTr="005379C9">
        <w:tc>
          <w:tcPr>
            <w:tcW w:w="0" w:type="auto"/>
            <w:hideMark/>
          </w:tcPr>
          <w:p w14:paraId="3047E65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Chasan-Taber, B. H. Marcus, E. Stanek 3,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PMC2851124; A randomized controlled trial of prenatal physical activity to prevent gestational diabetes: design and methods. </w:t>
            </w:r>
            <w:r w:rsidRPr="00521C6A">
              <w:rPr>
                <w:rFonts w:eastAsia="Times New Roman" w:cs="Times New Roman"/>
                <w:i/>
                <w:iCs/>
                <w:sz w:val="16"/>
                <w:szCs w:val="16"/>
              </w:rPr>
              <w:t>Journal of Women's Health.</w:t>
            </w:r>
            <w:r w:rsidRPr="00521C6A">
              <w:rPr>
                <w:rFonts w:eastAsia="Times New Roman" w:cs="Times New Roman"/>
                <w:sz w:val="16"/>
                <w:szCs w:val="16"/>
              </w:rPr>
              <w:t xml:space="preserve"> 2009. 18:851-859</w:t>
            </w:r>
          </w:p>
        </w:tc>
      </w:tr>
      <w:tr w:rsidR="00B03A70" w:rsidRPr="00521C6A" w14:paraId="46EFA414" w14:textId="77777777" w:rsidTr="005379C9">
        <w:tc>
          <w:tcPr>
            <w:tcW w:w="0" w:type="auto"/>
            <w:hideMark/>
          </w:tcPr>
          <w:p w14:paraId="657B516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Chasan-Taber, M. D. Schmidt, P. Pekow, B. Sternfeld, J. Manson and G. Markenson.</w:t>
            </w:r>
            <w:r w:rsidRPr="00521C6A">
              <w:rPr>
                <w:rFonts w:eastAsia="Times New Roman" w:cs="Times New Roman"/>
                <w:sz w:val="16"/>
                <w:szCs w:val="16"/>
              </w:rPr>
              <w:t xml:space="preserve"> Correlates of physical activity in pregnancy among Latina women. 2007. 11:353-363</w:t>
            </w:r>
          </w:p>
        </w:tc>
      </w:tr>
      <w:tr w:rsidR="00B03A70" w:rsidRPr="00521C6A" w14:paraId="461341A9" w14:textId="77777777" w:rsidTr="005379C9">
        <w:tc>
          <w:tcPr>
            <w:tcW w:w="0" w:type="auto"/>
            <w:hideMark/>
          </w:tcPr>
          <w:p w14:paraId="7276792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Chasan-Taber, M. D. Schmidt, P. Pekow, et al.</w:t>
            </w:r>
            <w:r w:rsidRPr="00521C6A">
              <w:rPr>
                <w:rFonts w:eastAsia="Times New Roman" w:cs="Times New Roman"/>
                <w:sz w:val="16"/>
                <w:szCs w:val="16"/>
              </w:rPr>
              <w:t xml:space="preserve"> Physical activity and gestational diabetes mellitus among Hispanic women. </w:t>
            </w:r>
            <w:r w:rsidRPr="00521C6A">
              <w:rPr>
                <w:rFonts w:eastAsia="Times New Roman" w:cs="Times New Roman"/>
                <w:i/>
                <w:iCs/>
                <w:sz w:val="16"/>
                <w:szCs w:val="16"/>
              </w:rPr>
              <w:t>Journal of Women's Health.</w:t>
            </w:r>
            <w:r w:rsidRPr="00521C6A">
              <w:rPr>
                <w:rFonts w:eastAsia="Times New Roman" w:cs="Times New Roman"/>
                <w:sz w:val="16"/>
                <w:szCs w:val="16"/>
              </w:rPr>
              <w:t xml:space="preserve"> 2008. 17:999-1008</w:t>
            </w:r>
          </w:p>
        </w:tc>
      </w:tr>
      <w:tr w:rsidR="00B03A70" w:rsidRPr="00521C6A" w14:paraId="5BFCC5A4" w14:textId="77777777" w:rsidTr="005379C9">
        <w:tc>
          <w:tcPr>
            <w:tcW w:w="0" w:type="auto"/>
            <w:hideMark/>
          </w:tcPr>
          <w:p w14:paraId="6BCABE8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Chasan-Taber, M. Silveira, B. H. Marcus, B. Braun, E. Stanek and G. Markenson.</w:t>
            </w:r>
            <w:r w:rsidRPr="00521C6A">
              <w:rPr>
                <w:rFonts w:eastAsia="Times New Roman" w:cs="Times New Roman"/>
                <w:sz w:val="16"/>
                <w:szCs w:val="16"/>
              </w:rPr>
              <w:t xml:space="preserve"> Feasibility and efficacy of a physical activity intervention among pregnant women: the behaviors affecting baby and you (B.A.B.Y.) study.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2011. 8 Suppl 2:228</w:t>
            </w:r>
          </w:p>
        </w:tc>
      </w:tr>
      <w:tr w:rsidR="00B03A70" w:rsidRPr="00521C6A" w14:paraId="5C1AEEE1" w14:textId="77777777" w:rsidTr="005379C9">
        <w:tc>
          <w:tcPr>
            <w:tcW w:w="0" w:type="auto"/>
            <w:hideMark/>
          </w:tcPr>
          <w:p w14:paraId="0B371B3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Chasan-Taber, M. Silveira, K. E. Lynch, et al.</w:t>
            </w:r>
            <w:r w:rsidRPr="00521C6A">
              <w:rPr>
                <w:rFonts w:eastAsia="Times New Roman" w:cs="Times New Roman"/>
                <w:sz w:val="16"/>
                <w:szCs w:val="16"/>
              </w:rPr>
              <w:t xml:space="preserve"> Physical activity before and during pregnancy and risk of abnormal glucose tolerance among Hispanic women. </w:t>
            </w:r>
            <w:r w:rsidRPr="00521C6A">
              <w:rPr>
                <w:rFonts w:eastAsia="Times New Roman" w:cs="Times New Roman"/>
                <w:i/>
                <w:iCs/>
                <w:sz w:val="16"/>
                <w:szCs w:val="16"/>
              </w:rPr>
              <w:t>Diabetes Metab.</w:t>
            </w:r>
            <w:r w:rsidRPr="00521C6A">
              <w:rPr>
                <w:rFonts w:eastAsia="Times New Roman" w:cs="Times New Roman"/>
                <w:sz w:val="16"/>
                <w:szCs w:val="16"/>
              </w:rPr>
              <w:t xml:space="preserve"> 2014. 40:67-75</w:t>
            </w:r>
          </w:p>
        </w:tc>
      </w:tr>
      <w:tr w:rsidR="00B03A70" w:rsidRPr="00521C6A" w14:paraId="2DAD198E" w14:textId="77777777" w:rsidTr="005379C9">
        <w:tc>
          <w:tcPr>
            <w:tcW w:w="0" w:type="auto"/>
            <w:hideMark/>
          </w:tcPr>
          <w:p w14:paraId="104B23E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L. Chasan-Taber, M. Silveira, K. E. Lynch, P. Pekow, C. G. Solomon and G. Markenson.</w:t>
            </w:r>
            <w:r w:rsidRPr="00521C6A">
              <w:rPr>
                <w:rFonts w:eastAsia="Times New Roman" w:cs="Times New Roman"/>
                <w:sz w:val="16"/>
                <w:szCs w:val="16"/>
              </w:rPr>
              <w:t xml:space="preserve"> Physical activity and gestational weight gain in Hispanic women. 2014. 22:909-918</w:t>
            </w:r>
          </w:p>
        </w:tc>
      </w:tr>
      <w:tr w:rsidR="00B03A70" w:rsidRPr="00521C6A" w14:paraId="533A6E23" w14:textId="77777777" w:rsidTr="005379C9">
        <w:tc>
          <w:tcPr>
            <w:tcW w:w="0" w:type="auto"/>
            <w:hideMark/>
          </w:tcPr>
          <w:p w14:paraId="64BA1EB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Chasan-Taber, M. Silveira, P. Pekow, et al.</w:t>
            </w:r>
            <w:r w:rsidRPr="00521C6A">
              <w:rPr>
                <w:rFonts w:eastAsia="Times New Roman" w:cs="Times New Roman"/>
                <w:sz w:val="16"/>
                <w:szCs w:val="16"/>
                <w:lang w:val="fr-CA"/>
              </w:rPr>
              <w:t xml:space="preserve"> </w:t>
            </w:r>
            <w:r w:rsidRPr="00521C6A">
              <w:rPr>
                <w:rFonts w:eastAsia="Times New Roman" w:cs="Times New Roman"/>
                <w:sz w:val="16"/>
                <w:szCs w:val="16"/>
              </w:rPr>
              <w:t>Physical activity, sedentary behavior and risk of hypertensive disorders of pregnancy in Hispanic women. 2015. 34:1-16</w:t>
            </w:r>
          </w:p>
        </w:tc>
      </w:tr>
      <w:tr w:rsidR="00B03A70" w:rsidRPr="00521C6A" w14:paraId="2DF973A8" w14:textId="77777777" w:rsidTr="005379C9">
        <w:tc>
          <w:tcPr>
            <w:tcW w:w="0" w:type="auto"/>
            <w:hideMark/>
          </w:tcPr>
          <w:p w14:paraId="03A00C0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Chasan-Taber, R. T. Fortner, A. Gollenberg, J. Buonnaccorsi, N. Dole and G. Markenson.</w:t>
            </w:r>
            <w:r w:rsidRPr="00521C6A">
              <w:rPr>
                <w:rFonts w:eastAsia="Times New Roman" w:cs="Times New Roman"/>
                <w:sz w:val="16"/>
                <w:szCs w:val="16"/>
              </w:rPr>
              <w:t xml:space="preserve"> A prospective cohort study of modifiable risk factors for gestational diabetes among Hispanic women: design and baseline characteristics. 2010. 19:117-124</w:t>
            </w:r>
          </w:p>
        </w:tc>
      </w:tr>
      <w:tr w:rsidR="00B03A70" w:rsidRPr="00521C6A" w14:paraId="2A93CD7B" w14:textId="77777777" w:rsidTr="005379C9">
        <w:tc>
          <w:tcPr>
            <w:tcW w:w="0" w:type="auto"/>
            <w:hideMark/>
          </w:tcPr>
          <w:p w14:paraId="55D6C01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Chu, R. Retnakaran, B. Zinman, A. J. G. Hanley and J. K. Hamilton.</w:t>
            </w:r>
            <w:r w:rsidRPr="00521C6A">
              <w:rPr>
                <w:rFonts w:eastAsia="Times New Roman" w:cs="Times New Roman"/>
                <w:sz w:val="16"/>
                <w:szCs w:val="16"/>
              </w:rPr>
              <w:t xml:space="preserve"> Impact of maternal physical activity and infant feeding practices on infant weight gain and adiposity. 2012. 2012: </w:t>
            </w:r>
          </w:p>
        </w:tc>
      </w:tr>
      <w:tr w:rsidR="00B03A70" w:rsidRPr="00521C6A" w14:paraId="1828D3A6" w14:textId="77777777" w:rsidTr="005379C9">
        <w:tc>
          <w:tcPr>
            <w:tcW w:w="0" w:type="auto"/>
            <w:hideMark/>
          </w:tcPr>
          <w:p w14:paraId="033EB81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Currie, C. Woolcott, D. F. Fell, B. A. Armson and L. Dodds.</w:t>
            </w:r>
            <w:r w:rsidRPr="00521C6A">
              <w:rPr>
                <w:rFonts w:eastAsia="Times New Roman" w:cs="Times New Roman"/>
                <w:sz w:val="16"/>
                <w:szCs w:val="16"/>
              </w:rPr>
              <w:t xml:space="preserve"> Physical activity and pregnancy outcomes. </w:t>
            </w:r>
            <w:r w:rsidRPr="00521C6A">
              <w:rPr>
                <w:rFonts w:eastAsia="Times New Roman" w:cs="Times New Roman"/>
                <w:i/>
                <w:iCs/>
                <w:sz w:val="16"/>
                <w:szCs w:val="16"/>
              </w:rPr>
              <w:t>Am.J.Epidemiol.</w:t>
            </w:r>
            <w:r w:rsidRPr="00521C6A">
              <w:rPr>
                <w:rFonts w:eastAsia="Times New Roman" w:cs="Times New Roman"/>
                <w:sz w:val="16"/>
                <w:szCs w:val="16"/>
              </w:rPr>
              <w:t xml:space="preserve"> 2011. 173:S214</w:t>
            </w:r>
          </w:p>
        </w:tc>
      </w:tr>
      <w:tr w:rsidR="00B03A70" w:rsidRPr="00521C6A" w14:paraId="177A50AD" w14:textId="77777777" w:rsidTr="005379C9">
        <w:tc>
          <w:tcPr>
            <w:tcW w:w="0" w:type="auto"/>
            <w:hideMark/>
          </w:tcPr>
          <w:p w14:paraId="714C4ED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D. Devoe, M. Arthur and N. Searle.</w:t>
            </w:r>
            <w:r w:rsidRPr="00521C6A">
              <w:rPr>
                <w:rFonts w:eastAsia="Times New Roman" w:cs="Times New Roman"/>
                <w:sz w:val="16"/>
                <w:szCs w:val="16"/>
              </w:rPr>
              <w:t xml:space="preserve"> The effects of maternal ambulation on the nonstress test.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1987. 157:240-244</w:t>
            </w:r>
          </w:p>
        </w:tc>
      </w:tr>
      <w:tr w:rsidR="00B03A70" w:rsidRPr="00521C6A" w14:paraId="1FC67428" w14:textId="77777777" w:rsidTr="005379C9">
        <w:tc>
          <w:tcPr>
            <w:tcW w:w="0" w:type="auto"/>
            <w:hideMark/>
          </w:tcPr>
          <w:p w14:paraId="4A75AEF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D. Platt, R. Artal, J. Semel, L. Sipos and R. K. Kammula.</w:t>
            </w:r>
            <w:r w:rsidRPr="00521C6A">
              <w:rPr>
                <w:rFonts w:eastAsia="Times New Roman" w:cs="Times New Roman"/>
                <w:sz w:val="16"/>
                <w:szCs w:val="16"/>
              </w:rPr>
              <w:t xml:space="preserve"> Exercise in pregnancy. II. Fetal responses.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1983. 147:487-491</w:t>
            </w:r>
          </w:p>
        </w:tc>
      </w:tr>
      <w:tr w:rsidR="00B03A70" w:rsidRPr="00521C6A" w14:paraId="3945E192" w14:textId="77777777" w:rsidTr="005379C9">
        <w:tc>
          <w:tcPr>
            <w:tcW w:w="0" w:type="auto"/>
            <w:hideMark/>
          </w:tcPr>
          <w:p w14:paraId="1B62D30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de Wit, J. G. Jelsma, M. N. van Poppel,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PMC4521453; Physical activity, depressed mood and pregnancy worries in European obese pregnant women: results from the DALI study.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2015. 15:158</w:t>
            </w:r>
          </w:p>
        </w:tc>
      </w:tr>
      <w:tr w:rsidR="00B03A70" w:rsidRPr="00521C6A" w14:paraId="0E067188" w14:textId="77777777" w:rsidTr="005379C9">
        <w:tc>
          <w:tcPr>
            <w:tcW w:w="0" w:type="auto"/>
            <w:hideMark/>
          </w:tcPr>
          <w:p w14:paraId="48EB82D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Dibblee and T. E. Graham.</w:t>
            </w:r>
            <w:r w:rsidRPr="00521C6A">
              <w:rPr>
                <w:rFonts w:eastAsia="Times New Roman" w:cs="Times New Roman"/>
                <w:sz w:val="16"/>
                <w:szCs w:val="16"/>
              </w:rPr>
              <w:t xml:space="preserve"> A longitudinal study of changes in aerobic fitness, body composition, and energy intake in primigravid patients.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1983. 147:908-914</w:t>
            </w:r>
          </w:p>
        </w:tc>
      </w:tr>
      <w:tr w:rsidR="00B03A70" w:rsidRPr="00521C6A" w14:paraId="74671898" w14:textId="77777777" w:rsidTr="005379C9">
        <w:tc>
          <w:tcPr>
            <w:tcW w:w="0" w:type="auto"/>
            <w:hideMark/>
          </w:tcPr>
          <w:p w14:paraId="283E2D9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E. May, J. Knowlton, J. Hanson, et al.</w:t>
            </w:r>
            <w:r w:rsidRPr="00521C6A">
              <w:rPr>
                <w:rFonts w:eastAsia="Times New Roman" w:cs="Times New Roman"/>
                <w:sz w:val="16"/>
                <w:szCs w:val="16"/>
              </w:rPr>
              <w:t xml:space="preserve"> Effects of Exercise During Pregnancy on Maternal Heart Rate and Heart Rate Variability. </w:t>
            </w:r>
            <w:r w:rsidRPr="00521C6A">
              <w:rPr>
                <w:rFonts w:eastAsia="Times New Roman" w:cs="Times New Roman"/>
                <w:i/>
                <w:iCs/>
                <w:sz w:val="16"/>
                <w:szCs w:val="16"/>
              </w:rPr>
              <w:t>Pm &amp; R.</w:t>
            </w:r>
            <w:r w:rsidRPr="00521C6A">
              <w:rPr>
                <w:rFonts w:eastAsia="Times New Roman" w:cs="Times New Roman"/>
                <w:sz w:val="16"/>
                <w:szCs w:val="16"/>
              </w:rPr>
              <w:t xml:space="preserve"> 2016. 8:611-617</w:t>
            </w:r>
          </w:p>
        </w:tc>
      </w:tr>
      <w:tr w:rsidR="00B03A70" w:rsidRPr="00521C6A" w14:paraId="31A354B9" w14:textId="77777777" w:rsidTr="005379C9">
        <w:tc>
          <w:tcPr>
            <w:tcW w:w="0" w:type="auto"/>
            <w:hideMark/>
          </w:tcPr>
          <w:p w14:paraId="3227884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E. May, S. A. Scholtz, R. Suminski and K. M. Gustafson.</w:t>
            </w:r>
            <w:r w:rsidRPr="00521C6A">
              <w:rPr>
                <w:rFonts w:eastAsia="Times New Roman" w:cs="Times New Roman"/>
                <w:sz w:val="16"/>
                <w:szCs w:val="16"/>
              </w:rPr>
              <w:t xml:space="preserve"> Aerobic exercise during pregnancy influences infant heart rate variability at one month of age. </w:t>
            </w:r>
            <w:r w:rsidRPr="00521C6A">
              <w:rPr>
                <w:rFonts w:eastAsia="Times New Roman" w:cs="Times New Roman"/>
                <w:i/>
                <w:iCs/>
                <w:sz w:val="16"/>
                <w:szCs w:val="16"/>
              </w:rPr>
              <w:t>Early Hum.Dev.</w:t>
            </w:r>
            <w:r w:rsidRPr="00521C6A">
              <w:rPr>
                <w:rFonts w:eastAsia="Times New Roman" w:cs="Times New Roman"/>
                <w:sz w:val="16"/>
                <w:szCs w:val="16"/>
              </w:rPr>
              <w:t xml:space="preserve"> 2014. 90:33-38</w:t>
            </w:r>
          </w:p>
        </w:tc>
      </w:tr>
      <w:tr w:rsidR="00B03A70" w:rsidRPr="00521C6A" w14:paraId="35F67A87" w14:textId="77777777" w:rsidTr="005379C9">
        <w:tc>
          <w:tcPr>
            <w:tcW w:w="0" w:type="auto"/>
            <w:hideMark/>
          </w:tcPr>
          <w:p w14:paraId="61F603A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E. McCullough, M. A. Mendez, E. E. Miller, A. P. Murtha, S. K. Murphy and C. Hoyo.</w:t>
            </w:r>
            <w:r w:rsidRPr="00521C6A">
              <w:rPr>
                <w:rFonts w:eastAsia="Times New Roman" w:cs="Times New Roman"/>
                <w:sz w:val="16"/>
                <w:szCs w:val="16"/>
              </w:rPr>
              <w:t xml:space="preserve"> PMC4622928 Available on 04/30/16]; Associations between prenatal physical activity, birth weight, and DNA methylation at genomically imprinted domains in a multiethnic newborn cohort. </w:t>
            </w:r>
            <w:r w:rsidRPr="00521C6A">
              <w:rPr>
                <w:rFonts w:eastAsia="Times New Roman" w:cs="Times New Roman"/>
                <w:i/>
                <w:iCs/>
                <w:sz w:val="16"/>
                <w:szCs w:val="16"/>
              </w:rPr>
              <w:t>Epigenetics: Official Journal of the DNA Methylation Society.</w:t>
            </w:r>
            <w:r w:rsidRPr="00521C6A">
              <w:rPr>
                <w:rFonts w:eastAsia="Times New Roman" w:cs="Times New Roman"/>
                <w:sz w:val="16"/>
                <w:szCs w:val="16"/>
              </w:rPr>
              <w:t xml:space="preserve"> 2015. 10:597-606</w:t>
            </w:r>
          </w:p>
        </w:tc>
      </w:tr>
      <w:tr w:rsidR="00B03A70" w:rsidRPr="00521C6A" w14:paraId="3AABEA52" w14:textId="77777777" w:rsidTr="005379C9">
        <w:tc>
          <w:tcPr>
            <w:tcW w:w="0" w:type="auto"/>
            <w:hideMark/>
          </w:tcPr>
          <w:p w14:paraId="4BC75F9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Fairley, G. Santorelli, D. A. Lawlor,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PMC4510905; The relationship between early life modifiable risk factors for childhood obesity, ethnicity and body mass index at age 3 years: findings from the Born in Bradford birth cohort study. </w:t>
            </w:r>
            <w:r w:rsidRPr="00521C6A">
              <w:rPr>
                <w:rFonts w:eastAsia="Times New Roman" w:cs="Times New Roman"/>
                <w:i/>
                <w:iCs/>
                <w:sz w:val="16"/>
                <w:szCs w:val="16"/>
              </w:rPr>
              <w:t>BMC Obesity.</w:t>
            </w:r>
            <w:r w:rsidRPr="00521C6A">
              <w:rPr>
                <w:rFonts w:eastAsia="Times New Roman" w:cs="Times New Roman"/>
                <w:sz w:val="16"/>
                <w:szCs w:val="16"/>
              </w:rPr>
              <w:t xml:space="preserve"> 2015. 2:9</w:t>
            </w:r>
          </w:p>
        </w:tc>
      </w:tr>
      <w:tr w:rsidR="00B03A70" w:rsidRPr="00521C6A" w14:paraId="3DCE6A59" w14:textId="77777777" w:rsidTr="005379C9">
        <w:tc>
          <w:tcPr>
            <w:tcW w:w="0" w:type="auto"/>
            <w:hideMark/>
          </w:tcPr>
          <w:p w14:paraId="70490EE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Fenster, A. E. Hubbard, G. C. Windham, K. O. Waller and S. H. Swan.</w:t>
            </w:r>
            <w:r w:rsidRPr="00521C6A">
              <w:rPr>
                <w:rFonts w:eastAsia="Times New Roman" w:cs="Times New Roman"/>
                <w:sz w:val="16"/>
                <w:szCs w:val="16"/>
              </w:rPr>
              <w:t xml:space="preserve"> A prospective study of work-related physical exertion and spontaneous abortion. </w:t>
            </w:r>
            <w:r w:rsidRPr="00521C6A">
              <w:rPr>
                <w:rFonts w:eastAsia="Times New Roman" w:cs="Times New Roman"/>
                <w:i/>
                <w:iCs/>
                <w:sz w:val="16"/>
                <w:szCs w:val="16"/>
              </w:rPr>
              <w:t>Epidemiology.</w:t>
            </w:r>
            <w:r w:rsidRPr="00521C6A">
              <w:rPr>
                <w:rFonts w:eastAsia="Times New Roman" w:cs="Times New Roman"/>
                <w:sz w:val="16"/>
                <w:szCs w:val="16"/>
              </w:rPr>
              <w:t xml:space="preserve"> 1997. 8:66-74</w:t>
            </w:r>
          </w:p>
        </w:tc>
      </w:tr>
      <w:tr w:rsidR="00B03A70" w:rsidRPr="00521C6A" w14:paraId="5563B22D" w14:textId="77777777" w:rsidTr="005379C9">
        <w:tc>
          <w:tcPr>
            <w:tcW w:w="0" w:type="auto"/>
            <w:hideMark/>
          </w:tcPr>
          <w:p w14:paraId="32D2A07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Goni, M. Cuervo, S. Santiago, I. Zazpe and J. A. Martinez.</w:t>
            </w:r>
            <w:r w:rsidRPr="00521C6A">
              <w:rPr>
                <w:rFonts w:eastAsia="Times New Roman" w:cs="Times New Roman"/>
                <w:sz w:val="16"/>
                <w:szCs w:val="16"/>
              </w:rPr>
              <w:t xml:space="preserve"> Parity implications for anthropometrical variables, lifestyle behaviors and dietary habits in pregnant women. </w:t>
            </w:r>
            <w:r w:rsidRPr="00521C6A">
              <w:rPr>
                <w:rFonts w:eastAsia="Times New Roman" w:cs="Times New Roman"/>
                <w:i/>
                <w:iCs/>
                <w:sz w:val="16"/>
                <w:szCs w:val="16"/>
              </w:rPr>
              <w:t>Anales del Sistema Sanitario de Navarra.</w:t>
            </w:r>
            <w:r w:rsidRPr="00521C6A">
              <w:rPr>
                <w:rFonts w:eastAsia="Times New Roman" w:cs="Times New Roman"/>
                <w:sz w:val="16"/>
                <w:szCs w:val="16"/>
              </w:rPr>
              <w:t xml:space="preserve"> 2014. 37:349-362</w:t>
            </w:r>
          </w:p>
        </w:tc>
      </w:tr>
      <w:tr w:rsidR="00B03A70" w:rsidRPr="00521C6A" w14:paraId="4F67269B" w14:textId="77777777" w:rsidTr="005379C9">
        <w:tc>
          <w:tcPr>
            <w:tcW w:w="0" w:type="auto"/>
            <w:hideMark/>
          </w:tcPr>
          <w:p w14:paraId="6CB74F3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H. Colbert, B. I. Graubard, K. B. Michels, W. C. Willett and M. R. Forman.</w:t>
            </w:r>
            <w:r w:rsidRPr="00521C6A">
              <w:rPr>
                <w:rFonts w:eastAsia="Times New Roman" w:cs="Times New Roman"/>
                <w:sz w:val="16"/>
                <w:szCs w:val="16"/>
              </w:rPr>
              <w:t xml:space="preserve"> Physical activity during pregnancy and age at menarche of the daughter. </w:t>
            </w:r>
            <w:r w:rsidRPr="00521C6A">
              <w:rPr>
                <w:rFonts w:eastAsia="Times New Roman" w:cs="Times New Roman"/>
                <w:i/>
                <w:iCs/>
                <w:sz w:val="16"/>
                <w:szCs w:val="16"/>
              </w:rPr>
              <w:t>Cancer Epidemiology Biomarkers &amp; Prevention.</w:t>
            </w:r>
            <w:r w:rsidRPr="00521C6A">
              <w:rPr>
                <w:rFonts w:eastAsia="Times New Roman" w:cs="Times New Roman"/>
                <w:sz w:val="16"/>
                <w:szCs w:val="16"/>
              </w:rPr>
              <w:t xml:space="preserve"> 2008. 17:2656-2662</w:t>
            </w:r>
          </w:p>
        </w:tc>
      </w:tr>
      <w:tr w:rsidR="00B03A70" w:rsidRPr="00521C6A" w14:paraId="2CE589D2" w14:textId="77777777" w:rsidTr="005379C9">
        <w:tc>
          <w:tcPr>
            <w:tcW w:w="0" w:type="auto"/>
            <w:hideMark/>
          </w:tcPr>
          <w:p w14:paraId="4340ED8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Haakstad and K. Bo.</w:t>
            </w:r>
            <w:r w:rsidRPr="00521C6A">
              <w:rPr>
                <w:rFonts w:eastAsia="Times New Roman" w:cs="Times New Roman"/>
                <w:sz w:val="16"/>
                <w:szCs w:val="16"/>
              </w:rPr>
              <w:t xml:space="preserve"> Effect of supervised aerobic dance exercise in prevention of excessive weight gain in pregnancy: A single blind randomized controlled trial. </w:t>
            </w:r>
            <w:r w:rsidRPr="00521C6A">
              <w:rPr>
                <w:rFonts w:eastAsia="Times New Roman" w:cs="Times New Roman"/>
                <w:i/>
                <w:iCs/>
                <w:sz w:val="16"/>
                <w:szCs w:val="16"/>
              </w:rPr>
              <w:t>International Journal of Gynecology and Obstetrics.</w:t>
            </w:r>
            <w:r w:rsidRPr="00521C6A">
              <w:rPr>
                <w:rFonts w:eastAsia="Times New Roman" w:cs="Times New Roman"/>
                <w:sz w:val="16"/>
                <w:szCs w:val="16"/>
              </w:rPr>
              <w:t xml:space="preserve"> 2009. 107:S198</w:t>
            </w:r>
          </w:p>
        </w:tc>
      </w:tr>
      <w:tr w:rsidR="00B03A70" w:rsidRPr="00521C6A" w14:paraId="79C0F529" w14:textId="77777777" w:rsidTr="005379C9">
        <w:tc>
          <w:tcPr>
            <w:tcW w:w="0" w:type="auto"/>
            <w:hideMark/>
          </w:tcPr>
          <w:p w14:paraId="7CE50A1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Hayes, C. McParlin, T. I. Kinnunen,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PMC4352291; Change in level of physical activity during pregnancy in obese women: findings from the UPBEAT pilot trial.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2015. 15:52</w:t>
            </w:r>
          </w:p>
        </w:tc>
      </w:tr>
      <w:tr w:rsidR="00B03A70" w:rsidRPr="00521C6A" w14:paraId="1F0CF40A" w14:textId="77777777" w:rsidTr="005379C9">
        <w:tc>
          <w:tcPr>
            <w:tcW w:w="0" w:type="auto"/>
            <w:hideMark/>
          </w:tcPr>
          <w:p w14:paraId="7A8A19C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Hayes, R. Bell, S. C. Robson and L. Poston.</w:t>
            </w:r>
            <w:r w:rsidRPr="00521C6A">
              <w:rPr>
                <w:rFonts w:eastAsia="Times New Roman" w:cs="Times New Roman"/>
                <w:sz w:val="16"/>
                <w:szCs w:val="16"/>
              </w:rPr>
              <w:t xml:space="preserve"> Physical activity in the uk pregnancy better eating and physical activity trial (UPBEAT). </w:t>
            </w:r>
            <w:r w:rsidRPr="00521C6A">
              <w:rPr>
                <w:rFonts w:eastAsia="Times New Roman" w:cs="Times New Roman"/>
                <w:i/>
                <w:iCs/>
                <w:sz w:val="16"/>
                <w:szCs w:val="16"/>
              </w:rPr>
              <w:t>Diabetic Med.</w:t>
            </w:r>
            <w:r w:rsidRPr="00521C6A">
              <w:rPr>
                <w:rFonts w:eastAsia="Times New Roman" w:cs="Times New Roman"/>
                <w:sz w:val="16"/>
                <w:szCs w:val="16"/>
              </w:rPr>
              <w:t xml:space="preserve"> 2016. 33:6-7</w:t>
            </w:r>
          </w:p>
        </w:tc>
      </w:tr>
      <w:tr w:rsidR="00B03A70" w:rsidRPr="00521C6A" w14:paraId="0CA46A99" w14:textId="77777777" w:rsidTr="005379C9">
        <w:tc>
          <w:tcPr>
            <w:tcW w:w="0" w:type="auto"/>
            <w:hideMark/>
          </w:tcPr>
          <w:p w14:paraId="4EFAF56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J. Lee, E. Symanski, P. J. Lupo,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HHSPA786527 Available on 02/01/17] PMC4888062 Available on 02/01/17]; Data linkage between the National Birth Defects Prevention Study and the Occupational Information Network (O NET) to assess workplace physical activity, sedentary behaviors, and emotional stressors during pregnancy. </w:t>
            </w:r>
            <w:r w:rsidRPr="00521C6A">
              <w:rPr>
                <w:rFonts w:eastAsia="Times New Roman" w:cs="Times New Roman"/>
                <w:i/>
                <w:iCs/>
                <w:sz w:val="16"/>
                <w:szCs w:val="16"/>
              </w:rPr>
              <w:t>Am.J.Ind.Med.</w:t>
            </w:r>
            <w:r w:rsidRPr="00521C6A">
              <w:rPr>
                <w:rFonts w:eastAsia="Times New Roman" w:cs="Times New Roman"/>
                <w:sz w:val="16"/>
                <w:szCs w:val="16"/>
              </w:rPr>
              <w:t xml:space="preserve"> 2016. 59:137-149</w:t>
            </w:r>
          </w:p>
        </w:tc>
      </w:tr>
      <w:tr w:rsidR="00B03A70" w:rsidRPr="00521C6A" w14:paraId="29A3E111" w14:textId="77777777" w:rsidTr="005379C9">
        <w:tc>
          <w:tcPr>
            <w:tcW w:w="0" w:type="auto"/>
            <w:hideMark/>
          </w:tcPr>
          <w:p w14:paraId="1A9A39B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J. Mayberry, M. Smith and P. Gill.</w:t>
            </w:r>
            <w:r w:rsidRPr="00521C6A">
              <w:rPr>
                <w:rFonts w:eastAsia="Times New Roman" w:cs="Times New Roman"/>
                <w:sz w:val="16"/>
                <w:szCs w:val="16"/>
              </w:rPr>
              <w:t xml:space="preserve"> Effect of exercise on uterine activity in the patient in preterm labor. 1992. 12:354-358</w:t>
            </w:r>
          </w:p>
        </w:tc>
      </w:tr>
      <w:tr w:rsidR="00B03A70" w:rsidRPr="00521C6A" w14:paraId="43F74021" w14:textId="77777777" w:rsidTr="005379C9">
        <w:tc>
          <w:tcPr>
            <w:tcW w:w="0" w:type="auto"/>
            <w:hideMark/>
          </w:tcPr>
          <w:p w14:paraId="0EFE11A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Jovanovic-Peterson, E. P. Durak and C. M. Peterson.</w:t>
            </w:r>
            <w:r w:rsidRPr="00521C6A">
              <w:rPr>
                <w:rFonts w:eastAsia="Times New Roman" w:cs="Times New Roman"/>
                <w:sz w:val="16"/>
                <w:szCs w:val="16"/>
              </w:rPr>
              <w:t xml:space="preserve"> Randomized trial of diet versus diet plus cardiovascular conditioning on glucose levels in gestational diabetes.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1989. 161:415-419</w:t>
            </w:r>
          </w:p>
        </w:tc>
      </w:tr>
      <w:tr w:rsidR="00B03A70" w:rsidRPr="00521C6A" w14:paraId="3BA25BA3" w14:textId="77777777" w:rsidTr="005379C9">
        <w:tc>
          <w:tcPr>
            <w:tcW w:w="0" w:type="auto"/>
            <w:hideMark/>
          </w:tcPr>
          <w:p w14:paraId="7F64086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K. Andersen, M. Backhausen, H. K. Hegaard and M. Juhl.</w:t>
            </w:r>
            <w:r w:rsidRPr="00521C6A">
              <w:rPr>
                <w:rFonts w:eastAsia="Times New Roman" w:cs="Times New Roman"/>
                <w:sz w:val="16"/>
                <w:szCs w:val="16"/>
              </w:rPr>
              <w:t xml:space="preserve"> Physical exercise and pelvic girdle pain in pregnancy: A nested case-control study within the Danish National Birth Cohort. 2015. 6:198-203</w:t>
            </w:r>
          </w:p>
        </w:tc>
      </w:tr>
      <w:tr w:rsidR="00B03A70" w:rsidRPr="00521C6A" w14:paraId="1464AD6B" w14:textId="77777777" w:rsidTr="005379C9">
        <w:tc>
          <w:tcPr>
            <w:tcW w:w="0" w:type="auto"/>
            <w:hideMark/>
          </w:tcPr>
          <w:p w14:paraId="5EA2535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K. Badr, B. Abdallah and A. Mahmoud.</w:t>
            </w:r>
            <w:r w:rsidRPr="00521C6A">
              <w:rPr>
                <w:rFonts w:eastAsia="Times New Roman" w:cs="Times New Roman"/>
                <w:sz w:val="16"/>
                <w:szCs w:val="16"/>
              </w:rPr>
              <w:t xml:space="preserve"> Precursors of preterm birth: comparison of three ethnic groups in the middle East and the United States. 2005. 34:444-452</w:t>
            </w:r>
          </w:p>
        </w:tc>
      </w:tr>
      <w:tr w:rsidR="00B03A70" w:rsidRPr="00521C6A" w14:paraId="21629294" w14:textId="77777777" w:rsidTr="005379C9">
        <w:tc>
          <w:tcPr>
            <w:tcW w:w="0" w:type="auto"/>
            <w:hideMark/>
          </w:tcPr>
          <w:p w14:paraId="755D8FC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K. Callaway, P. B. Colditz, N. M. Byrne, et al.</w:t>
            </w:r>
            <w:r w:rsidRPr="00521C6A">
              <w:rPr>
                <w:rFonts w:eastAsia="Times New Roman" w:cs="Times New Roman"/>
                <w:sz w:val="16"/>
                <w:szCs w:val="16"/>
              </w:rPr>
              <w:t xml:space="preserve"> PMC2890340; Prevention of gestational diabetes: feasibility issues for an exercise intervention in obese pregnant women. </w:t>
            </w:r>
            <w:r w:rsidRPr="00521C6A">
              <w:rPr>
                <w:rFonts w:eastAsia="Times New Roman" w:cs="Times New Roman"/>
                <w:i/>
                <w:iCs/>
                <w:sz w:val="16"/>
                <w:szCs w:val="16"/>
              </w:rPr>
              <w:t>Diabetes Care.</w:t>
            </w:r>
            <w:r w:rsidRPr="00521C6A">
              <w:rPr>
                <w:rFonts w:eastAsia="Times New Roman" w:cs="Times New Roman"/>
                <w:sz w:val="16"/>
                <w:szCs w:val="16"/>
              </w:rPr>
              <w:t xml:space="preserve"> 2010. 33:1457-1459</w:t>
            </w:r>
          </w:p>
        </w:tc>
      </w:tr>
      <w:tr w:rsidR="00B03A70" w:rsidRPr="00521C6A" w14:paraId="0DFA7F56" w14:textId="77777777" w:rsidTr="005379C9">
        <w:tc>
          <w:tcPr>
            <w:tcW w:w="0" w:type="auto"/>
            <w:hideMark/>
          </w:tcPr>
          <w:p w14:paraId="5D9DE8D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K. Micklesfield, N. S. Levitt, M. T. Carstens, M. A. Dhansay, S. A. Norris and E. V. Lambert.</w:t>
            </w:r>
            <w:r w:rsidRPr="00521C6A">
              <w:rPr>
                <w:rFonts w:eastAsia="Times New Roman" w:cs="Times New Roman"/>
                <w:sz w:val="16"/>
                <w:szCs w:val="16"/>
              </w:rPr>
              <w:t xml:space="preserve"> Early life and current determinants of bone in South African children of mixed ancestral origin. 2007. 34:647-655</w:t>
            </w:r>
          </w:p>
        </w:tc>
      </w:tr>
      <w:tr w:rsidR="00B03A70" w:rsidRPr="00521C6A" w14:paraId="6C9B3D52" w14:textId="77777777" w:rsidTr="005379C9">
        <w:tc>
          <w:tcPr>
            <w:tcW w:w="0" w:type="auto"/>
            <w:hideMark/>
          </w:tcPr>
          <w:p w14:paraId="5DF3CA0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L. Kovaleva.</w:t>
            </w:r>
            <w:r w:rsidRPr="00521C6A">
              <w:rPr>
                <w:rFonts w:eastAsia="Times New Roman" w:cs="Times New Roman"/>
                <w:sz w:val="16"/>
                <w:szCs w:val="16"/>
              </w:rPr>
              <w:t xml:space="preserve"> Assessment of risk factors of urinary incontinence in pregnancy, effect of pelvic floor muscle training. </w:t>
            </w:r>
            <w:r w:rsidRPr="00521C6A">
              <w:rPr>
                <w:rFonts w:eastAsia="Times New Roman" w:cs="Times New Roman"/>
                <w:i/>
                <w:iCs/>
                <w:sz w:val="16"/>
                <w:szCs w:val="16"/>
              </w:rPr>
              <w:t>Int.Urogynecol.J.Pelvic Floor Dysfunct.</w:t>
            </w:r>
            <w:r w:rsidRPr="00521C6A">
              <w:rPr>
                <w:rFonts w:eastAsia="Times New Roman" w:cs="Times New Roman"/>
                <w:sz w:val="16"/>
                <w:szCs w:val="16"/>
              </w:rPr>
              <w:t xml:space="preserve"> 2011. 22:S1473</w:t>
            </w:r>
          </w:p>
        </w:tc>
      </w:tr>
      <w:tr w:rsidR="00B03A70" w:rsidRPr="00521C6A" w14:paraId="16ABE87A" w14:textId="77777777" w:rsidTr="005379C9">
        <w:tc>
          <w:tcPr>
            <w:tcW w:w="0" w:type="auto"/>
            <w:hideMark/>
          </w:tcPr>
          <w:p w14:paraId="1A8C628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Larsson and P. G. Lindqvist.</w:t>
            </w:r>
            <w:r w:rsidRPr="00521C6A">
              <w:rPr>
                <w:rFonts w:eastAsia="Times New Roman" w:cs="Times New Roman"/>
                <w:sz w:val="16"/>
                <w:szCs w:val="16"/>
              </w:rPr>
              <w:t xml:space="preserve"> Low-impact exercise during pregnancy--a study of safety.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2005. 84:34-38</w:t>
            </w:r>
          </w:p>
        </w:tc>
      </w:tr>
      <w:tr w:rsidR="00B03A70" w:rsidRPr="00521C6A" w14:paraId="5CCD67D7" w14:textId="77777777" w:rsidTr="005379C9">
        <w:tc>
          <w:tcPr>
            <w:tcW w:w="0" w:type="auto"/>
            <w:hideMark/>
          </w:tcPr>
          <w:p w14:paraId="5C023C3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M. Currie, C. G. Woolcott, D. B. Fell, B. A. Armson and L. Dodds.</w:t>
            </w:r>
            <w:r w:rsidRPr="00521C6A">
              <w:rPr>
                <w:rFonts w:eastAsia="Times New Roman" w:cs="Times New Roman"/>
                <w:sz w:val="16"/>
                <w:szCs w:val="16"/>
              </w:rPr>
              <w:t xml:space="preserve"> The association between physical activity and maternal and neonatal outcomes: a prospective cohort.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2014. 18:1823-1830</w:t>
            </w:r>
          </w:p>
        </w:tc>
      </w:tr>
      <w:tr w:rsidR="00B03A70" w:rsidRPr="00521C6A" w14:paraId="0B384A1C" w14:textId="77777777" w:rsidTr="005379C9">
        <w:tc>
          <w:tcPr>
            <w:tcW w:w="0" w:type="auto"/>
            <w:hideMark/>
          </w:tcPr>
          <w:p w14:paraId="4F159D1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M. McCowan, C. T. Roberts, G. A. Dekker,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Risk factors for small-for-gestational-age infants by customised birthweight centiles: data from an international prospective cohort study. </w:t>
            </w:r>
            <w:r w:rsidRPr="00521C6A">
              <w:rPr>
                <w:rFonts w:eastAsia="Times New Roman" w:cs="Times New Roman"/>
                <w:i/>
                <w:iCs/>
                <w:sz w:val="16"/>
                <w:szCs w:val="16"/>
              </w:rPr>
              <w:t>BJOG: An International Journal of Obstetrics &amp; Gynaecology.</w:t>
            </w:r>
            <w:r w:rsidRPr="00521C6A">
              <w:rPr>
                <w:rFonts w:eastAsia="Times New Roman" w:cs="Times New Roman"/>
                <w:sz w:val="16"/>
                <w:szCs w:val="16"/>
              </w:rPr>
              <w:t xml:space="preserve"> 2010. 117:1599-1607</w:t>
            </w:r>
          </w:p>
        </w:tc>
      </w:tr>
      <w:tr w:rsidR="00B03A70" w:rsidRPr="00521C6A" w14:paraId="058E2351" w14:textId="77777777" w:rsidTr="005379C9">
        <w:tc>
          <w:tcPr>
            <w:tcW w:w="0" w:type="auto"/>
            <w:hideMark/>
          </w:tcPr>
          <w:p w14:paraId="097FC3F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M. Mudd, J. Pivarnik, C. B. Holzman, N. Paneth, K. Pfeiffer and H. Chung.</w:t>
            </w:r>
            <w:r w:rsidRPr="00521C6A">
              <w:rPr>
                <w:rFonts w:eastAsia="Times New Roman" w:cs="Times New Roman"/>
                <w:sz w:val="16"/>
                <w:szCs w:val="16"/>
              </w:rPr>
              <w:t xml:space="preserve"> NIHMS574330 PMC4051283; Leisure-time physical activity in pregnancy and the birth weight distribution: where is the effect?.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2012. 9:1168-1177</w:t>
            </w:r>
          </w:p>
        </w:tc>
      </w:tr>
      <w:tr w:rsidR="00B03A70" w:rsidRPr="00521C6A" w14:paraId="0DDC77E9" w14:textId="77777777" w:rsidTr="005379C9">
        <w:tc>
          <w:tcPr>
            <w:tcW w:w="0" w:type="auto"/>
            <w:hideMark/>
          </w:tcPr>
          <w:p w14:paraId="38ED979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M. Mudd, J. Pivarnik, C. B. Holzman, N. Paneth, K. Pfeiffer and H. Chung.</w:t>
            </w:r>
            <w:r w:rsidRPr="00521C6A">
              <w:rPr>
                <w:rFonts w:eastAsia="Times New Roman" w:cs="Times New Roman"/>
                <w:sz w:val="16"/>
                <w:szCs w:val="16"/>
              </w:rPr>
              <w:t xml:space="preserve"> Leisure-time physical activity in pregnancy and the birth weight distribution: where is the effect?. 2012. 9:1168-1177</w:t>
            </w:r>
          </w:p>
        </w:tc>
      </w:tr>
      <w:tr w:rsidR="00B03A70" w:rsidRPr="00521C6A" w14:paraId="7C86E344" w14:textId="77777777" w:rsidTr="005379C9">
        <w:tc>
          <w:tcPr>
            <w:tcW w:w="0" w:type="auto"/>
            <w:hideMark/>
          </w:tcPr>
          <w:p w14:paraId="5DF0DE2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M. Sorbye, K. Klungsoyr, O. Samdal, K. M. Owe and N. H. Morken.</w:t>
            </w:r>
            <w:r w:rsidRPr="00521C6A">
              <w:rPr>
                <w:rFonts w:eastAsia="Times New Roman" w:cs="Times New Roman"/>
                <w:sz w:val="16"/>
                <w:szCs w:val="16"/>
              </w:rPr>
              <w:t xml:space="preserve"> NIHMS649381 Available on 09/01/16] PMC4523494 Available on 09/01/16]; Pre-pregnant body mass index and recreational physical activity: effects on perinatal mortality in a prospective pregnancy cohort. </w:t>
            </w:r>
            <w:r w:rsidRPr="00521C6A">
              <w:rPr>
                <w:rFonts w:eastAsia="Times New Roman" w:cs="Times New Roman"/>
                <w:i/>
                <w:iCs/>
                <w:sz w:val="16"/>
                <w:szCs w:val="16"/>
              </w:rPr>
              <w:t>BJOG: An International Journal of Obstetrics &amp; Gynaecology.</w:t>
            </w:r>
            <w:r w:rsidRPr="00521C6A">
              <w:rPr>
                <w:rFonts w:eastAsia="Times New Roman" w:cs="Times New Roman"/>
                <w:sz w:val="16"/>
                <w:szCs w:val="16"/>
              </w:rPr>
              <w:t xml:space="preserve"> 2015. 122:1322-1330</w:t>
            </w:r>
          </w:p>
        </w:tc>
      </w:tr>
      <w:tr w:rsidR="00B03A70" w:rsidRPr="00521C6A" w14:paraId="1B07AECB" w14:textId="77777777" w:rsidTr="005379C9">
        <w:tc>
          <w:tcPr>
            <w:tcW w:w="0" w:type="auto"/>
            <w:hideMark/>
          </w:tcPr>
          <w:p w14:paraId="5DC99FE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M. Szymanski and A. J. Satin.</w:t>
            </w:r>
            <w:r w:rsidRPr="00521C6A">
              <w:rPr>
                <w:rFonts w:eastAsia="Times New Roman" w:cs="Times New Roman"/>
                <w:sz w:val="16"/>
                <w:szCs w:val="16"/>
              </w:rPr>
              <w:t xml:space="preserve"> NIHMS351567 PMC3297473; Exercise during pregnancy: fetal responses to current public health guidelines.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2012. 119:603-610</w:t>
            </w:r>
          </w:p>
        </w:tc>
      </w:tr>
      <w:tr w:rsidR="00B03A70" w:rsidRPr="00521C6A" w14:paraId="199D3D70" w14:textId="77777777" w:rsidTr="005379C9">
        <w:tc>
          <w:tcPr>
            <w:tcW w:w="0" w:type="auto"/>
            <w:hideMark/>
          </w:tcPr>
          <w:p w14:paraId="10C967B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Mason, B. Roe, H. Wong, J. Davies and J. Bamber.</w:t>
            </w:r>
            <w:r w:rsidRPr="00521C6A">
              <w:rPr>
                <w:rFonts w:eastAsia="Times New Roman" w:cs="Times New Roman"/>
                <w:sz w:val="16"/>
                <w:szCs w:val="16"/>
              </w:rPr>
              <w:t xml:space="preserve"> The role of antenatal pelvic floor muscle exercises in prevention of postpartum stress incontinence: a randomised controlled trial. 2010. 19:2777-2786</w:t>
            </w:r>
          </w:p>
        </w:tc>
      </w:tr>
      <w:tr w:rsidR="00B03A70" w:rsidRPr="00521C6A" w14:paraId="0D4CCFCD" w14:textId="77777777" w:rsidTr="005379C9">
        <w:tc>
          <w:tcPr>
            <w:tcW w:w="0" w:type="auto"/>
            <w:hideMark/>
          </w:tcPr>
          <w:p w14:paraId="404AB69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Mason, S. Glenn, I. Walton and C. Hughes.</w:t>
            </w:r>
            <w:r w:rsidRPr="00521C6A">
              <w:rPr>
                <w:rFonts w:eastAsia="Times New Roman" w:cs="Times New Roman"/>
                <w:sz w:val="16"/>
                <w:szCs w:val="16"/>
              </w:rPr>
              <w:t xml:space="preserve"> Do women practise pelvic floor exercises during pregnancy or following delivery?. 2001. 87:662-670</w:t>
            </w:r>
          </w:p>
        </w:tc>
      </w:tr>
      <w:tr w:rsidR="00B03A70" w:rsidRPr="00521C6A" w14:paraId="02BE44AB" w14:textId="77777777" w:rsidTr="005379C9">
        <w:tc>
          <w:tcPr>
            <w:tcW w:w="0" w:type="auto"/>
            <w:hideMark/>
          </w:tcPr>
          <w:p w14:paraId="56CC9D6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Mason, S. Glenn, I. Walton and C. Hughes.</w:t>
            </w:r>
            <w:r w:rsidRPr="00521C6A">
              <w:rPr>
                <w:rFonts w:eastAsia="Times New Roman" w:cs="Times New Roman"/>
                <w:sz w:val="16"/>
                <w:szCs w:val="16"/>
              </w:rPr>
              <w:t xml:space="preserve"> The relationship between between ante-natal pelvic floor muscle exercises and post-partum stress incontinence. 2001. 87:651-670 14</w:t>
            </w:r>
          </w:p>
        </w:tc>
      </w:tr>
      <w:tr w:rsidR="00B03A70" w:rsidRPr="00521C6A" w14:paraId="05609A18" w14:textId="77777777" w:rsidTr="005379C9">
        <w:tc>
          <w:tcPr>
            <w:tcW w:w="0" w:type="auto"/>
            <w:hideMark/>
          </w:tcPr>
          <w:p w14:paraId="585D10F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Mason.</w:t>
            </w:r>
            <w:r w:rsidRPr="00521C6A">
              <w:rPr>
                <w:rFonts w:eastAsia="Times New Roman" w:cs="Times New Roman"/>
                <w:sz w:val="16"/>
                <w:szCs w:val="16"/>
              </w:rPr>
              <w:t xml:space="preserve"> Stress incontinence in childbearing women. 2001. 7:72-75 4</w:t>
            </w:r>
          </w:p>
        </w:tc>
      </w:tr>
      <w:tr w:rsidR="00B03A70" w:rsidRPr="00521C6A" w14:paraId="4CBE8B3B" w14:textId="77777777" w:rsidTr="005379C9">
        <w:tc>
          <w:tcPr>
            <w:tcW w:w="0" w:type="auto"/>
            <w:hideMark/>
          </w:tcPr>
          <w:p w14:paraId="6604445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Nilsson-Wikmar, K. Holm, R. Oijerstedt and K. Harms-Ringdahl.</w:t>
            </w:r>
            <w:r w:rsidRPr="00521C6A">
              <w:rPr>
                <w:rFonts w:eastAsia="Times New Roman" w:cs="Times New Roman"/>
                <w:sz w:val="16"/>
                <w:szCs w:val="16"/>
              </w:rPr>
              <w:t xml:space="preserve"> Effect of three different physical therapy treatments on pain and activity in pregnant women with pelvic girdle pain: A randomized clinical trial with 3, 6, and 12 months follow-up postpartum. </w:t>
            </w:r>
            <w:r w:rsidRPr="00521C6A">
              <w:rPr>
                <w:rFonts w:eastAsia="Times New Roman" w:cs="Times New Roman"/>
                <w:i/>
                <w:iCs/>
                <w:sz w:val="16"/>
                <w:szCs w:val="16"/>
              </w:rPr>
              <w:t>Spine.</w:t>
            </w:r>
            <w:r w:rsidRPr="00521C6A">
              <w:rPr>
                <w:rFonts w:eastAsia="Times New Roman" w:cs="Times New Roman"/>
                <w:sz w:val="16"/>
                <w:szCs w:val="16"/>
              </w:rPr>
              <w:t xml:space="preserve"> 2005. 30:850-856</w:t>
            </w:r>
          </w:p>
        </w:tc>
      </w:tr>
      <w:tr w:rsidR="00B03A70" w:rsidRPr="00521C6A" w14:paraId="4E813334" w14:textId="77777777" w:rsidTr="005379C9">
        <w:tc>
          <w:tcPr>
            <w:tcW w:w="0" w:type="auto"/>
            <w:hideMark/>
          </w:tcPr>
          <w:p w14:paraId="44F0372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Nilsson-Wikmar, K. Holm, R. Oijerstedt and K. Harms-Ringdahl.</w:t>
            </w:r>
            <w:r w:rsidRPr="00521C6A">
              <w:rPr>
                <w:rFonts w:eastAsia="Times New Roman" w:cs="Times New Roman"/>
                <w:sz w:val="16"/>
                <w:szCs w:val="16"/>
              </w:rPr>
              <w:t xml:space="preserve"> Effect of three different physical therapy treatments on pain and activity in pregnant women with pelvic girdle pain: a randomized clinical trial with 3, 6, and 12 months follow-up postpartum. 2005. 30:850-856</w:t>
            </w:r>
          </w:p>
        </w:tc>
      </w:tr>
      <w:tr w:rsidR="00B03A70" w:rsidRPr="00521C6A" w14:paraId="15B3AFA0" w14:textId="77777777" w:rsidTr="005379C9">
        <w:tc>
          <w:tcPr>
            <w:tcW w:w="0" w:type="auto"/>
            <w:hideMark/>
          </w:tcPr>
          <w:p w14:paraId="4D962FC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Orawan and W. Preecha.</w:t>
            </w:r>
            <w:r w:rsidRPr="00521C6A">
              <w:rPr>
                <w:rFonts w:eastAsia="Times New Roman" w:cs="Times New Roman"/>
                <w:sz w:val="16"/>
                <w:szCs w:val="16"/>
              </w:rPr>
              <w:t xml:space="preserve"> Effect of pelvic floor muscle training (PFMT) during pregnancy on bladder neck descend and delivery. </w:t>
            </w:r>
            <w:r w:rsidRPr="00521C6A">
              <w:rPr>
                <w:rFonts w:eastAsia="Times New Roman" w:cs="Times New Roman"/>
                <w:i/>
                <w:iCs/>
                <w:sz w:val="16"/>
                <w:szCs w:val="16"/>
              </w:rPr>
              <w:t>Journal of the Medical Association of Thailand.</w:t>
            </w:r>
            <w:r w:rsidRPr="00521C6A">
              <w:rPr>
                <w:rFonts w:eastAsia="Times New Roman" w:cs="Times New Roman"/>
                <w:sz w:val="16"/>
                <w:szCs w:val="16"/>
              </w:rPr>
              <w:t xml:space="preserve"> 2014. 97:S156-S163</w:t>
            </w:r>
          </w:p>
        </w:tc>
      </w:tr>
      <w:tr w:rsidR="00B03A70" w:rsidRPr="00521C6A" w14:paraId="2D801934" w14:textId="77777777" w:rsidTr="005379C9">
        <w:tc>
          <w:tcPr>
            <w:tcW w:w="0" w:type="auto"/>
            <w:hideMark/>
          </w:tcPr>
          <w:p w14:paraId="296547C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Poston, A. L. Briley, S. Barr,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PMC3718630; Developing a complex intervention for diet and activity behaviour change in obese pregnant women (the UPBEAT trial); assessment of behavioural change and process evaluation in a pilot randomised controlled trial.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2013. 13:148</w:t>
            </w:r>
          </w:p>
        </w:tc>
      </w:tr>
      <w:tr w:rsidR="00B03A70" w:rsidRPr="00521C6A" w14:paraId="732BE212" w14:textId="77777777" w:rsidTr="005379C9">
        <w:tc>
          <w:tcPr>
            <w:tcW w:w="0" w:type="auto"/>
            <w:hideMark/>
          </w:tcPr>
          <w:p w14:paraId="2653AD4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Poston, R. Bell, H. Croker, et al.</w:t>
            </w:r>
            <w:r w:rsidRPr="00521C6A">
              <w:rPr>
                <w:rFonts w:eastAsia="Times New Roman" w:cs="Times New Roman"/>
                <w:sz w:val="16"/>
                <w:szCs w:val="16"/>
              </w:rPr>
              <w:t xml:space="preserve"> Effect of a behavioural intervention in obese pregnant women (the UPBEAT study): A multicentre, randomised controlled trial. </w:t>
            </w:r>
            <w:r w:rsidRPr="00521C6A">
              <w:rPr>
                <w:rFonts w:eastAsia="Times New Roman" w:cs="Times New Roman"/>
                <w:i/>
                <w:iCs/>
                <w:sz w:val="16"/>
                <w:szCs w:val="16"/>
              </w:rPr>
              <w:t>The Lancet Diabetes and Endocrinology.</w:t>
            </w:r>
            <w:r w:rsidRPr="00521C6A">
              <w:rPr>
                <w:rFonts w:eastAsia="Times New Roman" w:cs="Times New Roman"/>
                <w:sz w:val="16"/>
                <w:szCs w:val="16"/>
              </w:rPr>
              <w:t xml:space="preserve"> 2015. 3:767-777</w:t>
            </w:r>
          </w:p>
        </w:tc>
      </w:tr>
      <w:tr w:rsidR="00B03A70" w:rsidRPr="00521C6A" w14:paraId="348EF2AB" w14:textId="77777777" w:rsidTr="005379C9">
        <w:tc>
          <w:tcPr>
            <w:tcW w:w="0" w:type="auto"/>
            <w:hideMark/>
          </w:tcPr>
          <w:p w14:paraId="758CC5D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R. D. Varella, V. B. Torres, P. H. M. Angelo,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Influence of parity, type of delivery, and physical activity level on pelvic floor muscles in postmenopausal women. </w:t>
            </w:r>
            <w:r w:rsidRPr="00521C6A">
              <w:rPr>
                <w:rFonts w:eastAsia="Times New Roman" w:cs="Times New Roman"/>
                <w:i/>
                <w:iCs/>
                <w:sz w:val="16"/>
                <w:szCs w:val="16"/>
              </w:rPr>
              <w:t>Journal of Physical Therapy Science.</w:t>
            </w:r>
            <w:r w:rsidRPr="00521C6A">
              <w:rPr>
                <w:rFonts w:eastAsia="Times New Roman" w:cs="Times New Roman"/>
                <w:sz w:val="16"/>
                <w:szCs w:val="16"/>
              </w:rPr>
              <w:t xml:space="preserve"> 2016. 28:824-830</w:t>
            </w:r>
          </w:p>
        </w:tc>
      </w:tr>
      <w:tr w:rsidR="00B03A70" w:rsidRPr="00521C6A" w14:paraId="0958226C" w14:textId="77777777" w:rsidTr="005379C9">
        <w:tc>
          <w:tcPr>
            <w:tcW w:w="0" w:type="auto"/>
            <w:hideMark/>
          </w:tcPr>
          <w:p w14:paraId="6B00660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R. Sagedal, B. Sanda, N. C. Overby, et al.</w:t>
            </w:r>
            <w:r w:rsidRPr="00521C6A">
              <w:rPr>
                <w:rFonts w:eastAsia="Times New Roman" w:cs="Times New Roman"/>
                <w:sz w:val="16"/>
                <w:szCs w:val="16"/>
              </w:rPr>
              <w:t xml:space="preserve"> The effect of prenatal lifestyle intervention on weight retention 12 months postpartum: results of the Norwegian Fit for Delivery randomised controlled trial. </w:t>
            </w:r>
            <w:r w:rsidRPr="00521C6A">
              <w:rPr>
                <w:rFonts w:eastAsia="Times New Roman" w:cs="Times New Roman"/>
                <w:i/>
                <w:iCs/>
                <w:sz w:val="16"/>
                <w:szCs w:val="16"/>
              </w:rPr>
              <w:t>BJOG: An International Journal of Obstetrics &amp; Gynaecology.</w:t>
            </w:r>
            <w:r w:rsidRPr="00521C6A">
              <w:rPr>
                <w:rFonts w:eastAsia="Times New Roman" w:cs="Times New Roman"/>
                <w:sz w:val="16"/>
                <w:szCs w:val="16"/>
              </w:rPr>
              <w:t xml:space="preserve"> 2016. 20:20</w:t>
            </w:r>
          </w:p>
        </w:tc>
      </w:tr>
      <w:tr w:rsidR="00B03A70" w:rsidRPr="00521C6A" w14:paraId="0367E4D4" w14:textId="77777777" w:rsidTr="005379C9">
        <w:tc>
          <w:tcPr>
            <w:tcW w:w="0" w:type="auto"/>
            <w:hideMark/>
          </w:tcPr>
          <w:p w14:paraId="152D3C1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R. Sagedal, N. C. Overby, E. Bere, et al.</w:t>
            </w:r>
            <w:r w:rsidRPr="00521C6A">
              <w:rPr>
                <w:rFonts w:eastAsia="Times New Roman" w:cs="Times New Roman"/>
                <w:sz w:val="16"/>
                <w:szCs w:val="16"/>
              </w:rPr>
              <w:t xml:space="preserve"> Lifestyle intervention to limit gestational weight gain: the Norwegian Fit for Delivery randomised controlled trial. </w:t>
            </w:r>
            <w:r w:rsidRPr="00521C6A">
              <w:rPr>
                <w:rFonts w:eastAsia="Times New Roman" w:cs="Times New Roman"/>
                <w:i/>
                <w:iCs/>
                <w:sz w:val="16"/>
                <w:szCs w:val="16"/>
              </w:rPr>
              <w:t>BJOG: An International Journal of Obstetrics &amp; Gynaecology.</w:t>
            </w:r>
            <w:r w:rsidRPr="00521C6A">
              <w:rPr>
                <w:rFonts w:eastAsia="Times New Roman" w:cs="Times New Roman"/>
                <w:sz w:val="16"/>
                <w:szCs w:val="16"/>
              </w:rPr>
              <w:t xml:space="preserve"> 2016. 14:14</w:t>
            </w:r>
          </w:p>
        </w:tc>
      </w:tr>
      <w:tr w:rsidR="00B03A70" w:rsidRPr="00521C6A" w14:paraId="0F1D1989" w14:textId="77777777" w:rsidTr="005379C9">
        <w:tc>
          <w:tcPr>
            <w:tcW w:w="0" w:type="auto"/>
            <w:hideMark/>
          </w:tcPr>
          <w:p w14:paraId="43C246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R. Sagedal, N. C. Overby, H. Lohne-Seiler, et al.</w:t>
            </w:r>
            <w:r w:rsidRPr="00521C6A">
              <w:rPr>
                <w:rFonts w:eastAsia="Times New Roman" w:cs="Times New Roman"/>
                <w:sz w:val="16"/>
                <w:szCs w:val="16"/>
              </w:rPr>
              <w:t xml:space="preserve"> PMC3577450; Study protocol: fit for delivery - can a lifestyle intervention in pregnancy result in measurable health benefits for mothers and newborns? A randomized controlled trial. </w:t>
            </w:r>
            <w:r w:rsidRPr="00521C6A">
              <w:rPr>
                <w:rFonts w:eastAsia="Times New Roman" w:cs="Times New Roman"/>
                <w:i/>
                <w:iCs/>
                <w:sz w:val="16"/>
                <w:szCs w:val="16"/>
              </w:rPr>
              <w:t>BMC Public Health.</w:t>
            </w:r>
            <w:r w:rsidRPr="00521C6A">
              <w:rPr>
                <w:rFonts w:eastAsia="Times New Roman" w:cs="Times New Roman"/>
                <w:sz w:val="16"/>
                <w:szCs w:val="16"/>
              </w:rPr>
              <w:t xml:space="preserve"> 2013. 13:132</w:t>
            </w:r>
          </w:p>
        </w:tc>
      </w:tr>
      <w:tr w:rsidR="00B03A70" w:rsidRPr="00521C6A" w14:paraId="6754BA3E" w14:textId="77777777" w:rsidTr="005379C9">
        <w:tc>
          <w:tcPr>
            <w:tcW w:w="0" w:type="auto"/>
            <w:hideMark/>
          </w:tcPr>
          <w:p w14:paraId="6A695E5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R. Varella, V. B. Torres, P. H. Angelo,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PMC4842447; Influence of parity, type of delivery, and physical activity level on pelvic floor muscles in postmenopausal women. </w:t>
            </w:r>
            <w:r w:rsidRPr="00521C6A">
              <w:rPr>
                <w:rFonts w:eastAsia="Times New Roman" w:cs="Times New Roman"/>
                <w:i/>
                <w:iCs/>
                <w:sz w:val="16"/>
                <w:szCs w:val="16"/>
              </w:rPr>
              <w:t>Journal of Physical Therapy Science.</w:t>
            </w:r>
            <w:r w:rsidRPr="00521C6A">
              <w:rPr>
                <w:rFonts w:eastAsia="Times New Roman" w:cs="Times New Roman"/>
                <w:sz w:val="16"/>
                <w:szCs w:val="16"/>
              </w:rPr>
              <w:t xml:space="preserve"> 2016. 28:824-830</w:t>
            </w:r>
          </w:p>
        </w:tc>
      </w:tr>
      <w:tr w:rsidR="00B03A70" w:rsidRPr="00521C6A" w14:paraId="34E4EAF4" w14:textId="77777777" w:rsidTr="005379C9">
        <w:tc>
          <w:tcPr>
            <w:tcW w:w="0" w:type="auto"/>
            <w:hideMark/>
          </w:tcPr>
          <w:p w14:paraId="3879D4C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Rodr</w:t>
            </w:r>
            <w:r w:rsidRPr="00521C6A">
              <w:rPr>
                <w:rFonts w:eastAsia="Times New Roman" w:cs="Times New Roman"/>
                <w:sz w:val="16"/>
                <w:szCs w:val="16"/>
              </w:rPr>
              <w:t>. Treatment compliance in pregnant women with gestational diabetes after an education program: relationship with anxiety and sociodemographic variables. 2004. 14:318-327 10</w:t>
            </w:r>
          </w:p>
        </w:tc>
      </w:tr>
      <w:tr w:rsidR="00B03A70" w:rsidRPr="00521C6A" w14:paraId="6CB4A5BD" w14:textId="77777777" w:rsidTr="005379C9">
        <w:tc>
          <w:tcPr>
            <w:tcW w:w="0" w:type="auto"/>
            <w:hideMark/>
          </w:tcPr>
          <w:p w14:paraId="4D16548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S. Adair, C. W. Kuzawa and J. Borja.</w:t>
            </w:r>
            <w:r w:rsidRPr="00521C6A">
              <w:rPr>
                <w:rFonts w:eastAsia="Times New Roman" w:cs="Times New Roman"/>
                <w:sz w:val="16"/>
                <w:szCs w:val="16"/>
              </w:rPr>
              <w:t xml:space="preserve"> Maternal energy stores and diet composition during pregnancy program adolescent blood pressure. </w:t>
            </w:r>
            <w:r w:rsidRPr="00521C6A">
              <w:rPr>
                <w:rFonts w:eastAsia="Times New Roman" w:cs="Times New Roman"/>
                <w:i/>
                <w:iCs/>
                <w:sz w:val="16"/>
                <w:szCs w:val="16"/>
              </w:rPr>
              <w:t>Circulation.</w:t>
            </w:r>
            <w:r w:rsidRPr="00521C6A">
              <w:rPr>
                <w:rFonts w:eastAsia="Times New Roman" w:cs="Times New Roman"/>
                <w:sz w:val="16"/>
                <w:szCs w:val="16"/>
              </w:rPr>
              <w:t xml:space="preserve"> 2001. 104:1034-1039</w:t>
            </w:r>
          </w:p>
        </w:tc>
      </w:tr>
      <w:tr w:rsidR="00B03A70" w:rsidRPr="00521C6A" w14:paraId="6A5A3131" w14:textId="77777777" w:rsidTr="005379C9">
        <w:tc>
          <w:tcPr>
            <w:tcW w:w="0" w:type="auto"/>
            <w:hideMark/>
          </w:tcPr>
          <w:p w14:paraId="69472B6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Schack-Nielsen, C. Molgaard, D. Larsen, C. Martyn and K. F. Michaelsen.</w:t>
            </w:r>
            <w:r w:rsidRPr="00521C6A">
              <w:rPr>
                <w:rFonts w:eastAsia="Times New Roman" w:cs="Times New Roman"/>
                <w:sz w:val="16"/>
                <w:szCs w:val="16"/>
              </w:rPr>
              <w:t xml:space="preserve"> Arterial stiffness in 10-year-old children: Current and early determinants. 2005. 94:1004-1011</w:t>
            </w:r>
          </w:p>
        </w:tc>
      </w:tr>
      <w:tr w:rsidR="00B03A70" w:rsidRPr="00521C6A" w14:paraId="17D57EB5" w14:textId="77777777" w:rsidTr="005379C9">
        <w:tc>
          <w:tcPr>
            <w:tcW w:w="0" w:type="auto"/>
            <w:hideMark/>
          </w:tcPr>
          <w:p w14:paraId="211E05E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L. Spatling, F. Fallenstein, A. Huch, R. Huch and G. Rooth.</w:t>
            </w:r>
            <w:r w:rsidRPr="00521C6A">
              <w:rPr>
                <w:rFonts w:eastAsia="Times New Roman" w:cs="Times New Roman"/>
                <w:sz w:val="16"/>
                <w:szCs w:val="16"/>
              </w:rPr>
              <w:t xml:space="preserve"> The variability of cardiopulmonary adaptation to pregnancy at rest and during exercise. 1992. 99 Suppl 8:1-40</w:t>
            </w:r>
          </w:p>
        </w:tc>
      </w:tr>
      <w:tr w:rsidR="00B03A70" w:rsidRPr="00521C6A" w14:paraId="3BC9B879" w14:textId="77777777" w:rsidTr="005379C9">
        <w:tc>
          <w:tcPr>
            <w:tcW w:w="0" w:type="auto"/>
            <w:hideMark/>
          </w:tcPr>
          <w:p w14:paraId="746AAF0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L. Z. Jaime, B. M. Manuela, O. C. Catalina, J. M. I. Mar</w:t>
            </w:r>
            <w:r w:rsidRPr="00521C6A">
              <w:rPr>
                <w:rFonts w:eastAsia="Times New Roman" w:cs="Times New Roman"/>
                <w:sz w:val="16"/>
                <w:szCs w:val="16"/>
                <w:lang w:val="fr-CA"/>
              </w:rPr>
              <w:t xml:space="preserve">. </w:t>
            </w:r>
            <w:r w:rsidRPr="00521C6A">
              <w:rPr>
                <w:rFonts w:eastAsia="Times New Roman" w:cs="Times New Roman"/>
                <w:sz w:val="16"/>
                <w:szCs w:val="16"/>
              </w:rPr>
              <w:t xml:space="preserve">Physical activity level according to GPAQ in pregnant and postpartum women attended in a family health center. </w:t>
            </w:r>
            <w:r w:rsidRPr="00521C6A">
              <w:rPr>
                <w:rFonts w:eastAsia="Times New Roman" w:cs="Times New Roman"/>
                <w:i/>
                <w:iCs/>
                <w:sz w:val="16"/>
                <w:szCs w:val="16"/>
              </w:rPr>
              <w:t>Rev.Chil.Obstet.Ginecol.</w:t>
            </w:r>
            <w:r w:rsidRPr="00521C6A">
              <w:rPr>
                <w:rFonts w:eastAsia="Times New Roman" w:cs="Times New Roman"/>
                <w:sz w:val="16"/>
                <w:szCs w:val="16"/>
              </w:rPr>
              <w:t xml:space="preserve"> 2013. 78:425-431</w:t>
            </w:r>
          </w:p>
        </w:tc>
      </w:tr>
      <w:tr w:rsidR="00B03A70" w:rsidRPr="00521C6A" w14:paraId="335B5CA1" w14:textId="77777777" w:rsidTr="005379C9">
        <w:tc>
          <w:tcPr>
            <w:tcW w:w="0" w:type="auto"/>
            <w:hideMark/>
          </w:tcPr>
          <w:p w14:paraId="44B6C97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 Zhu, L. Li, J. H. Lang and T. Xu.</w:t>
            </w:r>
            <w:r w:rsidRPr="00521C6A">
              <w:rPr>
                <w:rFonts w:eastAsia="Times New Roman" w:cs="Times New Roman"/>
                <w:sz w:val="16"/>
                <w:szCs w:val="16"/>
              </w:rPr>
              <w:t xml:space="preserve"> Prevalence and risk factors for peri- and postpartum urinary incontinence in primiparous women in China: a prospective longitudinal study. 2012. 23:563-572</w:t>
            </w:r>
          </w:p>
        </w:tc>
      </w:tr>
      <w:tr w:rsidR="00B03A70" w:rsidRPr="00521C6A" w14:paraId="5D37829A" w14:textId="77777777" w:rsidTr="005379C9">
        <w:tc>
          <w:tcPr>
            <w:tcW w:w="0" w:type="auto"/>
            <w:hideMark/>
          </w:tcPr>
          <w:p w14:paraId="52FD5F2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Lanay M. Mudd, Jim M. Pivarnik, Karin A. Pfeiffer, Nigel Paneth, Hwan Chung and Claudia Holzman.</w:t>
            </w:r>
            <w:r w:rsidRPr="00521C6A">
              <w:rPr>
                <w:rFonts w:eastAsia="Times New Roman" w:cs="Times New Roman"/>
                <w:sz w:val="16"/>
                <w:szCs w:val="16"/>
              </w:rPr>
              <w:t xml:space="preserve"> Maternal physical activity during pregnancy, child leisure-time activity, and child weight status at 3 to 9 years.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2015. 12:506-514</w:t>
            </w:r>
          </w:p>
        </w:tc>
      </w:tr>
      <w:tr w:rsidR="00B03A70" w:rsidRPr="00521C6A" w14:paraId="77AFC7C6" w14:textId="77777777" w:rsidTr="005379C9">
        <w:tc>
          <w:tcPr>
            <w:tcW w:w="0" w:type="auto"/>
            <w:hideMark/>
          </w:tcPr>
          <w:p w14:paraId="359A335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Lene A. H. Haakstad and Kari Bo.</w:t>
            </w:r>
            <w:r w:rsidRPr="00521C6A">
              <w:rPr>
                <w:rFonts w:eastAsia="Times New Roman" w:cs="Times New Roman"/>
                <w:sz w:val="16"/>
                <w:szCs w:val="16"/>
              </w:rPr>
              <w:t xml:space="preserve"> Effect of a regular exercise programme on pelvic girdle and low back pain in previously inactive pregnant women: a randomized controlled trial. </w:t>
            </w:r>
            <w:r w:rsidRPr="00521C6A">
              <w:rPr>
                <w:rFonts w:eastAsia="Times New Roman" w:cs="Times New Roman"/>
                <w:i/>
                <w:iCs/>
                <w:sz w:val="16"/>
                <w:szCs w:val="16"/>
              </w:rPr>
              <w:t>Journal of Rehabilitation Medicine (Stiftelsen Rehabiliteringsinformation).</w:t>
            </w:r>
            <w:r w:rsidRPr="00521C6A">
              <w:rPr>
                <w:rFonts w:eastAsia="Times New Roman" w:cs="Times New Roman"/>
                <w:sz w:val="16"/>
                <w:szCs w:val="16"/>
              </w:rPr>
              <w:t xml:space="preserve"> 2015. 47:229-234 6p</w:t>
            </w:r>
          </w:p>
        </w:tc>
      </w:tr>
      <w:tr w:rsidR="00B03A70" w:rsidRPr="00521C6A" w14:paraId="03D849D5" w14:textId="77777777" w:rsidTr="005379C9">
        <w:tc>
          <w:tcPr>
            <w:tcW w:w="0" w:type="auto"/>
            <w:hideMark/>
          </w:tcPr>
          <w:p w14:paraId="2D8FE1D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Lisa A. Uebelacker, Cynthia L. Battle, Kaeli A. Sutton, Susanna R. Magee and Ivan W. Miller.</w:t>
            </w:r>
            <w:r w:rsidRPr="00521C6A">
              <w:rPr>
                <w:rFonts w:eastAsia="Times New Roman" w:cs="Times New Roman"/>
                <w:sz w:val="16"/>
                <w:szCs w:val="16"/>
              </w:rPr>
              <w:t xml:space="preserve"> A pilot randomized controlled trial comparing prenatal yoga to perinatal health education for antenatal depression. 2015. No Pagination Specified</w:t>
            </w:r>
          </w:p>
        </w:tc>
      </w:tr>
      <w:tr w:rsidR="00B03A70" w:rsidRPr="00521C6A" w14:paraId="41B30F92" w14:textId="77777777" w:rsidTr="005379C9">
        <w:tc>
          <w:tcPr>
            <w:tcW w:w="0" w:type="auto"/>
            <w:hideMark/>
          </w:tcPr>
          <w:p w14:paraId="1B95177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Lou Atkinson, Ellinor K. Olander and David P. French.</w:t>
            </w:r>
            <w:r w:rsidRPr="00521C6A">
              <w:rPr>
                <w:rFonts w:eastAsia="Times New Roman" w:cs="Times New Roman"/>
                <w:sz w:val="16"/>
                <w:szCs w:val="16"/>
              </w:rPr>
              <w:t xml:space="preserve"> Acceptability of a weight management intervention for pregnant and postpartum women with BMI &gt;30 kg/m2: A qualitative evaluation of an individualized, home-based service. </w:t>
            </w:r>
            <w:r w:rsidRPr="00521C6A">
              <w:rPr>
                <w:rFonts w:eastAsia="Times New Roman" w:cs="Times New Roman"/>
                <w:i/>
                <w:iCs/>
                <w:sz w:val="16"/>
                <w:szCs w:val="16"/>
              </w:rPr>
              <w:t>Matern.Child Health J.</w:t>
            </w:r>
            <w:r w:rsidRPr="00521C6A">
              <w:rPr>
                <w:rFonts w:eastAsia="Times New Roman" w:cs="Times New Roman"/>
                <w:sz w:val="16"/>
                <w:szCs w:val="16"/>
              </w:rPr>
              <w:t xml:space="preserve"> 2016. 20:88-96</w:t>
            </w:r>
          </w:p>
        </w:tc>
      </w:tr>
      <w:tr w:rsidR="00B03A70" w:rsidRPr="00521C6A" w14:paraId="156B556D" w14:textId="77777777" w:rsidTr="005379C9">
        <w:tc>
          <w:tcPr>
            <w:tcW w:w="0" w:type="auto"/>
            <w:hideMark/>
          </w:tcPr>
          <w:p w14:paraId="0D6922D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Lucy C. Chappell, Paul T. Seed, Jenny Myers, et al.</w:t>
            </w:r>
            <w:r w:rsidRPr="00521C6A">
              <w:rPr>
                <w:rFonts w:eastAsia="Times New Roman" w:cs="Times New Roman"/>
                <w:sz w:val="16"/>
                <w:szCs w:val="16"/>
              </w:rPr>
              <w:t xml:space="preserve"> Exploration and confirmation of factors associated with uncomplicated pregnancy in nulliparous women: prospective cohort study. 2015. 49:136-136</w:t>
            </w:r>
          </w:p>
        </w:tc>
      </w:tr>
      <w:tr w:rsidR="00B03A70" w:rsidRPr="00521C6A" w14:paraId="3CB3DB30" w14:textId="77777777" w:rsidTr="005379C9">
        <w:tc>
          <w:tcPr>
            <w:tcW w:w="0" w:type="auto"/>
            <w:hideMark/>
          </w:tcPr>
          <w:p w14:paraId="51B8E19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A. Carvalhaes, A. C. Martiniano, M. B. Malta, M. Y. Takito and M. H. Benicio.</w:t>
            </w:r>
            <w:r w:rsidRPr="00521C6A">
              <w:rPr>
                <w:rFonts w:eastAsia="Times New Roman" w:cs="Times New Roman"/>
                <w:sz w:val="16"/>
                <w:szCs w:val="16"/>
              </w:rPr>
              <w:t xml:space="preserve"> [Physical activity in pregnant women receiving care in primary health care units]. 2013. 47:958-967</w:t>
            </w:r>
          </w:p>
        </w:tc>
      </w:tr>
      <w:tr w:rsidR="00B03A70" w:rsidRPr="00521C6A" w14:paraId="42A23F0F" w14:textId="77777777" w:rsidTr="005379C9">
        <w:tc>
          <w:tcPr>
            <w:tcW w:w="0" w:type="auto"/>
            <w:hideMark/>
          </w:tcPr>
          <w:p w14:paraId="5AEC9F2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A. Klebanoff, P. H. Shiono and J. C. Carey.</w:t>
            </w:r>
            <w:r w:rsidRPr="00521C6A">
              <w:rPr>
                <w:rFonts w:eastAsia="Times New Roman" w:cs="Times New Roman"/>
                <w:sz w:val="16"/>
                <w:szCs w:val="16"/>
              </w:rPr>
              <w:t xml:space="preserve"> The effect of physical activity during pregnancy on preterm delivery and birth weight.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1990. 163:1450-1456</w:t>
            </w:r>
          </w:p>
        </w:tc>
      </w:tr>
      <w:tr w:rsidR="00B03A70" w:rsidRPr="00521C6A" w14:paraId="4839142B" w14:textId="77777777" w:rsidTr="005379C9">
        <w:tc>
          <w:tcPr>
            <w:tcW w:w="0" w:type="auto"/>
            <w:hideMark/>
          </w:tcPr>
          <w:p w14:paraId="6559FC8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A. Kominiarek.</w:t>
            </w:r>
            <w:r w:rsidRPr="00521C6A">
              <w:rPr>
                <w:rFonts w:eastAsia="Times New Roman" w:cs="Times New Roman"/>
                <w:sz w:val="16"/>
                <w:szCs w:val="16"/>
              </w:rPr>
              <w:t xml:space="preserve"> A survey of health behaviors in minority women in pregnancy: the influence of body mass index. 2014. 24:e291-5</w:t>
            </w:r>
          </w:p>
        </w:tc>
      </w:tr>
      <w:tr w:rsidR="00B03A70" w:rsidRPr="00521C6A" w14:paraId="10EBE9A8" w14:textId="77777777" w:rsidTr="005379C9">
        <w:tc>
          <w:tcPr>
            <w:tcW w:w="0" w:type="auto"/>
            <w:hideMark/>
          </w:tcPr>
          <w:p w14:paraId="50C782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A. Miquelutti, J. G. Cecatti and M. Y. Makuch.</w:t>
            </w:r>
            <w:r w:rsidRPr="00521C6A">
              <w:rPr>
                <w:rFonts w:eastAsia="Times New Roman" w:cs="Times New Roman"/>
                <w:sz w:val="16"/>
                <w:szCs w:val="16"/>
              </w:rPr>
              <w:t xml:space="preserve"> PMC3750492; Evaluation of a birth preparation program on lumbopelvic pain, urinary incontinence, anxiety and exercise: a randomized controlled trial.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2013. 13:154</w:t>
            </w:r>
          </w:p>
        </w:tc>
      </w:tr>
      <w:tr w:rsidR="00B03A70" w:rsidRPr="00521C6A" w14:paraId="646FA63B" w14:textId="77777777" w:rsidTr="005379C9">
        <w:tc>
          <w:tcPr>
            <w:tcW w:w="0" w:type="auto"/>
            <w:hideMark/>
          </w:tcPr>
          <w:p w14:paraId="456F93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A. Q. Mutsaerts, H. Groen, Der Meer Buiter-Van, et al.</w:t>
            </w:r>
            <w:r w:rsidRPr="00521C6A">
              <w:rPr>
                <w:rFonts w:eastAsia="Times New Roman" w:cs="Times New Roman"/>
                <w:sz w:val="16"/>
                <w:szCs w:val="16"/>
              </w:rPr>
              <w:t xml:space="preserve"> Effects of paternal and maternal lifestyle factors on pregnancy complications and perinatal outcome. A Dutch population-based birth-cohort study: The GECKO Drenthe study. </w:t>
            </w:r>
            <w:r w:rsidRPr="00521C6A">
              <w:rPr>
                <w:rFonts w:eastAsia="Times New Roman" w:cs="Times New Roman"/>
                <w:i/>
                <w:iCs/>
                <w:sz w:val="16"/>
                <w:szCs w:val="16"/>
              </w:rPr>
              <w:t>Human Reproduction.</w:t>
            </w:r>
            <w:r w:rsidRPr="00521C6A">
              <w:rPr>
                <w:rFonts w:eastAsia="Times New Roman" w:cs="Times New Roman"/>
                <w:sz w:val="16"/>
                <w:szCs w:val="16"/>
              </w:rPr>
              <w:t xml:space="preserve"> 2012. 27: </w:t>
            </w:r>
          </w:p>
        </w:tc>
      </w:tr>
      <w:tr w:rsidR="00B03A70" w:rsidRPr="00521C6A" w14:paraId="4F5BBC3F" w14:textId="77777777" w:rsidTr="005379C9">
        <w:tc>
          <w:tcPr>
            <w:tcW w:w="0" w:type="auto"/>
            <w:hideMark/>
          </w:tcPr>
          <w:p w14:paraId="2A490BF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A. Sady, B. B. Haydon, S. P. Sady, M. W. Carpenter, P. D. Thompson and D. R. Coustan.</w:t>
            </w:r>
            <w:r w:rsidRPr="00521C6A">
              <w:rPr>
                <w:rFonts w:eastAsia="Times New Roman" w:cs="Times New Roman"/>
                <w:sz w:val="16"/>
                <w:szCs w:val="16"/>
              </w:rPr>
              <w:t xml:space="preserve"> Cardiovascular-response to maximal cycle exercise during pregnancy and at 2 and 7 months post partum. </w:t>
            </w:r>
            <w:r w:rsidRPr="00521C6A">
              <w:rPr>
                <w:rFonts w:eastAsia="Times New Roman" w:cs="Times New Roman"/>
                <w:i/>
                <w:iCs/>
                <w:sz w:val="16"/>
                <w:szCs w:val="16"/>
              </w:rPr>
              <w:t>Obstet.Gynecol.</w:t>
            </w:r>
            <w:r w:rsidRPr="00521C6A">
              <w:rPr>
                <w:rFonts w:eastAsia="Times New Roman" w:cs="Times New Roman"/>
                <w:sz w:val="16"/>
                <w:szCs w:val="16"/>
              </w:rPr>
              <w:t xml:space="preserve"> 1990. 162:1181-1185</w:t>
            </w:r>
          </w:p>
        </w:tc>
      </w:tr>
      <w:tr w:rsidR="00B03A70" w:rsidRPr="00521C6A" w14:paraId="0D1BDA3D" w14:textId="77777777" w:rsidTr="005379C9">
        <w:tc>
          <w:tcPr>
            <w:tcW w:w="0" w:type="auto"/>
            <w:hideMark/>
          </w:tcPr>
          <w:p w14:paraId="0D51905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A. Szmeja, C. Cramp, R. M. Grivell, A. R. Deussen, L. N. Yelland and J. M. Dodd.</w:t>
            </w:r>
            <w:r w:rsidRPr="00521C6A">
              <w:rPr>
                <w:rFonts w:eastAsia="Times New Roman" w:cs="Times New Roman"/>
                <w:sz w:val="16"/>
                <w:szCs w:val="16"/>
              </w:rPr>
              <w:t xml:space="preserve"> PMC4280000; Use of a DVD to provide dietary and lifestyle information to pregnant women who are overweight or obese: a nested randomised trial.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2014. 14:409</w:t>
            </w:r>
          </w:p>
        </w:tc>
      </w:tr>
      <w:tr w:rsidR="00B03A70" w:rsidRPr="00521C6A" w14:paraId="317DDC00" w14:textId="77777777" w:rsidTr="005379C9">
        <w:tc>
          <w:tcPr>
            <w:tcW w:w="0" w:type="auto"/>
            <w:hideMark/>
          </w:tcPr>
          <w:p w14:paraId="00900E3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A. Szmeja, C. Cramp, R. M. Grivell, A. R. Deussen, L. N. Yelland and J. M. Dodd.</w:t>
            </w:r>
            <w:r w:rsidRPr="00521C6A">
              <w:rPr>
                <w:rFonts w:eastAsia="Times New Roman" w:cs="Times New Roman"/>
                <w:sz w:val="16"/>
                <w:szCs w:val="16"/>
              </w:rPr>
              <w:t xml:space="preserve"> Use of a DVD to provide dietary and lifestyle information to pregnant women who are overweight or obese: a nested randomised trial. </w:t>
            </w:r>
            <w:r w:rsidRPr="00521C6A">
              <w:rPr>
                <w:rFonts w:eastAsia="Times New Roman" w:cs="Times New Roman"/>
                <w:i/>
                <w:iCs/>
                <w:sz w:val="16"/>
                <w:szCs w:val="16"/>
              </w:rPr>
              <w:t>BMC pregnancy and childbirth.</w:t>
            </w:r>
            <w:r w:rsidRPr="00521C6A">
              <w:rPr>
                <w:rFonts w:eastAsia="Times New Roman" w:cs="Times New Roman"/>
                <w:sz w:val="16"/>
                <w:szCs w:val="16"/>
              </w:rPr>
              <w:t xml:space="preserve"> 2014. 14:12</w:t>
            </w:r>
          </w:p>
        </w:tc>
      </w:tr>
      <w:tr w:rsidR="00B03A70" w:rsidRPr="00521C6A" w14:paraId="3F0CEBA8" w14:textId="77777777" w:rsidTr="005379C9">
        <w:tc>
          <w:tcPr>
            <w:tcW w:w="0" w:type="auto"/>
            <w:hideMark/>
          </w:tcPr>
          <w:p w14:paraId="446DB03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Aittasalo, J. Raitanen, T. I. Kinnunen, K. Ojala, P. Kolu and R. Luoto.</w:t>
            </w:r>
            <w:r w:rsidRPr="00521C6A">
              <w:rPr>
                <w:rFonts w:eastAsia="Times New Roman" w:cs="Times New Roman"/>
                <w:sz w:val="16"/>
                <w:szCs w:val="16"/>
              </w:rPr>
              <w:t xml:space="preserve"> Is intensive counseling in maternity care feasible and effective in promoting physical activity among women at risk for gestational diabetes? Secondary analysis of a cluster randomized NELLI study in Finland. </w:t>
            </w:r>
            <w:r w:rsidRPr="00521C6A">
              <w:rPr>
                <w:rFonts w:eastAsia="Times New Roman" w:cs="Times New Roman"/>
                <w:i/>
                <w:iCs/>
                <w:sz w:val="16"/>
                <w:szCs w:val="16"/>
              </w:rPr>
              <w:t>International Journal of Behavioral Nutrition and Physical Activity.</w:t>
            </w:r>
            <w:r w:rsidRPr="00521C6A">
              <w:rPr>
                <w:rFonts w:eastAsia="Times New Roman" w:cs="Times New Roman"/>
                <w:sz w:val="16"/>
                <w:szCs w:val="16"/>
              </w:rPr>
              <w:t xml:space="preserve"> 2012. 9 (no pagination): </w:t>
            </w:r>
          </w:p>
        </w:tc>
      </w:tr>
      <w:tr w:rsidR="00B03A70" w:rsidRPr="00521C6A" w14:paraId="792A7459" w14:textId="77777777" w:rsidTr="005379C9">
        <w:tc>
          <w:tcPr>
            <w:tcW w:w="0" w:type="auto"/>
            <w:hideMark/>
          </w:tcPr>
          <w:p w14:paraId="6DB94F7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Aittasalo, M. Pasanen, M. Fogelholm, T. I. Kinnunen, K. Ojala and R. Luoto.</w:t>
            </w:r>
            <w:r w:rsidRPr="00521C6A">
              <w:rPr>
                <w:rFonts w:eastAsia="Times New Roman" w:cs="Times New Roman"/>
                <w:sz w:val="16"/>
                <w:szCs w:val="16"/>
              </w:rPr>
              <w:t xml:space="preserve"> Physical activity counseling in maternity and child health care - A controlled trial. </w:t>
            </w:r>
            <w:r w:rsidRPr="00521C6A">
              <w:rPr>
                <w:rFonts w:eastAsia="Times New Roman" w:cs="Times New Roman"/>
                <w:i/>
                <w:iCs/>
                <w:sz w:val="16"/>
                <w:szCs w:val="16"/>
              </w:rPr>
              <w:t>BMC Womens Health.</w:t>
            </w:r>
            <w:r w:rsidRPr="00521C6A">
              <w:rPr>
                <w:rFonts w:eastAsia="Times New Roman" w:cs="Times New Roman"/>
                <w:sz w:val="16"/>
                <w:szCs w:val="16"/>
              </w:rPr>
              <w:t xml:space="preserve"> 2008. 8: </w:t>
            </w:r>
          </w:p>
        </w:tc>
      </w:tr>
      <w:tr w:rsidR="00B03A70" w:rsidRPr="00521C6A" w14:paraId="6310A446" w14:textId="77777777" w:rsidTr="005379C9">
        <w:tc>
          <w:tcPr>
            <w:tcW w:w="0" w:type="auto"/>
            <w:hideMark/>
          </w:tcPr>
          <w:p w14:paraId="6CBE7EB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B. Sexton, H. A. Flynn, C. Lancaster, et al.</w:t>
            </w:r>
            <w:r w:rsidRPr="00521C6A">
              <w:rPr>
                <w:rFonts w:eastAsia="Times New Roman" w:cs="Times New Roman"/>
                <w:sz w:val="16"/>
                <w:szCs w:val="16"/>
                <w:lang w:val="fr-CA"/>
              </w:rPr>
              <w:t xml:space="preserve"> </w:t>
            </w:r>
            <w:r w:rsidRPr="00521C6A">
              <w:rPr>
                <w:rFonts w:eastAsia="Times New Roman" w:cs="Times New Roman"/>
                <w:sz w:val="16"/>
                <w:szCs w:val="16"/>
              </w:rPr>
              <w:t>Predictors of recovery from prenatal depressive symptoms from pregnancy through postpartum. 2012. 21:43-49</w:t>
            </w:r>
          </w:p>
        </w:tc>
      </w:tr>
      <w:tr w:rsidR="00B03A70" w:rsidRPr="00521C6A" w14:paraId="57867D64" w14:textId="77777777" w:rsidTr="005379C9">
        <w:tc>
          <w:tcPr>
            <w:tcW w:w="0" w:type="auto"/>
            <w:hideMark/>
          </w:tcPr>
          <w:p w14:paraId="107AF14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Bisson, C. Rheaume, E. Bujold, A. Tremblay and I. Marc.</w:t>
            </w:r>
            <w:r w:rsidRPr="00521C6A">
              <w:rPr>
                <w:rFonts w:eastAsia="Times New Roman" w:cs="Times New Roman"/>
                <w:sz w:val="16"/>
                <w:szCs w:val="16"/>
              </w:rPr>
              <w:t xml:space="preserve"> Modulation of blood pressure response to exercise by physical activity and relationshipwith resting blood pressure during pregnancy. </w:t>
            </w:r>
            <w:r w:rsidRPr="00521C6A">
              <w:rPr>
                <w:rFonts w:eastAsia="Times New Roman" w:cs="Times New Roman"/>
                <w:i/>
                <w:iCs/>
                <w:sz w:val="16"/>
                <w:szCs w:val="16"/>
              </w:rPr>
              <w:t>J.Hypertens.</w:t>
            </w:r>
            <w:r w:rsidRPr="00521C6A">
              <w:rPr>
                <w:rFonts w:eastAsia="Times New Roman" w:cs="Times New Roman"/>
                <w:sz w:val="16"/>
                <w:szCs w:val="16"/>
              </w:rPr>
              <w:t xml:space="preserve"> 2014. 32:1450-1457</w:t>
            </w:r>
          </w:p>
        </w:tc>
      </w:tr>
      <w:tr w:rsidR="00B03A70" w:rsidRPr="00521C6A" w14:paraId="5E19CC2B" w14:textId="77777777" w:rsidTr="005379C9">
        <w:tc>
          <w:tcPr>
            <w:tcW w:w="0" w:type="auto"/>
            <w:hideMark/>
          </w:tcPr>
          <w:p w14:paraId="5D854E4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Bisson, C. Rheaume, E. Bujold, A. Tremblay and I. Marc.</w:t>
            </w:r>
            <w:r w:rsidRPr="00521C6A">
              <w:rPr>
                <w:rFonts w:eastAsia="Times New Roman" w:cs="Times New Roman"/>
                <w:sz w:val="16"/>
                <w:szCs w:val="16"/>
              </w:rPr>
              <w:t xml:space="preserve"> Modulation of blood pressure response to exercise by physical activity and relationship with resting blood pressure during pregnancy. 2014. 32:1450-7; discussion 1457</w:t>
            </w:r>
          </w:p>
        </w:tc>
      </w:tr>
      <w:tr w:rsidR="00B03A70" w:rsidRPr="00521C6A" w14:paraId="71C95865" w14:textId="77777777" w:rsidTr="005379C9">
        <w:tc>
          <w:tcPr>
            <w:tcW w:w="0" w:type="auto"/>
            <w:hideMark/>
          </w:tcPr>
          <w:p w14:paraId="1EBA728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Bisson, N. Almeras, J. Plaisance,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Maternal fitness at the onset of the second trimester of pregnancy: correlates and relationship with infant birth weight. </w:t>
            </w:r>
            <w:r w:rsidRPr="00521C6A">
              <w:rPr>
                <w:rFonts w:eastAsia="Times New Roman" w:cs="Times New Roman"/>
                <w:i/>
                <w:iCs/>
                <w:sz w:val="16"/>
                <w:szCs w:val="16"/>
              </w:rPr>
              <w:t>Pediatric Obesity.</w:t>
            </w:r>
            <w:r w:rsidRPr="00521C6A">
              <w:rPr>
                <w:rFonts w:eastAsia="Times New Roman" w:cs="Times New Roman"/>
                <w:sz w:val="16"/>
                <w:szCs w:val="16"/>
              </w:rPr>
              <w:t xml:space="preserve"> 2013. 8:464-474</w:t>
            </w:r>
          </w:p>
        </w:tc>
      </w:tr>
      <w:tr w:rsidR="00B03A70" w:rsidRPr="00521C6A" w14:paraId="4705CEFD" w14:textId="77777777" w:rsidTr="005379C9">
        <w:tc>
          <w:tcPr>
            <w:tcW w:w="0" w:type="auto"/>
            <w:hideMark/>
          </w:tcPr>
          <w:p w14:paraId="54511E5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Bisson, N. Almeras, S. S. Dufresne,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A 12-Week Exercise Program for Pregnant Women with Obesity to Improve Physical Activity Levels: An Open Randomised Preliminary Study. </w:t>
            </w:r>
            <w:r w:rsidRPr="00521C6A">
              <w:rPr>
                <w:rFonts w:eastAsia="Times New Roman" w:cs="Times New Roman"/>
                <w:i/>
                <w:iCs/>
                <w:sz w:val="16"/>
                <w:szCs w:val="16"/>
              </w:rPr>
              <w:t>Plos One.</w:t>
            </w:r>
            <w:r w:rsidRPr="00521C6A">
              <w:rPr>
                <w:rFonts w:eastAsia="Times New Roman" w:cs="Times New Roman"/>
                <w:sz w:val="16"/>
                <w:szCs w:val="16"/>
              </w:rPr>
              <w:t xml:space="preserve"> 2015. 10: </w:t>
            </w:r>
          </w:p>
        </w:tc>
      </w:tr>
      <w:tr w:rsidR="00B03A70" w:rsidRPr="00521C6A" w14:paraId="45817D4A" w14:textId="77777777" w:rsidTr="005379C9">
        <w:tc>
          <w:tcPr>
            <w:tcW w:w="0" w:type="auto"/>
            <w:hideMark/>
          </w:tcPr>
          <w:p w14:paraId="44E2A28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Bonzini, D. Coggon, K. Godfrey, H. Inskip, S. Crozier and K. T. Palmer.</w:t>
            </w:r>
            <w:r w:rsidRPr="00521C6A">
              <w:rPr>
                <w:rFonts w:eastAsia="Times New Roman" w:cs="Times New Roman"/>
                <w:sz w:val="16"/>
                <w:szCs w:val="16"/>
              </w:rPr>
              <w:t xml:space="preserve"> PMC3088899 UKMS35217; Occupational physical activities, working hours and outcome of pregnancy: findings from the Southampton Women's Survey. </w:t>
            </w:r>
            <w:r w:rsidRPr="00521C6A">
              <w:rPr>
                <w:rFonts w:eastAsia="Times New Roman" w:cs="Times New Roman"/>
                <w:i/>
                <w:iCs/>
                <w:sz w:val="16"/>
                <w:szCs w:val="16"/>
              </w:rPr>
              <w:t>Occupational &amp; Environmental Medicine.</w:t>
            </w:r>
            <w:r w:rsidRPr="00521C6A">
              <w:rPr>
                <w:rFonts w:eastAsia="Times New Roman" w:cs="Times New Roman"/>
                <w:sz w:val="16"/>
                <w:szCs w:val="16"/>
              </w:rPr>
              <w:t xml:space="preserve"> 2009. 66:685-690</w:t>
            </w:r>
          </w:p>
        </w:tc>
      </w:tr>
      <w:tr w:rsidR="00B03A70" w:rsidRPr="00521C6A" w14:paraId="71D8E412" w14:textId="77777777" w:rsidTr="005379C9">
        <w:tc>
          <w:tcPr>
            <w:tcW w:w="0" w:type="auto"/>
            <w:hideMark/>
          </w:tcPr>
          <w:p w14:paraId="13B069D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Bonzini, D. Coggon, K. Godfrey, H. Inskip, S. Crozier and K. T. Palmer.</w:t>
            </w:r>
            <w:r w:rsidRPr="00521C6A">
              <w:rPr>
                <w:rFonts w:eastAsia="Times New Roman" w:cs="Times New Roman"/>
                <w:sz w:val="16"/>
                <w:szCs w:val="16"/>
              </w:rPr>
              <w:t xml:space="preserve"> Occupational physical activities, working hours and outcome of pregnancy: findings from the Southampton Women's Survey. 2009. 66:685-690</w:t>
            </w:r>
          </w:p>
        </w:tc>
      </w:tr>
      <w:tr w:rsidR="00B03A70" w:rsidRPr="00521C6A" w14:paraId="6349DFCE" w14:textId="77777777" w:rsidTr="005379C9">
        <w:tc>
          <w:tcPr>
            <w:tcW w:w="0" w:type="auto"/>
            <w:hideMark/>
          </w:tcPr>
          <w:p w14:paraId="28B2829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M. C. de Barros, M. A. Lopes, R. P. Francisco, A. D. Sapienza and M. Zugaib.</w:t>
            </w:r>
            <w:r w:rsidRPr="00521C6A">
              <w:rPr>
                <w:rFonts w:eastAsia="Times New Roman" w:cs="Times New Roman"/>
                <w:sz w:val="16"/>
                <w:szCs w:val="16"/>
              </w:rPr>
              <w:t xml:space="preserve"> Resistance exercise and glycemic control in women with gestational diabetes mellitus.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2010. 203:556.e1-556.e6</w:t>
            </w:r>
          </w:p>
        </w:tc>
      </w:tr>
      <w:tr w:rsidR="00B03A70" w:rsidRPr="00521C6A" w14:paraId="5C231228" w14:textId="77777777" w:rsidTr="005379C9">
        <w:tc>
          <w:tcPr>
            <w:tcW w:w="0" w:type="auto"/>
            <w:hideMark/>
          </w:tcPr>
          <w:p w14:paraId="241BDE1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C. Hatch, X. O. Shu, D. E. McLean, et al.</w:t>
            </w:r>
            <w:r w:rsidRPr="00521C6A">
              <w:rPr>
                <w:rFonts w:eastAsia="Times New Roman" w:cs="Times New Roman"/>
                <w:sz w:val="16"/>
                <w:szCs w:val="16"/>
              </w:rPr>
              <w:t xml:space="preserve"> Maternal exercise during pregnancy, physical fitness, and fetal growth. </w:t>
            </w:r>
            <w:r w:rsidRPr="00521C6A">
              <w:rPr>
                <w:rFonts w:eastAsia="Times New Roman" w:cs="Times New Roman"/>
                <w:i/>
                <w:iCs/>
                <w:sz w:val="16"/>
                <w:szCs w:val="16"/>
              </w:rPr>
              <w:t>Am.J.Epidemiol.</w:t>
            </w:r>
            <w:r w:rsidRPr="00521C6A">
              <w:rPr>
                <w:rFonts w:eastAsia="Times New Roman" w:cs="Times New Roman"/>
                <w:sz w:val="16"/>
                <w:szCs w:val="16"/>
              </w:rPr>
              <w:t xml:space="preserve"> 1993. 137:1105-1114</w:t>
            </w:r>
          </w:p>
        </w:tc>
      </w:tr>
      <w:tr w:rsidR="00B03A70" w:rsidRPr="00521C6A" w14:paraId="6AC1DB0C" w14:textId="77777777" w:rsidTr="005379C9">
        <w:tc>
          <w:tcPr>
            <w:tcW w:w="0" w:type="auto"/>
            <w:hideMark/>
          </w:tcPr>
          <w:p w14:paraId="487C7C8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Connelly, H. Brown, P. van der Pligt and M. Teychenne.</w:t>
            </w:r>
            <w:r w:rsidRPr="00521C6A">
              <w:rPr>
                <w:rFonts w:eastAsia="Times New Roman" w:cs="Times New Roman"/>
                <w:sz w:val="16"/>
                <w:szCs w:val="16"/>
              </w:rPr>
              <w:t xml:space="preserve"> Modifiable barriers to leisure-time physical activity during pregnancy: a qualitative study investigating first time mother's views and experiences. 2015. 15:100</w:t>
            </w:r>
          </w:p>
        </w:tc>
      </w:tr>
      <w:tr w:rsidR="00B03A70" w:rsidRPr="00521C6A" w14:paraId="74CBB638" w14:textId="77777777" w:rsidTr="005379C9">
        <w:tc>
          <w:tcPr>
            <w:tcW w:w="0" w:type="auto"/>
            <w:hideMark/>
          </w:tcPr>
          <w:p w14:paraId="29FD484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D. Avery and A. J. Walker.</w:t>
            </w:r>
            <w:r w:rsidRPr="00521C6A">
              <w:rPr>
                <w:rFonts w:eastAsia="Times New Roman" w:cs="Times New Roman"/>
                <w:sz w:val="16"/>
                <w:szCs w:val="16"/>
              </w:rPr>
              <w:t xml:space="preserve"> Acute effect of exercise on blood glucose and insulin levels in women with gestational diabetes. 2001. 10:52-58</w:t>
            </w:r>
          </w:p>
        </w:tc>
      </w:tr>
      <w:tr w:rsidR="00B03A70" w:rsidRPr="00521C6A" w14:paraId="7FBC014C" w14:textId="77777777" w:rsidTr="005379C9">
        <w:tc>
          <w:tcPr>
            <w:tcW w:w="0" w:type="auto"/>
            <w:hideMark/>
          </w:tcPr>
          <w:p w14:paraId="461A730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D. Hennessy, S. L. Volpe, M. D. Sammel and S. Gennaro.</w:t>
            </w:r>
            <w:r w:rsidRPr="00521C6A">
              <w:rPr>
                <w:rFonts w:eastAsia="Times New Roman" w:cs="Times New Roman"/>
                <w:sz w:val="16"/>
                <w:szCs w:val="16"/>
              </w:rPr>
              <w:t xml:space="preserve"> Skipping meals and less walking among African Americans diagnosed with preterm labor. </w:t>
            </w:r>
            <w:r w:rsidRPr="00521C6A">
              <w:rPr>
                <w:rFonts w:eastAsia="Times New Roman" w:cs="Times New Roman"/>
                <w:i/>
                <w:iCs/>
                <w:sz w:val="16"/>
                <w:szCs w:val="16"/>
              </w:rPr>
              <w:t>Journal of Nursing Scholarship.</w:t>
            </w:r>
            <w:r w:rsidRPr="00521C6A">
              <w:rPr>
                <w:rFonts w:eastAsia="Times New Roman" w:cs="Times New Roman"/>
                <w:sz w:val="16"/>
                <w:szCs w:val="16"/>
              </w:rPr>
              <w:t xml:space="preserve"> 2010. 42:147-155</w:t>
            </w:r>
          </w:p>
        </w:tc>
      </w:tr>
      <w:tr w:rsidR="00B03A70" w:rsidRPr="00521C6A" w14:paraId="695E4E82" w14:textId="77777777" w:rsidTr="005379C9">
        <w:tc>
          <w:tcPr>
            <w:tcW w:w="0" w:type="auto"/>
            <w:hideMark/>
          </w:tcPr>
          <w:p w14:paraId="6A8AC96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D. Schmidt, P. Pekow, P. S. Freedson, G. Markenson and L. Chasan-Taber.</w:t>
            </w:r>
            <w:r w:rsidRPr="00521C6A">
              <w:rPr>
                <w:rFonts w:eastAsia="Times New Roman" w:cs="Times New Roman"/>
                <w:sz w:val="16"/>
                <w:szCs w:val="16"/>
              </w:rPr>
              <w:t xml:space="preserve"> Physical activity patterns during pregnancy in a diverse population of women. </w:t>
            </w:r>
            <w:r w:rsidRPr="00521C6A">
              <w:rPr>
                <w:rFonts w:eastAsia="Times New Roman" w:cs="Times New Roman"/>
                <w:i/>
                <w:iCs/>
                <w:sz w:val="16"/>
                <w:szCs w:val="16"/>
              </w:rPr>
              <w:t>Journal of Women's Health.</w:t>
            </w:r>
            <w:r w:rsidRPr="00521C6A">
              <w:rPr>
                <w:rFonts w:eastAsia="Times New Roman" w:cs="Times New Roman"/>
                <w:sz w:val="16"/>
                <w:szCs w:val="16"/>
              </w:rPr>
              <w:t xml:space="preserve"> 2006. 15:909-918</w:t>
            </w:r>
          </w:p>
        </w:tc>
      </w:tr>
      <w:tr w:rsidR="00B03A70" w:rsidRPr="00521C6A" w14:paraId="54CA5AC3" w14:textId="77777777" w:rsidTr="005379C9">
        <w:tc>
          <w:tcPr>
            <w:tcW w:w="0" w:type="auto"/>
            <w:hideMark/>
          </w:tcPr>
          <w:p w14:paraId="61F6D15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Dekker Nitert, H. L. Barrett, K. J. Denny, H. D. McIntyre and L. K. Callaway.</w:t>
            </w:r>
            <w:r w:rsidRPr="00521C6A">
              <w:rPr>
                <w:rFonts w:eastAsia="Times New Roman" w:cs="Times New Roman"/>
                <w:sz w:val="16"/>
                <w:szCs w:val="16"/>
              </w:rPr>
              <w:t xml:space="preserve"> Exercise in pregnancy does not alter gestational weight gain, MCP-1 or leptin in obese women. </w:t>
            </w:r>
            <w:r w:rsidRPr="00521C6A">
              <w:rPr>
                <w:rFonts w:eastAsia="Times New Roman" w:cs="Times New Roman"/>
                <w:i/>
                <w:iCs/>
                <w:sz w:val="16"/>
                <w:szCs w:val="16"/>
              </w:rPr>
              <w:t>Australian and New Zealand Journal of Obstetrics and Gynaecology.</w:t>
            </w:r>
            <w:r w:rsidRPr="00521C6A">
              <w:rPr>
                <w:rFonts w:eastAsia="Times New Roman" w:cs="Times New Roman"/>
                <w:sz w:val="16"/>
                <w:szCs w:val="16"/>
              </w:rPr>
              <w:t xml:space="preserve"> 2015. 55:27-33</w:t>
            </w:r>
          </w:p>
        </w:tc>
      </w:tr>
      <w:tr w:rsidR="00B03A70" w:rsidRPr="00521C6A" w14:paraId="55FAF28B" w14:textId="77777777" w:rsidTr="005379C9">
        <w:tc>
          <w:tcPr>
            <w:tcW w:w="0" w:type="auto"/>
            <w:hideMark/>
          </w:tcPr>
          <w:p w14:paraId="7208C85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Dello Russo, W. Ahrens, T. De Vriendt,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Gestational weight gain and adiposity, fat distribution, metabolic profile, and blood pressure in offspring: the IDEFICS project. </w:t>
            </w:r>
            <w:r w:rsidRPr="00521C6A">
              <w:rPr>
                <w:rFonts w:eastAsia="Times New Roman" w:cs="Times New Roman"/>
                <w:i/>
                <w:iCs/>
                <w:sz w:val="16"/>
                <w:szCs w:val="16"/>
              </w:rPr>
              <w:t>Int.J.Obes.</w:t>
            </w:r>
            <w:r w:rsidRPr="00521C6A">
              <w:rPr>
                <w:rFonts w:eastAsia="Times New Roman" w:cs="Times New Roman"/>
                <w:sz w:val="16"/>
                <w:szCs w:val="16"/>
              </w:rPr>
              <w:t xml:space="preserve"> 2013. 37:914-919</w:t>
            </w:r>
          </w:p>
        </w:tc>
      </w:tr>
      <w:tr w:rsidR="00B03A70" w:rsidRPr="00521C6A" w14:paraId="4F093CCE" w14:textId="77777777" w:rsidTr="005379C9">
        <w:tc>
          <w:tcPr>
            <w:tcW w:w="0" w:type="auto"/>
            <w:hideMark/>
          </w:tcPr>
          <w:p w14:paraId="1737B43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Dimov, J. Khoury and R. Tsang.</w:t>
            </w:r>
            <w:r w:rsidRPr="00521C6A">
              <w:rPr>
                <w:rFonts w:eastAsia="Times New Roman" w:cs="Times New Roman"/>
                <w:sz w:val="16"/>
                <w:szCs w:val="16"/>
              </w:rPr>
              <w:t xml:space="preserve"> Bone mineral loss during pregnancy: is tennis protective?.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2010. 7:239-245</w:t>
            </w:r>
          </w:p>
        </w:tc>
      </w:tr>
      <w:tr w:rsidR="00B03A70" w:rsidRPr="00521C6A" w14:paraId="1B0CF0B6" w14:textId="77777777" w:rsidTr="005379C9">
        <w:tc>
          <w:tcPr>
            <w:tcW w:w="0" w:type="auto"/>
            <w:hideMark/>
          </w:tcPr>
          <w:p w14:paraId="306E85B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Doustan, M. Seifourian, M. Zarghami and T. Azmsha.</w:t>
            </w:r>
            <w:r w:rsidRPr="00521C6A">
              <w:rPr>
                <w:rFonts w:eastAsia="Times New Roman" w:cs="Times New Roman"/>
                <w:sz w:val="16"/>
                <w:szCs w:val="16"/>
              </w:rPr>
              <w:t xml:space="preserve"> Relationship between physical activity of mothers before and during pregnancy with the newborn health and pregnancy outcome. </w:t>
            </w:r>
            <w:r w:rsidRPr="00521C6A">
              <w:rPr>
                <w:rFonts w:eastAsia="Times New Roman" w:cs="Times New Roman"/>
                <w:i/>
                <w:iCs/>
                <w:sz w:val="16"/>
                <w:szCs w:val="16"/>
              </w:rPr>
              <w:t>Journal of Physical Education and Sport.</w:t>
            </w:r>
            <w:r w:rsidRPr="00521C6A">
              <w:rPr>
                <w:rFonts w:eastAsia="Times New Roman" w:cs="Times New Roman"/>
                <w:sz w:val="16"/>
                <w:szCs w:val="16"/>
              </w:rPr>
              <w:t xml:space="preserve"> 2012. 12:222-229</w:t>
            </w:r>
          </w:p>
        </w:tc>
      </w:tr>
      <w:tr w:rsidR="00B03A70" w:rsidRPr="00521C6A" w14:paraId="44C05DD1" w14:textId="77777777" w:rsidTr="005379C9">
        <w:tc>
          <w:tcPr>
            <w:tcW w:w="0" w:type="auto"/>
            <w:hideMark/>
          </w:tcPr>
          <w:p w14:paraId="5A7B3C2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E. Bolton.</w:t>
            </w:r>
            <w:r w:rsidRPr="00521C6A">
              <w:rPr>
                <w:rFonts w:eastAsia="Times New Roman" w:cs="Times New Roman"/>
                <w:sz w:val="16"/>
                <w:szCs w:val="16"/>
              </w:rPr>
              <w:t xml:space="preserve"> Scuba diving and fetal well-being: a survey of 208 women. 1980. 7:183-189</w:t>
            </w:r>
          </w:p>
        </w:tc>
      </w:tr>
      <w:tr w:rsidR="00B03A70" w:rsidRPr="00521C6A" w14:paraId="6D497DDA" w14:textId="77777777" w:rsidTr="005379C9">
        <w:tc>
          <w:tcPr>
            <w:tcW w:w="0" w:type="auto"/>
            <w:hideMark/>
          </w:tcPr>
          <w:p w14:paraId="22DC021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E. O'Neill, K. A. Cooper, C. M. Mills, E. S. Boyce and S. N. Hunyor.</w:t>
            </w:r>
            <w:r w:rsidRPr="00521C6A">
              <w:rPr>
                <w:rFonts w:eastAsia="Times New Roman" w:cs="Times New Roman"/>
                <w:sz w:val="16"/>
                <w:szCs w:val="16"/>
              </w:rPr>
              <w:t xml:space="preserve"> Accuracy of Borg's ratings of perceived exertion in the prediction of heart rates during pregnancy. 1992. 26:121-124</w:t>
            </w:r>
          </w:p>
        </w:tc>
      </w:tr>
      <w:tr w:rsidR="00B03A70" w:rsidRPr="00521C6A" w14:paraId="144DE799" w14:textId="77777777" w:rsidTr="005379C9">
        <w:tc>
          <w:tcPr>
            <w:tcW w:w="0" w:type="auto"/>
            <w:hideMark/>
          </w:tcPr>
          <w:p w14:paraId="376E0F4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E. O'Neill, K. A. Cooper, S. N. Hunyor and S. Boyce.</w:t>
            </w:r>
            <w:r w:rsidRPr="00521C6A">
              <w:rPr>
                <w:rFonts w:eastAsia="Times New Roman" w:cs="Times New Roman"/>
                <w:sz w:val="16"/>
                <w:szCs w:val="16"/>
              </w:rPr>
              <w:t xml:space="preserve"> Cardiorespiratory response to walking in trained and sedentary pregnant women. </w:t>
            </w:r>
            <w:r w:rsidRPr="00521C6A">
              <w:rPr>
                <w:rFonts w:eastAsia="Times New Roman" w:cs="Times New Roman"/>
                <w:i/>
                <w:iCs/>
                <w:sz w:val="16"/>
                <w:szCs w:val="16"/>
              </w:rPr>
              <w:t>J.Sports Med.Phys.Fitness.</w:t>
            </w:r>
            <w:r w:rsidRPr="00521C6A">
              <w:rPr>
                <w:rFonts w:eastAsia="Times New Roman" w:cs="Times New Roman"/>
                <w:sz w:val="16"/>
                <w:szCs w:val="16"/>
              </w:rPr>
              <w:t xml:space="preserve"> 1993. 33:40-43</w:t>
            </w:r>
          </w:p>
        </w:tc>
      </w:tr>
      <w:tr w:rsidR="00B03A70" w:rsidRPr="00521C6A" w14:paraId="11566DB3" w14:textId="77777777" w:rsidTr="005379C9">
        <w:tc>
          <w:tcPr>
            <w:tcW w:w="0" w:type="auto"/>
            <w:hideMark/>
          </w:tcPr>
          <w:p w14:paraId="0BBA9E4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F. Hjorth, S. Kloster, T. Girma, et al.</w:t>
            </w:r>
            <w:r w:rsidRPr="00521C6A">
              <w:rPr>
                <w:rFonts w:eastAsia="Times New Roman" w:cs="Times New Roman"/>
                <w:sz w:val="16"/>
                <w:szCs w:val="16"/>
              </w:rPr>
              <w:t xml:space="preserve"> PMC3543321; Level and intensity of objectively assessed physical activity among pregnant women from urban Ethiopia.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2012. 12:154</w:t>
            </w:r>
          </w:p>
        </w:tc>
      </w:tr>
      <w:tr w:rsidR="00B03A70" w:rsidRPr="00521C6A" w14:paraId="140AD12B" w14:textId="77777777" w:rsidTr="005379C9">
        <w:tc>
          <w:tcPr>
            <w:tcW w:w="0" w:type="auto"/>
            <w:hideMark/>
          </w:tcPr>
          <w:p w14:paraId="3BBB1B1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F. Mottola, I. Giroux, R. Gratton, et al.</w:t>
            </w:r>
            <w:r w:rsidRPr="00521C6A">
              <w:rPr>
                <w:rFonts w:eastAsia="Times New Roman" w:cs="Times New Roman"/>
                <w:sz w:val="16"/>
                <w:szCs w:val="16"/>
                <w:lang w:val="fr-CA"/>
              </w:rPr>
              <w:t xml:space="preserve"> </w:t>
            </w:r>
            <w:r w:rsidRPr="00521C6A">
              <w:rPr>
                <w:rFonts w:eastAsia="Times New Roman" w:cs="Times New Roman"/>
                <w:sz w:val="16"/>
                <w:szCs w:val="16"/>
              </w:rPr>
              <w:t>Nutrition and exercise prevent excess weight gain in overweight pregnant women. 2010. 42:265-272</w:t>
            </w:r>
          </w:p>
        </w:tc>
      </w:tr>
      <w:tr w:rsidR="00B03A70" w:rsidRPr="00521C6A" w14:paraId="722E2527" w14:textId="77777777" w:rsidTr="005379C9">
        <w:tc>
          <w:tcPr>
            <w:tcW w:w="0" w:type="auto"/>
            <w:hideMark/>
          </w:tcPr>
          <w:p w14:paraId="7E071E9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F. Mottola, M. H. Davenport, C. R. Brun, S. D. Inglis, S. Charlesworth and M. M. Sopper.</w:t>
            </w:r>
            <w:r w:rsidRPr="00521C6A">
              <w:rPr>
                <w:rFonts w:eastAsia="Times New Roman" w:cs="Times New Roman"/>
                <w:sz w:val="16"/>
                <w:szCs w:val="16"/>
              </w:rPr>
              <w:t xml:space="preserve"> VO2peak prediction and exercise prescription for pregnant women. </w:t>
            </w:r>
            <w:r w:rsidRPr="00521C6A">
              <w:rPr>
                <w:rFonts w:eastAsia="Times New Roman" w:cs="Times New Roman"/>
                <w:i/>
                <w:iCs/>
                <w:sz w:val="16"/>
                <w:szCs w:val="16"/>
              </w:rPr>
              <w:t>Med.Sci.Sports Exerc.</w:t>
            </w:r>
            <w:r w:rsidRPr="00521C6A">
              <w:rPr>
                <w:rFonts w:eastAsia="Times New Roman" w:cs="Times New Roman"/>
                <w:sz w:val="16"/>
                <w:szCs w:val="16"/>
              </w:rPr>
              <w:t xml:space="preserve"> 2006. 38:1389-1395</w:t>
            </w:r>
          </w:p>
        </w:tc>
      </w:tr>
      <w:tr w:rsidR="00B03A70" w:rsidRPr="00521C6A" w14:paraId="0FDA4FE6" w14:textId="77777777" w:rsidTr="005379C9">
        <w:tc>
          <w:tcPr>
            <w:tcW w:w="0" w:type="auto"/>
            <w:hideMark/>
          </w:tcPr>
          <w:p w14:paraId="6F544B5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F. Mottola, S. Inglis, C. R. Brun and J. A. Hammond.</w:t>
            </w:r>
            <w:r w:rsidRPr="00521C6A">
              <w:rPr>
                <w:rFonts w:eastAsia="Times New Roman" w:cs="Times New Roman"/>
                <w:sz w:val="16"/>
                <w:szCs w:val="16"/>
              </w:rPr>
              <w:t xml:space="preserve"> Physiological and metabolic responses of late pregnant women to 40 min of steady-state exercise followed by an oral glucose tolerance perturbation. </w:t>
            </w:r>
            <w:r w:rsidRPr="00521C6A">
              <w:rPr>
                <w:rFonts w:eastAsia="Times New Roman" w:cs="Times New Roman"/>
                <w:i/>
                <w:iCs/>
                <w:sz w:val="16"/>
                <w:szCs w:val="16"/>
              </w:rPr>
              <w:t>J.Appl.Physiol.</w:t>
            </w:r>
            <w:r w:rsidRPr="00521C6A">
              <w:rPr>
                <w:rFonts w:eastAsia="Times New Roman" w:cs="Times New Roman"/>
                <w:sz w:val="16"/>
                <w:szCs w:val="16"/>
              </w:rPr>
              <w:t xml:space="preserve"> 2013. 115:597-604</w:t>
            </w:r>
          </w:p>
        </w:tc>
      </w:tr>
      <w:tr w:rsidR="00B03A70" w:rsidRPr="00521C6A" w14:paraId="0D7B517E" w14:textId="77777777" w:rsidTr="005379C9">
        <w:tc>
          <w:tcPr>
            <w:tcW w:w="0" w:type="auto"/>
            <w:hideMark/>
          </w:tcPr>
          <w:p w14:paraId="4537EC9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F. Sowers, T. Scholl, L. Harris and M. Jannausch.</w:t>
            </w:r>
            <w:r w:rsidRPr="00521C6A">
              <w:rPr>
                <w:rFonts w:eastAsia="Times New Roman" w:cs="Times New Roman"/>
                <w:sz w:val="16"/>
                <w:szCs w:val="16"/>
              </w:rPr>
              <w:t xml:space="preserve"> Bone loss in adolescent and adult pregnant women. 2000. 96:189-193</w:t>
            </w:r>
          </w:p>
        </w:tc>
      </w:tr>
      <w:tr w:rsidR="00B03A70" w:rsidRPr="00521C6A" w14:paraId="36279918" w14:textId="77777777" w:rsidTr="005379C9">
        <w:tc>
          <w:tcPr>
            <w:tcW w:w="0" w:type="auto"/>
            <w:hideMark/>
          </w:tcPr>
          <w:p w14:paraId="4EF207F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G. Backhausen, M. Katballe, H. Hansson, A. Tabor, P. Damm and H. K. Hegaard.</w:t>
            </w:r>
            <w:r w:rsidRPr="00521C6A">
              <w:rPr>
                <w:rFonts w:eastAsia="Times New Roman" w:cs="Times New Roman"/>
                <w:sz w:val="16"/>
                <w:szCs w:val="16"/>
              </w:rPr>
              <w:t xml:space="preserve"> A standardised individual unsupervised water exercise intervention for healthy pregnant women. A qualitative feasibility study. 2014. 5:176-181</w:t>
            </w:r>
          </w:p>
        </w:tc>
      </w:tr>
      <w:tr w:rsidR="00B03A70" w:rsidRPr="00521C6A" w14:paraId="48111643" w14:textId="77777777" w:rsidTr="005379C9">
        <w:tc>
          <w:tcPr>
            <w:tcW w:w="0" w:type="auto"/>
            <w:hideMark/>
          </w:tcPr>
          <w:p w14:paraId="282900D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Gharaibeh, R. Al-Ma'aitah and N. Al Jada.</w:t>
            </w:r>
            <w:r w:rsidRPr="00521C6A">
              <w:rPr>
                <w:rFonts w:eastAsia="Times New Roman" w:cs="Times New Roman"/>
                <w:sz w:val="16"/>
                <w:szCs w:val="16"/>
              </w:rPr>
              <w:t xml:space="preserve"> Lifestyle practices of Jordanian pregnant women. 2005. 52:92-100</w:t>
            </w:r>
          </w:p>
        </w:tc>
      </w:tr>
      <w:tr w:rsidR="00B03A70" w:rsidRPr="00521C6A" w14:paraId="72EAE724" w14:textId="77777777" w:rsidTr="005379C9">
        <w:tc>
          <w:tcPr>
            <w:tcW w:w="0" w:type="auto"/>
            <w:hideMark/>
          </w:tcPr>
          <w:p w14:paraId="528FD4F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Gojnic, M. Perovic, M. Pervulov and A. Ljubic.</w:t>
            </w:r>
            <w:r w:rsidRPr="00521C6A">
              <w:rPr>
                <w:rFonts w:eastAsia="Times New Roman" w:cs="Times New Roman"/>
                <w:sz w:val="16"/>
                <w:szCs w:val="16"/>
              </w:rPr>
              <w:t xml:space="preserve"> The effects of adjuvant insulin therapy among pregnant women with IGT who failed to achieve the desired glycemia levels by diet and moderate physical activity. </w:t>
            </w:r>
            <w:r w:rsidRPr="00521C6A">
              <w:rPr>
                <w:rFonts w:eastAsia="Times New Roman" w:cs="Times New Roman"/>
                <w:i/>
                <w:iCs/>
                <w:sz w:val="16"/>
                <w:szCs w:val="16"/>
              </w:rPr>
              <w:t>Journal of Maternal-Fetal and Neonatal Medicine.</w:t>
            </w:r>
            <w:r w:rsidRPr="00521C6A">
              <w:rPr>
                <w:rFonts w:eastAsia="Times New Roman" w:cs="Times New Roman"/>
                <w:sz w:val="16"/>
                <w:szCs w:val="16"/>
              </w:rPr>
              <w:t xml:space="preserve"> 2012. 25:2028-2034</w:t>
            </w:r>
          </w:p>
        </w:tc>
      </w:tr>
      <w:tr w:rsidR="00B03A70" w:rsidRPr="00521C6A" w14:paraId="2B2372E3" w14:textId="77777777" w:rsidTr="005379C9">
        <w:tc>
          <w:tcPr>
            <w:tcW w:w="0" w:type="auto"/>
            <w:hideMark/>
          </w:tcPr>
          <w:p w14:paraId="38B24C3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Goodarzi Khoigani, Z. Paknahad and F. Mardanian.</w:t>
            </w:r>
            <w:r w:rsidRPr="00521C6A">
              <w:rPr>
                <w:rFonts w:eastAsia="Times New Roman" w:cs="Times New Roman"/>
                <w:sz w:val="16"/>
                <w:szCs w:val="16"/>
              </w:rPr>
              <w:t xml:space="preserve"> The relationship between nutrients intake and preeclampsia in pregnant women. 2012. 17:S210-S217</w:t>
            </w:r>
          </w:p>
        </w:tc>
      </w:tr>
      <w:tr w:rsidR="00B03A70" w:rsidRPr="00521C6A" w14:paraId="07E68BF4" w14:textId="77777777" w:rsidTr="005379C9">
        <w:tc>
          <w:tcPr>
            <w:tcW w:w="0" w:type="auto"/>
            <w:hideMark/>
          </w:tcPr>
          <w:p w14:paraId="09FB472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Gustafsson, S. Stafne, P. Romundstad, S. Mørkved, K. Salvesen and A. S. Helvik.</w:t>
            </w:r>
            <w:r w:rsidRPr="00521C6A">
              <w:rPr>
                <w:rFonts w:eastAsia="Times New Roman" w:cs="Times New Roman"/>
                <w:sz w:val="16"/>
                <w:szCs w:val="16"/>
              </w:rPr>
              <w:t xml:space="preserve"> The effects of an exercise programme during pregnancy on health-related quality of life in pregnant women: A Norwegian randomised controlled trial. </w:t>
            </w:r>
            <w:r w:rsidRPr="00521C6A">
              <w:rPr>
                <w:rFonts w:eastAsia="Times New Roman" w:cs="Times New Roman"/>
                <w:i/>
                <w:iCs/>
                <w:sz w:val="16"/>
                <w:szCs w:val="16"/>
              </w:rPr>
              <w:t>BJOG: An International Journal of Obstetrics and Gynaecology.</w:t>
            </w:r>
            <w:r w:rsidRPr="00521C6A">
              <w:rPr>
                <w:rFonts w:eastAsia="Times New Roman" w:cs="Times New Roman"/>
                <w:sz w:val="16"/>
                <w:szCs w:val="16"/>
              </w:rPr>
              <w:t xml:space="preserve"> 2015. </w:t>
            </w:r>
          </w:p>
        </w:tc>
      </w:tr>
      <w:tr w:rsidR="00B03A70" w:rsidRPr="00521C6A" w14:paraId="6763E214" w14:textId="77777777" w:rsidTr="005379C9">
        <w:tc>
          <w:tcPr>
            <w:tcW w:w="0" w:type="auto"/>
            <w:hideMark/>
          </w:tcPr>
          <w:p w14:paraId="3293B3C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Guszkowska, K. Sempolska, A. Zaremba and M. Langwald.</w:t>
            </w:r>
            <w:r w:rsidRPr="00521C6A">
              <w:rPr>
                <w:rFonts w:eastAsia="Times New Roman" w:cs="Times New Roman"/>
                <w:sz w:val="16"/>
                <w:szCs w:val="16"/>
              </w:rPr>
              <w:t xml:space="preserve"> Exercise or relaxation? Which is more effective in improving the emotional state of pregnant women?. 2013. 14:168-174</w:t>
            </w:r>
          </w:p>
        </w:tc>
      </w:tr>
      <w:tr w:rsidR="00B03A70" w:rsidRPr="00521C6A" w14:paraId="591D419E" w14:textId="77777777" w:rsidTr="005379C9">
        <w:tc>
          <w:tcPr>
            <w:tcW w:w="0" w:type="auto"/>
            <w:hideMark/>
          </w:tcPr>
          <w:p w14:paraId="7DE519D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Guszkowska, M. Langwald and K. Sempolska.</w:t>
            </w:r>
            <w:r w:rsidRPr="00521C6A">
              <w:rPr>
                <w:rFonts w:eastAsia="Times New Roman" w:cs="Times New Roman"/>
                <w:sz w:val="16"/>
                <w:szCs w:val="16"/>
              </w:rPr>
              <w:t xml:space="preserve"> Does Physical Exercise Help Maintain Mental Health During Pregnancy? A Comparison of Changes in Mental Health in Participants of Physical Exercise Classes and Childbirth Classes.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2015. 12:30-36</w:t>
            </w:r>
          </w:p>
        </w:tc>
      </w:tr>
      <w:tr w:rsidR="00B03A70" w:rsidRPr="00521C6A" w14:paraId="75F4EBD3" w14:textId="77777777" w:rsidTr="005379C9">
        <w:tc>
          <w:tcPr>
            <w:tcW w:w="0" w:type="auto"/>
            <w:hideMark/>
          </w:tcPr>
          <w:p w14:paraId="526B359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Guszkowska, M. Langwald and K. Sempolska.</w:t>
            </w:r>
            <w:r w:rsidRPr="00521C6A">
              <w:rPr>
                <w:rFonts w:eastAsia="Times New Roman" w:cs="Times New Roman"/>
                <w:sz w:val="16"/>
                <w:szCs w:val="16"/>
              </w:rPr>
              <w:t xml:space="preserve"> Does physical exercise help maintain mental health during pregnancy? A comparison of changes in mental health in participants of physical exercise classes and childbirth classes.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2015. 12:30-36</w:t>
            </w:r>
          </w:p>
        </w:tc>
      </w:tr>
      <w:tr w:rsidR="00B03A70" w:rsidRPr="00521C6A" w14:paraId="5E0447E8" w14:textId="77777777" w:rsidTr="005379C9">
        <w:tc>
          <w:tcPr>
            <w:tcW w:w="0" w:type="auto"/>
            <w:hideMark/>
          </w:tcPr>
          <w:p w14:paraId="5008006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M. Guszkowska, M. Langwald and K. Sempolska.</w:t>
            </w:r>
            <w:r w:rsidRPr="00521C6A">
              <w:rPr>
                <w:rFonts w:eastAsia="Times New Roman" w:cs="Times New Roman"/>
                <w:sz w:val="16"/>
                <w:szCs w:val="16"/>
              </w:rPr>
              <w:t xml:space="preserve"> Influence of a relaxation session and an exercise class on emotional states in pregnant women. </w:t>
            </w:r>
            <w:r w:rsidRPr="00521C6A">
              <w:rPr>
                <w:rFonts w:eastAsia="Times New Roman" w:cs="Times New Roman"/>
                <w:i/>
                <w:iCs/>
                <w:sz w:val="16"/>
                <w:szCs w:val="16"/>
              </w:rPr>
              <w:t>Journal of Reproductive and Infant Psychology.</w:t>
            </w:r>
            <w:r w:rsidRPr="00521C6A">
              <w:rPr>
                <w:rFonts w:eastAsia="Times New Roman" w:cs="Times New Roman"/>
                <w:sz w:val="16"/>
                <w:szCs w:val="16"/>
              </w:rPr>
              <w:t xml:space="preserve"> 2013. 31:121-133</w:t>
            </w:r>
          </w:p>
        </w:tc>
      </w:tr>
      <w:tr w:rsidR="00B03A70" w:rsidRPr="00521C6A" w14:paraId="029259AB" w14:textId="77777777" w:rsidTr="005379C9">
        <w:tc>
          <w:tcPr>
            <w:tcW w:w="0" w:type="auto"/>
            <w:hideMark/>
          </w:tcPr>
          <w:p w14:paraId="65477CF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Guszkowska, M. Langwald, D. Dudziak and A. Zaremba.</w:t>
            </w:r>
            <w:r w:rsidRPr="00521C6A">
              <w:rPr>
                <w:rFonts w:eastAsia="Times New Roman" w:cs="Times New Roman"/>
                <w:sz w:val="16"/>
                <w:szCs w:val="16"/>
              </w:rPr>
              <w:t xml:space="preserve"> Influence of a single physical exercise class on mood states of pregnant women. </w:t>
            </w:r>
            <w:r w:rsidRPr="00521C6A">
              <w:rPr>
                <w:rFonts w:eastAsia="Times New Roman" w:cs="Times New Roman"/>
                <w:i/>
                <w:iCs/>
                <w:sz w:val="16"/>
                <w:szCs w:val="16"/>
              </w:rPr>
              <w:t>Journal of Psychosomatic Obstetrics and Gynecology.</w:t>
            </w:r>
            <w:r w:rsidRPr="00521C6A">
              <w:rPr>
                <w:rFonts w:eastAsia="Times New Roman" w:cs="Times New Roman"/>
                <w:sz w:val="16"/>
                <w:szCs w:val="16"/>
              </w:rPr>
              <w:t xml:space="preserve"> 2013. 34:98-104</w:t>
            </w:r>
          </w:p>
        </w:tc>
      </w:tr>
      <w:tr w:rsidR="00B03A70" w:rsidRPr="00521C6A" w14:paraId="1D3E86F2" w14:textId="77777777" w:rsidTr="005379C9">
        <w:tc>
          <w:tcPr>
            <w:tcW w:w="0" w:type="auto"/>
            <w:hideMark/>
          </w:tcPr>
          <w:p w14:paraId="4386963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Guszkowska.</w:t>
            </w:r>
            <w:r w:rsidRPr="00521C6A">
              <w:rPr>
                <w:rFonts w:eastAsia="Times New Roman" w:cs="Times New Roman"/>
                <w:sz w:val="16"/>
                <w:szCs w:val="16"/>
              </w:rPr>
              <w:t xml:space="preserve"> The effect of exercise and childbirth classes on fear of childbirth and locus of labor pain control. 2014. 27:176-189</w:t>
            </w:r>
          </w:p>
        </w:tc>
      </w:tr>
      <w:tr w:rsidR="00B03A70" w:rsidRPr="00521C6A" w14:paraId="590AC535" w14:textId="77777777" w:rsidTr="005379C9">
        <w:tc>
          <w:tcPr>
            <w:tcW w:w="0" w:type="auto"/>
            <w:hideMark/>
          </w:tcPr>
          <w:p w14:paraId="02CBA1C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H. Black, D. A. Sacks, A. H. Xiang and J. M. Lawrence.</w:t>
            </w:r>
            <w:r w:rsidRPr="00521C6A">
              <w:rPr>
                <w:rFonts w:eastAsia="Times New Roman" w:cs="Times New Roman"/>
                <w:sz w:val="16"/>
                <w:szCs w:val="16"/>
              </w:rPr>
              <w:t xml:space="preserve"> PMC3526206; The relative contribution of prepregnancy overweight and obesity, gestational weight gain, and IADPSG-defined gestational diabetes mellitus to fetal overgrowth. </w:t>
            </w:r>
            <w:r w:rsidRPr="00521C6A">
              <w:rPr>
                <w:rFonts w:eastAsia="Times New Roman" w:cs="Times New Roman"/>
                <w:i/>
                <w:iCs/>
                <w:sz w:val="16"/>
                <w:szCs w:val="16"/>
              </w:rPr>
              <w:t>Diabetes Care.</w:t>
            </w:r>
            <w:r w:rsidRPr="00521C6A">
              <w:rPr>
                <w:rFonts w:eastAsia="Times New Roman" w:cs="Times New Roman"/>
                <w:sz w:val="16"/>
                <w:szCs w:val="16"/>
              </w:rPr>
              <w:t xml:space="preserve"> 2013. 36:56-62</w:t>
            </w:r>
          </w:p>
        </w:tc>
      </w:tr>
      <w:tr w:rsidR="00B03A70" w:rsidRPr="00521C6A" w14:paraId="607AA3D2" w14:textId="77777777" w:rsidTr="005379C9">
        <w:tc>
          <w:tcPr>
            <w:tcW w:w="0" w:type="auto"/>
            <w:hideMark/>
          </w:tcPr>
          <w:p w14:paraId="0D3C61A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H. Davenport, C. D. Steinback and M. F. Mottola.</w:t>
            </w:r>
            <w:r w:rsidRPr="00521C6A">
              <w:rPr>
                <w:rFonts w:eastAsia="Times New Roman" w:cs="Times New Roman"/>
                <w:sz w:val="16"/>
                <w:szCs w:val="16"/>
              </w:rPr>
              <w:t xml:space="preserve"> Impact of pregnancy and obesity on cardiorespiratory responses during weight-bearing exercise. </w:t>
            </w:r>
            <w:r w:rsidRPr="00521C6A">
              <w:rPr>
                <w:rFonts w:eastAsia="Times New Roman" w:cs="Times New Roman"/>
                <w:i/>
                <w:iCs/>
                <w:sz w:val="16"/>
                <w:szCs w:val="16"/>
              </w:rPr>
              <w:t>Respiratory Physiology and Neurobiology.</w:t>
            </w:r>
            <w:r w:rsidRPr="00521C6A">
              <w:rPr>
                <w:rFonts w:eastAsia="Times New Roman" w:cs="Times New Roman"/>
                <w:sz w:val="16"/>
                <w:szCs w:val="16"/>
              </w:rPr>
              <w:t xml:space="preserve"> 2009. 167:341-347</w:t>
            </w:r>
          </w:p>
        </w:tc>
      </w:tr>
      <w:tr w:rsidR="00B03A70" w:rsidRPr="00521C6A" w14:paraId="7A95F381" w14:textId="77777777" w:rsidTr="005379C9">
        <w:tc>
          <w:tcPr>
            <w:tcW w:w="0" w:type="auto"/>
            <w:hideMark/>
          </w:tcPr>
          <w:p w14:paraId="5BEBA7E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H. Davenport, M. F. Mottola, R. McManus and R. Gratton.</w:t>
            </w:r>
            <w:r w:rsidRPr="00521C6A">
              <w:rPr>
                <w:rFonts w:eastAsia="Times New Roman" w:cs="Times New Roman"/>
                <w:sz w:val="16"/>
                <w:szCs w:val="16"/>
              </w:rPr>
              <w:t xml:space="preserve"> A walking intervention improves capillary glucose control in women with gestational diabetes mellitus: a pilot study. 2008. 33:511-517</w:t>
            </w:r>
          </w:p>
        </w:tc>
      </w:tr>
      <w:tr w:rsidR="00B03A70" w:rsidRPr="00521C6A" w14:paraId="02A07496" w14:textId="77777777" w:rsidTr="005379C9">
        <w:tc>
          <w:tcPr>
            <w:tcW w:w="0" w:type="auto"/>
            <w:hideMark/>
          </w:tcPr>
          <w:p w14:paraId="65AB95D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H. Davenport, S. Charlesworth, D. Vanderspank, M. M. Sopper and M. F. Mottola.</w:t>
            </w:r>
            <w:r w:rsidRPr="00521C6A">
              <w:rPr>
                <w:rFonts w:eastAsia="Times New Roman" w:cs="Times New Roman"/>
                <w:sz w:val="16"/>
                <w:szCs w:val="16"/>
              </w:rPr>
              <w:t xml:space="preserve"> Development and validation of exercise target heart rate zones for overweight and obese pregnant women. 2008. 33:984-989</w:t>
            </w:r>
          </w:p>
        </w:tc>
      </w:tr>
      <w:tr w:rsidR="00B03A70" w:rsidRPr="00521C6A" w14:paraId="40B98F1B" w14:textId="77777777" w:rsidTr="005379C9">
        <w:tc>
          <w:tcPr>
            <w:tcW w:w="0" w:type="auto"/>
            <w:hideMark/>
          </w:tcPr>
          <w:p w14:paraId="60A54E4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H. Eggen, B. Stuge, P. Mowinckel, K. S. Jensen and K. B. Hagen.</w:t>
            </w:r>
            <w:r w:rsidRPr="00521C6A">
              <w:rPr>
                <w:rFonts w:eastAsia="Times New Roman" w:cs="Times New Roman"/>
                <w:sz w:val="16"/>
                <w:szCs w:val="16"/>
              </w:rPr>
              <w:t xml:space="preserve"> Can supervised group exercises including ergonomic advice reduce the prevalence and severity of low back pain and pelvic girdle pain in pregnancy? A randomized controlled trial. 2012. 92:781-790</w:t>
            </w:r>
          </w:p>
        </w:tc>
      </w:tr>
      <w:tr w:rsidR="00B03A70" w:rsidRPr="00521C6A" w14:paraId="72B0B3CD" w14:textId="77777777" w:rsidTr="005379C9">
        <w:tc>
          <w:tcPr>
            <w:tcW w:w="0" w:type="auto"/>
            <w:hideMark/>
          </w:tcPr>
          <w:p w14:paraId="29B3D2F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Hatch, B. Levin, X. O. Shu and M. Susser.</w:t>
            </w:r>
            <w:r w:rsidRPr="00521C6A">
              <w:rPr>
                <w:rFonts w:eastAsia="Times New Roman" w:cs="Times New Roman"/>
                <w:sz w:val="16"/>
                <w:szCs w:val="16"/>
              </w:rPr>
              <w:t xml:space="preserve"> PMC1508461; Maternal leisure-time exercise and timely delivery. </w:t>
            </w:r>
            <w:r w:rsidRPr="00521C6A">
              <w:rPr>
                <w:rFonts w:eastAsia="Times New Roman" w:cs="Times New Roman"/>
                <w:i/>
                <w:iCs/>
                <w:sz w:val="16"/>
                <w:szCs w:val="16"/>
              </w:rPr>
              <w:t>Am.J.Public Health.</w:t>
            </w:r>
            <w:r w:rsidRPr="00521C6A">
              <w:rPr>
                <w:rFonts w:eastAsia="Times New Roman" w:cs="Times New Roman"/>
                <w:sz w:val="16"/>
                <w:szCs w:val="16"/>
              </w:rPr>
              <w:t xml:space="preserve"> 1998. 88:1528-1533</w:t>
            </w:r>
          </w:p>
        </w:tc>
      </w:tr>
      <w:tr w:rsidR="00B03A70" w:rsidRPr="00521C6A" w14:paraId="061C5783" w14:textId="77777777" w:rsidTr="005379C9">
        <w:tc>
          <w:tcPr>
            <w:tcW w:w="0" w:type="auto"/>
            <w:hideMark/>
          </w:tcPr>
          <w:p w14:paraId="7FEEC58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Hatch, B. T. Ji, X. O. Shu and M. Susser.</w:t>
            </w:r>
            <w:r w:rsidRPr="00521C6A">
              <w:rPr>
                <w:rFonts w:eastAsia="Times New Roman" w:cs="Times New Roman"/>
                <w:sz w:val="16"/>
                <w:szCs w:val="16"/>
              </w:rPr>
              <w:t xml:space="preserve"> Do standing, lifting, climbing, or long hours of work during pregnancy have an effect on fetal growth?. </w:t>
            </w:r>
            <w:r w:rsidRPr="00521C6A">
              <w:rPr>
                <w:rFonts w:eastAsia="Times New Roman" w:cs="Times New Roman"/>
                <w:i/>
                <w:iCs/>
                <w:sz w:val="16"/>
                <w:szCs w:val="16"/>
              </w:rPr>
              <w:t>Epidemiology.</w:t>
            </w:r>
            <w:r w:rsidRPr="00521C6A">
              <w:rPr>
                <w:rFonts w:eastAsia="Times New Roman" w:cs="Times New Roman"/>
                <w:sz w:val="16"/>
                <w:szCs w:val="16"/>
              </w:rPr>
              <w:t xml:space="preserve"> 1997. 8:530-536</w:t>
            </w:r>
          </w:p>
        </w:tc>
      </w:tr>
      <w:tr w:rsidR="00B03A70" w:rsidRPr="00521C6A" w14:paraId="62B6DB8E" w14:textId="77777777" w:rsidTr="005379C9">
        <w:tc>
          <w:tcPr>
            <w:tcW w:w="0" w:type="auto"/>
            <w:hideMark/>
          </w:tcPr>
          <w:p w14:paraId="0855E82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Hawkins, B. Braun, B. H. Marcus, E. Stanek 3, G. Markenson and L. Chasan-Taber.</w:t>
            </w:r>
            <w:r w:rsidRPr="00521C6A">
              <w:rPr>
                <w:rFonts w:eastAsia="Times New Roman" w:cs="Times New Roman"/>
                <w:sz w:val="16"/>
                <w:szCs w:val="16"/>
              </w:rPr>
              <w:t xml:space="preserve"> PMC4479080; The impact of an exercise intervention on C - reactive protein during pregnancy: a randomized controlled trial.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2015. 15:139</w:t>
            </w:r>
          </w:p>
        </w:tc>
      </w:tr>
      <w:tr w:rsidR="00B03A70" w:rsidRPr="00521C6A" w14:paraId="6FD1FE70" w14:textId="77777777" w:rsidTr="005379C9">
        <w:tc>
          <w:tcPr>
            <w:tcW w:w="0" w:type="auto"/>
            <w:hideMark/>
          </w:tcPr>
          <w:p w14:paraId="1C11BED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Hawkins, L. Chasan-Taber, B. Marcus,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PMC4167076 Available on 10/01/15]; Impact of an exercise intervention on physical activity during pregnancy: the behaviors affecting baby and you study. </w:t>
            </w:r>
            <w:r w:rsidRPr="00521C6A">
              <w:rPr>
                <w:rFonts w:eastAsia="Times New Roman" w:cs="Times New Roman"/>
                <w:i/>
                <w:iCs/>
                <w:sz w:val="16"/>
                <w:szCs w:val="16"/>
              </w:rPr>
              <w:t>Am.J.Public Health.</w:t>
            </w:r>
            <w:r w:rsidRPr="00521C6A">
              <w:rPr>
                <w:rFonts w:eastAsia="Times New Roman" w:cs="Times New Roman"/>
                <w:sz w:val="16"/>
                <w:szCs w:val="16"/>
              </w:rPr>
              <w:t xml:space="preserve"> 2014. 104:e74-81</w:t>
            </w:r>
          </w:p>
        </w:tc>
      </w:tr>
      <w:tr w:rsidR="00B03A70" w:rsidRPr="00521C6A" w14:paraId="336DFCBC" w14:textId="77777777" w:rsidTr="005379C9">
        <w:tc>
          <w:tcPr>
            <w:tcW w:w="0" w:type="auto"/>
            <w:hideMark/>
          </w:tcPr>
          <w:p w14:paraId="661AF6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Hawkins, M. Hosker, B. H. Marcus, et al.</w:t>
            </w:r>
            <w:r w:rsidRPr="00521C6A">
              <w:rPr>
                <w:rFonts w:eastAsia="Times New Roman" w:cs="Times New Roman"/>
                <w:sz w:val="16"/>
                <w:szCs w:val="16"/>
                <w:lang w:val="fr-CA"/>
              </w:rPr>
              <w:t xml:space="preserve"> </w:t>
            </w:r>
            <w:r w:rsidRPr="00521C6A">
              <w:rPr>
                <w:rFonts w:eastAsia="Times New Roman" w:cs="Times New Roman"/>
                <w:sz w:val="16"/>
                <w:szCs w:val="16"/>
              </w:rPr>
              <w:t>A pregnancy lifestyle intervention to prevent gestational diabetes risk factors in overweight Hispanic women: a feasibility randomized controlled trial. 2015. 32:108-115</w:t>
            </w:r>
          </w:p>
        </w:tc>
      </w:tr>
      <w:tr w:rsidR="00B03A70" w:rsidRPr="00521C6A" w14:paraId="295AEDD8" w14:textId="77777777" w:rsidTr="005379C9">
        <w:tc>
          <w:tcPr>
            <w:tcW w:w="0" w:type="auto"/>
            <w:hideMark/>
          </w:tcPr>
          <w:p w14:paraId="1D85996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Hawkins, P. Pekow and L. Chasan-Taber.</w:t>
            </w:r>
            <w:r w:rsidRPr="00521C6A">
              <w:rPr>
                <w:rFonts w:eastAsia="Times New Roman" w:cs="Times New Roman"/>
                <w:sz w:val="16"/>
                <w:szCs w:val="16"/>
              </w:rPr>
              <w:t xml:space="preserve"> Physical activity, sedentary behavior, and C-reactive protein in pregnancy. 2014. 46:284-292</w:t>
            </w:r>
          </w:p>
        </w:tc>
      </w:tr>
      <w:tr w:rsidR="00B03A70" w:rsidRPr="00521C6A" w14:paraId="1AB7D1F4" w14:textId="77777777" w:rsidTr="005379C9">
        <w:tc>
          <w:tcPr>
            <w:tcW w:w="0" w:type="auto"/>
            <w:hideMark/>
          </w:tcPr>
          <w:p w14:paraId="206340C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Hayman, C. Short and P. Reaburn.</w:t>
            </w:r>
            <w:r w:rsidRPr="00521C6A">
              <w:rPr>
                <w:rFonts w:eastAsia="Times New Roman" w:cs="Times New Roman"/>
                <w:sz w:val="16"/>
                <w:szCs w:val="16"/>
              </w:rPr>
              <w:t xml:space="preserve"> An investigation into the exercise behaviours of regionally based Australian pregnant women. 2015. </w:t>
            </w:r>
          </w:p>
        </w:tc>
      </w:tr>
      <w:tr w:rsidR="00B03A70" w:rsidRPr="00521C6A" w14:paraId="6EDF4D54" w14:textId="77777777" w:rsidTr="005379C9">
        <w:tc>
          <w:tcPr>
            <w:tcW w:w="0" w:type="auto"/>
            <w:hideMark/>
          </w:tcPr>
          <w:p w14:paraId="18FE4D1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I. Both, M. A. Overvest, M. F. Wildhagen, J. Golding and H. I. Wildschut.</w:t>
            </w:r>
            <w:r w:rsidRPr="00521C6A">
              <w:rPr>
                <w:rFonts w:eastAsia="Times New Roman" w:cs="Times New Roman"/>
                <w:sz w:val="16"/>
                <w:szCs w:val="16"/>
              </w:rPr>
              <w:t xml:space="preserve"> PMC2896625; The association of daily physical activity and birth outcome: a population-based cohort study. </w:t>
            </w:r>
            <w:r w:rsidRPr="00521C6A">
              <w:rPr>
                <w:rFonts w:eastAsia="Times New Roman" w:cs="Times New Roman"/>
                <w:i/>
                <w:iCs/>
                <w:sz w:val="16"/>
                <w:szCs w:val="16"/>
              </w:rPr>
              <w:t>Eur.J.Epidemiol.</w:t>
            </w:r>
            <w:r w:rsidRPr="00521C6A">
              <w:rPr>
                <w:rFonts w:eastAsia="Times New Roman" w:cs="Times New Roman"/>
                <w:sz w:val="16"/>
                <w:szCs w:val="16"/>
              </w:rPr>
              <w:t xml:space="preserve"> 2010. 25:421-429</w:t>
            </w:r>
          </w:p>
        </w:tc>
      </w:tr>
      <w:tr w:rsidR="00B03A70" w:rsidRPr="00521C6A" w14:paraId="1B6E7CF8" w14:textId="77777777" w:rsidTr="005379C9">
        <w:tc>
          <w:tcPr>
            <w:tcW w:w="0" w:type="auto"/>
            <w:hideMark/>
          </w:tcPr>
          <w:p w14:paraId="07A68C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Berry, R. G. McMurray and V. L. Katz.</w:t>
            </w:r>
            <w:r w:rsidRPr="00521C6A">
              <w:rPr>
                <w:rFonts w:eastAsia="Times New Roman" w:cs="Times New Roman"/>
                <w:sz w:val="16"/>
                <w:szCs w:val="16"/>
              </w:rPr>
              <w:t xml:space="preserve"> Pulmonary and ventilatory responses to pregnancy, immersion, and exercise. 1989. 66:857-862</w:t>
            </w:r>
          </w:p>
        </w:tc>
      </w:tr>
      <w:tr w:rsidR="00B03A70" w:rsidRPr="00521C6A" w14:paraId="06B1C5AA" w14:textId="77777777" w:rsidTr="005379C9">
        <w:tc>
          <w:tcPr>
            <w:tcW w:w="0" w:type="auto"/>
            <w:hideMark/>
          </w:tcPr>
          <w:p w14:paraId="78BD069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Edwards, J. Metcalfe, M. J. Dunham and M. S. Paul.</w:t>
            </w:r>
            <w:r w:rsidRPr="00521C6A">
              <w:rPr>
                <w:rFonts w:eastAsia="Times New Roman" w:cs="Times New Roman"/>
                <w:sz w:val="16"/>
                <w:szCs w:val="16"/>
              </w:rPr>
              <w:t xml:space="preserve"> Accelerated respiratory response to moderate exercise in late pregnancy. </w:t>
            </w:r>
            <w:r w:rsidRPr="00521C6A">
              <w:rPr>
                <w:rFonts w:eastAsia="Times New Roman" w:cs="Times New Roman"/>
                <w:i/>
                <w:iCs/>
                <w:sz w:val="16"/>
                <w:szCs w:val="16"/>
              </w:rPr>
              <w:t>Respir.Physiol.</w:t>
            </w:r>
            <w:r w:rsidRPr="00521C6A">
              <w:rPr>
                <w:rFonts w:eastAsia="Times New Roman" w:cs="Times New Roman"/>
                <w:sz w:val="16"/>
                <w:szCs w:val="16"/>
              </w:rPr>
              <w:t xml:space="preserve"> 1981. 45:229-241</w:t>
            </w:r>
          </w:p>
        </w:tc>
      </w:tr>
      <w:tr w:rsidR="00B03A70" w:rsidRPr="00521C6A" w14:paraId="200DF9CC" w14:textId="77777777" w:rsidTr="005379C9">
        <w:tc>
          <w:tcPr>
            <w:tcW w:w="0" w:type="auto"/>
            <w:hideMark/>
          </w:tcPr>
          <w:p w14:paraId="6CF8CE4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Mantle, R. M. Greenwood and H. L. F. Currey.</w:t>
            </w:r>
            <w:r w:rsidRPr="00521C6A">
              <w:rPr>
                <w:rFonts w:eastAsia="Times New Roman" w:cs="Times New Roman"/>
                <w:sz w:val="16"/>
                <w:szCs w:val="16"/>
              </w:rPr>
              <w:t xml:space="preserve"> Backache in pregnancy. 1977. 16:95-101</w:t>
            </w:r>
          </w:p>
        </w:tc>
      </w:tr>
      <w:tr w:rsidR="00B03A70" w:rsidRPr="00521C6A" w14:paraId="28E6DE2A" w14:textId="77777777" w:rsidTr="005379C9">
        <w:tc>
          <w:tcPr>
            <w:tcW w:w="0" w:type="auto"/>
            <w:hideMark/>
          </w:tcPr>
          <w:p w14:paraId="5334BA9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Morton, M. S. Paul, G. R. Campos, M. V. Hart and J. Metcalfe.</w:t>
            </w:r>
            <w:r w:rsidRPr="00521C6A">
              <w:rPr>
                <w:rFonts w:eastAsia="Times New Roman" w:cs="Times New Roman"/>
                <w:sz w:val="16"/>
                <w:szCs w:val="16"/>
              </w:rPr>
              <w:t xml:space="preserve"> Exercise dynamics in late gestation: effects of physical training.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1985. 152:91-97</w:t>
            </w:r>
          </w:p>
        </w:tc>
      </w:tr>
      <w:tr w:rsidR="00B03A70" w:rsidRPr="00521C6A" w14:paraId="799C1087" w14:textId="77777777" w:rsidTr="005379C9">
        <w:tc>
          <w:tcPr>
            <w:tcW w:w="0" w:type="auto"/>
            <w:hideMark/>
          </w:tcPr>
          <w:p w14:paraId="3BE5CA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Nieuwenhuijsen, K. Northstone, J. Golding and Alspac Study Team.</w:t>
            </w:r>
            <w:r w:rsidRPr="00521C6A">
              <w:rPr>
                <w:rFonts w:eastAsia="Times New Roman" w:cs="Times New Roman"/>
                <w:sz w:val="16"/>
                <w:szCs w:val="16"/>
              </w:rPr>
              <w:t xml:space="preserve"> Swimming and birth weight. </w:t>
            </w:r>
            <w:r w:rsidRPr="00521C6A">
              <w:rPr>
                <w:rFonts w:eastAsia="Times New Roman" w:cs="Times New Roman"/>
                <w:i/>
                <w:iCs/>
                <w:sz w:val="16"/>
                <w:szCs w:val="16"/>
              </w:rPr>
              <w:t>Epidemiology.</w:t>
            </w:r>
            <w:r w:rsidRPr="00521C6A">
              <w:rPr>
                <w:rFonts w:eastAsia="Times New Roman" w:cs="Times New Roman"/>
                <w:sz w:val="16"/>
                <w:szCs w:val="16"/>
              </w:rPr>
              <w:t xml:space="preserve"> 2002. 13:725-728</w:t>
            </w:r>
          </w:p>
        </w:tc>
      </w:tr>
      <w:tr w:rsidR="00B03A70" w:rsidRPr="00521C6A" w14:paraId="0626D9F3" w14:textId="77777777" w:rsidTr="005379C9">
        <w:tc>
          <w:tcPr>
            <w:tcW w:w="0" w:type="auto"/>
            <w:hideMark/>
          </w:tcPr>
          <w:p w14:paraId="7332FD2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Ong, K. E. Wallman, P. A. Fournier, J. P. Newnham and K. J. Guelfi.</w:t>
            </w:r>
            <w:r w:rsidRPr="00521C6A">
              <w:rPr>
                <w:rFonts w:eastAsia="Times New Roman" w:cs="Times New Roman"/>
                <w:sz w:val="16"/>
                <w:szCs w:val="16"/>
              </w:rPr>
              <w:t xml:space="preserve"> PMC4946108; Enhancing energy expenditure and enjoyment of exercise during pregnancy through the addition of brief higher intensity intervals to traditional continuous moderate intensity cycling.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2016. 16:161</w:t>
            </w:r>
          </w:p>
        </w:tc>
      </w:tr>
      <w:tr w:rsidR="00B03A70" w:rsidRPr="00521C6A" w14:paraId="32210F79" w14:textId="77777777" w:rsidTr="005379C9">
        <w:tc>
          <w:tcPr>
            <w:tcW w:w="0" w:type="auto"/>
            <w:hideMark/>
          </w:tcPr>
          <w:p w14:paraId="1B8400D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Ong, K. J. Guelfi, T. Hunter, K. E. Wallman, P. A. Fournier and J. P. Newnham.</w:t>
            </w:r>
            <w:r w:rsidRPr="00521C6A">
              <w:rPr>
                <w:rFonts w:eastAsia="Times New Roman" w:cs="Times New Roman"/>
                <w:sz w:val="16"/>
                <w:szCs w:val="16"/>
              </w:rPr>
              <w:t xml:space="preserve"> Supervised home-based exercise may attenuate the decline of glucose tolerance in obese pregnant women. </w:t>
            </w:r>
            <w:r w:rsidRPr="00521C6A">
              <w:rPr>
                <w:rFonts w:eastAsia="Times New Roman" w:cs="Times New Roman"/>
                <w:i/>
                <w:iCs/>
                <w:sz w:val="16"/>
                <w:szCs w:val="16"/>
              </w:rPr>
              <w:t>Diabetes and Metabolism.</w:t>
            </w:r>
            <w:r w:rsidRPr="00521C6A">
              <w:rPr>
                <w:rFonts w:eastAsia="Times New Roman" w:cs="Times New Roman"/>
                <w:sz w:val="16"/>
                <w:szCs w:val="16"/>
              </w:rPr>
              <w:t xml:space="preserve"> 2009. 35:418-421</w:t>
            </w:r>
          </w:p>
        </w:tc>
      </w:tr>
      <w:tr w:rsidR="00B03A70" w:rsidRPr="00521C6A" w14:paraId="0285A77E" w14:textId="77777777" w:rsidTr="005379C9">
        <w:tc>
          <w:tcPr>
            <w:tcW w:w="0" w:type="auto"/>
            <w:hideMark/>
          </w:tcPr>
          <w:p w14:paraId="395B66D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Saurel-Cubizolles, D. Subtil and M. Kaminski.</w:t>
            </w:r>
            <w:r w:rsidRPr="00521C6A">
              <w:rPr>
                <w:rFonts w:eastAsia="Times New Roman" w:cs="Times New Roman"/>
                <w:sz w:val="16"/>
                <w:szCs w:val="16"/>
              </w:rPr>
              <w:t xml:space="preserve"> Is preterm delivery still related to physical working conditions in pregnancy?. 1991. 45:29-34</w:t>
            </w:r>
          </w:p>
        </w:tc>
      </w:tr>
      <w:tr w:rsidR="00B03A70" w:rsidRPr="00521C6A" w14:paraId="68109017" w14:textId="77777777" w:rsidTr="005379C9">
        <w:tc>
          <w:tcPr>
            <w:tcW w:w="0" w:type="auto"/>
            <w:hideMark/>
          </w:tcPr>
          <w:p w14:paraId="5C774EA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Saurel-Cubizolles, M. Kaminski, C. Du Mazaubrun and G. Breart.</w:t>
            </w:r>
            <w:r w:rsidRPr="00521C6A">
              <w:rPr>
                <w:rFonts w:eastAsia="Times New Roman" w:cs="Times New Roman"/>
                <w:sz w:val="16"/>
                <w:szCs w:val="16"/>
              </w:rPr>
              <w:t xml:space="preserve"> Working conditions and arterial hypertension during pregnancy. [French]. 1991. 39:37-43</w:t>
            </w:r>
          </w:p>
        </w:tc>
      </w:tr>
      <w:tr w:rsidR="00B03A70" w:rsidRPr="00521C6A" w14:paraId="40221C14" w14:textId="77777777" w:rsidTr="005379C9">
        <w:tc>
          <w:tcPr>
            <w:tcW w:w="0" w:type="auto"/>
            <w:hideMark/>
          </w:tcPr>
          <w:p w14:paraId="5E74C12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Saurel-Cubizolles, M. Kaminski, C. Du Mazaubrun, J. Llado and M. Estryn-Behar.</w:t>
            </w:r>
            <w:r w:rsidRPr="00521C6A">
              <w:rPr>
                <w:rFonts w:eastAsia="Times New Roman" w:cs="Times New Roman"/>
                <w:sz w:val="16"/>
                <w:szCs w:val="16"/>
              </w:rPr>
              <w:t xml:space="preserve"> High blood pressure during pregnancy and working conditions among hospital personnel. 1991. 40:29-34</w:t>
            </w:r>
          </w:p>
        </w:tc>
      </w:tr>
      <w:tr w:rsidR="00B03A70" w:rsidRPr="00521C6A" w14:paraId="37A7CC8B" w14:textId="77777777" w:rsidTr="005379C9">
        <w:tc>
          <w:tcPr>
            <w:tcW w:w="0" w:type="auto"/>
            <w:hideMark/>
          </w:tcPr>
          <w:p w14:paraId="779C063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 Shim, Y. S. Lee, H. E. Oh and J. S. Kim.</w:t>
            </w:r>
            <w:r w:rsidRPr="00521C6A">
              <w:rPr>
                <w:rFonts w:eastAsia="Times New Roman" w:cs="Times New Roman"/>
                <w:sz w:val="16"/>
                <w:szCs w:val="16"/>
              </w:rPr>
              <w:t xml:space="preserve"> Effects of a back-pain-reducing program during pregnancy for Korean women: a non-equivalent control-group pretest-posttest study. 2007. 44:19-28</w:t>
            </w:r>
          </w:p>
        </w:tc>
      </w:tr>
      <w:tr w:rsidR="00B03A70" w:rsidRPr="00521C6A" w14:paraId="3AF3000A" w14:textId="77777777" w:rsidTr="005379C9">
        <w:tc>
          <w:tcPr>
            <w:tcW w:w="0" w:type="auto"/>
            <w:hideMark/>
          </w:tcPr>
          <w:p w14:paraId="3B5EB28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M. Jedrzejko, K. Nowosielski, R. Poreba, I. Ulman-Wlodarz and R. Bobinski.</w:t>
            </w:r>
            <w:r w:rsidRPr="00521C6A">
              <w:rPr>
                <w:rFonts w:eastAsia="Times New Roman" w:cs="Times New Roman"/>
                <w:sz w:val="16"/>
                <w:szCs w:val="16"/>
              </w:rPr>
              <w:t xml:space="preserve"> Physical efficiency and activity energy expenditure in term pregnancy females measured during cardiopulmonary exercise tests with a supine cycle ergometer. </w:t>
            </w:r>
            <w:r w:rsidRPr="00521C6A">
              <w:rPr>
                <w:rFonts w:eastAsia="Times New Roman" w:cs="Times New Roman"/>
                <w:i/>
                <w:iCs/>
                <w:sz w:val="16"/>
                <w:szCs w:val="16"/>
              </w:rPr>
              <w:t>Journal of Maternal-Fetal &amp; Neonatal Medicine.</w:t>
            </w:r>
            <w:r w:rsidRPr="00521C6A">
              <w:rPr>
                <w:rFonts w:eastAsia="Times New Roman" w:cs="Times New Roman"/>
                <w:sz w:val="16"/>
                <w:szCs w:val="16"/>
              </w:rPr>
              <w:t xml:space="preserve"> 2016. 1-22</w:t>
            </w:r>
          </w:p>
        </w:tc>
      </w:tr>
      <w:tr w:rsidR="00B03A70" w:rsidRPr="00521C6A" w14:paraId="4130BECD" w14:textId="77777777" w:rsidTr="005379C9">
        <w:tc>
          <w:tcPr>
            <w:tcW w:w="0" w:type="auto"/>
            <w:hideMark/>
          </w:tcPr>
          <w:p w14:paraId="17555F2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Jozwik and M. Jozwik.</w:t>
            </w:r>
            <w:r w:rsidRPr="00521C6A">
              <w:rPr>
                <w:rFonts w:eastAsia="Times New Roman" w:cs="Times New Roman"/>
                <w:sz w:val="16"/>
                <w:szCs w:val="16"/>
              </w:rPr>
              <w:t xml:space="preserve"> The physiological basis of pelvic floor exercises in the treatment of stress urinary incontinence. </w:t>
            </w:r>
            <w:r w:rsidRPr="00521C6A">
              <w:rPr>
                <w:rFonts w:eastAsia="Times New Roman" w:cs="Times New Roman"/>
                <w:i/>
                <w:iCs/>
                <w:sz w:val="16"/>
                <w:szCs w:val="16"/>
              </w:rPr>
              <w:t>Br.J.Obstet.Gynaecol.</w:t>
            </w:r>
            <w:r w:rsidRPr="00521C6A">
              <w:rPr>
                <w:rFonts w:eastAsia="Times New Roman" w:cs="Times New Roman"/>
                <w:sz w:val="16"/>
                <w:szCs w:val="16"/>
              </w:rPr>
              <w:t xml:space="preserve"> 1998. 105:1046-1051</w:t>
            </w:r>
          </w:p>
        </w:tc>
      </w:tr>
      <w:tr w:rsidR="00B03A70" w:rsidRPr="00521C6A" w14:paraId="5E21525F" w14:textId="77777777" w:rsidTr="005379C9">
        <w:tc>
          <w:tcPr>
            <w:tcW w:w="0" w:type="auto"/>
            <w:hideMark/>
          </w:tcPr>
          <w:p w14:paraId="0614919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Juhl, J. Olsen, P. K. Andersen, E. A. Nohr and A. M. Andersen.</w:t>
            </w:r>
            <w:r w:rsidRPr="00521C6A">
              <w:rPr>
                <w:rFonts w:eastAsia="Times New Roman" w:cs="Times New Roman"/>
                <w:sz w:val="16"/>
                <w:szCs w:val="16"/>
              </w:rPr>
              <w:t xml:space="preserve"> Physical exercise during pregnancy and fetal growth measures: a study within the Danish National Birth Cohort.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2010. 202:63.e1-63.e8</w:t>
            </w:r>
          </w:p>
        </w:tc>
      </w:tr>
      <w:tr w:rsidR="00B03A70" w:rsidRPr="00521C6A" w14:paraId="2CAE82EA" w14:textId="77777777" w:rsidTr="005379C9">
        <w:tc>
          <w:tcPr>
            <w:tcW w:w="0" w:type="auto"/>
            <w:hideMark/>
          </w:tcPr>
          <w:p w14:paraId="3F61F98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Juhl, K. Strandberg-Larsen, P. S. Larsen,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Occupational lifting during pregnancy and risk of fetal death in a large national cohort study. </w:t>
            </w:r>
            <w:r w:rsidRPr="00521C6A">
              <w:rPr>
                <w:rFonts w:eastAsia="Times New Roman" w:cs="Times New Roman"/>
                <w:i/>
                <w:iCs/>
                <w:sz w:val="16"/>
                <w:szCs w:val="16"/>
              </w:rPr>
              <w:t>Scandinavian Journal of Work, Environment and Health.</w:t>
            </w:r>
            <w:r w:rsidRPr="00521C6A">
              <w:rPr>
                <w:rFonts w:eastAsia="Times New Roman" w:cs="Times New Roman"/>
                <w:sz w:val="16"/>
                <w:szCs w:val="16"/>
              </w:rPr>
              <w:t xml:space="preserve"> 2013. 39:335-342</w:t>
            </w:r>
          </w:p>
        </w:tc>
      </w:tr>
      <w:tr w:rsidR="00B03A70" w:rsidRPr="00521C6A" w14:paraId="00B4317E" w14:textId="77777777" w:rsidTr="005379C9">
        <w:tc>
          <w:tcPr>
            <w:tcW w:w="0" w:type="auto"/>
            <w:hideMark/>
          </w:tcPr>
          <w:p w14:paraId="3DE120C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Juhl, M. Kogevinas, P. K. Andersen, A. M. Andersen and J. Olsen.</w:t>
            </w:r>
            <w:r w:rsidRPr="00521C6A">
              <w:rPr>
                <w:rFonts w:eastAsia="Times New Roman" w:cs="Times New Roman"/>
                <w:sz w:val="16"/>
                <w:szCs w:val="16"/>
              </w:rPr>
              <w:t xml:space="preserve"> Is swimming during pregnancy a safe exercise?. </w:t>
            </w:r>
            <w:r w:rsidRPr="00521C6A">
              <w:rPr>
                <w:rFonts w:eastAsia="Times New Roman" w:cs="Times New Roman"/>
                <w:i/>
                <w:iCs/>
                <w:sz w:val="16"/>
                <w:szCs w:val="16"/>
              </w:rPr>
              <w:t>Epidemiology.</w:t>
            </w:r>
            <w:r w:rsidRPr="00521C6A">
              <w:rPr>
                <w:rFonts w:eastAsia="Times New Roman" w:cs="Times New Roman"/>
                <w:sz w:val="16"/>
                <w:szCs w:val="16"/>
              </w:rPr>
              <w:t xml:space="preserve"> 2010. 21:253-258</w:t>
            </w:r>
          </w:p>
        </w:tc>
      </w:tr>
      <w:tr w:rsidR="00B03A70" w:rsidRPr="00521C6A" w14:paraId="491E90E4" w14:textId="77777777" w:rsidTr="005379C9">
        <w:tc>
          <w:tcPr>
            <w:tcW w:w="0" w:type="auto"/>
            <w:hideMark/>
          </w:tcPr>
          <w:p w14:paraId="1BDB5A2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Juhl, M. Madsen, A. M. N. Andersen, P. K. Andersen and J. Olsen.</w:t>
            </w:r>
            <w:r w:rsidRPr="00521C6A">
              <w:rPr>
                <w:rFonts w:eastAsia="Times New Roman" w:cs="Times New Roman"/>
                <w:sz w:val="16"/>
                <w:szCs w:val="16"/>
              </w:rPr>
              <w:t xml:space="preserve"> Distribution and predictors of exercise habits among pregnant women in the Danish National Birth Cohort. 2012. 22:128-138</w:t>
            </w:r>
          </w:p>
        </w:tc>
      </w:tr>
      <w:tr w:rsidR="00B03A70" w:rsidRPr="00521C6A" w14:paraId="5E7F8D23" w14:textId="77777777" w:rsidTr="005379C9">
        <w:tc>
          <w:tcPr>
            <w:tcW w:w="0" w:type="auto"/>
            <w:hideMark/>
          </w:tcPr>
          <w:p w14:paraId="34A9506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Juhl, P. K. Andersen, J. Olsen and A. M. Andersen.</w:t>
            </w:r>
            <w:r w:rsidRPr="00521C6A">
              <w:rPr>
                <w:rFonts w:eastAsia="Times New Roman" w:cs="Times New Roman"/>
                <w:sz w:val="16"/>
                <w:szCs w:val="16"/>
              </w:rPr>
              <w:t xml:space="preserve"> Psychosocial and physical work environment, and risk of pelvic pain in pregnancy. A study within the Danish national birth cohort. 2005. 59:580-585</w:t>
            </w:r>
          </w:p>
        </w:tc>
      </w:tr>
      <w:tr w:rsidR="00B03A70" w:rsidRPr="00521C6A" w14:paraId="315DFC6E" w14:textId="77777777" w:rsidTr="005379C9">
        <w:tc>
          <w:tcPr>
            <w:tcW w:w="0" w:type="auto"/>
            <w:hideMark/>
          </w:tcPr>
          <w:p w14:paraId="5E56573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Juhl, P. K. Andersen, J. Olsen, et al.</w:t>
            </w:r>
            <w:r w:rsidRPr="00521C6A">
              <w:rPr>
                <w:rFonts w:eastAsia="Times New Roman" w:cs="Times New Roman"/>
                <w:sz w:val="16"/>
                <w:szCs w:val="16"/>
              </w:rPr>
              <w:t xml:space="preserve"> Physical exercise during pregnancy and the risk of preterm birth: a study within the Danish National Birth Cohort. </w:t>
            </w:r>
            <w:r w:rsidRPr="00521C6A">
              <w:rPr>
                <w:rFonts w:eastAsia="Times New Roman" w:cs="Times New Roman"/>
                <w:i/>
                <w:iCs/>
                <w:sz w:val="16"/>
                <w:szCs w:val="16"/>
              </w:rPr>
              <w:t>Am.J.Epidemiol.</w:t>
            </w:r>
            <w:r w:rsidRPr="00521C6A">
              <w:rPr>
                <w:rFonts w:eastAsia="Times New Roman" w:cs="Times New Roman"/>
                <w:sz w:val="16"/>
                <w:szCs w:val="16"/>
              </w:rPr>
              <w:t xml:space="preserve"> 2008. 167:859-866</w:t>
            </w:r>
          </w:p>
        </w:tc>
      </w:tr>
      <w:tr w:rsidR="00B03A70" w:rsidRPr="00521C6A" w14:paraId="784592C8" w14:textId="77777777" w:rsidTr="005379C9">
        <w:tc>
          <w:tcPr>
            <w:tcW w:w="0" w:type="auto"/>
            <w:hideMark/>
          </w:tcPr>
          <w:p w14:paraId="7DA9DB0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Juhl, P. S. Larsen, P. K. Andersen,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Occupational lifting during pregnancy and child's birth size in a large cohort study. </w:t>
            </w:r>
            <w:r w:rsidRPr="00521C6A">
              <w:rPr>
                <w:rFonts w:eastAsia="Times New Roman" w:cs="Times New Roman"/>
                <w:i/>
                <w:iCs/>
                <w:sz w:val="16"/>
                <w:szCs w:val="16"/>
              </w:rPr>
              <w:t>Scandinavian Journal of Work, Environment and Health.</w:t>
            </w:r>
            <w:r w:rsidRPr="00521C6A">
              <w:rPr>
                <w:rFonts w:eastAsia="Times New Roman" w:cs="Times New Roman"/>
                <w:sz w:val="16"/>
                <w:szCs w:val="16"/>
              </w:rPr>
              <w:t xml:space="preserve"> 2014. 40:411-419</w:t>
            </w:r>
          </w:p>
        </w:tc>
      </w:tr>
      <w:tr w:rsidR="00B03A70" w:rsidRPr="00521C6A" w14:paraId="12099A6F" w14:textId="77777777" w:rsidTr="005379C9">
        <w:tc>
          <w:tcPr>
            <w:tcW w:w="0" w:type="auto"/>
            <w:hideMark/>
          </w:tcPr>
          <w:p w14:paraId="201CF5A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 Campbell and M. F. Mottola.</w:t>
            </w:r>
            <w:r w:rsidRPr="00521C6A">
              <w:rPr>
                <w:rFonts w:eastAsia="Times New Roman" w:cs="Times New Roman"/>
                <w:sz w:val="16"/>
                <w:szCs w:val="16"/>
              </w:rPr>
              <w:t xml:space="preserve"> Recreational exercise and occupational activity during pregnancy and birth weight: a case-control study.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2001. 184:403-408</w:t>
            </w:r>
          </w:p>
        </w:tc>
      </w:tr>
      <w:tr w:rsidR="00B03A70" w:rsidRPr="00521C6A" w14:paraId="761D7019" w14:textId="77777777" w:rsidTr="005379C9">
        <w:tc>
          <w:tcPr>
            <w:tcW w:w="0" w:type="auto"/>
            <w:hideMark/>
          </w:tcPr>
          <w:p w14:paraId="15764AB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 Horan, C. A. McGowan, E. R. Gibney, J. Byrne, J. M. Donnelly and F. M. McAuliffe.</w:t>
            </w:r>
            <w:r w:rsidRPr="00521C6A">
              <w:rPr>
                <w:rFonts w:eastAsia="Times New Roman" w:cs="Times New Roman"/>
                <w:sz w:val="16"/>
                <w:szCs w:val="16"/>
              </w:rPr>
              <w:t xml:space="preserve"> Maternal nutrition and glycaemic index during pregnancy impacts on offspring adiposity at 6 months of age-analysis from the ROLO randomised controlled trial. </w:t>
            </w:r>
            <w:r w:rsidRPr="00521C6A">
              <w:rPr>
                <w:rFonts w:eastAsia="Times New Roman" w:cs="Times New Roman"/>
                <w:i/>
                <w:iCs/>
                <w:sz w:val="16"/>
                <w:szCs w:val="16"/>
              </w:rPr>
              <w:t>Nutrients.</w:t>
            </w:r>
            <w:r w:rsidRPr="00521C6A">
              <w:rPr>
                <w:rFonts w:eastAsia="Times New Roman" w:cs="Times New Roman"/>
                <w:sz w:val="16"/>
                <w:szCs w:val="16"/>
              </w:rPr>
              <w:t xml:space="preserve"> 2016. 8: </w:t>
            </w:r>
          </w:p>
        </w:tc>
      </w:tr>
      <w:tr w:rsidR="00B03A70" w:rsidRPr="00521C6A" w14:paraId="742C0282" w14:textId="77777777" w:rsidTr="005379C9">
        <w:tc>
          <w:tcPr>
            <w:tcW w:w="0" w:type="auto"/>
            <w:hideMark/>
          </w:tcPr>
          <w:p w14:paraId="6262679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 Horan, C. A. McGowan, E. R. Gibney, J. M. Donnelly and F. M. McAuliffe.</w:t>
            </w:r>
            <w:r w:rsidRPr="00521C6A">
              <w:rPr>
                <w:rFonts w:eastAsia="Times New Roman" w:cs="Times New Roman"/>
                <w:sz w:val="16"/>
                <w:szCs w:val="16"/>
              </w:rPr>
              <w:t xml:space="preserve"> Maternal diet and weight at 3 months postpartum following a pregnancy intervention with a low glycaemic index diet: results from the ROLO randomised control trial. 2014. 6:2946-2955</w:t>
            </w:r>
          </w:p>
        </w:tc>
      </w:tr>
      <w:tr w:rsidR="00B03A70" w:rsidRPr="00521C6A" w14:paraId="7A812B4A" w14:textId="77777777" w:rsidTr="005379C9">
        <w:tc>
          <w:tcPr>
            <w:tcW w:w="0" w:type="auto"/>
            <w:hideMark/>
          </w:tcPr>
          <w:p w14:paraId="5769377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 Horan, C. A. McGowan, J. Donnelly, E. Gibney and F. M. McAuliffe.</w:t>
            </w:r>
            <w:r w:rsidRPr="00521C6A">
              <w:rPr>
                <w:rFonts w:eastAsia="Times New Roman" w:cs="Times New Roman"/>
                <w:sz w:val="16"/>
                <w:szCs w:val="16"/>
              </w:rPr>
              <w:t xml:space="preserve"> Maternal diet and weight at 3 months partum following a pregnancy intervention with a low glycaemic index diet: Results from the ROLO randomised control trial. </w:t>
            </w:r>
            <w:r w:rsidRPr="00521C6A">
              <w:rPr>
                <w:rFonts w:eastAsia="Times New Roman" w:cs="Times New Roman"/>
                <w:i/>
                <w:iCs/>
                <w:sz w:val="16"/>
                <w:szCs w:val="16"/>
              </w:rPr>
              <w:t>Archives of Disease in Childhood: Fetal and Neonatal Edition.</w:t>
            </w:r>
            <w:r w:rsidRPr="00521C6A">
              <w:rPr>
                <w:rFonts w:eastAsia="Times New Roman" w:cs="Times New Roman"/>
                <w:sz w:val="16"/>
                <w:szCs w:val="16"/>
              </w:rPr>
              <w:t xml:space="preserve"> 2014. 99: </w:t>
            </w:r>
          </w:p>
        </w:tc>
      </w:tr>
      <w:tr w:rsidR="00B03A70" w:rsidRPr="00521C6A" w14:paraId="243C8028" w14:textId="77777777" w:rsidTr="005379C9">
        <w:tc>
          <w:tcPr>
            <w:tcW w:w="0" w:type="auto"/>
            <w:hideMark/>
          </w:tcPr>
          <w:p w14:paraId="4866A10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 Horan, C. A. McGowan, O. Doyle and F. M. McAuliffe.</w:t>
            </w:r>
            <w:r w:rsidRPr="00521C6A">
              <w:rPr>
                <w:rFonts w:eastAsia="Times New Roman" w:cs="Times New Roman"/>
                <w:sz w:val="16"/>
                <w:szCs w:val="16"/>
              </w:rPr>
              <w:t xml:space="preserve"> Well-being in pregnancy: an examination of the effect of socioeconomic, dietary and lifestyle factors including impact of a low glycaemic index dietary intervention. </w:t>
            </w:r>
            <w:r w:rsidRPr="00521C6A">
              <w:rPr>
                <w:rFonts w:eastAsia="Times New Roman" w:cs="Times New Roman"/>
                <w:i/>
                <w:iCs/>
                <w:sz w:val="16"/>
                <w:szCs w:val="16"/>
              </w:rPr>
              <w:t>Eur.J.Clin.Nutr.</w:t>
            </w:r>
            <w:r w:rsidRPr="00521C6A">
              <w:rPr>
                <w:rFonts w:eastAsia="Times New Roman" w:cs="Times New Roman"/>
                <w:sz w:val="16"/>
                <w:szCs w:val="16"/>
              </w:rPr>
              <w:t xml:space="preserve"> 2014. 68:19-24</w:t>
            </w:r>
          </w:p>
        </w:tc>
      </w:tr>
      <w:tr w:rsidR="00B03A70" w:rsidRPr="00521C6A" w14:paraId="585AC4D5" w14:textId="77777777" w:rsidTr="005379C9">
        <w:tc>
          <w:tcPr>
            <w:tcW w:w="0" w:type="auto"/>
            <w:hideMark/>
          </w:tcPr>
          <w:p w14:paraId="400D469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Kamali, E. Jafari and S. Mazloom Zadeh.</w:t>
            </w:r>
            <w:r w:rsidRPr="00521C6A">
              <w:rPr>
                <w:rFonts w:eastAsia="Times New Roman" w:cs="Times New Roman"/>
                <w:sz w:val="16"/>
                <w:szCs w:val="16"/>
              </w:rPr>
              <w:t xml:space="preserve"> The effect of 'sitting pelvic tilt exercise' on low back pain and sleep disorder in primigravidas during the third trimester. </w:t>
            </w:r>
            <w:r w:rsidRPr="00521C6A">
              <w:rPr>
                <w:rFonts w:eastAsia="Times New Roman" w:cs="Times New Roman"/>
                <w:i/>
                <w:iCs/>
                <w:sz w:val="16"/>
                <w:szCs w:val="16"/>
              </w:rPr>
              <w:t>Qom University of Medical Sciences Journal.</w:t>
            </w:r>
            <w:r w:rsidRPr="00521C6A">
              <w:rPr>
                <w:rFonts w:eastAsia="Times New Roman" w:cs="Times New Roman"/>
                <w:sz w:val="16"/>
                <w:szCs w:val="16"/>
              </w:rPr>
              <w:t xml:space="preserve"> 2009. 3:7-7 1p</w:t>
            </w:r>
          </w:p>
        </w:tc>
      </w:tr>
      <w:tr w:rsidR="00B03A70" w:rsidRPr="00521C6A" w14:paraId="4020ED66" w14:textId="77777777" w:rsidTr="005379C9">
        <w:tc>
          <w:tcPr>
            <w:tcW w:w="0" w:type="auto"/>
            <w:hideMark/>
          </w:tcPr>
          <w:p w14:paraId="2D3E0A6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Kashanian, Z. Akbari and M. H. Alizadeh.</w:t>
            </w:r>
            <w:r w:rsidRPr="00521C6A">
              <w:rPr>
                <w:rFonts w:eastAsia="Times New Roman" w:cs="Times New Roman"/>
                <w:sz w:val="16"/>
                <w:szCs w:val="16"/>
              </w:rPr>
              <w:t xml:space="preserve"> The effect of exercise on back pain and lordosis in pregnant women. </w:t>
            </w:r>
            <w:r w:rsidRPr="00521C6A">
              <w:rPr>
                <w:rFonts w:eastAsia="Times New Roman" w:cs="Times New Roman"/>
                <w:i/>
                <w:iCs/>
                <w:sz w:val="16"/>
                <w:szCs w:val="16"/>
              </w:rPr>
              <w:t>International Journal of Gynecology and Obstetrics.</w:t>
            </w:r>
            <w:r w:rsidRPr="00521C6A">
              <w:rPr>
                <w:rFonts w:eastAsia="Times New Roman" w:cs="Times New Roman"/>
                <w:sz w:val="16"/>
                <w:szCs w:val="16"/>
              </w:rPr>
              <w:t xml:space="preserve"> 2009. 107:160-161</w:t>
            </w:r>
          </w:p>
        </w:tc>
      </w:tr>
      <w:tr w:rsidR="00B03A70" w:rsidRPr="00521C6A" w14:paraId="1F829821" w14:textId="77777777" w:rsidTr="005379C9">
        <w:tc>
          <w:tcPr>
            <w:tcW w:w="0" w:type="auto"/>
            <w:hideMark/>
          </w:tcPr>
          <w:p w14:paraId="4A404AC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Kihlstrand, B. Stenman, S. Nilsson and O. Axelsson.</w:t>
            </w:r>
            <w:r w:rsidRPr="00521C6A">
              <w:rPr>
                <w:rFonts w:eastAsia="Times New Roman" w:cs="Times New Roman"/>
                <w:sz w:val="16"/>
                <w:szCs w:val="16"/>
              </w:rPr>
              <w:t xml:space="preserve"> Water-gymnastics reduced the intensity of back/low back pain in pregnant women. 1999. 78:180-185</w:t>
            </w:r>
          </w:p>
        </w:tc>
      </w:tr>
      <w:tr w:rsidR="00B03A70" w:rsidRPr="00521C6A" w14:paraId="224AA76D" w14:textId="77777777" w:rsidTr="005379C9">
        <w:tc>
          <w:tcPr>
            <w:tcW w:w="0" w:type="auto"/>
            <w:hideMark/>
          </w:tcPr>
          <w:p w14:paraId="7012F4E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Koushkie Jahromi, B. Namavar Jahromi and S. Hojjati.</w:t>
            </w:r>
            <w:r w:rsidRPr="00521C6A">
              <w:rPr>
                <w:rFonts w:eastAsia="Times New Roman" w:cs="Times New Roman"/>
                <w:sz w:val="16"/>
                <w:szCs w:val="16"/>
              </w:rPr>
              <w:t xml:space="preserve"> PMC3407581; Relationship between Daily Physical Activity During Last Month of Pregnancy and Pregnancy Outcome. </w:t>
            </w:r>
            <w:r w:rsidRPr="00521C6A">
              <w:rPr>
                <w:rFonts w:eastAsia="Times New Roman" w:cs="Times New Roman"/>
                <w:i/>
                <w:iCs/>
                <w:sz w:val="16"/>
                <w:szCs w:val="16"/>
              </w:rPr>
              <w:t>Iranian Red Crescent Medical Journal.</w:t>
            </w:r>
            <w:r w:rsidRPr="00521C6A">
              <w:rPr>
                <w:rFonts w:eastAsia="Times New Roman" w:cs="Times New Roman"/>
                <w:sz w:val="16"/>
                <w:szCs w:val="16"/>
              </w:rPr>
              <w:t xml:space="preserve"> 2011. 13:15-20</w:t>
            </w:r>
          </w:p>
        </w:tc>
      </w:tr>
      <w:tr w:rsidR="00B03A70" w:rsidRPr="00521C6A" w14:paraId="68F67642" w14:textId="77777777" w:rsidTr="005379C9">
        <w:tc>
          <w:tcPr>
            <w:tcW w:w="0" w:type="auto"/>
            <w:hideMark/>
          </w:tcPr>
          <w:p w14:paraId="2505C22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Kucuk and F. Doymaz.</w:t>
            </w:r>
            <w:r w:rsidRPr="00521C6A">
              <w:rPr>
                <w:rFonts w:eastAsia="Times New Roman" w:cs="Times New Roman"/>
                <w:sz w:val="16"/>
                <w:szCs w:val="16"/>
              </w:rPr>
              <w:t xml:space="preserve"> Placental weight and placental weight-to-birth weight ratio are increased in diet- and exercise-treated gestational diabetes mellitus subjects but not in subjects with one abnormal value on 100-g oral glucose tolerance test. </w:t>
            </w:r>
            <w:r w:rsidRPr="00521C6A">
              <w:rPr>
                <w:rFonts w:eastAsia="Times New Roman" w:cs="Times New Roman"/>
                <w:i/>
                <w:iCs/>
                <w:sz w:val="16"/>
                <w:szCs w:val="16"/>
              </w:rPr>
              <w:t>Journal of Diabetes &amp; its Complications.</w:t>
            </w:r>
            <w:r w:rsidRPr="00521C6A">
              <w:rPr>
                <w:rFonts w:eastAsia="Times New Roman" w:cs="Times New Roman"/>
                <w:sz w:val="16"/>
                <w:szCs w:val="16"/>
              </w:rPr>
              <w:t xml:space="preserve"> 2009. 23:25-31</w:t>
            </w:r>
          </w:p>
        </w:tc>
      </w:tr>
      <w:tr w:rsidR="00B03A70" w:rsidRPr="00521C6A" w14:paraId="3FAC7E17" w14:textId="77777777" w:rsidTr="005379C9">
        <w:tc>
          <w:tcPr>
            <w:tcW w:w="0" w:type="auto"/>
            <w:hideMark/>
          </w:tcPr>
          <w:p w14:paraId="5223BA3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Kusaka, M. Matsuzaki, M. Shiraishi and M. Haruna.</w:t>
            </w:r>
            <w:r w:rsidRPr="00521C6A">
              <w:rPr>
                <w:rFonts w:eastAsia="Times New Roman" w:cs="Times New Roman"/>
                <w:sz w:val="16"/>
                <w:szCs w:val="16"/>
              </w:rPr>
              <w:t xml:space="preserve"> Immediate stress reduction effects of yoga during pregnancy: One group pre-post test. </w:t>
            </w:r>
            <w:r w:rsidRPr="00521C6A">
              <w:rPr>
                <w:rFonts w:eastAsia="Times New Roman" w:cs="Times New Roman"/>
                <w:i/>
                <w:iCs/>
                <w:sz w:val="16"/>
                <w:szCs w:val="16"/>
              </w:rPr>
              <w:t>Women &amp; Birth: Journal of the Australian College of Midwives.</w:t>
            </w:r>
            <w:r w:rsidRPr="00521C6A">
              <w:rPr>
                <w:rFonts w:eastAsia="Times New Roman" w:cs="Times New Roman"/>
                <w:sz w:val="16"/>
                <w:szCs w:val="16"/>
              </w:rPr>
              <w:t xml:space="preserve"> 2016. 16:16</w:t>
            </w:r>
          </w:p>
        </w:tc>
      </w:tr>
      <w:tr w:rsidR="00B03A70" w:rsidRPr="00521C6A" w14:paraId="36E4C102" w14:textId="77777777" w:rsidTr="005379C9">
        <w:tc>
          <w:tcPr>
            <w:tcW w:w="0" w:type="auto"/>
            <w:hideMark/>
          </w:tcPr>
          <w:p w14:paraId="576E209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 Bovbjerg and A. Siega-Riz.</w:t>
            </w:r>
            <w:r w:rsidRPr="00521C6A">
              <w:rPr>
                <w:rFonts w:eastAsia="Times New Roman" w:cs="Times New Roman"/>
                <w:sz w:val="16"/>
                <w:szCs w:val="16"/>
              </w:rPr>
              <w:t xml:space="preserve"> NIHMS384329 PMC3478876; Exercise during pregnancy and cesarean delivery: North Carolina PRAMS, 2004-2005. </w:t>
            </w:r>
            <w:r w:rsidRPr="00521C6A">
              <w:rPr>
                <w:rFonts w:eastAsia="Times New Roman" w:cs="Times New Roman"/>
                <w:i/>
                <w:iCs/>
                <w:sz w:val="16"/>
                <w:szCs w:val="16"/>
              </w:rPr>
              <w:t>Birth.</w:t>
            </w:r>
            <w:r w:rsidRPr="00521C6A">
              <w:rPr>
                <w:rFonts w:eastAsia="Times New Roman" w:cs="Times New Roman"/>
                <w:sz w:val="16"/>
                <w:szCs w:val="16"/>
              </w:rPr>
              <w:t xml:space="preserve"> 2009. 36:200-207</w:t>
            </w:r>
          </w:p>
        </w:tc>
      </w:tr>
      <w:tr w:rsidR="00B03A70" w:rsidRPr="00521C6A" w14:paraId="59FCCD82" w14:textId="77777777" w:rsidTr="005379C9">
        <w:tc>
          <w:tcPr>
            <w:tcW w:w="0" w:type="auto"/>
            <w:hideMark/>
          </w:tcPr>
          <w:p w14:paraId="00CD2B2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 Bovbjerg, A. M. Siega-Riz, K. R. Evenson and W. Goodnight.</w:t>
            </w:r>
            <w:r w:rsidRPr="00521C6A">
              <w:rPr>
                <w:rFonts w:eastAsia="Times New Roman" w:cs="Times New Roman"/>
                <w:sz w:val="16"/>
                <w:szCs w:val="16"/>
              </w:rPr>
              <w:t xml:space="preserve"> Exposure analysis methods impact associations between maternal physical activity and cesarean delivery. 2015. 12:37-47</w:t>
            </w:r>
          </w:p>
        </w:tc>
      </w:tr>
      <w:tr w:rsidR="00B03A70" w:rsidRPr="00521C6A" w14:paraId="004DBECC" w14:textId="77777777" w:rsidTr="005379C9">
        <w:tc>
          <w:tcPr>
            <w:tcW w:w="0" w:type="auto"/>
            <w:hideMark/>
          </w:tcPr>
          <w:p w14:paraId="5264CE5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 Gau, C. Y. Chang, S. H. Tian and K. C. Lin.</w:t>
            </w:r>
            <w:r w:rsidRPr="00521C6A">
              <w:rPr>
                <w:rFonts w:eastAsia="Times New Roman" w:cs="Times New Roman"/>
                <w:sz w:val="16"/>
                <w:szCs w:val="16"/>
              </w:rPr>
              <w:t xml:space="preserve"> Effects of birth ball exercise on pain and self-efficacy during childbirth: a randomised controlled trial in Taiwan. 2011. 27:e293-300</w:t>
            </w:r>
          </w:p>
        </w:tc>
      </w:tr>
      <w:tr w:rsidR="00B03A70" w:rsidRPr="00521C6A" w14:paraId="4C6C1404" w14:textId="77777777" w:rsidTr="005379C9">
        <w:tc>
          <w:tcPr>
            <w:tcW w:w="0" w:type="auto"/>
            <w:hideMark/>
          </w:tcPr>
          <w:p w14:paraId="419D58F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 Middlekauff, M. J. Egger, I. Nygaard and J. M. Shaw.</w:t>
            </w:r>
            <w:r w:rsidRPr="00521C6A">
              <w:rPr>
                <w:rFonts w:eastAsia="Times New Roman" w:cs="Times New Roman"/>
                <w:sz w:val="16"/>
                <w:szCs w:val="16"/>
              </w:rPr>
              <w:t xml:space="preserve"> The impact of acute and chronic strenuous exercise on pelvic floor muscle strength and support in nulliparous healthy women. </w:t>
            </w:r>
            <w:r w:rsidRPr="00521C6A">
              <w:rPr>
                <w:rFonts w:eastAsia="Times New Roman" w:cs="Times New Roman"/>
                <w:i/>
                <w:iCs/>
                <w:sz w:val="16"/>
                <w:szCs w:val="16"/>
              </w:rPr>
              <w:t>Female Pelvic Medicine and Reconstructive Surgery.</w:t>
            </w:r>
            <w:r w:rsidRPr="00521C6A">
              <w:rPr>
                <w:rFonts w:eastAsia="Times New Roman" w:cs="Times New Roman"/>
                <w:sz w:val="16"/>
                <w:szCs w:val="16"/>
              </w:rPr>
              <w:t xml:space="preserve"> 2015. 1):S15</w:t>
            </w:r>
          </w:p>
        </w:tc>
      </w:tr>
      <w:tr w:rsidR="00B03A70" w:rsidRPr="00521C6A" w14:paraId="2672E0FF" w14:textId="77777777" w:rsidTr="005379C9">
        <w:tc>
          <w:tcPr>
            <w:tcW w:w="0" w:type="auto"/>
            <w:hideMark/>
          </w:tcPr>
          <w:p w14:paraId="6948BC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 Osterdal, M. Strom, A. K. Klemmensen, et al.</w:t>
            </w:r>
            <w:r w:rsidRPr="00521C6A">
              <w:rPr>
                <w:rFonts w:eastAsia="Times New Roman" w:cs="Times New Roman"/>
                <w:sz w:val="16"/>
                <w:szCs w:val="16"/>
              </w:rPr>
              <w:t xml:space="preserve"> Does leisure time physical activity in early pregnancy protect against pre-eclampsia? Prospective cohort in Danish women. 2009. 116:98-107</w:t>
            </w:r>
          </w:p>
        </w:tc>
      </w:tr>
      <w:tr w:rsidR="00B03A70" w:rsidRPr="00521C6A" w14:paraId="2E2E060F" w14:textId="77777777" w:rsidTr="005379C9">
        <w:tc>
          <w:tcPr>
            <w:tcW w:w="0" w:type="auto"/>
            <w:hideMark/>
          </w:tcPr>
          <w:p w14:paraId="202E60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M. L. Pernoll, J. Metcalfe, P. A. Kovach, R. Wachtel and M. J. Dunham.</w:t>
            </w:r>
            <w:r w:rsidRPr="00521C6A">
              <w:rPr>
                <w:rFonts w:eastAsia="Times New Roman" w:cs="Times New Roman"/>
                <w:sz w:val="16"/>
                <w:szCs w:val="16"/>
              </w:rPr>
              <w:t xml:space="preserve"> Ventilation during rest and exercise in pregnancy and postpartum. 1975. 25:295-310</w:t>
            </w:r>
          </w:p>
        </w:tc>
      </w:tr>
      <w:tr w:rsidR="00B03A70" w:rsidRPr="00521C6A" w14:paraId="5FD2C1FB" w14:textId="77777777" w:rsidTr="005379C9">
        <w:tc>
          <w:tcPr>
            <w:tcW w:w="0" w:type="auto"/>
            <w:hideMark/>
          </w:tcPr>
          <w:p w14:paraId="36AB2C6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 Pernoll, J. Metcalfe, T. L. Schlenker, J. E. Welch and J. A. Matsumoto.</w:t>
            </w:r>
            <w:r w:rsidRPr="00521C6A">
              <w:rPr>
                <w:rFonts w:eastAsia="Times New Roman" w:cs="Times New Roman"/>
                <w:sz w:val="16"/>
                <w:szCs w:val="16"/>
              </w:rPr>
              <w:t xml:space="preserve"> Oxygen consumption at rest and during exercise in pregnancy. 1975. 25:285-293</w:t>
            </w:r>
          </w:p>
        </w:tc>
      </w:tr>
      <w:tr w:rsidR="00B03A70" w:rsidRPr="00521C6A" w14:paraId="5130F740" w14:textId="77777777" w:rsidTr="005379C9">
        <w:tc>
          <w:tcPr>
            <w:tcW w:w="0" w:type="auto"/>
            <w:hideMark/>
          </w:tcPr>
          <w:p w14:paraId="3368A93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 Ree, I. Nygaard and K. Bø.</w:t>
            </w:r>
            <w:r w:rsidRPr="00521C6A">
              <w:rPr>
                <w:rFonts w:eastAsia="Times New Roman" w:cs="Times New Roman"/>
                <w:sz w:val="16"/>
                <w:szCs w:val="16"/>
              </w:rPr>
              <w:t xml:space="preserve"> Muscular fatigue in the pelvic floor muscles after strenuous physical activity.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2007. 86:870-876</w:t>
            </w:r>
          </w:p>
        </w:tc>
      </w:tr>
      <w:tr w:rsidR="00B03A70" w:rsidRPr="00521C6A" w14:paraId="792B7919" w14:textId="77777777" w:rsidTr="005379C9">
        <w:tc>
          <w:tcPr>
            <w:tcW w:w="0" w:type="auto"/>
            <w:hideMark/>
          </w:tcPr>
          <w:p w14:paraId="5E8A42A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 Ruebel, K. Shankar, T. Badger and A. Andres.</w:t>
            </w:r>
            <w:r w:rsidRPr="00521C6A">
              <w:rPr>
                <w:rFonts w:eastAsia="Times New Roman" w:cs="Times New Roman"/>
                <w:sz w:val="16"/>
                <w:szCs w:val="16"/>
              </w:rPr>
              <w:t xml:space="preserve"> Differences in resting metabolic rate and physical activity patterns in lean and overweight/obese pregnant women. </w:t>
            </w:r>
            <w:r w:rsidRPr="00521C6A">
              <w:rPr>
                <w:rFonts w:eastAsia="Times New Roman" w:cs="Times New Roman"/>
                <w:i/>
                <w:iCs/>
                <w:sz w:val="16"/>
                <w:szCs w:val="16"/>
              </w:rPr>
              <w:t>FASEB Journal.</w:t>
            </w:r>
            <w:r w:rsidRPr="00521C6A">
              <w:rPr>
                <w:rFonts w:eastAsia="Times New Roman" w:cs="Times New Roman"/>
                <w:sz w:val="16"/>
                <w:szCs w:val="16"/>
              </w:rPr>
              <w:t xml:space="preserve"> 2012. 26: </w:t>
            </w:r>
          </w:p>
        </w:tc>
      </w:tr>
      <w:tr w:rsidR="00B03A70" w:rsidRPr="00521C6A" w14:paraId="6D015D3B" w14:textId="77777777" w:rsidTr="005379C9">
        <w:tc>
          <w:tcPr>
            <w:tcW w:w="0" w:type="auto"/>
            <w:hideMark/>
          </w:tcPr>
          <w:p w14:paraId="13D1A70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Latka, J. Kline and M. Hatch.</w:t>
            </w:r>
            <w:r w:rsidRPr="00521C6A">
              <w:rPr>
                <w:rFonts w:eastAsia="Times New Roman" w:cs="Times New Roman"/>
                <w:sz w:val="16"/>
                <w:szCs w:val="16"/>
              </w:rPr>
              <w:t xml:space="preserve"> Exercise and spontaneous abortion of known karyotype. </w:t>
            </w:r>
            <w:r w:rsidRPr="00521C6A">
              <w:rPr>
                <w:rFonts w:eastAsia="Times New Roman" w:cs="Times New Roman"/>
                <w:i/>
                <w:iCs/>
                <w:sz w:val="16"/>
                <w:szCs w:val="16"/>
              </w:rPr>
              <w:t>Epidemiology.</w:t>
            </w:r>
            <w:r w:rsidRPr="00521C6A">
              <w:rPr>
                <w:rFonts w:eastAsia="Times New Roman" w:cs="Times New Roman"/>
                <w:sz w:val="16"/>
                <w:szCs w:val="16"/>
              </w:rPr>
              <w:t xml:space="preserve"> 1999. 10:73-75</w:t>
            </w:r>
          </w:p>
        </w:tc>
      </w:tr>
      <w:tr w:rsidR="00B03A70" w:rsidRPr="00521C6A" w14:paraId="27132912" w14:textId="77777777" w:rsidTr="005379C9">
        <w:tc>
          <w:tcPr>
            <w:tcW w:w="0" w:type="auto"/>
            <w:hideMark/>
          </w:tcPr>
          <w:p w14:paraId="6862884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Lawrence and R. G. Whitehead.</w:t>
            </w:r>
            <w:r w:rsidRPr="00521C6A">
              <w:rPr>
                <w:rFonts w:eastAsia="Times New Roman" w:cs="Times New Roman"/>
                <w:sz w:val="16"/>
                <w:szCs w:val="16"/>
              </w:rPr>
              <w:t xml:space="preserve"> Physical activity and total energy expenditure of child-bearing Gambian village women. </w:t>
            </w:r>
            <w:r w:rsidRPr="00521C6A">
              <w:rPr>
                <w:rFonts w:eastAsia="Times New Roman" w:cs="Times New Roman"/>
                <w:i/>
                <w:iCs/>
                <w:sz w:val="16"/>
                <w:szCs w:val="16"/>
              </w:rPr>
              <w:t>Eur.J.Clin.Nutr.</w:t>
            </w:r>
            <w:r w:rsidRPr="00521C6A">
              <w:rPr>
                <w:rFonts w:eastAsia="Times New Roman" w:cs="Times New Roman"/>
                <w:sz w:val="16"/>
                <w:szCs w:val="16"/>
              </w:rPr>
              <w:t xml:space="preserve"> 1988. 42:145-160</w:t>
            </w:r>
          </w:p>
        </w:tc>
      </w:tr>
      <w:tr w:rsidR="00B03A70" w:rsidRPr="00521C6A" w14:paraId="249DB8AB" w14:textId="77777777" w:rsidTr="005379C9">
        <w:tc>
          <w:tcPr>
            <w:tcW w:w="0" w:type="auto"/>
            <w:hideMark/>
          </w:tcPr>
          <w:p w14:paraId="251B552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Leppanen, M. Aittasalo, J. Raitanen, T. I. Kinnunen, U. M. Kujala and R. Luoto.</w:t>
            </w:r>
            <w:r w:rsidRPr="00521C6A">
              <w:rPr>
                <w:rFonts w:eastAsia="Times New Roman" w:cs="Times New Roman"/>
                <w:sz w:val="16"/>
                <w:szCs w:val="16"/>
              </w:rPr>
              <w:t xml:space="preserve"> Physical activity during pregnancy: predictors of change, perceived support and barriers among women at increased risk of gestational diabetes. 2014. 18:2158-2166</w:t>
            </w:r>
          </w:p>
        </w:tc>
      </w:tr>
      <w:tr w:rsidR="00B03A70" w:rsidRPr="00521C6A" w14:paraId="23DB1E0E" w14:textId="77777777" w:rsidTr="005379C9">
        <w:tc>
          <w:tcPr>
            <w:tcW w:w="0" w:type="auto"/>
            <w:hideMark/>
          </w:tcPr>
          <w:p w14:paraId="51C23E4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Lima, S. Ismail, A. Ashworth and S. S. Morris.</w:t>
            </w:r>
            <w:r w:rsidRPr="00521C6A">
              <w:rPr>
                <w:rFonts w:eastAsia="Times New Roman" w:cs="Times New Roman"/>
                <w:sz w:val="16"/>
                <w:szCs w:val="16"/>
              </w:rPr>
              <w:t xml:space="preserve"> Influence of heavy agricultural work during pregnancy on birthweight in Northeast Brazil. </w:t>
            </w:r>
            <w:r w:rsidRPr="00521C6A">
              <w:rPr>
                <w:rFonts w:eastAsia="Times New Roman" w:cs="Times New Roman"/>
                <w:i/>
                <w:iCs/>
                <w:sz w:val="16"/>
                <w:szCs w:val="16"/>
              </w:rPr>
              <w:t>Int.J.Epidemiol.</w:t>
            </w:r>
            <w:r w:rsidRPr="00521C6A">
              <w:rPr>
                <w:rFonts w:eastAsia="Times New Roman" w:cs="Times New Roman"/>
                <w:sz w:val="16"/>
                <w:szCs w:val="16"/>
              </w:rPr>
              <w:t xml:space="preserve"> 1999. 28:469-474</w:t>
            </w:r>
          </w:p>
        </w:tc>
      </w:tr>
      <w:tr w:rsidR="00B03A70" w:rsidRPr="00521C6A" w14:paraId="715CA013" w14:textId="77777777" w:rsidTr="005379C9">
        <w:tc>
          <w:tcPr>
            <w:tcW w:w="0" w:type="auto"/>
            <w:hideMark/>
          </w:tcPr>
          <w:p w14:paraId="281CBBC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Lindqvist, M. Lindkvist, E. Eurenius, M. Persson, A. Ivarsson and I. Mogren.</w:t>
            </w:r>
            <w:r w:rsidRPr="00521C6A">
              <w:rPr>
                <w:rFonts w:eastAsia="Times New Roman" w:cs="Times New Roman"/>
                <w:sz w:val="16"/>
                <w:szCs w:val="16"/>
              </w:rPr>
              <w:t xml:space="preserve"> Leisure time physical activity among pregnant women and its associations with maternal characteristics and pregnancy outcomes. </w:t>
            </w:r>
            <w:r w:rsidRPr="00521C6A">
              <w:rPr>
                <w:rFonts w:eastAsia="Times New Roman" w:cs="Times New Roman"/>
                <w:i/>
                <w:iCs/>
                <w:sz w:val="16"/>
                <w:szCs w:val="16"/>
              </w:rPr>
              <w:t>Sexual &amp; reproductive healthcare : official journal of the Swedish Association of Midwives.</w:t>
            </w:r>
            <w:r w:rsidRPr="00521C6A">
              <w:rPr>
                <w:rFonts w:eastAsia="Times New Roman" w:cs="Times New Roman"/>
                <w:sz w:val="16"/>
                <w:szCs w:val="16"/>
              </w:rPr>
              <w:t xml:space="preserve"> 2016. 9:14-20</w:t>
            </w:r>
          </w:p>
        </w:tc>
      </w:tr>
      <w:tr w:rsidR="00B03A70" w:rsidRPr="00521C6A" w14:paraId="0C97C15B" w14:textId="77777777" w:rsidTr="005379C9">
        <w:tc>
          <w:tcPr>
            <w:tcW w:w="0" w:type="auto"/>
            <w:hideMark/>
          </w:tcPr>
          <w:p w14:paraId="0975F07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Lof and E. Forsum.</w:t>
            </w:r>
            <w:r w:rsidRPr="00521C6A">
              <w:rPr>
                <w:rFonts w:eastAsia="Times New Roman" w:cs="Times New Roman"/>
                <w:sz w:val="16"/>
                <w:szCs w:val="16"/>
              </w:rPr>
              <w:t xml:space="preserve"> Activity pattern and energy expenditure due to physical activity before and during pregnancey in healthy Swedish women. </w:t>
            </w:r>
            <w:r w:rsidRPr="00521C6A">
              <w:rPr>
                <w:rFonts w:eastAsia="Times New Roman" w:cs="Times New Roman"/>
                <w:i/>
                <w:iCs/>
                <w:sz w:val="16"/>
                <w:szCs w:val="16"/>
              </w:rPr>
              <w:t>Br.J.Nutr.</w:t>
            </w:r>
            <w:r w:rsidRPr="00521C6A">
              <w:rPr>
                <w:rFonts w:eastAsia="Times New Roman" w:cs="Times New Roman"/>
                <w:sz w:val="16"/>
                <w:szCs w:val="16"/>
              </w:rPr>
              <w:t xml:space="preserve"> 2006. 95:296-302</w:t>
            </w:r>
          </w:p>
        </w:tc>
      </w:tr>
      <w:tr w:rsidR="00B03A70" w:rsidRPr="00521C6A" w14:paraId="4A1129CF" w14:textId="77777777" w:rsidTr="005379C9">
        <w:tc>
          <w:tcPr>
            <w:tcW w:w="0" w:type="auto"/>
            <w:hideMark/>
          </w:tcPr>
          <w:p w14:paraId="34E180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Lof, L. Hilakivi-Clarke, S. Sandin and E. Weiderpass.</w:t>
            </w:r>
            <w:r w:rsidRPr="00521C6A">
              <w:rPr>
                <w:rFonts w:eastAsia="Times New Roman" w:cs="Times New Roman"/>
                <w:sz w:val="16"/>
                <w:szCs w:val="16"/>
              </w:rPr>
              <w:t xml:space="preserve"> Effects of pre-pregnancy physical activity and maternal BMI on gestational weight gain and birth weight.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2008. 87:524-530</w:t>
            </w:r>
          </w:p>
        </w:tc>
      </w:tr>
      <w:tr w:rsidR="00B03A70" w:rsidRPr="00521C6A" w14:paraId="67ED58C2" w14:textId="77777777" w:rsidTr="005379C9">
        <w:tc>
          <w:tcPr>
            <w:tcW w:w="0" w:type="auto"/>
            <w:hideMark/>
          </w:tcPr>
          <w:p w14:paraId="0F7DCB4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Lof.</w:t>
            </w:r>
            <w:r w:rsidRPr="00521C6A">
              <w:rPr>
                <w:rFonts w:eastAsia="Times New Roman" w:cs="Times New Roman"/>
                <w:sz w:val="16"/>
                <w:szCs w:val="16"/>
              </w:rPr>
              <w:t xml:space="preserve"> Physical activity pattern and activity energy expenditure in healthy pregnant and non-pregnant Swedish women. 2011. 65:1295-1301</w:t>
            </w:r>
          </w:p>
        </w:tc>
      </w:tr>
      <w:tr w:rsidR="00B03A70" w:rsidRPr="00521C6A" w14:paraId="30F24377" w14:textId="77777777" w:rsidTr="005379C9">
        <w:tc>
          <w:tcPr>
            <w:tcW w:w="0" w:type="auto"/>
            <w:hideMark/>
          </w:tcPr>
          <w:p w14:paraId="1772FA1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Luaces Mendez, R. Barakat, R. Montejo-Rodriguez and M. Perales-Santaella.</w:t>
            </w:r>
            <w:r w:rsidRPr="00521C6A">
              <w:rPr>
                <w:rFonts w:eastAsia="Times New Roman" w:cs="Times New Roman"/>
                <w:sz w:val="16"/>
                <w:szCs w:val="16"/>
              </w:rPr>
              <w:t xml:space="preserve"> Effects of physical exercise on cardiovascular status and ventricular mechanics during pregnancy: A casecontrol study. </w:t>
            </w:r>
            <w:r w:rsidRPr="00521C6A">
              <w:rPr>
                <w:rFonts w:eastAsia="Times New Roman" w:cs="Times New Roman"/>
                <w:i/>
                <w:iCs/>
                <w:sz w:val="16"/>
                <w:szCs w:val="16"/>
              </w:rPr>
              <w:t>Eur.Heart J.</w:t>
            </w:r>
            <w:r w:rsidRPr="00521C6A">
              <w:rPr>
                <w:rFonts w:eastAsia="Times New Roman" w:cs="Times New Roman"/>
                <w:sz w:val="16"/>
                <w:szCs w:val="16"/>
              </w:rPr>
              <w:t xml:space="preserve"> 2011. 32:1026</w:t>
            </w:r>
          </w:p>
        </w:tc>
      </w:tr>
      <w:tr w:rsidR="00B03A70" w:rsidRPr="00521C6A" w14:paraId="484D2430" w14:textId="77777777" w:rsidTr="005379C9">
        <w:tc>
          <w:tcPr>
            <w:tcW w:w="0" w:type="auto"/>
            <w:hideMark/>
          </w:tcPr>
          <w:p w14:paraId="5912FBA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M. Demment, M. L. Graham and C. M. Olson.</w:t>
            </w:r>
            <w:r w:rsidRPr="00521C6A">
              <w:rPr>
                <w:rFonts w:eastAsia="Times New Roman" w:cs="Times New Roman"/>
                <w:sz w:val="16"/>
                <w:szCs w:val="16"/>
              </w:rPr>
              <w:t xml:space="preserve"> How an online intervention to prevent excessive gestational weight gain is used and by whom: a randomized controlled process evaluation. 2014. 16:e194</w:t>
            </w:r>
          </w:p>
        </w:tc>
      </w:tr>
      <w:tr w:rsidR="00B03A70" w:rsidRPr="00521C6A" w14:paraId="7EB0DDC3" w14:textId="77777777" w:rsidTr="005379C9">
        <w:tc>
          <w:tcPr>
            <w:tcW w:w="0" w:type="auto"/>
            <w:hideMark/>
          </w:tcPr>
          <w:p w14:paraId="52721C3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M. Lawani, E. Alihonou, B. Akplogan, G. Poumarat, L. Okou and N. Adjadi.</w:t>
            </w:r>
            <w:r w:rsidRPr="00521C6A">
              <w:rPr>
                <w:rFonts w:eastAsia="Times New Roman" w:cs="Times New Roman"/>
                <w:sz w:val="16"/>
                <w:szCs w:val="16"/>
              </w:rPr>
              <w:t xml:space="preserve"> Effect of antenatal gymnastics on childbirth: a study on 50 sedentary women in the Republic of Benin during the second and third quarters of pregnancy]. </w:t>
            </w:r>
            <w:r w:rsidRPr="00521C6A">
              <w:rPr>
                <w:rFonts w:eastAsia="Times New Roman" w:cs="Times New Roman"/>
                <w:i/>
                <w:iCs/>
                <w:sz w:val="16"/>
                <w:szCs w:val="16"/>
              </w:rPr>
              <w:t>Sante.</w:t>
            </w:r>
            <w:r w:rsidRPr="00521C6A">
              <w:rPr>
                <w:rFonts w:eastAsia="Times New Roman" w:cs="Times New Roman"/>
                <w:sz w:val="16"/>
                <w:szCs w:val="16"/>
              </w:rPr>
              <w:t xml:space="preserve"> 2003. 13:235-241</w:t>
            </w:r>
          </w:p>
        </w:tc>
      </w:tr>
      <w:tr w:rsidR="00B03A70" w:rsidRPr="00521C6A" w14:paraId="2F2377AD" w14:textId="77777777" w:rsidTr="005379C9">
        <w:tc>
          <w:tcPr>
            <w:tcW w:w="0" w:type="auto"/>
            <w:hideMark/>
          </w:tcPr>
          <w:p w14:paraId="6238911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M. Shangold.</w:t>
            </w:r>
            <w:r w:rsidRPr="00521C6A">
              <w:rPr>
                <w:rFonts w:eastAsia="Times New Roman" w:cs="Times New Roman"/>
                <w:sz w:val="16"/>
                <w:szCs w:val="16"/>
              </w:rPr>
              <w:t xml:space="preserve"> Exercise-induced changes in uterine artery blood flow, as measured by Doppler ultrasound, in pregnant subjects. 1988. 5:187-188</w:t>
            </w:r>
          </w:p>
        </w:tc>
      </w:tr>
      <w:tr w:rsidR="00B03A70" w:rsidRPr="00521C6A" w14:paraId="30DC5693" w14:textId="77777777" w:rsidTr="005379C9">
        <w:tc>
          <w:tcPr>
            <w:tcW w:w="0" w:type="auto"/>
            <w:hideMark/>
          </w:tcPr>
          <w:p w14:paraId="7EB2EA8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M. van Poppel, L. De Wit, J. Jelsma, A. Bogaerts and F. J. Snock.</w:t>
            </w:r>
            <w:r w:rsidRPr="00521C6A">
              <w:rPr>
                <w:rFonts w:eastAsia="Times New Roman" w:cs="Times New Roman"/>
                <w:sz w:val="16"/>
                <w:szCs w:val="16"/>
              </w:rPr>
              <w:t xml:space="preserve"> Physical activity and mental health in obese pregnant women: results from dali study. </w:t>
            </w:r>
            <w:r w:rsidRPr="00521C6A">
              <w:rPr>
                <w:rFonts w:eastAsia="Times New Roman" w:cs="Times New Roman"/>
                <w:i/>
                <w:iCs/>
                <w:sz w:val="16"/>
                <w:szCs w:val="16"/>
              </w:rPr>
              <w:t>Int.J.Behav.Med.</w:t>
            </w:r>
            <w:r w:rsidRPr="00521C6A">
              <w:rPr>
                <w:rFonts w:eastAsia="Times New Roman" w:cs="Times New Roman"/>
                <w:sz w:val="16"/>
                <w:szCs w:val="16"/>
              </w:rPr>
              <w:t xml:space="preserve"> 2014. 21:S146</w:t>
            </w:r>
          </w:p>
        </w:tc>
      </w:tr>
      <w:tr w:rsidR="00B03A70" w:rsidRPr="00521C6A" w14:paraId="51F3D541" w14:textId="77777777" w:rsidTr="005379C9">
        <w:tc>
          <w:tcPr>
            <w:tcW w:w="0" w:type="auto"/>
            <w:hideMark/>
          </w:tcPr>
          <w:p w14:paraId="0FF1FFE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Madsen, T. Jorgensen, M. L. Jensen,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Leisure time physical exercise during pregnancy and the risk of miscarriage: A study within the Danish National Birth Cohort. </w:t>
            </w:r>
            <w:r w:rsidRPr="00521C6A">
              <w:rPr>
                <w:rFonts w:eastAsia="Times New Roman" w:cs="Times New Roman"/>
                <w:i/>
                <w:iCs/>
                <w:sz w:val="16"/>
                <w:szCs w:val="16"/>
              </w:rPr>
              <w:t>BJOG: An International Journal of Obstetrics and Gynaecology.</w:t>
            </w:r>
            <w:r w:rsidRPr="00521C6A">
              <w:rPr>
                <w:rFonts w:eastAsia="Times New Roman" w:cs="Times New Roman"/>
                <w:sz w:val="16"/>
                <w:szCs w:val="16"/>
              </w:rPr>
              <w:t xml:space="preserve"> 2007. 114:1419-1426</w:t>
            </w:r>
          </w:p>
        </w:tc>
      </w:tr>
      <w:tr w:rsidR="00B03A70" w:rsidRPr="00521C6A" w14:paraId="13CF530F" w14:textId="77777777" w:rsidTr="005379C9">
        <w:tc>
          <w:tcPr>
            <w:tcW w:w="0" w:type="auto"/>
            <w:hideMark/>
          </w:tcPr>
          <w:p w14:paraId="1248F44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Makara-Studzinskct, K. Kry-Noszczyk, M. Starczynska, A. Sieron and Z. Sliwinski.</w:t>
            </w:r>
            <w:r w:rsidRPr="00521C6A">
              <w:rPr>
                <w:rFonts w:eastAsia="Times New Roman" w:cs="Times New Roman"/>
                <w:sz w:val="16"/>
                <w:szCs w:val="16"/>
              </w:rPr>
              <w:t xml:space="preserve"> Types of physical activity during pregnancy. 2013. 20:19-24</w:t>
            </w:r>
          </w:p>
        </w:tc>
      </w:tr>
      <w:tr w:rsidR="00B03A70" w:rsidRPr="00521C6A" w14:paraId="329F2A83" w14:textId="77777777" w:rsidTr="005379C9">
        <w:tc>
          <w:tcPr>
            <w:tcW w:w="0" w:type="auto"/>
            <w:hideMark/>
          </w:tcPr>
          <w:p w14:paraId="13B21A1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Moffatt and M. Flynn.</w:t>
            </w:r>
            <w:r w:rsidRPr="00521C6A">
              <w:rPr>
                <w:rFonts w:eastAsia="Times New Roman" w:cs="Times New Roman"/>
                <w:sz w:val="16"/>
                <w:szCs w:val="16"/>
              </w:rPr>
              <w:t xml:space="preserve"> Prevention of pregnancy-related lumbopelvic pain, using a single exercise and advice-based physiotherapy intervention in early pregnancy: A pilot study. 2014. 35:41-48</w:t>
            </w:r>
          </w:p>
        </w:tc>
      </w:tr>
      <w:tr w:rsidR="00B03A70" w:rsidRPr="00521C6A" w14:paraId="5DD885A2" w14:textId="77777777" w:rsidTr="005379C9">
        <w:tc>
          <w:tcPr>
            <w:tcW w:w="0" w:type="auto"/>
            <w:hideMark/>
          </w:tcPr>
          <w:p w14:paraId="1F2EB4B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Muzik, S. E. Hamilton, K. Lisa Rosenblum, E. Waxler and Z. Hadi.</w:t>
            </w:r>
            <w:r w:rsidRPr="00521C6A">
              <w:rPr>
                <w:rFonts w:eastAsia="Times New Roman" w:cs="Times New Roman"/>
                <w:sz w:val="16"/>
                <w:szCs w:val="16"/>
              </w:rPr>
              <w:t xml:space="preserve"> Mindfulness yoga during pregnancy for psychiatrically at-risk women: preliminary results from a pilot feasibility study. </w:t>
            </w:r>
            <w:r w:rsidRPr="00521C6A">
              <w:rPr>
                <w:rFonts w:eastAsia="Times New Roman" w:cs="Times New Roman"/>
                <w:i/>
                <w:iCs/>
                <w:sz w:val="16"/>
                <w:szCs w:val="16"/>
              </w:rPr>
              <w:t>Complementary Therapies in Clinical Practice.</w:t>
            </w:r>
            <w:r w:rsidRPr="00521C6A">
              <w:rPr>
                <w:rFonts w:eastAsia="Times New Roman" w:cs="Times New Roman"/>
                <w:sz w:val="16"/>
                <w:szCs w:val="16"/>
              </w:rPr>
              <w:t xml:space="preserve"> 2012. 18:235-240</w:t>
            </w:r>
          </w:p>
        </w:tc>
      </w:tr>
      <w:tr w:rsidR="00B03A70" w:rsidRPr="00521C6A" w14:paraId="412A873A" w14:textId="77777777" w:rsidTr="005379C9">
        <w:tc>
          <w:tcPr>
            <w:tcW w:w="0" w:type="auto"/>
            <w:hideMark/>
          </w:tcPr>
          <w:p w14:paraId="568B82E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N. van Poppel, M. Peinhaupt, M. E. Eekhoff,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Physical activity in overweight and obese pregnant women is associated with higher levels of proinflammatory cytokines and with reduced insulin response through interleukin-6. </w:t>
            </w:r>
            <w:r w:rsidRPr="00521C6A">
              <w:rPr>
                <w:rFonts w:eastAsia="Times New Roman" w:cs="Times New Roman"/>
                <w:i/>
                <w:iCs/>
                <w:sz w:val="16"/>
                <w:szCs w:val="16"/>
              </w:rPr>
              <w:t>Diabetes Care.</w:t>
            </w:r>
            <w:r w:rsidRPr="00521C6A">
              <w:rPr>
                <w:rFonts w:eastAsia="Times New Roman" w:cs="Times New Roman"/>
                <w:sz w:val="16"/>
                <w:szCs w:val="16"/>
              </w:rPr>
              <w:t xml:space="preserve"> 2014. 37:1132-1139</w:t>
            </w:r>
          </w:p>
        </w:tc>
      </w:tr>
      <w:tr w:rsidR="00B03A70" w:rsidRPr="00521C6A" w14:paraId="6F2BCAB1" w14:textId="77777777" w:rsidTr="005379C9">
        <w:tc>
          <w:tcPr>
            <w:tcW w:w="0" w:type="auto"/>
            <w:hideMark/>
          </w:tcPr>
          <w:p w14:paraId="1792A0B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N. van Poppel, N. Oostdam, M. E. Eekhoff, M. G. Wouters, W. van Mechelen and P. M. Catalano.</w:t>
            </w:r>
            <w:r w:rsidRPr="00521C6A">
              <w:rPr>
                <w:rFonts w:eastAsia="Times New Roman" w:cs="Times New Roman"/>
                <w:sz w:val="16"/>
                <w:szCs w:val="16"/>
              </w:rPr>
              <w:t xml:space="preserve"> Longitudinal relationship of physical activity with insulin sensitivity in overweight and obese pregnant women. </w:t>
            </w:r>
            <w:r w:rsidRPr="00521C6A">
              <w:rPr>
                <w:rFonts w:eastAsia="Times New Roman" w:cs="Times New Roman"/>
                <w:i/>
                <w:iCs/>
                <w:sz w:val="16"/>
                <w:szCs w:val="16"/>
              </w:rPr>
              <w:t>Journal of Clinical Endocrinology &amp; Metabolism.</w:t>
            </w:r>
            <w:r w:rsidRPr="00521C6A">
              <w:rPr>
                <w:rFonts w:eastAsia="Times New Roman" w:cs="Times New Roman"/>
                <w:sz w:val="16"/>
                <w:szCs w:val="16"/>
              </w:rPr>
              <w:t xml:space="preserve"> 2013. 98:2929-2935</w:t>
            </w:r>
          </w:p>
        </w:tc>
      </w:tr>
      <w:tr w:rsidR="00B03A70" w:rsidRPr="00521C6A" w14:paraId="27204E6D" w14:textId="77777777" w:rsidTr="005379C9">
        <w:tc>
          <w:tcPr>
            <w:tcW w:w="0" w:type="auto"/>
            <w:hideMark/>
          </w:tcPr>
          <w:p w14:paraId="7E0BD61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N. van Poppel, N. Oostdam, M. E. Eekhoff, M. G. Wouters, W. van Mechelen and P. M. Catalano.</w:t>
            </w:r>
            <w:r w:rsidRPr="00521C6A">
              <w:rPr>
                <w:rFonts w:eastAsia="Times New Roman" w:cs="Times New Roman"/>
                <w:sz w:val="16"/>
                <w:szCs w:val="16"/>
              </w:rPr>
              <w:t xml:space="preserve"> Longitudinal relationship of physical activity with insulin sensitivity in overweight and obese pregnant women. 2013. 98:2929-2935</w:t>
            </w:r>
          </w:p>
        </w:tc>
      </w:tr>
      <w:tr w:rsidR="00B03A70" w:rsidRPr="00521C6A" w14:paraId="0B54C601" w14:textId="77777777" w:rsidTr="005379C9">
        <w:tc>
          <w:tcPr>
            <w:tcW w:w="0" w:type="auto"/>
            <w:hideMark/>
          </w:tcPr>
          <w:p w14:paraId="1D6D760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Nayak, M. E. Eekhoff, M. Peinhaupt, A. Heinemann, G. Desoye and M. N. van Poppel.</w:t>
            </w:r>
            <w:r w:rsidRPr="00521C6A">
              <w:rPr>
                <w:rFonts w:eastAsia="Times New Roman" w:cs="Times New Roman"/>
                <w:sz w:val="16"/>
                <w:szCs w:val="16"/>
              </w:rPr>
              <w:t xml:space="preserve"> Cytokines and their association with insulin resistance in obese pregnant women with different levels of physical activity. 2016. 77:72-78</w:t>
            </w:r>
          </w:p>
        </w:tc>
      </w:tr>
      <w:tr w:rsidR="00B03A70" w:rsidRPr="00521C6A" w14:paraId="0D77CD05" w14:textId="77777777" w:rsidTr="005379C9">
        <w:tc>
          <w:tcPr>
            <w:tcW w:w="0" w:type="auto"/>
            <w:hideMark/>
          </w:tcPr>
          <w:p w14:paraId="4E3CCC5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Pelaez, S. Gonzalez-Cerron, R. Montejo and R. Barakat.</w:t>
            </w:r>
            <w:r w:rsidRPr="00521C6A">
              <w:rPr>
                <w:rFonts w:eastAsia="Times New Roman" w:cs="Times New Roman"/>
                <w:sz w:val="16"/>
                <w:szCs w:val="16"/>
              </w:rPr>
              <w:t xml:space="preserve"> Pelvic floor muscle training included in a pregnancy exercise program is effective in primary prevention of urinary incontinence: a randomized controlled trial. 2014. 33:67-71</w:t>
            </w:r>
          </w:p>
        </w:tc>
      </w:tr>
      <w:tr w:rsidR="00B03A70" w:rsidRPr="00521C6A" w14:paraId="6994E6F7" w14:textId="77777777" w:rsidTr="005379C9">
        <w:tc>
          <w:tcPr>
            <w:tcW w:w="0" w:type="auto"/>
            <w:hideMark/>
          </w:tcPr>
          <w:p w14:paraId="4801011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M. Peoples-Sheps, E. Siegel, C. M. Suchindran, H. Origasa, A. Ware and A. Barakat.</w:t>
            </w:r>
            <w:r w:rsidRPr="00521C6A">
              <w:rPr>
                <w:rFonts w:eastAsia="Times New Roman" w:cs="Times New Roman"/>
                <w:sz w:val="16"/>
                <w:szCs w:val="16"/>
              </w:rPr>
              <w:t xml:space="preserve"> PMC1405728; Characteristics of maternal employment during pregnancy: effects on low birthweight. </w:t>
            </w:r>
            <w:r w:rsidRPr="00521C6A">
              <w:rPr>
                <w:rFonts w:eastAsia="Times New Roman" w:cs="Times New Roman"/>
                <w:i/>
                <w:iCs/>
                <w:sz w:val="16"/>
                <w:szCs w:val="16"/>
              </w:rPr>
              <w:t>Am.J.Public Health.</w:t>
            </w:r>
            <w:r w:rsidRPr="00521C6A">
              <w:rPr>
                <w:rFonts w:eastAsia="Times New Roman" w:cs="Times New Roman"/>
                <w:sz w:val="16"/>
                <w:szCs w:val="16"/>
              </w:rPr>
              <w:t xml:space="preserve"> 1991. 81:1007-1012</w:t>
            </w:r>
          </w:p>
        </w:tc>
      </w:tr>
      <w:tr w:rsidR="00B03A70" w:rsidRPr="00521C6A" w14:paraId="517C896F" w14:textId="77777777" w:rsidTr="005379C9">
        <w:tc>
          <w:tcPr>
            <w:tcW w:w="0" w:type="auto"/>
            <w:hideMark/>
          </w:tcPr>
          <w:p w14:paraId="106D705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Perales, A. Santos-Lozano, F. Sanchis-Gomar,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Maternal Cardiac Adaptations to a Physical Exercise Program during Pregnancy.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2016. 48:896-906</w:t>
            </w:r>
          </w:p>
        </w:tc>
      </w:tr>
      <w:tr w:rsidR="00B03A70" w:rsidRPr="00521C6A" w14:paraId="78C4726D" w14:textId="77777777" w:rsidTr="005379C9">
        <w:tc>
          <w:tcPr>
            <w:tcW w:w="0" w:type="auto"/>
            <w:hideMark/>
          </w:tcPr>
          <w:p w14:paraId="31B1458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Perales, I. Calabria, C. Lopez, E. Franco, J. Coteron and R. Barakat.</w:t>
            </w:r>
            <w:r w:rsidRPr="00521C6A">
              <w:rPr>
                <w:rFonts w:eastAsia="Times New Roman" w:cs="Times New Roman"/>
                <w:sz w:val="16"/>
                <w:szCs w:val="16"/>
              </w:rPr>
              <w:t xml:space="preserve"> Regular Exercise Throughout Pregnancy Is Associated With a Shorter First Stage of Labor. </w:t>
            </w:r>
            <w:r w:rsidRPr="00521C6A">
              <w:rPr>
                <w:rFonts w:eastAsia="Times New Roman" w:cs="Times New Roman"/>
                <w:i/>
                <w:iCs/>
                <w:sz w:val="16"/>
                <w:szCs w:val="16"/>
              </w:rPr>
              <w:t>American Journal of Health Promotion.</w:t>
            </w:r>
            <w:r w:rsidRPr="00521C6A">
              <w:rPr>
                <w:rFonts w:eastAsia="Times New Roman" w:cs="Times New Roman"/>
                <w:sz w:val="16"/>
                <w:szCs w:val="16"/>
              </w:rPr>
              <w:t xml:space="preserve"> 2016. 30:149-154</w:t>
            </w:r>
          </w:p>
        </w:tc>
      </w:tr>
      <w:tr w:rsidR="00B03A70" w:rsidRPr="00521C6A" w14:paraId="36747D42" w14:textId="77777777" w:rsidTr="005379C9">
        <w:tc>
          <w:tcPr>
            <w:tcW w:w="0" w:type="auto"/>
            <w:hideMark/>
          </w:tcPr>
          <w:p w14:paraId="2366B68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Perales, M. Luaces, M. I. Barriopedro, R. Montejo and R. Barakat.</w:t>
            </w:r>
            <w:r w:rsidRPr="00521C6A">
              <w:rPr>
                <w:rFonts w:eastAsia="Times New Roman" w:cs="Times New Roman"/>
                <w:sz w:val="16"/>
                <w:szCs w:val="16"/>
              </w:rPr>
              <w:t xml:space="preserve"> Effects of a supervised exercise program on cardiac structure during pregnancy. Randomized clinical trial. Spanish]. </w:t>
            </w:r>
            <w:r w:rsidRPr="00521C6A">
              <w:rPr>
                <w:rFonts w:eastAsia="Times New Roman" w:cs="Times New Roman"/>
                <w:i/>
                <w:iCs/>
                <w:sz w:val="16"/>
                <w:szCs w:val="16"/>
              </w:rPr>
              <w:t>Progresos de Obstetricia y Ginecologia.</w:t>
            </w:r>
            <w:r w:rsidRPr="00521C6A">
              <w:rPr>
                <w:rFonts w:eastAsia="Times New Roman" w:cs="Times New Roman"/>
                <w:sz w:val="16"/>
                <w:szCs w:val="16"/>
              </w:rPr>
              <w:t xml:space="preserve"> 2012. 55:209-215</w:t>
            </w:r>
          </w:p>
        </w:tc>
      </w:tr>
      <w:tr w:rsidR="00B03A70" w:rsidRPr="00521C6A" w14:paraId="544DB35A" w14:textId="77777777" w:rsidTr="005379C9">
        <w:tc>
          <w:tcPr>
            <w:tcW w:w="0" w:type="auto"/>
            <w:hideMark/>
          </w:tcPr>
          <w:p w14:paraId="2DF6134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Perales, M. Luaces, M. I. Barriopedro, R. Montejo and R. Barakat.</w:t>
            </w:r>
            <w:r w:rsidRPr="00521C6A">
              <w:rPr>
                <w:rFonts w:eastAsia="Times New Roman" w:cs="Times New Roman"/>
                <w:sz w:val="16"/>
                <w:szCs w:val="16"/>
              </w:rPr>
              <w:t xml:space="preserve"> Effects of a supervised exercise program on cardiac structure during pregnancy. Randomized clinical trial. [Spanish]. 2012. 55:209-215</w:t>
            </w:r>
          </w:p>
        </w:tc>
      </w:tr>
      <w:tr w:rsidR="00B03A70" w:rsidRPr="00521C6A" w14:paraId="77C480C2" w14:textId="77777777" w:rsidTr="005379C9">
        <w:tc>
          <w:tcPr>
            <w:tcW w:w="0" w:type="auto"/>
            <w:hideMark/>
          </w:tcPr>
          <w:p w14:paraId="43E65E8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Perales, Y. Cordero, M. Vargas, A. Lucia and R. Barakat.</w:t>
            </w:r>
            <w:r w:rsidRPr="00521C6A">
              <w:rPr>
                <w:rFonts w:eastAsia="Times New Roman" w:cs="Times New Roman"/>
                <w:sz w:val="16"/>
                <w:szCs w:val="16"/>
              </w:rPr>
              <w:t xml:space="preserve"> Exercise and depression in overweight and obese pregnant women: A randomised controlled trial. </w:t>
            </w:r>
            <w:r w:rsidRPr="00521C6A">
              <w:rPr>
                <w:rFonts w:eastAsia="Times New Roman" w:cs="Times New Roman"/>
                <w:i/>
                <w:iCs/>
                <w:sz w:val="16"/>
                <w:szCs w:val="16"/>
              </w:rPr>
              <w:t>Archivos de Medicina del Deporte.</w:t>
            </w:r>
            <w:r w:rsidRPr="00521C6A">
              <w:rPr>
                <w:rFonts w:eastAsia="Times New Roman" w:cs="Times New Roman"/>
                <w:sz w:val="16"/>
                <w:szCs w:val="16"/>
              </w:rPr>
              <w:t xml:space="preserve"> 2015. 32:156-163</w:t>
            </w:r>
          </w:p>
        </w:tc>
      </w:tr>
      <w:tr w:rsidR="00B03A70" w:rsidRPr="00521C6A" w14:paraId="518B2A10" w14:textId="77777777" w:rsidTr="005379C9">
        <w:tc>
          <w:tcPr>
            <w:tcW w:w="0" w:type="auto"/>
            <w:hideMark/>
          </w:tcPr>
          <w:p w14:paraId="488C83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Persson, A. Winkvist and I. Mogren.</w:t>
            </w:r>
            <w:r w:rsidRPr="00521C6A">
              <w:rPr>
                <w:rFonts w:eastAsia="Times New Roman" w:cs="Times New Roman"/>
                <w:sz w:val="16"/>
                <w:szCs w:val="16"/>
              </w:rPr>
              <w:t xml:space="preserve"> PMC4372034; Lifestyle and health status in a sample of Swedish women four years after pregnancy: a comparison of women with a history of normal pregnancy and women with a history of gestational diabetes mellitus.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2015. 15:57</w:t>
            </w:r>
          </w:p>
        </w:tc>
      </w:tr>
      <w:tr w:rsidR="00B03A70" w:rsidRPr="00521C6A" w14:paraId="4C2D6267" w14:textId="77777777" w:rsidTr="005379C9">
        <w:tc>
          <w:tcPr>
            <w:tcW w:w="0" w:type="auto"/>
            <w:hideMark/>
          </w:tcPr>
          <w:p w14:paraId="62D97A1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R. Domingues and A. J. Barros.</w:t>
            </w:r>
            <w:r w:rsidRPr="00521C6A">
              <w:rPr>
                <w:rFonts w:eastAsia="Times New Roman" w:cs="Times New Roman"/>
                <w:sz w:val="16"/>
                <w:szCs w:val="16"/>
              </w:rPr>
              <w:t xml:space="preserve"> Leisure-time physical activity during pregnancy in the 2004 Pelotas Birth Cohort Study.[Erratum appears in Rev Saude Publica. 2007 Jun;41(3):493]. 2007. 41:173-180</w:t>
            </w:r>
          </w:p>
        </w:tc>
      </w:tr>
      <w:tr w:rsidR="00B03A70" w:rsidRPr="00521C6A" w14:paraId="15409763" w14:textId="77777777" w:rsidTr="005379C9">
        <w:tc>
          <w:tcPr>
            <w:tcW w:w="0" w:type="auto"/>
            <w:hideMark/>
          </w:tcPr>
          <w:p w14:paraId="0424DD0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R. Domingues, A. J. Barros and A. Matijasevich.</w:t>
            </w:r>
            <w:r w:rsidRPr="00521C6A">
              <w:rPr>
                <w:rFonts w:eastAsia="Times New Roman" w:cs="Times New Roman"/>
                <w:sz w:val="16"/>
                <w:szCs w:val="16"/>
              </w:rPr>
              <w:t xml:space="preserve"> Leisure time physical activity during pregnancy and preterm birth in Brazil. </w:t>
            </w:r>
            <w:r w:rsidRPr="00521C6A">
              <w:rPr>
                <w:rFonts w:eastAsia="Times New Roman" w:cs="Times New Roman"/>
                <w:i/>
                <w:iCs/>
                <w:sz w:val="16"/>
                <w:szCs w:val="16"/>
              </w:rPr>
              <w:t>International Journal of Gynaecology &amp; Obstetrics.</w:t>
            </w:r>
            <w:r w:rsidRPr="00521C6A">
              <w:rPr>
                <w:rFonts w:eastAsia="Times New Roman" w:cs="Times New Roman"/>
                <w:sz w:val="16"/>
                <w:szCs w:val="16"/>
              </w:rPr>
              <w:t xml:space="preserve"> 2008. 103:9-15</w:t>
            </w:r>
          </w:p>
        </w:tc>
      </w:tr>
      <w:tr w:rsidR="00B03A70" w:rsidRPr="00521C6A" w14:paraId="12193B10" w14:textId="77777777" w:rsidTr="005379C9">
        <w:tc>
          <w:tcPr>
            <w:tcW w:w="0" w:type="auto"/>
            <w:hideMark/>
          </w:tcPr>
          <w:p w14:paraId="69FC60C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R. Domingues, A. Matijasevich, A. J. Barros, I. S. Santos, B. L. Horta and P. C. Hallal.</w:t>
            </w:r>
            <w:r w:rsidRPr="00521C6A">
              <w:rPr>
                <w:rFonts w:eastAsia="Times New Roman" w:cs="Times New Roman"/>
                <w:sz w:val="16"/>
                <w:szCs w:val="16"/>
              </w:rPr>
              <w:t xml:space="preserve"> PMC4211660; Physical activity during pregnancy and offspring neurodevelopment and IQ in the first 4 years of life. </w:t>
            </w:r>
            <w:r w:rsidRPr="00521C6A">
              <w:rPr>
                <w:rFonts w:eastAsia="Times New Roman" w:cs="Times New Roman"/>
                <w:i/>
                <w:iCs/>
                <w:sz w:val="16"/>
                <w:szCs w:val="16"/>
              </w:rPr>
              <w:t>PLoS ONE Electronic Resource].</w:t>
            </w:r>
            <w:r w:rsidRPr="00521C6A">
              <w:rPr>
                <w:rFonts w:eastAsia="Times New Roman" w:cs="Times New Roman"/>
                <w:sz w:val="16"/>
                <w:szCs w:val="16"/>
              </w:rPr>
              <w:t xml:space="preserve"> 2014. 9:e110050</w:t>
            </w:r>
          </w:p>
        </w:tc>
      </w:tr>
      <w:tr w:rsidR="00B03A70" w:rsidRPr="00521C6A" w14:paraId="0A1B1FE0" w14:textId="77777777" w:rsidTr="005379C9">
        <w:tc>
          <w:tcPr>
            <w:tcW w:w="0" w:type="auto"/>
            <w:hideMark/>
          </w:tcPr>
          <w:p w14:paraId="6CFB91F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R. Jackson, P. Gott, S. J. Lye, J. W. Ritchie and J. F. Clapp 3.</w:t>
            </w:r>
            <w:r w:rsidRPr="00521C6A">
              <w:rPr>
                <w:rFonts w:eastAsia="Times New Roman" w:cs="Times New Roman"/>
                <w:sz w:val="16"/>
                <w:szCs w:val="16"/>
              </w:rPr>
              <w:t xml:space="preserve"> The effects of maternal aerobic exercise on human placental development: placental volumetric composition and surface areas. </w:t>
            </w:r>
            <w:r w:rsidRPr="00521C6A">
              <w:rPr>
                <w:rFonts w:eastAsia="Times New Roman" w:cs="Times New Roman"/>
                <w:i/>
                <w:iCs/>
                <w:sz w:val="16"/>
                <w:szCs w:val="16"/>
              </w:rPr>
              <w:t>Placenta.</w:t>
            </w:r>
            <w:r w:rsidRPr="00521C6A">
              <w:rPr>
                <w:rFonts w:eastAsia="Times New Roman" w:cs="Times New Roman"/>
                <w:sz w:val="16"/>
                <w:szCs w:val="16"/>
              </w:rPr>
              <w:t xml:space="preserve"> 1995. 16:179-191</w:t>
            </w:r>
          </w:p>
        </w:tc>
      </w:tr>
      <w:tr w:rsidR="00B03A70" w:rsidRPr="00521C6A" w14:paraId="7005FF12" w14:textId="77777777" w:rsidTr="005379C9">
        <w:tc>
          <w:tcPr>
            <w:tcW w:w="0" w:type="auto"/>
            <w:hideMark/>
          </w:tcPr>
          <w:p w14:paraId="4DA28CF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R. Marshall and J. M. Pivarnik.</w:t>
            </w:r>
            <w:r w:rsidRPr="00521C6A">
              <w:rPr>
                <w:rFonts w:eastAsia="Times New Roman" w:cs="Times New Roman"/>
                <w:sz w:val="16"/>
                <w:szCs w:val="16"/>
              </w:rPr>
              <w:t xml:space="preserve"> Perceived Exertion of Physical Activity During Pregnancy. 2015. 12:1039-1043</w:t>
            </w:r>
          </w:p>
        </w:tc>
      </w:tr>
      <w:tr w:rsidR="00B03A70" w:rsidRPr="00521C6A" w14:paraId="656F80B8" w14:textId="77777777" w:rsidTr="005379C9">
        <w:tc>
          <w:tcPr>
            <w:tcW w:w="0" w:type="auto"/>
            <w:hideMark/>
          </w:tcPr>
          <w:p w14:paraId="3117499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Rosediani, N. H. Nik Rosmawati, M. Juliawati and D. Norwati.</w:t>
            </w:r>
            <w:r w:rsidRPr="00521C6A">
              <w:rPr>
                <w:rFonts w:eastAsia="Times New Roman" w:cs="Times New Roman"/>
                <w:sz w:val="16"/>
                <w:szCs w:val="16"/>
              </w:rPr>
              <w:t xml:space="preserve"> Knowledge, attitude and practice towards pelvic floor muscle exercise among pregnant women attending antenatal clinic in Universiti Sains Malaysia Hospital, Malaysia. 2012. 19:37-38</w:t>
            </w:r>
          </w:p>
        </w:tc>
      </w:tr>
      <w:tr w:rsidR="00B03A70" w:rsidRPr="00521C6A" w14:paraId="7234015A" w14:textId="77777777" w:rsidTr="005379C9">
        <w:tc>
          <w:tcPr>
            <w:tcW w:w="0" w:type="auto"/>
            <w:hideMark/>
          </w:tcPr>
          <w:p w14:paraId="01AA02A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 Maturi, P. Afshary and P. Abedi.</w:t>
            </w:r>
            <w:r w:rsidRPr="00521C6A">
              <w:rPr>
                <w:rFonts w:eastAsia="Times New Roman" w:cs="Times New Roman"/>
                <w:sz w:val="16"/>
                <w:szCs w:val="16"/>
              </w:rPr>
              <w:t xml:space="preserve"> Effect of physical activity intervention based on a pedometer on physical activity level and anthropometric measures after childbirth: A randomized controlled trial. </w:t>
            </w:r>
            <w:r w:rsidRPr="00521C6A">
              <w:rPr>
                <w:rFonts w:eastAsia="Times New Roman" w:cs="Times New Roman"/>
                <w:i/>
                <w:iCs/>
                <w:sz w:val="16"/>
                <w:szCs w:val="16"/>
              </w:rPr>
              <w:t>BMC Pregnancy and Childbirth.</w:t>
            </w:r>
            <w:r w:rsidRPr="00521C6A">
              <w:rPr>
                <w:rFonts w:eastAsia="Times New Roman" w:cs="Times New Roman"/>
                <w:sz w:val="16"/>
                <w:szCs w:val="16"/>
              </w:rPr>
              <w:t xml:space="preserve"> 2011. 11: </w:t>
            </w:r>
          </w:p>
        </w:tc>
      </w:tr>
      <w:tr w:rsidR="00B03A70" w:rsidRPr="00521C6A" w14:paraId="2DFC69F8" w14:textId="77777777" w:rsidTr="005379C9">
        <w:tc>
          <w:tcPr>
            <w:tcW w:w="0" w:type="auto"/>
            <w:hideMark/>
          </w:tcPr>
          <w:p w14:paraId="5024C73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 Poudevigne and P. J. O'Connor.</w:t>
            </w:r>
            <w:r w:rsidRPr="00521C6A">
              <w:rPr>
                <w:rFonts w:eastAsia="Times New Roman" w:cs="Times New Roman"/>
                <w:sz w:val="16"/>
                <w:szCs w:val="16"/>
              </w:rPr>
              <w:t xml:space="preserve"> Physical activity and mood during pregnancy. </w:t>
            </w:r>
            <w:r w:rsidRPr="00521C6A">
              <w:rPr>
                <w:rFonts w:eastAsia="Times New Roman" w:cs="Times New Roman"/>
                <w:i/>
                <w:iCs/>
                <w:sz w:val="16"/>
                <w:szCs w:val="16"/>
              </w:rPr>
              <w:t>Med.Sci.Sports Exerc.</w:t>
            </w:r>
            <w:r w:rsidRPr="00521C6A">
              <w:rPr>
                <w:rFonts w:eastAsia="Times New Roman" w:cs="Times New Roman"/>
                <w:sz w:val="16"/>
                <w:szCs w:val="16"/>
              </w:rPr>
              <w:t xml:space="preserve"> 2005. 37:1374-1380</w:t>
            </w:r>
          </w:p>
        </w:tc>
      </w:tr>
      <w:tr w:rsidR="00B03A70" w:rsidRPr="00521C6A" w14:paraId="32D4DDC4" w14:textId="77777777" w:rsidTr="005379C9">
        <w:tc>
          <w:tcPr>
            <w:tcW w:w="0" w:type="auto"/>
            <w:hideMark/>
          </w:tcPr>
          <w:p w14:paraId="477A1DC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 Rogers and B. Tomlinson.</w:t>
            </w:r>
            <w:r w:rsidRPr="00521C6A">
              <w:rPr>
                <w:rFonts w:eastAsia="Times New Roman" w:cs="Times New Roman"/>
                <w:sz w:val="16"/>
                <w:szCs w:val="16"/>
              </w:rPr>
              <w:t xml:space="preserve"> Change in cardiovascular indices with position and isometric exercise throughout pregnancy: Assessment by impedance cardiography and oscillometric sphygmomanometry. </w:t>
            </w:r>
            <w:r w:rsidRPr="00521C6A">
              <w:rPr>
                <w:rFonts w:eastAsia="Times New Roman" w:cs="Times New Roman"/>
                <w:i/>
                <w:iCs/>
                <w:sz w:val="16"/>
                <w:szCs w:val="16"/>
              </w:rPr>
              <w:t>Hypertension in Pregnancy.</w:t>
            </w:r>
            <w:r w:rsidRPr="00521C6A">
              <w:rPr>
                <w:rFonts w:eastAsia="Times New Roman" w:cs="Times New Roman"/>
                <w:sz w:val="16"/>
                <w:szCs w:val="16"/>
              </w:rPr>
              <w:t xml:space="preserve"> 1998. 17:191-202</w:t>
            </w:r>
          </w:p>
        </w:tc>
      </w:tr>
      <w:tr w:rsidR="00B03A70" w:rsidRPr="00521C6A" w14:paraId="311D120F" w14:textId="77777777" w:rsidTr="005379C9">
        <w:tc>
          <w:tcPr>
            <w:tcW w:w="0" w:type="auto"/>
            <w:hideMark/>
          </w:tcPr>
          <w:p w14:paraId="2B4C81D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 Rogers and C. Hung.</w:t>
            </w:r>
            <w:r w:rsidRPr="00521C6A">
              <w:rPr>
                <w:rFonts w:eastAsia="Times New Roman" w:cs="Times New Roman"/>
                <w:sz w:val="16"/>
                <w:szCs w:val="16"/>
              </w:rPr>
              <w:t xml:space="preserve"> Change in mean arterial pressure following isometric exercise in normotensive and hypertensive pregnancy: Validation of a continuous blood pressure monitor. 1996. 15:211-218</w:t>
            </w:r>
          </w:p>
        </w:tc>
      </w:tr>
      <w:tr w:rsidR="00B03A70" w:rsidRPr="00521C6A" w14:paraId="1D706D36" w14:textId="77777777" w:rsidTr="005379C9">
        <w:tc>
          <w:tcPr>
            <w:tcW w:w="0" w:type="auto"/>
            <w:hideMark/>
          </w:tcPr>
          <w:p w14:paraId="434A88D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 Treuth, N. F. Butte and M. Puyau.</w:t>
            </w:r>
            <w:r w:rsidRPr="00521C6A">
              <w:rPr>
                <w:rFonts w:eastAsia="Times New Roman" w:cs="Times New Roman"/>
                <w:sz w:val="16"/>
                <w:szCs w:val="16"/>
              </w:rPr>
              <w:t xml:space="preserve"> Pregnancy-related changes in physical activity, fitness, and strength. </w:t>
            </w:r>
            <w:r w:rsidRPr="00521C6A">
              <w:rPr>
                <w:rFonts w:eastAsia="Times New Roman" w:cs="Times New Roman"/>
                <w:i/>
                <w:iCs/>
                <w:sz w:val="16"/>
                <w:szCs w:val="16"/>
              </w:rPr>
              <w:t>Med.Sci.Sports Exerc.</w:t>
            </w:r>
            <w:r w:rsidRPr="00521C6A">
              <w:rPr>
                <w:rFonts w:eastAsia="Times New Roman" w:cs="Times New Roman"/>
                <w:sz w:val="16"/>
                <w:szCs w:val="16"/>
              </w:rPr>
              <w:t xml:space="preserve"> 2005. 37:832-837</w:t>
            </w:r>
          </w:p>
        </w:tc>
      </w:tr>
      <w:tr w:rsidR="00B03A70" w:rsidRPr="00521C6A" w14:paraId="77F7A477" w14:textId="77777777" w:rsidTr="005379C9">
        <w:tc>
          <w:tcPr>
            <w:tcW w:w="0" w:type="auto"/>
            <w:hideMark/>
          </w:tcPr>
          <w:p w14:paraId="7D1A609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 Wingate, S. Swaminathan and G. R. Alexander.</w:t>
            </w:r>
            <w:r w:rsidRPr="00521C6A">
              <w:rPr>
                <w:rFonts w:eastAsia="Times New Roman" w:cs="Times New Roman"/>
                <w:sz w:val="16"/>
                <w:szCs w:val="16"/>
              </w:rPr>
              <w:t xml:space="preserve"> The influence of maternal mobility on birth outcomes of non-hispanic blacks.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2009. 13:48-55</w:t>
            </w:r>
          </w:p>
        </w:tc>
      </w:tr>
      <w:tr w:rsidR="00B03A70" w:rsidRPr="00521C6A" w14:paraId="6AAC167B" w14:textId="77777777" w:rsidTr="005379C9">
        <w:tc>
          <w:tcPr>
            <w:tcW w:w="0" w:type="auto"/>
            <w:hideMark/>
          </w:tcPr>
          <w:p w14:paraId="726D6AE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San Juan Dertkigil, J. G. Cecatti, M. A. Sarno, S. R. Cavalcante and E. F. Marussi.</w:t>
            </w:r>
            <w:r w:rsidRPr="00521C6A">
              <w:rPr>
                <w:rFonts w:eastAsia="Times New Roman" w:cs="Times New Roman"/>
                <w:sz w:val="16"/>
                <w:szCs w:val="16"/>
              </w:rPr>
              <w:t xml:space="preserve"> Variation in the amniotic fluid index following moderate physical activity in water during pregnancy. 2007. 86:547-552</w:t>
            </w:r>
          </w:p>
        </w:tc>
      </w:tr>
      <w:tr w:rsidR="00B03A70" w:rsidRPr="00521C6A" w14:paraId="576B9095" w14:textId="77777777" w:rsidTr="005379C9">
        <w:tc>
          <w:tcPr>
            <w:tcW w:w="0" w:type="auto"/>
            <w:hideMark/>
          </w:tcPr>
          <w:p w14:paraId="66E76DC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Satyapriya, H. R. Nagendra, R. Nagarathna and V. Padmalatha.</w:t>
            </w:r>
            <w:r w:rsidRPr="00521C6A">
              <w:rPr>
                <w:rFonts w:eastAsia="Times New Roman" w:cs="Times New Roman"/>
                <w:sz w:val="16"/>
                <w:szCs w:val="16"/>
              </w:rPr>
              <w:t xml:space="preserve"> Effect of integrated yoga on stress and heart rate variability in pregnant women. </w:t>
            </w:r>
            <w:r w:rsidRPr="00521C6A">
              <w:rPr>
                <w:rFonts w:eastAsia="Times New Roman" w:cs="Times New Roman"/>
                <w:i/>
                <w:iCs/>
                <w:sz w:val="16"/>
                <w:szCs w:val="16"/>
              </w:rPr>
              <w:t>International Journal of Gynecology and Obstetrics.</w:t>
            </w:r>
            <w:r w:rsidRPr="00521C6A">
              <w:rPr>
                <w:rFonts w:eastAsia="Times New Roman" w:cs="Times New Roman"/>
                <w:sz w:val="16"/>
                <w:szCs w:val="16"/>
              </w:rPr>
              <w:t xml:space="preserve"> 2009. 104:218-222</w:t>
            </w:r>
          </w:p>
        </w:tc>
      </w:tr>
      <w:tr w:rsidR="00B03A70" w:rsidRPr="00521C6A" w14:paraId="30707678" w14:textId="77777777" w:rsidTr="005379C9">
        <w:tc>
          <w:tcPr>
            <w:tcW w:w="0" w:type="auto"/>
            <w:hideMark/>
          </w:tcPr>
          <w:p w14:paraId="549698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Satyapriya, R. Nagarathna, V. Padmalatha and H. R. Nagendra.</w:t>
            </w:r>
            <w:r w:rsidRPr="00521C6A">
              <w:rPr>
                <w:rFonts w:eastAsia="Times New Roman" w:cs="Times New Roman"/>
                <w:sz w:val="16"/>
                <w:szCs w:val="16"/>
              </w:rPr>
              <w:t xml:space="preserve"> Effect of integrated yoga on anxiety, depression &amp; well being in normal pregnancy. 2013. 19:230-236</w:t>
            </w:r>
          </w:p>
        </w:tc>
      </w:tr>
      <w:tr w:rsidR="00B03A70" w:rsidRPr="00521C6A" w14:paraId="1FA79A09" w14:textId="77777777" w:rsidTr="005379C9">
        <w:tc>
          <w:tcPr>
            <w:tcW w:w="0" w:type="auto"/>
            <w:hideMark/>
          </w:tcPr>
          <w:p w14:paraId="657DA17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Saurel-Cubizolles, D. Subtil and M. Kaminski.</w:t>
            </w:r>
            <w:r w:rsidRPr="00521C6A">
              <w:rPr>
                <w:rFonts w:eastAsia="Times New Roman" w:cs="Times New Roman"/>
                <w:sz w:val="16"/>
                <w:szCs w:val="16"/>
              </w:rPr>
              <w:t xml:space="preserve"> PMC1060698; Is preterm delivery still related to physical working conditions in pregnancy?. </w:t>
            </w:r>
            <w:r w:rsidRPr="00521C6A">
              <w:rPr>
                <w:rFonts w:eastAsia="Times New Roman" w:cs="Times New Roman"/>
                <w:i/>
                <w:iCs/>
                <w:sz w:val="16"/>
                <w:szCs w:val="16"/>
              </w:rPr>
              <w:t>Journal of Epidemiology &amp; Community Health.</w:t>
            </w:r>
            <w:r w:rsidRPr="00521C6A">
              <w:rPr>
                <w:rFonts w:eastAsia="Times New Roman" w:cs="Times New Roman"/>
                <w:sz w:val="16"/>
                <w:szCs w:val="16"/>
              </w:rPr>
              <w:t xml:space="preserve"> 1991. 45:29-34</w:t>
            </w:r>
          </w:p>
        </w:tc>
      </w:tr>
      <w:tr w:rsidR="00B03A70" w:rsidRPr="00521C6A" w14:paraId="06C2441C" w14:textId="77777777" w:rsidTr="005379C9">
        <w:tc>
          <w:tcPr>
            <w:tcW w:w="0" w:type="auto"/>
            <w:hideMark/>
          </w:tcPr>
          <w:p w14:paraId="7BCD1C4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Saurel-Cubizolles, M. Kaminski, C. Du Mazaubrun, J. Llado and M. Estryn-Behar.</w:t>
            </w:r>
            <w:r w:rsidRPr="00521C6A">
              <w:rPr>
                <w:rFonts w:eastAsia="Times New Roman" w:cs="Times New Roman"/>
                <w:sz w:val="16"/>
                <w:szCs w:val="16"/>
              </w:rPr>
              <w:t xml:space="preserve"> High blood pressure during pregnancy and working conditions among hospital personnel. </w:t>
            </w:r>
            <w:r w:rsidRPr="00521C6A">
              <w:rPr>
                <w:rFonts w:eastAsia="Times New Roman" w:cs="Times New Roman"/>
                <w:i/>
                <w:iCs/>
                <w:sz w:val="16"/>
                <w:szCs w:val="16"/>
              </w:rPr>
              <w:t>European Journal of Obstetrics, Gynecology, &amp; Reproductive Biology.</w:t>
            </w:r>
            <w:r w:rsidRPr="00521C6A">
              <w:rPr>
                <w:rFonts w:eastAsia="Times New Roman" w:cs="Times New Roman"/>
                <w:sz w:val="16"/>
                <w:szCs w:val="16"/>
              </w:rPr>
              <w:t xml:space="preserve"> 1991. 40:29-34</w:t>
            </w:r>
          </w:p>
        </w:tc>
      </w:tr>
      <w:tr w:rsidR="00B03A70" w:rsidRPr="00521C6A" w14:paraId="6713DD38" w14:textId="77777777" w:rsidTr="005379C9">
        <w:tc>
          <w:tcPr>
            <w:tcW w:w="0" w:type="auto"/>
            <w:hideMark/>
          </w:tcPr>
          <w:p w14:paraId="65BB8CC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Shafiee and M. Rostami.</w:t>
            </w:r>
            <w:r w:rsidRPr="00521C6A">
              <w:rPr>
                <w:rFonts w:eastAsia="Times New Roman" w:cs="Times New Roman"/>
                <w:sz w:val="16"/>
                <w:szCs w:val="16"/>
              </w:rPr>
              <w:t xml:space="preserve"> Comparison between the effect of lumbopelvic belt and home based pelvic stabilizing exercise on pregnant women with pelvic girdle pain; A randomized controlled trial. </w:t>
            </w:r>
            <w:r w:rsidRPr="00521C6A">
              <w:rPr>
                <w:rFonts w:eastAsia="Times New Roman" w:cs="Times New Roman"/>
                <w:i/>
                <w:iCs/>
                <w:sz w:val="16"/>
                <w:szCs w:val="16"/>
              </w:rPr>
              <w:t>Eur.J.Med.Res.</w:t>
            </w:r>
            <w:r w:rsidRPr="00521C6A">
              <w:rPr>
                <w:rFonts w:eastAsia="Times New Roman" w:cs="Times New Roman"/>
                <w:sz w:val="16"/>
                <w:szCs w:val="16"/>
              </w:rPr>
              <w:t xml:space="preserve"> 2011. 16:35</w:t>
            </w:r>
          </w:p>
        </w:tc>
      </w:tr>
      <w:tr w:rsidR="00B03A70" w:rsidRPr="00521C6A" w14:paraId="176D08F8" w14:textId="77777777" w:rsidTr="005379C9">
        <w:tc>
          <w:tcPr>
            <w:tcW w:w="0" w:type="auto"/>
            <w:hideMark/>
          </w:tcPr>
          <w:p w14:paraId="001A99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Sillero-Quintana, E. Conde-Pascual, P. Gomez-Carmona, I. Fernandez-Cuevas and T. Garcia-Pastor.</w:t>
            </w:r>
            <w:r w:rsidRPr="00521C6A">
              <w:rPr>
                <w:rFonts w:eastAsia="Times New Roman" w:cs="Times New Roman"/>
                <w:sz w:val="16"/>
                <w:szCs w:val="16"/>
              </w:rPr>
              <w:t xml:space="preserve"> Effect of yoga and swimming on body temperature of pregnant women. </w:t>
            </w:r>
            <w:r w:rsidRPr="00521C6A">
              <w:rPr>
                <w:rFonts w:eastAsia="Times New Roman" w:cs="Times New Roman"/>
                <w:i/>
                <w:iCs/>
                <w:sz w:val="16"/>
                <w:szCs w:val="16"/>
              </w:rPr>
              <w:t>Thermology International.</w:t>
            </w:r>
            <w:r w:rsidRPr="00521C6A">
              <w:rPr>
                <w:rFonts w:eastAsia="Times New Roman" w:cs="Times New Roman"/>
                <w:sz w:val="16"/>
                <w:szCs w:val="16"/>
              </w:rPr>
              <w:t xml:space="preserve"> 2012. 22 (3):108</w:t>
            </w:r>
          </w:p>
        </w:tc>
      </w:tr>
      <w:tr w:rsidR="00B03A70" w:rsidRPr="00521C6A" w14:paraId="40FE3625" w14:textId="77777777" w:rsidTr="005379C9">
        <w:tc>
          <w:tcPr>
            <w:tcW w:w="0" w:type="auto"/>
            <w:hideMark/>
          </w:tcPr>
          <w:p w14:paraId="4CFDD5C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Skreden, N. C. Overby, L. R. Sagedal, et al.</w:t>
            </w:r>
            <w:r w:rsidRPr="00521C6A">
              <w:rPr>
                <w:rFonts w:eastAsia="Times New Roman" w:cs="Times New Roman"/>
                <w:sz w:val="16"/>
                <w:szCs w:val="16"/>
              </w:rPr>
              <w:t xml:space="preserve"> Changes in mode of transportation to work or school from pre-pregnancy to early pregnancy in the Norwegian Fit for Delivery study. </w:t>
            </w:r>
            <w:r w:rsidRPr="00521C6A">
              <w:rPr>
                <w:rFonts w:eastAsia="Times New Roman" w:cs="Times New Roman"/>
                <w:i/>
                <w:iCs/>
                <w:sz w:val="16"/>
                <w:szCs w:val="16"/>
              </w:rPr>
              <w:t>Preventive Medicine Reports.</w:t>
            </w:r>
            <w:r w:rsidRPr="00521C6A">
              <w:rPr>
                <w:rFonts w:eastAsia="Times New Roman" w:cs="Times New Roman"/>
                <w:sz w:val="16"/>
                <w:szCs w:val="16"/>
              </w:rPr>
              <w:t xml:space="preserve"> 2015. 2:429-435</w:t>
            </w:r>
          </w:p>
        </w:tc>
      </w:tr>
      <w:tr w:rsidR="00B03A70" w:rsidRPr="00521C6A" w14:paraId="2A745BC1" w14:textId="77777777" w:rsidTr="005379C9">
        <w:tc>
          <w:tcPr>
            <w:tcW w:w="0" w:type="auto"/>
            <w:hideMark/>
          </w:tcPr>
          <w:p w14:paraId="736FFE1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M. Skreden, N. C. Overby, L. R. Sagedal, et al.</w:t>
            </w:r>
            <w:r w:rsidRPr="00521C6A">
              <w:rPr>
                <w:rFonts w:eastAsia="Times New Roman" w:cs="Times New Roman"/>
                <w:sz w:val="16"/>
                <w:szCs w:val="16"/>
              </w:rPr>
              <w:t xml:space="preserve"> PMC4730776; Change in active transportation and weight gain in pregnancy. </w:t>
            </w:r>
            <w:r w:rsidRPr="00521C6A">
              <w:rPr>
                <w:rFonts w:eastAsia="Times New Roman" w:cs="Times New Roman"/>
                <w:i/>
                <w:iCs/>
                <w:sz w:val="16"/>
                <w:szCs w:val="16"/>
              </w:rPr>
              <w:t>International Journal of Behavioral Nutrition &amp; Physical Activity.</w:t>
            </w:r>
            <w:r w:rsidRPr="00521C6A">
              <w:rPr>
                <w:rFonts w:eastAsia="Times New Roman" w:cs="Times New Roman"/>
                <w:sz w:val="16"/>
                <w:szCs w:val="16"/>
              </w:rPr>
              <w:t xml:space="preserve"> 2016. 13:10</w:t>
            </w:r>
          </w:p>
        </w:tc>
      </w:tr>
      <w:tr w:rsidR="00B03A70" w:rsidRPr="00521C6A" w14:paraId="4AB6CDE3" w14:textId="77777777" w:rsidTr="005379C9">
        <w:tc>
          <w:tcPr>
            <w:tcW w:w="0" w:type="auto"/>
            <w:hideMark/>
          </w:tcPr>
          <w:p w14:paraId="4CF0BE0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Slater, L. Spector, A. Linabery, C. Blair and J. Ross.</w:t>
            </w:r>
            <w:r w:rsidRPr="00521C6A">
              <w:rPr>
                <w:rFonts w:eastAsia="Times New Roman" w:cs="Times New Roman"/>
                <w:sz w:val="16"/>
                <w:szCs w:val="16"/>
              </w:rPr>
              <w:t xml:space="preserve"> Physical activity during early pregnancy and infant birth size. </w:t>
            </w:r>
            <w:r w:rsidRPr="00521C6A">
              <w:rPr>
                <w:rFonts w:eastAsia="Times New Roman" w:cs="Times New Roman"/>
                <w:i/>
                <w:iCs/>
                <w:sz w:val="16"/>
                <w:szCs w:val="16"/>
              </w:rPr>
              <w:t>Am.J.Epidemiol.</w:t>
            </w:r>
            <w:r w:rsidRPr="00521C6A">
              <w:rPr>
                <w:rFonts w:eastAsia="Times New Roman" w:cs="Times New Roman"/>
                <w:sz w:val="16"/>
                <w:szCs w:val="16"/>
              </w:rPr>
              <w:t xml:space="preserve"> 2012. 175:S24</w:t>
            </w:r>
          </w:p>
        </w:tc>
      </w:tr>
      <w:tr w:rsidR="00B03A70" w:rsidRPr="00521C6A" w14:paraId="01242653" w14:textId="77777777" w:rsidTr="005379C9">
        <w:tc>
          <w:tcPr>
            <w:tcW w:w="0" w:type="auto"/>
            <w:hideMark/>
          </w:tcPr>
          <w:p w14:paraId="620551E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St Leger Dowse, A. Gunby, R. Moncad, C. Fife and P. Bryson.</w:t>
            </w:r>
            <w:r w:rsidRPr="00521C6A">
              <w:rPr>
                <w:rFonts w:eastAsia="Times New Roman" w:cs="Times New Roman"/>
                <w:sz w:val="16"/>
                <w:szCs w:val="16"/>
              </w:rPr>
              <w:t xml:space="preserve"> Scuba diving and pregnancy: can we determine safe limits?. 2006. 26:509-513</w:t>
            </w:r>
          </w:p>
        </w:tc>
      </w:tr>
      <w:tr w:rsidR="00B03A70" w:rsidRPr="00521C6A" w14:paraId="1C505187" w14:textId="77777777" w:rsidTr="005379C9">
        <w:tc>
          <w:tcPr>
            <w:tcW w:w="0" w:type="auto"/>
            <w:hideMark/>
          </w:tcPr>
          <w:p w14:paraId="62DEE6F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Strom, E. L. Mortensen, T. I. Halldorson, M. L. Osterdal and S. F. Olsen.</w:t>
            </w:r>
            <w:r w:rsidRPr="00521C6A">
              <w:rPr>
                <w:rFonts w:eastAsia="Times New Roman" w:cs="Times New Roman"/>
                <w:sz w:val="16"/>
                <w:szCs w:val="16"/>
              </w:rPr>
              <w:t xml:space="preserve"> Leisure-time physical activity in pregnancy and risk of postpartum depression: a prospective study in a large national birth cohort. 2009. 70:1707-1714</w:t>
            </w:r>
          </w:p>
        </w:tc>
      </w:tr>
      <w:tr w:rsidR="00B03A70" w:rsidRPr="00521C6A" w14:paraId="52640B2A" w14:textId="77777777" w:rsidTr="005379C9">
        <w:tc>
          <w:tcPr>
            <w:tcW w:w="0" w:type="auto"/>
            <w:hideMark/>
          </w:tcPr>
          <w:p w14:paraId="505470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Tanvig, C. A. Vinter, J. S. Jorgensen,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Effects of lifestyle intervention in pregnancy and anthropometrics at birth on offspring metabolic profile at 2.8 years: results from the Lifestyle in Pregnancy and Offspring (LiPO) study. </w:t>
            </w:r>
            <w:r w:rsidRPr="00521C6A">
              <w:rPr>
                <w:rFonts w:eastAsia="Times New Roman" w:cs="Times New Roman"/>
                <w:i/>
                <w:iCs/>
                <w:sz w:val="16"/>
                <w:szCs w:val="16"/>
              </w:rPr>
              <w:t>Journal of Clinical Endocrinology &amp; Metabolism.</w:t>
            </w:r>
            <w:r w:rsidRPr="00521C6A">
              <w:rPr>
                <w:rFonts w:eastAsia="Times New Roman" w:cs="Times New Roman"/>
                <w:sz w:val="16"/>
                <w:szCs w:val="16"/>
              </w:rPr>
              <w:t xml:space="preserve"> 2015. 100:175-183</w:t>
            </w:r>
          </w:p>
        </w:tc>
      </w:tr>
      <w:tr w:rsidR="00B03A70" w:rsidRPr="00521C6A" w14:paraId="0B84B55E" w14:textId="77777777" w:rsidTr="005379C9">
        <w:tc>
          <w:tcPr>
            <w:tcW w:w="0" w:type="auto"/>
            <w:hideMark/>
          </w:tcPr>
          <w:p w14:paraId="630D2D0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Teychenne, G. Abbott, der Pligt van,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Associations between physical activity, television viewing and postnatal depressive symptoms amongst healthy primiparous mothers. </w:t>
            </w:r>
            <w:r w:rsidRPr="00521C6A">
              <w:rPr>
                <w:rFonts w:eastAsia="Times New Roman" w:cs="Times New Roman"/>
                <w:i/>
                <w:iCs/>
                <w:sz w:val="16"/>
                <w:szCs w:val="16"/>
              </w:rPr>
              <w:t>Mental Health and Physical Activity.</w:t>
            </w:r>
            <w:r w:rsidRPr="00521C6A">
              <w:rPr>
                <w:rFonts w:eastAsia="Times New Roman" w:cs="Times New Roman"/>
                <w:sz w:val="16"/>
                <w:szCs w:val="16"/>
              </w:rPr>
              <w:t xml:space="preserve"> 2016. 10:62-67</w:t>
            </w:r>
          </w:p>
        </w:tc>
      </w:tr>
      <w:tr w:rsidR="00B03A70" w:rsidRPr="00521C6A" w14:paraId="7EB6C037" w14:textId="77777777" w:rsidTr="005379C9">
        <w:tc>
          <w:tcPr>
            <w:tcW w:w="0" w:type="auto"/>
            <w:hideMark/>
          </w:tcPr>
          <w:p w14:paraId="7D2E927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Ussher, P. Aveyard, T. Coleman, et al.</w:t>
            </w:r>
            <w:r w:rsidRPr="00521C6A">
              <w:rPr>
                <w:rFonts w:eastAsia="Times New Roman" w:cs="Times New Roman"/>
                <w:sz w:val="16"/>
                <w:szCs w:val="16"/>
                <w:lang w:val="fr-CA"/>
              </w:rPr>
              <w:t xml:space="preserve"> </w:t>
            </w:r>
            <w:r w:rsidRPr="00521C6A">
              <w:rPr>
                <w:rFonts w:eastAsia="Times New Roman" w:cs="Times New Roman"/>
                <w:sz w:val="16"/>
                <w:szCs w:val="16"/>
              </w:rPr>
              <w:t>Physical activity as an aid to smoking cessation during pregnancy: two feasibility studies. 2008. 8:328</w:t>
            </w:r>
          </w:p>
        </w:tc>
      </w:tr>
      <w:tr w:rsidR="00B03A70" w:rsidRPr="00521C6A" w14:paraId="4092B5F6" w14:textId="77777777" w:rsidTr="005379C9">
        <w:tc>
          <w:tcPr>
            <w:tcW w:w="0" w:type="auto"/>
            <w:hideMark/>
          </w:tcPr>
          <w:p w14:paraId="43F8F31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Ussher, S. Lewis, P. Aveyard, et al.</w:t>
            </w:r>
            <w:r w:rsidRPr="00521C6A">
              <w:rPr>
                <w:rFonts w:eastAsia="Times New Roman" w:cs="Times New Roman"/>
                <w:sz w:val="16"/>
                <w:szCs w:val="16"/>
                <w:lang w:val="fr-CA"/>
              </w:rPr>
              <w:t xml:space="preserve"> </w:t>
            </w:r>
            <w:r w:rsidRPr="00521C6A">
              <w:rPr>
                <w:rFonts w:eastAsia="Times New Roman" w:cs="Times New Roman"/>
                <w:sz w:val="16"/>
                <w:szCs w:val="16"/>
              </w:rPr>
              <w:t>Physical activity for smoking cessation in pregnancy: randomised controlled trial. 2015. 350:h2145</w:t>
            </w:r>
          </w:p>
        </w:tc>
      </w:tr>
      <w:tr w:rsidR="00B03A70" w:rsidRPr="00521C6A" w14:paraId="6B83F666" w14:textId="77777777" w:rsidTr="005379C9">
        <w:tc>
          <w:tcPr>
            <w:tcW w:w="0" w:type="auto"/>
            <w:hideMark/>
          </w:tcPr>
          <w:p w14:paraId="575B7AD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Ussher, S. Lewis, P. Aveyard, et al.</w:t>
            </w:r>
            <w:r w:rsidRPr="00521C6A">
              <w:rPr>
                <w:rFonts w:eastAsia="Times New Roman" w:cs="Times New Roman"/>
                <w:sz w:val="16"/>
                <w:szCs w:val="16"/>
                <w:lang w:val="fr-CA"/>
              </w:rPr>
              <w:t xml:space="preserve"> </w:t>
            </w:r>
            <w:r w:rsidRPr="00521C6A">
              <w:rPr>
                <w:rFonts w:eastAsia="Times New Roman" w:cs="Times New Roman"/>
                <w:sz w:val="16"/>
                <w:szCs w:val="16"/>
              </w:rPr>
              <w:t>The London Exercise And Pregnant smokers (LEAP) trial: a randomised controlled trial of physical activity for smoking cessation in pregnancy with an economic evaluation. 2015. 19:1-136</w:t>
            </w:r>
          </w:p>
        </w:tc>
      </w:tr>
      <w:tr w:rsidR="00B03A70" w:rsidRPr="00521C6A" w14:paraId="03FDF3BC" w14:textId="77777777" w:rsidTr="005379C9">
        <w:tc>
          <w:tcPr>
            <w:tcW w:w="0" w:type="auto"/>
            <w:hideMark/>
          </w:tcPr>
          <w:p w14:paraId="409089A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V. Auerbach, M. Lobel and D. T. Cannella.</w:t>
            </w:r>
            <w:r w:rsidRPr="00521C6A">
              <w:rPr>
                <w:rFonts w:eastAsia="Times New Roman" w:cs="Times New Roman"/>
                <w:sz w:val="16"/>
                <w:szCs w:val="16"/>
              </w:rPr>
              <w:t xml:space="preserve"> Psychosocial correlates of health-promoting and health-impairing behaviors in pregnancy. 2014. 35:76-83</w:t>
            </w:r>
          </w:p>
        </w:tc>
      </w:tr>
      <w:tr w:rsidR="00B03A70" w:rsidRPr="00521C6A" w14:paraId="78524FCB" w14:textId="77777777" w:rsidTr="005379C9">
        <w:tc>
          <w:tcPr>
            <w:tcW w:w="0" w:type="auto"/>
            <w:hideMark/>
          </w:tcPr>
          <w:p w14:paraId="407C36E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V. Bobic, D. Habek and J. C. Habek.</w:t>
            </w:r>
            <w:r w:rsidRPr="00521C6A">
              <w:rPr>
                <w:rFonts w:eastAsia="Times New Roman" w:cs="Times New Roman"/>
                <w:sz w:val="16"/>
                <w:szCs w:val="16"/>
              </w:rPr>
              <w:t xml:space="preserve"> Perinatal epidemiological risk factors for preeclampsia. 2015. 54:9-13</w:t>
            </w:r>
          </w:p>
        </w:tc>
      </w:tr>
      <w:tr w:rsidR="00B03A70" w:rsidRPr="00521C6A" w14:paraId="192E0911" w14:textId="77777777" w:rsidTr="005379C9">
        <w:tc>
          <w:tcPr>
            <w:tcW w:w="0" w:type="auto"/>
            <w:hideMark/>
          </w:tcPr>
          <w:p w14:paraId="08CC1AD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Van Melick.</w:t>
            </w:r>
            <w:r w:rsidRPr="00521C6A">
              <w:rPr>
                <w:rFonts w:eastAsia="Times New Roman" w:cs="Times New Roman"/>
                <w:sz w:val="16"/>
                <w:szCs w:val="16"/>
              </w:rPr>
              <w:t xml:space="preserve"> Working conditions and preterm birth in multiple pregnancies. </w:t>
            </w:r>
            <w:r w:rsidRPr="00521C6A">
              <w:rPr>
                <w:rFonts w:eastAsia="Times New Roman" w:cs="Times New Roman"/>
                <w:i/>
                <w:iCs/>
                <w:sz w:val="16"/>
                <w:szCs w:val="16"/>
              </w:rPr>
              <w:t>Obstet.Gynecol.</w:t>
            </w:r>
            <w:r w:rsidRPr="00521C6A">
              <w:rPr>
                <w:rFonts w:eastAsia="Times New Roman" w:cs="Times New Roman"/>
                <w:sz w:val="16"/>
                <w:szCs w:val="16"/>
              </w:rPr>
              <w:t xml:space="preserve"> 2012. 206:S230</w:t>
            </w:r>
          </w:p>
        </w:tc>
      </w:tr>
      <w:tr w:rsidR="00B03A70" w:rsidRPr="00521C6A" w14:paraId="2B3B7332" w14:textId="77777777" w:rsidTr="005379C9">
        <w:tc>
          <w:tcPr>
            <w:tcW w:w="0" w:type="auto"/>
            <w:hideMark/>
          </w:tcPr>
          <w:p w14:paraId="161E80A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Van Poppel, N. Oostdam, M. Eekhoff and W. Van Mechelen.</w:t>
            </w:r>
            <w:r w:rsidRPr="00521C6A">
              <w:rPr>
                <w:rFonts w:eastAsia="Times New Roman" w:cs="Times New Roman"/>
                <w:sz w:val="16"/>
                <w:szCs w:val="16"/>
              </w:rPr>
              <w:t xml:space="preserve"> Physical activity and maternal glucose and insulin in pregnant overweight and obese women. </w:t>
            </w:r>
            <w:r w:rsidRPr="00521C6A">
              <w:rPr>
                <w:rFonts w:eastAsia="Times New Roman" w:cs="Times New Roman"/>
                <w:i/>
                <w:iCs/>
                <w:sz w:val="16"/>
                <w:szCs w:val="16"/>
              </w:rPr>
              <w:t>Journal of Science and Medicine in Sport.</w:t>
            </w:r>
            <w:r w:rsidRPr="00521C6A">
              <w:rPr>
                <w:rFonts w:eastAsia="Times New Roman" w:cs="Times New Roman"/>
                <w:sz w:val="16"/>
                <w:szCs w:val="16"/>
              </w:rPr>
              <w:t xml:space="preserve"> 2012. 15:S340</w:t>
            </w:r>
          </w:p>
        </w:tc>
      </w:tr>
      <w:tr w:rsidR="00B03A70" w:rsidRPr="00521C6A" w14:paraId="1740B01E" w14:textId="77777777" w:rsidTr="005379C9">
        <w:tc>
          <w:tcPr>
            <w:tcW w:w="0" w:type="auto"/>
            <w:hideMark/>
          </w:tcPr>
          <w:p w14:paraId="22BF12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Varner.</w:t>
            </w:r>
            <w:r w:rsidRPr="00521C6A">
              <w:rPr>
                <w:rFonts w:eastAsia="Times New Roman" w:cs="Times New Roman"/>
                <w:sz w:val="16"/>
                <w:szCs w:val="16"/>
              </w:rPr>
              <w:t xml:space="preserve"> Do subsequent pregnancies following the diagnosis of mild gestational diabetes increase the risk of maternal cardiometabolic disorders?. </w:t>
            </w:r>
            <w:r w:rsidRPr="00521C6A">
              <w:rPr>
                <w:rFonts w:eastAsia="Times New Roman" w:cs="Times New Roman"/>
                <w:i/>
                <w:iCs/>
                <w:sz w:val="16"/>
                <w:szCs w:val="16"/>
              </w:rPr>
              <w:t>Obstet.Gynecol.</w:t>
            </w:r>
            <w:r w:rsidRPr="00521C6A">
              <w:rPr>
                <w:rFonts w:eastAsia="Times New Roman" w:cs="Times New Roman"/>
                <w:sz w:val="16"/>
                <w:szCs w:val="16"/>
              </w:rPr>
              <w:t xml:space="preserve"> 2016. 214:S169</w:t>
            </w:r>
          </w:p>
        </w:tc>
      </w:tr>
      <w:tr w:rsidR="00B03A70" w:rsidRPr="00521C6A" w14:paraId="545D8D91" w14:textId="77777777" w:rsidTr="005379C9">
        <w:tc>
          <w:tcPr>
            <w:tcW w:w="0" w:type="auto"/>
            <w:hideMark/>
          </w:tcPr>
          <w:p w14:paraId="27B1357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W. Blackburn and D. H. Calloway.</w:t>
            </w:r>
            <w:r w:rsidRPr="00521C6A">
              <w:rPr>
                <w:rFonts w:eastAsia="Times New Roman" w:cs="Times New Roman"/>
                <w:sz w:val="16"/>
                <w:szCs w:val="16"/>
              </w:rPr>
              <w:t xml:space="preserve"> Heart rate and energy expenditure of pregnant and lactating women. 1985. 42:1161-1169</w:t>
            </w:r>
          </w:p>
        </w:tc>
      </w:tr>
      <w:tr w:rsidR="00B03A70" w:rsidRPr="00521C6A" w14:paraId="1DA1CB2F" w14:textId="77777777" w:rsidTr="005379C9">
        <w:tc>
          <w:tcPr>
            <w:tcW w:w="0" w:type="auto"/>
            <w:hideMark/>
          </w:tcPr>
          <w:p w14:paraId="240CE45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W. Carpenter, S. P. Sady, B. Hoegsberg,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Fetal heart rate response to maternal exertion. </w:t>
            </w:r>
            <w:r w:rsidRPr="00521C6A">
              <w:rPr>
                <w:rFonts w:eastAsia="Times New Roman" w:cs="Times New Roman"/>
                <w:i/>
                <w:iCs/>
                <w:sz w:val="16"/>
                <w:szCs w:val="16"/>
              </w:rPr>
              <w:t>J.Am.Med.Assoc.</w:t>
            </w:r>
            <w:r w:rsidRPr="00521C6A">
              <w:rPr>
                <w:rFonts w:eastAsia="Times New Roman" w:cs="Times New Roman"/>
                <w:sz w:val="16"/>
                <w:szCs w:val="16"/>
              </w:rPr>
              <w:t xml:space="preserve"> 1988. 259:3006-3009</w:t>
            </w:r>
          </w:p>
        </w:tc>
      </w:tr>
      <w:tr w:rsidR="00B03A70" w:rsidRPr="00521C6A" w14:paraId="0CB3ED07" w14:textId="77777777" w:rsidTr="005379C9">
        <w:tc>
          <w:tcPr>
            <w:tcW w:w="0" w:type="auto"/>
            <w:hideMark/>
          </w:tcPr>
          <w:p w14:paraId="62FC862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W. Carpenter, S. P. Sady, M. A. Sady, B. Haydon, D. R. Coustan and P. D. Thompson.</w:t>
            </w:r>
            <w:r w:rsidRPr="00521C6A">
              <w:rPr>
                <w:rFonts w:eastAsia="Times New Roman" w:cs="Times New Roman"/>
                <w:sz w:val="16"/>
                <w:szCs w:val="16"/>
              </w:rPr>
              <w:t xml:space="preserve"> Effect of maternal weight gain during pregnancy on exercise performance. 1990. 68:1173-1176</w:t>
            </w:r>
          </w:p>
        </w:tc>
      </w:tr>
      <w:tr w:rsidR="00B03A70" w:rsidRPr="00521C6A" w14:paraId="19B0DEAD" w14:textId="77777777" w:rsidTr="005379C9">
        <w:tc>
          <w:tcPr>
            <w:tcW w:w="0" w:type="auto"/>
            <w:hideMark/>
          </w:tcPr>
          <w:p w14:paraId="6D98CB0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W. Chang, S. Nitzke, D. Buist, D. Cain, S. Horning and K. Eghtedary.</w:t>
            </w:r>
            <w:r w:rsidRPr="00521C6A">
              <w:rPr>
                <w:rFonts w:eastAsia="Times New Roman" w:cs="Times New Roman"/>
                <w:sz w:val="16"/>
                <w:szCs w:val="16"/>
              </w:rPr>
              <w:t xml:space="preserve"> I am pregnant and want to do better but i can't: focus groups with low-income overweight and obese pregnant women. 2015. 19:1060-1070</w:t>
            </w:r>
          </w:p>
        </w:tc>
      </w:tr>
      <w:tr w:rsidR="00B03A70" w:rsidRPr="00521C6A" w14:paraId="1618AAA7" w14:textId="77777777" w:rsidTr="005379C9">
        <w:tc>
          <w:tcPr>
            <w:tcW w:w="0" w:type="auto"/>
            <w:hideMark/>
          </w:tcPr>
          <w:p w14:paraId="315B495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 Xiang, M. Konishi, H. Hu,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Reliability and Validity of a Chinese-Translated Version of a Pregnancy Physical Activity Questionnaire.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2016. 25:25</w:t>
            </w:r>
          </w:p>
        </w:tc>
      </w:tr>
      <w:tr w:rsidR="00B03A70" w:rsidRPr="00521C6A" w14:paraId="7A3BFB54" w14:textId="77777777" w:rsidTr="005379C9">
        <w:tc>
          <w:tcPr>
            <w:tcW w:w="0" w:type="auto"/>
            <w:hideMark/>
          </w:tcPr>
          <w:p w14:paraId="4B5796A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Y. Takito and M. H. D. A. Benicio.</w:t>
            </w:r>
            <w:r w:rsidRPr="00521C6A">
              <w:rPr>
                <w:rFonts w:eastAsia="Times New Roman" w:cs="Times New Roman"/>
                <w:sz w:val="16"/>
                <w:szCs w:val="16"/>
              </w:rPr>
              <w:t xml:space="preserve"> Physical activity during pregnancy and fetal outcomes: A case-control study. Portuguese]. </w:t>
            </w:r>
            <w:r w:rsidRPr="00521C6A">
              <w:rPr>
                <w:rFonts w:eastAsia="Times New Roman" w:cs="Times New Roman"/>
                <w:i/>
                <w:iCs/>
                <w:sz w:val="16"/>
                <w:szCs w:val="16"/>
              </w:rPr>
              <w:t>Rev.Saude Publica.</w:t>
            </w:r>
            <w:r w:rsidRPr="00521C6A">
              <w:rPr>
                <w:rFonts w:eastAsia="Times New Roman" w:cs="Times New Roman"/>
                <w:sz w:val="16"/>
                <w:szCs w:val="16"/>
              </w:rPr>
              <w:t xml:space="preserve"> 2010. 44:90-101</w:t>
            </w:r>
          </w:p>
        </w:tc>
      </w:tr>
      <w:tr w:rsidR="00B03A70" w:rsidRPr="00521C6A" w14:paraId="45E5782D" w14:textId="77777777" w:rsidTr="005379C9">
        <w:tc>
          <w:tcPr>
            <w:tcW w:w="0" w:type="auto"/>
            <w:hideMark/>
          </w:tcPr>
          <w:p w14:paraId="6A25C4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 Zeanah and S. P. Schlosser.</w:t>
            </w:r>
            <w:r w:rsidRPr="00521C6A">
              <w:rPr>
                <w:rFonts w:eastAsia="Times New Roman" w:cs="Times New Roman"/>
                <w:sz w:val="16"/>
                <w:szCs w:val="16"/>
              </w:rPr>
              <w:t xml:space="preserve"> Adherence to ACOG guidelines on exercise during pregnancy: effect on pregnancy outcome. </w:t>
            </w:r>
            <w:r w:rsidRPr="00521C6A">
              <w:rPr>
                <w:rFonts w:eastAsia="Times New Roman" w:cs="Times New Roman"/>
                <w:i/>
                <w:iCs/>
                <w:sz w:val="16"/>
                <w:szCs w:val="16"/>
              </w:rPr>
              <w:t>JOGNN - Journal of Obstetric, Gynecologic, &amp; Neonatal Nursing.</w:t>
            </w:r>
            <w:r w:rsidRPr="00521C6A">
              <w:rPr>
                <w:rFonts w:eastAsia="Times New Roman" w:cs="Times New Roman"/>
                <w:sz w:val="16"/>
                <w:szCs w:val="16"/>
              </w:rPr>
              <w:t xml:space="preserve"> 1993. 22:329-335</w:t>
            </w:r>
          </w:p>
        </w:tc>
      </w:tr>
      <w:tr w:rsidR="00B03A70" w:rsidRPr="00521C6A" w14:paraId="2E59FE08" w14:textId="77777777" w:rsidTr="005379C9">
        <w:tc>
          <w:tcPr>
            <w:tcW w:w="0" w:type="auto"/>
            <w:hideMark/>
          </w:tcPr>
          <w:p w14:paraId="0F403C6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Marci Lobel, Dolores Lacey Cannella, Jennifer E. Graham, Carla DeVincent, Jayne Schneider and Bruce A. Meyer.</w:t>
            </w:r>
            <w:r w:rsidRPr="00521C6A">
              <w:rPr>
                <w:rFonts w:eastAsia="Times New Roman" w:cs="Times New Roman"/>
                <w:sz w:val="16"/>
                <w:szCs w:val="16"/>
                <w:lang w:val="fr-CA"/>
              </w:rPr>
              <w:t xml:space="preserve"> </w:t>
            </w:r>
            <w:r w:rsidRPr="00521C6A">
              <w:rPr>
                <w:rFonts w:eastAsia="Times New Roman" w:cs="Times New Roman"/>
                <w:sz w:val="16"/>
                <w:szCs w:val="16"/>
              </w:rPr>
              <w:t xml:space="preserve">Pregnancy-specific stress, prenatal health behaviors, and birth outcomes. </w:t>
            </w:r>
            <w:r w:rsidRPr="00521C6A">
              <w:rPr>
                <w:rFonts w:eastAsia="Times New Roman" w:cs="Times New Roman"/>
                <w:i/>
                <w:iCs/>
                <w:sz w:val="16"/>
                <w:szCs w:val="16"/>
              </w:rPr>
              <w:t>Health Psychology.</w:t>
            </w:r>
            <w:r w:rsidRPr="00521C6A">
              <w:rPr>
                <w:rFonts w:eastAsia="Times New Roman" w:cs="Times New Roman"/>
                <w:sz w:val="16"/>
                <w:szCs w:val="16"/>
              </w:rPr>
              <w:t xml:space="preserve"> 2008. 27:604-615</w:t>
            </w:r>
          </w:p>
        </w:tc>
      </w:tr>
      <w:tr w:rsidR="00B03A70" w:rsidRPr="00521C6A" w14:paraId="593ABD96" w14:textId="77777777" w:rsidTr="005379C9">
        <w:tc>
          <w:tcPr>
            <w:tcW w:w="0" w:type="auto"/>
            <w:hideMark/>
          </w:tcPr>
          <w:p w14:paraId="4D733EB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Maria Zamora-Flyr.</w:t>
            </w:r>
            <w:r w:rsidRPr="00521C6A">
              <w:rPr>
                <w:rFonts w:eastAsia="Times New Roman" w:cs="Times New Roman"/>
                <w:sz w:val="16"/>
                <w:szCs w:val="16"/>
              </w:rPr>
              <w:t xml:space="preserve"> Predictors of intention and performance of physical activity of pregnant Hispanic women. </w:t>
            </w:r>
            <w:r w:rsidRPr="00521C6A">
              <w:rPr>
                <w:rFonts w:eastAsia="Times New Roman" w:cs="Times New Roman"/>
                <w:i/>
                <w:iCs/>
                <w:sz w:val="16"/>
                <w:szCs w:val="16"/>
              </w:rPr>
              <w:t>Dissertation Abstracts International: Section B: The Sciences and Engineering.</w:t>
            </w:r>
            <w:r w:rsidRPr="00521C6A">
              <w:rPr>
                <w:rFonts w:eastAsia="Times New Roman" w:cs="Times New Roman"/>
                <w:sz w:val="16"/>
                <w:szCs w:val="16"/>
              </w:rPr>
              <w:t xml:space="preserve"> 2011. 71:6077</w:t>
            </w:r>
          </w:p>
        </w:tc>
      </w:tr>
      <w:tr w:rsidR="00B03A70" w:rsidRPr="00521C6A" w14:paraId="28E86B32" w14:textId="77777777" w:rsidTr="005379C9">
        <w:tc>
          <w:tcPr>
            <w:tcW w:w="0" w:type="auto"/>
            <w:hideMark/>
          </w:tcPr>
          <w:p w14:paraId="3D88170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Marianne Skreden, Nina C. Overby, Linda R. Sagedal, et al.</w:t>
            </w:r>
            <w:r w:rsidRPr="00521C6A">
              <w:rPr>
                <w:rFonts w:eastAsia="Times New Roman" w:cs="Times New Roman"/>
                <w:sz w:val="16"/>
                <w:szCs w:val="16"/>
              </w:rPr>
              <w:t xml:space="preserve"> Change in active transportation and weight gain in pregnancy. </w:t>
            </w:r>
            <w:r w:rsidRPr="00521C6A">
              <w:rPr>
                <w:rFonts w:eastAsia="Times New Roman" w:cs="Times New Roman"/>
                <w:i/>
                <w:iCs/>
                <w:sz w:val="16"/>
                <w:szCs w:val="16"/>
              </w:rPr>
              <w:t>The International Journal of Behavioral Nutrition and Physical Activity Vol 13 2016, ArtID 10.</w:t>
            </w:r>
            <w:r w:rsidRPr="00521C6A">
              <w:rPr>
                <w:rFonts w:eastAsia="Times New Roman" w:cs="Times New Roman"/>
                <w:sz w:val="16"/>
                <w:szCs w:val="16"/>
              </w:rPr>
              <w:t xml:space="preserve"> 2016. 13: </w:t>
            </w:r>
          </w:p>
        </w:tc>
      </w:tr>
      <w:tr w:rsidR="00B03A70" w:rsidRPr="00521C6A" w14:paraId="7C0E0BCE" w14:textId="77777777" w:rsidTr="005379C9">
        <w:tc>
          <w:tcPr>
            <w:tcW w:w="0" w:type="auto"/>
            <w:hideMark/>
          </w:tcPr>
          <w:p w14:paraId="7765161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Marushka Silveira, Penelope Pekow, Nancy Dole, Glenn Markenson and Lisa Chasan-Taber.</w:t>
            </w:r>
            <w:r w:rsidRPr="00521C6A">
              <w:rPr>
                <w:rFonts w:eastAsia="Times New Roman" w:cs="Times New Roman"/>
                <w:sz w:val="16"/>
                <w:szCs w:val="16"/>
              </w:rPr>
              <w:t xml:space="preserve"> Correlates of High Perceived Stress Among Pregnant Hispanic Women in Western Massachusetts. 2013. 17:1138-1150 13</w:t>
            </w:r>
          </w:p>
        </w:tc>
      </w:tr>
      <w:tr w:rsidR="00B03A70" w:rsidRPr="00521C6A" w14:paraId="78186D8C" w14:textId="77777777" w:rsidTr="005379C9">
        <w:tc>
          <w:tcPr>
            <w:tcW w:w="0" w:type="auto"/>
            <w:hideMark/>
          </w:tcPr>
          <w:p w14:paraId="41E7E3B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Miguel A. Diego, John N. Dieter, Tiffany Field, et al.</w:t>
            </w:r>
            <w:r w:rsidRPr="00521C6A">
              <w:rPr>
                <w:rFonts w:eastAsia="Times New Roman" w:cs="Times New Roman"/>
                <w:sz w:val="16"/>
                <w:szCs w:val="16"/>
              </w:rPr>
              <w:t xml:space="preserve"> Fetal activity following stimulation of the mother's abdomen, feet and hands. </w:t>
            </w:r>
            <w:r w:rsidRPr="00521C6A">
              <w:rPr>
                <w:rFonts w:eastAsia="Times New Roman" w:cs="Times New Roman"/>
                <w:i/>
                <w:iCs/>
                <w:sz w:val="16"/>
                <w:szCs w:val="16"/>
              </w:rPr>
              <w:t>Dev.Psychobiol.</w:t>
            </w:r>
            <w:r w:rsidRPr="00521C6A">
              <w:rPr>
                <w:rFonts w:eastAsia="Times New Roman" w:cs="Times New Roman"/>
                <w:sz w:val="16"/>
                <w:szCs w:val="16"/>
              </w:rPr>
              <w:t xml:space="preserve"> 2002. 41:396-406</w:t>
            </w:r>
          </w:p>
        </w:tc>
      </w:tr>
      <w:tr w:rsidR="00B03A70" w:rsidRPr="00521C6A" w14:paraId="28589B3F" w14:textId="77777777" w:rsidTr="005379C9">
        <w:tc>
          <w:tcPr>
            <w:tcW w:w="0" w:type="auto"/>
            <w:hideMark/>
          </w:tcPr>
          <w:p w14:paraId="5C2F944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Monika Guszkowska.</w:t>
            </w:r>
            <w:r w:rsidRPr="00521C6A">
              <w:rPr>
                <w:rFonts w:eastAsia="Times New Roman" w:cs="Times New Roman"/>
                <w:sz w:val="16"/>
                <w:szCs w:val="16"/>
              </w:rPr>
              <w:t xml:space="preserve"> Physical activity in relation to affective states and labor anxiety in pregnant women. 2011. 15:114-118</w:t>
            </w:r>
          </w:p>
        </w:tc>
      </w:tr>
      <w:tr w:rsidR="00B03A70" w:rsidRPr="00521C6A" w14:paraId="7E69644C" w14:textId="77777777" w:rsidTr="005379C9">
        <w:tc>
          <w:tcPr>
            <w:tcW w:w="0" w:type="auto"/>
            <w:hideMark/>
          </w:tcPr>
          <w:p w14:paraId="6A489AD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N. A. Mohd-Shukri, A. Duncan, F. C. Denison, et al.</w:t>
            </w:r>
            <w:r w:rsidRPr="00521C6A">
              <w:rPr>
                <w:rFonts w:eastAsia="Times New Roman" w:cs="Times New Roman"/>
                <w:sz w:val="16"/>
                <w:szCs w:val="16"/>
                <w:lang w:val="fr-CA"/>
              </w:rPr>
              <w:t xml:space="preserve"> </w:t>
            </w:r>
            <w:r w:rsidRPr="00521C6A">
              <w:rPr>
                <w:rFonts w:eastAsia="Times New Roman" w:cs="Times New Roman"/>
                <w:sz w:val="16"/>
                <w:szCs w:val="16"/>
              </w:rPr>
              <w:t>Health Behaviours during Pregnancy in Women with Very Severe Obesity. 2015. 7:8431-8443</w:t>
            </w:r>
          </w:p>
        </w:tc>
      </w:tr>
      <w:tr w:rsidR="00B03A70" w:rsidRPr="00521C6A" w14:paraId="3F783F46" w14:textId="77777777" w:rsidTr="005379C9">
        <w:tc>
          <w:tcPr>
            <w:tcW w:w="0" w:type="auto"/>
            <w:hideMark/>
          </w:tcPr>
          <w:p w14:paraId="2C39C6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N. Al-Azemi, M. F. Diejomaoh, E. Angelaki and A. T. Mohammed.</w:t>
            </w:r>
            <w:r w:rsidRPr="00521C6A">
              <w:rPr>
                <w:rFonts w:eastAsia="Times New Roman" w:cs="Times New Roman"/>
                <w:sz w:val="16"/>
                <w:szCs w:val="16"/>
              </w:rPr>
              <w:t xml:space="preserve"> Clinical presentation and management of diabetes mellitus in pregnancy. 2014. 6: </w:t>
            </w:r>
          </w:p>
        </w:tc>
      </w:tr>
      <w:tr w:rsidR="00B03A70" w:rsidRPr="00521C6A" w14:paraId="07E0C9CD" w14:textId="77777777" w:rsidTr="005379C9">
        <w:tc>
          <w:tcPr>
            <w:tcW w:w="0" w:type="auto"/>
            <w:hideMark/>
          </w:tcPr>
          <w:p w14:paraId="0320441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Barbari, L. May, E. Newton and J. Livingston.</w:t>
            </w:r>
            <w:r w:rsidRPr="00521C6A">
              <w:rPr>
                <w:rFonts w:eastAsia="Times New Roman" w:cs="Times New Roman"/>
                <w:sz w:val="16"/>
                <w:szCs w:val="16"/>
              </w:rPr>
              <w:t xml:space="preserve"> Influence of exercise in pregnancy on fetal heart response during labor and delivery. </w:t>
            </w:r>
            <w:r w:rsidRPr="00521C6A">
              <w:rPr>
                <w:rFonts w:eastAsia="Times New Roman" w:cs="Times New Roman"/>
                <w:i/>
                <w:iCs/>
                <w:sz w:val="16"/>
                <w:szCs w:val="16"/>
              </w:rPr>
              <w:t>FASEB Journal.</w:t>
            </w:r>
            <w:r w:rsidRPr="00521C6A">
              <w:rPr>
                <w:rFonts w:eastAsia="Times New Roman" w:cs="Times New Roman"/>
                <w:sz w:val="16"/>
                <w:szCs w:val="16"/>
              </w:rPr>
              <w:t xml:space="preserve"> 2014. 1): </w:t>
            </w:r>
          </w:p>
        </w:tc>
      </w:tr>
      <w:tr w:rsidR="00B03A70" w:rsidRPr="00521C6A" w14:paraId="06406882" w14:textId="77777777" w:rsidTr="005379C9">
        <w:tc>
          <w:tcPr>
            <w:tcW w:w="0" w:type="auto"/>
            <w:hideMark/>
          </w:tcPr>
          <w:p w14:paraId="55AA6DB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Boscaglia, H. Skouteris and E. H. Wertheim.</w:t>
            </w:r>
            <w:r w:rsidRPr="00521C6A">
              <w:rPr>
                <w:rFonts w:eastAsia="Times New Roman" w:cs="Times New Roman"/>
                <w:sz w:val="16"/>
                <w:szCs w:val="16"/>
              </w:rPr>
              <w:t xml:space="preserve"> Changes in body image satisfaction during pregnancy: a comparison of high exercising and low exercising women. 2003. 43:41-45</w:t>
            </w:r>
          </w:p>
        </w:tc>
      </w:tr>
      <w:tr w:rsidR="00B03A70" w:rsidRPr="00521C6A" w14:paraId="49DDEADF" w14:textId="77777777" w:rsidTr="005379C9">
        <w:tc>
          <w:tcPr>
            <w:tcW w:w="0" w:type="auto"/>
            <w:hideMark/>
          </w:tcPr>
          <w:p w14:paraId="6FF5F5A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C. Harvey, J. R. Poole, M. K. Javaid, et al.</w:t>
            </w:r>
            <w:r w:rsidRPr="00521C6A">
              <w:rPr>
                <w:rFonts w:eastAsia="Times New Roman" w:cs="Times New Roman"/>
                <w:sz w:val="16"/>
                <w:szCs w:val="16"/>
              </w:rPr>
              <w:t xml:space="preserve"> PMC2080689 UKMS1164; Parental determinants of neonatal body composition. </w:t>
            </w:r>
            <w:r w:rsidRPr="00521C6A">
              <w:rPr>
                <w:rFonts w:eastAsia="Times New Roman" w:cs="Times New Roman"/>
                <w:i/>
                <w:iCs/>
                <w:sz w:val="16"/>
                <w:szCs w:val="16"/>
              </w:rPr>
              <w:t>Journal of Clinical Endocrinology &amp; Metabolism.</w:t>
            </w:r>
            <w:r w:rsidRPr="00521C6A">
              <w:rPr>
                <w:rFonts w:eastAsia="Times New Roman" w:cs="Times New Roman"/>
                <w:sz w:val="16"/>
                <w:szCs w:val="16"/>
              </w:rPr>
              <w:t xml:space="preserve"> 2007. 92:523-526</w:t>
            </w:r>
          </w:p>
        </w:tc>
      </w:tr>
      <w:tr w:rsidR="00B03A70" w:rsidRPr="00521C6A" w14:paraId="46E74A47" w14:textId="77777777" w:rsidTr="005379C9">
        <w:tc>
          <w:tcPr>
            <w:tcW w:w="0" w:type="auto"/>
            <w:hideMark/>
          </w:tcPr>
          <w:p w14:paraId="618859B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C. Harvey, M. K. Javaid, N. K. Arden, et al.</w:t>
            </w:r>
            <w:r w:rsidRPr="00521C6A">
              <w:rPr>
                <w:rFonts w:eastAsia="Times New Roman" w:cs="Times New Roman"/>
                <w:sz w:val="16"/>
                <w:szCs w:val="16"/>
              </w:rPr>
              <w:t xml:space="preserve"> EMS28000 PMC3672833; Maternal predictors of neonatal bone size and geometry: the Southampton Women's Survey. </w:t>
            </w:r>
            <w:r w:rsidRPr="00521C6A">
              <w:rPr>
                <w:rFonts w:eastAsia="Times New Roman" w:cs="Times New Roman"/>
                <w:i/>
                <w:iCs/>
                <w:sz w:val="16"/>
                <w:szCs w:val="16"/>
              </w:rPr>
              <w:t>Journal of Developmental Origins of Health and Disease.</w:t>
            </w:r>
            <w:r w:rsidRPr="00521C6A">
              <w:rPr>
                <w:rFonts w:eastAsia="Times New Roman" w:cs="Times New Roman"/>
                <w:sz w:val="16"/>
                <w:szCs w:val="16"/>
              </w:rPr>
              <w:t xml:space="preserve"> 2010. 1:35-41</w:t>
            </w:r>
          </w:p>
        </w:tc>
      </w:tr>
      <w:tr w:rsidR="00B03A70" w:rsidRPr="00521C6A" w14:paraId="11FDE0F5" w14:textId="77777777" w:rsidTr="005379C9">
        <w:tc>
          <w:tcPr>
            <w:tcW w:w="0" w:type="auto"/>
            <w:hideMark/>
          </w:tcPr>
          <w:p w14:paraId="32195C7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C. Harvey, M. K. Javaid, N. K. Arden, et al.</w:t>
            </w:r>
            <w:r w:rsidRPr="00521C6A">
              <w:rPr>
                <w:rFonts w:eastAsia="Times New Roman" w:cs="Times New Roman"/>
                <w:sz w:val="16"/>
                <w:szCs w:val="16"/>
              </w:rPr>
              <w:t xml:space="preserve"> Maternal predictors of neonatal bone size and geometry: the Southampton Women's Survey. 2010. 1:35-41</w:t>
            </w:r>
          </w:p>
        </w:tc>
      </w:tr>
      <w:tr w:rsidR="00B03A70" w:rsidRPr="00521C6A" w14:paraId="03638141" w14:textId="77777777" w:rsidTr="005379C9">
        <w:tc>
          <w:tcPr>
            <w:tcW w:w="0" w:type="auto"/>
            <w:hideMark/>
          </w:tcPr>
          <w:p w14:paraId="53ABDDA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C. Nguyen, K. R. Evenson, D. A. Savitz, H. Chu, J. M. Thorp and J. L. Daniels.</w:t>
            </w:r>
            <w:r w:rsidRPr="00521C6A">
              <w:rPr>
                <w:rFonts w:eastAsia="Times New Roman" w:cs="Times New Roman"/>
                <w:sz w:val="16"/>
                <w:szCs w:val="16"/>
              </w:rPr>
              <w:t xml:space="preserve"> NIHMS384562 PMC3459289; Physical activity and maternal-fetal circulation measured by Doppler ultrasound. </w:t>
            </w:r>
            <w:r w:rsidRPr="00521C6A">
              <w:rPr>
                <w:rFonts w:eastAsia="Times New Roman" w:cs="Times New Roman"/>
                <w:i/>
                <w:iCs/>
                <w:sz w:val="16"/>
                <w:szCs w:val="16"/>
              </w:rPr>
              <w:t>Journal of Perinatology.</w:t>
            </w:r>
            <w:r w:rsidRPr="00521C6A">
              <w:rPr>
                <w:rFonts w:eastAsia="Times New Roman" w:cs="Times New Roman"/>
                <w:sz w:val="16"/>
                <w:szCs w:val="16"/>
              </w:rPr>
              <w:t xml:space="preserve"> 2013. 33:87-93</w:t>
            </w:r>
          </w:p>
        </w:tc>
      </w:tr>
      <w:tr w:rsidR="00B03A70" w:rsidRPr="00521C6A" w14:paraId="22697BEA" w14:textId="77777777" w:rsidTr="005379C9">
        <w:tc>
          <w:tcPr>
            <w:tcW w:w="0" w:type="auto"/>
            <w:hideMark/>
          </w:tcPr>
          <w:p w14:paraId="1B623A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C. Rose, J. E. Haddow, G. E. Palomaki and G. J. Knight.</w:t>
            </w:r>
            <w:r w:rsidRPr="00521C6A">
              <w:rPr>
                <w:rFonts w:eastAsia="Times New Roman" w:cs="Times New Roman"/>
                <w:sz w:val="16"/>
                <w:szCs w:val="16"/>
              </w:rPr>
              <w:t xml:space="preserve"> Self-rated physical activity level during the second trimester and pregnancy outcome.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1991. 78:1078-1080</w:t>
            </w:r>
          </w:p>
        </w:tc>
      </w:tr>
      <w:tr w:rsidR="00B03A70" w:rsidRPr="00521C6A" w14:paraId="3CF5A4ED" w14:textId="77777777" w:rsidTr="005379C9">
        <w:tc>
          <w:tcPr>
            <w:tcW w:w="0" w:type="auto"/>
            <w:hideMark/>
          </w:tcPr>
          <w:p w14:paraId="43C3789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Cherry.</w:t>
            </w:r>
            <w:r w:rsidRPr="00521C6A">
              <w:rPr>
                <w:rFonts w:eastAsia="Times New Roman" w:cs="Times New Roman"/>
                <w:sz w:val="16"/>
                <w:szCs w:val="16"/>
              </w:rPr>
              <w:t xml:space="preserve"> Physical demands of work and health complaints among women working late in pregnancy. </w:t>
            </w:r>
            <w:r w:rsidRPr="00521C6A">
              <w:rPr>
                <w:rFonts w:eastAsia="Times New Roman" w:cs="Times New Roman"/>
                <w:i/>
                <w:iCs/>
                <w:sz w:val="16"/>
                <w:szCs w:val="16"/>
              </w:rPr>
              <w:t>Ergonomics.</w:t>
            </w:r>
            <w:r w:rsidRPr="00521C6A">
              <w:rPr>
                <w:rFonts w:eastAsia="Times New Roman" w:cs="Times New Roman"/>
                <w:sz w:val="16"/>
                <w:szCs w:val="16"/>
              </w:rPr>
              <w:t xml:space="preserve"> 1987. 30:689-701</w:t>
            </w:r>
          </w:p>
        </w:tc>
      </w:tr>
      <w:tr w:rsidR="00B03A70" w:rsidRPr="00521C6A" w14:paraId="3AB0AAD0" w14:textId="77777777" w:rsidTr="005379C9">
        <w:tc>
          <w:tcPr>
            <w:tcW w:w="0" w:type="auto"/>
            <w:hideMark/>
          </w:tcPr>
          <w:p w14:paraId="36C4E5C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D. Avery, L. A. Wolfe, C. E. Amara, G. A. Davies and M. J. McGrath.</w:t>
            </w:r>
            <w:r w:rsidRPr="00521C6A">
              <w:rPr>
                <w:rFonts w:eastAsia="Times New Roman" w:cs="Times New Roman"/>
                <w:sz w:val="16"/>
                <w:szCs w:val="16"/>
              </w:rPr>
              <w:t xml:space="preserve"> Effects of human pregnancy on cardiac autonomic function above and below the ventilatory threshold. </w:t>
            </w:r>
            <w:r w:rsidRPr="00521C6A">
              <w:rPr>
                <w:rFonts w:eastAsia="Times New Roman" w:cs="Times New Roman"/>
                <w:i/>
                <w:iCs/>
                <w:sz w:val="16"/>
                <w:szCs w:val="16"/>
              </w:rPr>
              <w:t>J.Appl.Physiol.</w:t>
            </w:r>
            <w:r w:rsidRPr="00521C6A">
              <w:rPr>
                <w:rFonts w:eastAsia="Times New Roman" w:cs="Times New Roman"/>
                <w:sz w:val="16"/>
                <w:szCs w:val="16"/>
              </w:rPr>
              <w:t xml:space="preserve"> 2001. 90:321-328</w:t>
            </w:r>
          </w:p>
        </w:tc>
      </w:tr>
      <w:tr w:rsidR="00B03A70" w:rsidRPr="00521C6A" w14:paraId="578EB470" w14:textId="77777777" w:rsidTr="005379C9">
        <w:tc>
          <w:tcPr>
            <w:tcW w:w="0" w:type="auto"/>
            <w:hideMark/>
          </w:tcPr>
          <w:p w14:paraId="2695B00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Daly, C. Mitchell, M. Farren, M. M. Kennelly, J. Hussey and M. J. Turner.</w:t>
            </w:r>
            <w:r w:rsidRPr="00521C6A">
              <w:rPr>
                <w:rFonts w:eastAsia="Times New Roman" w:cs="Times New Roman"/>
                <w:sz w:val="16"/>
                <w:szCs w:val="16"/>
              </w:rPr>
              <w:t xml:space="preserve"> Maternal obesity and physical activity and exercise levels as pregnancy advances: an observational study. 2015. </w:t>
            </w:r>
          </w:p>
        </w:tc>
      </w:tr>
      <w:tr w:rsidR="00B03A70" w:rsidRPr="00521C6A" w14:paraId="43C5D959" w14:textId="77777777" w:rsidTr="005379C9">
        <w:tc>
          <w:tcPr>
            <w:tcW w:w="0" w:type="auto"/>
            <w:hideMark/>
          </w:tcPr>
          <w:p w14:paraId="18AD19D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N. de Keyser, A. Josefsson, W. G. Monfils, et al.</w:t>
            </w:r>
            <w:r w:rsidRPr="00521C6A">
              <w:rPr>
                <w:rFonts w:eastAsia="Times New Roman" w:cs="Times New Roman"/>
                <w:sz w:val="16"/>
                <w:szCs w:val="16"/>
                <w:lang w:val="fr-CA"/>
              </w:rPr>
              <w:t xml:space="preserve"> </w:t>
            </w:r>
            <w:r w:rsidRPr="00521C6A">
              <w:rPr>
                <w:rFonts w:eastAsia="Times New Roman" w:cs="Times New Roman"/>
                <w:sz w:val="16"/>
                <w:szCs w:val="16"/>
              </w:rPr>
              <w:t>Total cost comparison of standard antenatal care with a weight gain restriction programme for obese pregnant women. 2011. 125:311-317</w:t>
            </w:r>
          </w:p>
        </w:tc>
      </w:tr>
      <w:tr w:rsidR="00B03A70" w:rsidRPr="00521C6A" w14:paraId="06D5A88E" w14:textId="77777777" w:rsidTr="005379C9">
        <w:tc>
          <w:tcPr>
            <w:tcW w:w="0" w:type="auto"/>
            <w:hideMark/>
          </w:tcPr>
          <w:p w14:paraId="18300FA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N. H. Hjollund, T. K. Jensen, J. P. Bonde, et al.</w:t>
            </w:r>
            <w:r w:rsidRPr="00521C6A">
              <w:rPr>
                <w:rFonts w:eastAsia="Times New Roman" w:cs="Times New Roman"/>
                <w:sz w:val="16"/>
                <w:szCs w:val="16"/>
                <w:lang w:val="fr-CA"/>
              </w:rPr>
              <w:t xml:space="preserve"> </w:t>
            </w:r>
            <w:r w:rsidRPr="00521C6A">
              <w:rPr>
                <w:rFonts w:eastAsia="Times New Roman" w:cs="Times New Roman"/>
                <w:sz w:val="16"/>
                <w:szCs w:val="16"/>
              </w:rPr>
              <w:t>Spontaneous abortion and physical strain around implantation: a follow-up study of first-pregnancy planners. 2000. 11:18-23</w:t>
            </w:r>
          </w:p>
        </w:tc>
      </w:tr>
      <w:tr w:rsidR="00B03A70" w:rsidRPr="00521C6A" w14:paraId="742791D8" w14:textId="77777777" w:rsidTr="005379C9">
        <w:tc>
          <w:tcPr>
            <w:tcW w:w="0" w:type="auto"/>
            <w:hideMark/>
          </w:tcPr>
          <w:p w14:paraId="4DB0011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Hatoum, J. F. Clapp 3, M. R. Newman, N. Dajani and S. B. Amini.</w:t>
            </w:r>
            <w:r w:rsidRPr="00521C6A">
              <w:rPr>
                <w:rFonts w:eastAsia="Times New Roman" w:cs="Times New Roman"/>
                <w:sz w:val="16"/>
                <w:szCs w:val="16"/>
              </w:rPr>
              <w:t xml:space="preserve"> Effects of maternal exercise on fetal activity in late gestation. </w:t>
            </w:r>
            <w:r w:rsidRPr="00521C6A">
              <w:rPr>
                <w:rFonts w:eastAsia="Times New Roman" w:cs="Times New Roman"/>
                <w:i/>
                <w:iCs/>
                <w:sz w:val="16"/>
                <w:szCs w:val="16"/>
              </w:rPr>
              <w:t>J.Matern.Fetal.</w:t>
            </w:r>
            <w:r w:rsidRPr="00521C6A">
              <w:rPr>
                <w:rFonts w:eastAsia="Times New Roman" w:cs="Times New Roman"/>
                <w:sz w:val="16"/>
                <w:szCs w:val="16"/>
              </w:rPr>
              <w:t xml:space="preserve"> 1997. 6:134-139</w:t>
            </w:r>
          </w:p>
        </w:tc>
      </w:tr>
      <w:tr w:rsidR="00B03A70" w:rsidRPr="00521C6A" w14:paraId="4D71A5B7" w14:textId="77777777" w:rsidTr="005379C9">
        <w:tc>
          <w:tcPr>
            <w:tcW w:w="0" w:type="auto"/>
            <w:hideMark/>
          </w:tcPr>
          <w:p w14:paraId="2D13034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J. Secher.</w:t>
            </w:r>
            <w:r w:rsidRPr="00521C6A">
              <w:rPr>
                <w:rFonts w:eastAsia="Times New Roman" w:cs="Times New Roman"/>
                <w:sz w:val="16"/>
                <w:szCs w:val="16"/>
              </w:rPr>
              <w:t xml:space="preserve"> The Treatment of Obese Pregnant Women (TOP) study: a randomized controlled trial of the effect of physical activity intervention assessed by pedometer with or without dietary intervention in obese pregnant women. </w:t>
            </w:r>
            <w:r w:rsidRPr="00521C6A">
              <w:rPr>
                <w:rFonts w:eastAsia="Times New Roman" w:cs="Times New Roman"/>
                <w:i/>
                <w:iCs/>
                <w:sz w:val="16"/>
                <w:szCs w:val="16"/>
              </w:rPr>
              <w:t>Obstet.Gynecol.</w:t>
            </w:r>
            <w:r w:rsidRPr="00521C6A">
              <w:rPr>
                <w:rFonts w:eastAsia="Times New Roman" w:cs="Times New Roman"/>
                <w:sz w:val="16"/>
                <w:szCs w:val="16"/>
              </w:rPr>
              <w:t xml:space="preserve"> 2014. 210:134.e1-134.e9</w:t>
            </w:r>
          </w:p>
        </w:tc>
      </w:tr>
      <w:tr w:rsidR="00B03A70" w:rsidRPr="00521C6A" w14:paraId="44522924" w14:textId="77777777" w:rsidTr="005379C9">
        <w:tc>
          <w:tcPr>
            <w:tcW w:w="0" w:type="auto"/>
            <w:hideMark/>
          </w:tcPr>
          <w:p w14:paraId="1BEF3F0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Khodiguian, S. V. Jaque-Fortunato, R. A. Wiswell and R. Artal.</w:t>
            </w:r>
            <w:r w:rsidRPr="00521C6A">
              <w:rPr>
                <w:rFonts w:eastAsia="Times New Roman" w:cs="Times New Roman"/>
                <w:sz w:val="16"/>
                <w:szCs w:val="16"/>
              </w:rPr>
              <w:t xml:space="preserve"> A comparison of cross-sectional and longitudinal methods of assessing the influence of pregnancy on cardiac function during exercise. 1996. 20:232-241</w:t>
            </w:r>
          </w:p>
        </w:tc>
      </w:tr>
      <w:tr w:rsidR="00B03A70" w:rsidRPr="00521C6A" w14:paraId="095BA517" w14:textId="77777777" w:rsidTr="005379C9">
        <w:tc>
          <w:tcPr>
            <w:tcW w:w="0" w:type="auto"/>
            <w:hideMark/>
          </w:tcPr>
          <w:p w14:paraId="1F0120F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M. Evensen, A. Kvale and I. H. Braekken.</w:t>
            </w:r>
            <w:r w:rsidRPr="00521C6A">
              <w:rPr>
                <w:rFonts w:eastAsia="Times New Roman" w:cs="Times New Roman"/>
                <w:sz w:val="16"/>
                <w:szCs w:val="16"/>
              </w:rPr>
              <w:t xml:space="preserve"> Convergent validity of the Timed Up and Go Test and Ten-metre Timed Walk Test in pregnant women with pelvic girdle pain. </w:t>
            </w:r>
            <w:r w:rsidRPr="00521C6A">
              <w:rPr>
                <w:rFonts w:eastAsia="Times New Roman" w:cs="Times New Roman"/>
                <w:i/>
                <w:iCs/>
                <w:sz w:val="16"/>
                <w:szCs w:val="16"/>
              </w:rPr>
              <w:t>Man.Ther.</w:t>
            </w:r>
            <w:r w:rsidRPr="00521C6A">
              <w:rPr>
                <w:rFonts w:eastAsia="Times New Roman" w:cs="Times New Roman"/>
                <w:sz w:val="16"/>
                <w:szCs w:val="16"/>
              </w:rPr>
              <w:t xml:space="preserve"> 2016. 21:94-99</w:t>
            </w:r>
          </w:p>
        </w:tc>
      </w:tr>
      <w:tr w:rsidR="00B03A70" w:rsidRPr="00521C6A" w14:paraId="73534F47" w14:textId="77777777" w:rsidTr="005379C9">
        <w:tc>
          <w:tcPr>
            <w:tcW w:w="0" w:type="auto"/>
            <w:hideMark/>
          </w:tcPr>
          <w:p w14:paraId="1BD91DA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M. Rafla and N. L. Whitelaw.</w:t>
            </w:r>
            <w:r w:rsidRPr="00521C6A">
              <w:rPr>
                <w:rFonts w:eastAsia="Times New Roman" w:cs="Times New Roman"/>
                <w:sz w:val="16"/>
                <w:szCs w:val="16"/>
              </w:rPr>
              <w:t xml:space="preserve"> The effect of maternal exercise on fetal aortic blood flow. </w:t>
            </w:r>
            <w:r w:rsidRPr="00521C6A">
              <w:rPr>
                <w:rFonts w:eastAsia="Times New Roman" w:cs="Times New Roman"/>
                <w:i/>
                <w:iCs/>
                <w:sz w:val="16"/>
                <w:szCs w:val="16"/>
              </w:rPr>
              <w:t>Journal of Obstetrics and Gynaecology.</w:t>
            </w:r>
            <w:r w:rsidRPr="00521C6A">
              <w:rPr>
                <w:rFonts w:eastAsia="Times New Roman" w:cs="Times New Roman"/>
                <w:sz w:val="16"/>
                <w:szCs w:val="16"/>
              </w:rPr>
              <w:t xml:space="preserve"> 1996. 16:342-346</w:t>
            </w:r>
          </w:p>
        </w:tc>
      </w:tr>
      <w:tr w:rsidR="00B03A70" w:rsidRPr="00521C6A" w14:paraId="74F09836" w14:textId="77777777" w:rsidTr="005379C9">
        <w:tc>
          <w:tcPr>
            <w:tcW w:w="0" w:type="auto"/>
            <w:hideMark/>
          </w:tcPr>
          <w:p w14:paraId="5E155F2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M. Rafla.</w:t>
            </w:r>
            <w:r w:rsidRPr="00521C6A">
              <w:rPr>
                <w:rFonts w:eastAsia="Times New Roman" w:cs="Times New Roman"/>
                <w:sz w:val="16"/>
                <w:szCs w:val="16"/>
              </w:rPr>
              <w:t xml:space="preserve"> The effect of maternal exercise on umbilical artery blood flow in insulin-dependent diabetics. </w:t>
            </w:r>
            <w:r w:rsidRPr="00521C6A">
              <w:rPr>
                <w:rFonts w:eastAsia="Times New Roman" w:cs="Times New Roman"/>
                <w:i/>
                <w:iCs/>
                <w:sz w:val="16"/>
                <w:szCs w:val="16"/>
              </w:rPr>
              <w:t>Journal of Obstetrics &amp; Gynaecology.</w:t>
            </w:r>
            <w:r w:rsidRPr="00521C6A">
              <w:rPr>
                <w:rFonts w:eastAsia="Times New Roman" w:cs="Times New Roman"/>
                <w:sz w:val="16"/>
                <w:szCs w:val="16"/>
              </w:rPr>
              <w:t xml:space="preserve"> 2000. 20:606-609</w:t>
            </w:r>
          </w:p>
        </w:tc>
      </w:tr>
      <w:tr w:rsidR="00B03A70" w:rsidRPr="00521C6A" w14:paraId="683A4CD4" w14:textId="77777777" w:rsidTr="005379C9">
        <w:tc>
          <w:tcPr>
            <w:tcW w:w="0" w:type="auto"/>
            <w:hideMark/>
          </w:tcPr>
          <w:p w14:paraId="4D0C342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Mamelle, I. Bertucat and F. Munoz.</w:t>
            </w:r>
            <w:r w:rsidRPr="00521C6A">
              <w:rPr>
                <w:rFonts w:eastAsia="Times New Roman" w:cs="Times New Roman"/>
                <w:sz w:val="16"/>
                <w:szCs w:val="16"/>
              </w:rPr>
              <w:t xml:space="preserve"> Pregnant women at work: rest periods to prevent preterm birth?. </w:t>
            </w:r>
            <w:r w:rsidRPr="00521C6A">
              <w:rPr>
                <w:rFonts w:eastAsia="Times New Roman" w:cs="Times New Roman"/>
                <w:i/>
                <w:iCs/>
                <w:sz w:val="16"/>
                <w:szCs w:val="16"/>
              </w:rPr>
              <w:t>Paediatr.Perinat.Epidemiol.</w:t>
            </w:r>
            <w:r w:rsidRPr="00521C6A">
              <w:rPr>
                <w:rFonts w:eastAsia="Times New Roman" w:cs="Times New Roman"/>
                <w:sz w:val="16"/>
                <w:szCs w:val="16"/>
              </w:rPr>
              <w:t xml:space="preserve"> 1989. 3:19-28</w:t>
            </w:r>
          </w:p>
        </w:tc>
      </w:tr>
      <w:tr w:rsidR="00B03A70" w:rsidRPr="00521C6A" w14:paraId="336A13AA" w14:textId="77777777" w:rsidTr="005379C9">
        <w:tc>
          <w:tcPr>
            <w:tcW w:w="0" w:type="auto"/>
            <w:hideMark/>
          </w:tcPr>
          <w:p w14:paraId="1FA260D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Morris, S. B. Osborn, H. Payling Wright and A. Hart.</w:t>
            </w:r>
            <w:r w:rsidRPr="00521C6A">
              <w:rPr>
                <w:rFonts w:eastAsia="Times New Roman" w:cs="Times New Roman"/>
                <w:sz w:val="16"/>
                <w:szCs w:val="16"/>
              </w:rPr>
              <w:t xml:space="preserve"> Effective uterine blood-flow during exercise in normal and pre-eclamptic pregnancies. </w:t>
            </w:r>
            <w:r w:rsidRPr="00521C6A">
              <w:rPr>
                <w:rFonts w:eastAsia="Times New Roman" w:cs="Times New Roman"/>
                <w:i/>
                <w:iCs/>
                <w:sz w:val="16"/>
                <w:szCs w:val="16"/>
              </w:rPr>
              <w:t>The Lancet.</w:t>
            </w:r>
            <w:r w:rsidRPr="00521C6A">
              <w:rPr>
                <w:rFonts w:eastAsia="Times New Roman" w:cs="Times New Roman"/>
                <w:sz w:val="16"/>
                <w:szCs w:val="16"/>
              </w:rPr>
              <w:t xml:space="preserve"> 1956. 268:481-484</w:t>
            </w:r>
          </w:p>
        </w:tc>
      </w:tr>
      <w:tr w:rsidR="00B03A70" w:rsidRPr="00521C6A" w14:paraId="00F750AF" w14:textId="77777777" w:rsidTr="005379C9">
        <w:tc>
          <w:tcPr>
            <w:tcW w:w="0" w:type="auto"/>
            <w:hideMark/>
          </w:tcPr>
          <w:p w14:paraId="0781286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N. N. de Alcantara, S. H. O. Jardim, D. F. M. Vitorino and V. P. de Lima.</w:t>
            </w:r>
            <w:r w:rsidRPr="00521C6A">
              <w:rPr>
                <w:rFonts w:eastAsia="Times New Roman" w:cs="Times New Roman"/>
                <w:sz w:val="16"/>
                <w:szCs w:val="16"/>
                <w:lang w:val="fr-CA"/>
              </w:rPr>
              <w:t xml:space="preserve"> </w:t>
            </w:r>
            <w:r w:rsidRPr="00521C6A">
              <w:rPr>
                <w:rFonts w:eastAsia="Times New Roman" w:cs="Times New Roman"/>
                <w:sz w:val="16"/>
                <w:szCs w:val="16"/>
              </w:rPr>
              <w:t xml:space="preserve">Influence of hydrotherapy in cardiorespiratory parameters during pregnancy. </w:t>
            </w:r>
            <w:r w:rsidRPr="00521C6A">
              <w:rPr>
                <w:rFonts w:eastAsia="Times New Roman" w:cs="Times New Roman"/>
                <w:i/>
                <w:iCs/>
                <w:sz w:val="16"/>
                <w:szCs w:val="16"/>
              </w:rPr>
              <w:t>Revista Neurociencias.</w:t>
            </w:r>
            <w:r w:rsidRPr="00521C6A">
              <w:rPr>
                <w:rFonts w:eastAsia="Times New Roman" w:cs="Times New Roman"/>
                <w:sz w:val="16"/>
                <w:szCs w:val="16"/>
              </w:rPr>
              <w:t xml:space="preserve"> 2012. 20:372-378</w:t>
            </w:r>
          </w:p>
        </w:tc>
      </w:tr>
      <w:tr w:rsidR="00B03A70" w:rsidRPr="00521C6A" w14:paraId="4825C751" w14:textId="77777777" w:rsidTr="005379C9">
        <w:tc>
          <w:tcPr>
            <w:tcW w:w="0" w:type="auto"/>
            <w:hideMark/>
          </w:tcPr>
          <w:p w14:paraId="2ADF009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Nelson, S. Jenkins, C. Lessard-Anderson and K. Borowski.</w:t>
            </w:r>
            <w:r w:rsidRPr="00521C6A">
              <w:rPr>
                <w:rFonts w:eastAsia="Times New Roman" w:cs="Times New Roman"/>
                <w:sz w:val="16"/>
                <w:szCs w:val="16"/>
              </w:rPr>
              <w:t xml:space="preserve"> Exercise habits during pregnancy and correlation with weight gain and obstetric outcomes. </w:t>
            </w:r>
            <w:r w:rsidRPr="00521C6A">
              <w:rPr>
                <w:rFonts w:eastAsia="Times New Roman" w:cs="Times New Roman"/>
                <w:i/>
                <w:iCs/>
                <w:sz w:val="16"/>
                <w:szCs w:val="16"/>
              </w:rPr>
              <w:t>Obstet.Gynecol.</w:t>
            </w:r>
            <w:r w:rsidRPr="00521C6A">
              <w:rPr>
                <w:rFonts w:eastAsia="Times New Roman" w:cs="Times New Roman"/>
                <w:sz w:val="16"/>
                <w:szCs w:val="16"/>
              </w:rPr>
              <w:t xml:space="preserve"> 2016. 127:153S</w:t>
            </w:r>
          </w:p>
        </w:tc>
      </w:tr>
      <w:tr w:rsidR="00B03A70" w:rsidRPr="00521C6A" w14:paraId="2CAD4A7F" w14:textId="77777777" w:rsidTr="005379C9">
        <w:tc>
          <w:tcPr>
            <w:tcW w:w="0" w:type="auto"/>
            <w:hideMark/>
          </w:tcPr>
          <w:p w14:paraId="6C5C517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Oostdam, J. Bosmans, M. G. Wouters, E. M. Eekhoff, W. van Mechelen and M. N. van Poppel.</w:t>
            </w:r>
            <w:r w:rsidRPr="00521C6A">
              <w:rPr>
                <w:rFonts w:eastAsia="Times New Roman" w:cs="Times New Roman"/>
                <w:sz w:val="16"/>
                <w:szCs w:val="16"/>
              </w:rPr>
              <w:t xml:space="preserve"> Cost-effectiveness of an exercise program during pregnancy to prevent gestational diabetes: results of an economic evaluation alongside a randomised controlled trial. 2012. 12:64</w:t>
            </w:r>
          </w:p>
        </w:tc>
      </w:tr>
      <w:tr w:rsidR="00B03A70" w:rsidRPr="00521C6A" w14:paraId="6962B090" w14:textId="77777777" w:rsidTr="005379C9">
        <w:tc>
          <w:tcPr>
            <w:tcW w:w="0" w:type="auto"/>
            <w:hideMark/>
          </w:tcPr>
          <w:p w14:paraId="0F0FBA1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N. Oostdam, van Poppel, M. N. M., Mgaj Wouters,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No effect of the FitFor2 exercise programme on blood glucose, insulin sensitivity, and birthweight in pregnant women who were overweight and at risk for gestational diabetes: results of a randomised controlled trial. </w:t>
            </w:r>
            <w:r w:rsidRPr="00521C6A">
              <w:rPr>
                <w:rFonts w:eastAsia="Times New Roman" w:cs="Times New Roman"/>
                <w:i/>
                <w:iCs/>
                <w:sz w:val="16"/>
                <w:szCs w:val="16"/>
              </w:rPr>
              <w:t>Bjog-an International Journal of Obstetrics and Gynaecology.</w:t>
            </w:r>
            <w:r w:rsidRPr="00521C6A">
              <w:rPr>
                <w:rFonts w:eastAsia="Times New Roman" w:cs="Times New Roman"/>
                <w:sz w:val="16"/>
                <w:szCs w:val="16"/>
              </w:rPr>
              <w:t xml:space="preserve"> 2012. 119:1098-1107</w:t>
            </w:r>
          </w:p>
        </w:tc>
      </w:tr>
      <w:tr w:rsidR="00B03A70" w:rsidRPr="00521C6A" w14:paraId="7E4C04B7" w14:textId="77777777" w:rsidTr="005379C9">
        <w:tc>
          <w:tcPr>
            <w:tcW w:w="0" w:type="auto"/>
            <w:hideMark/>
          </w:tcPr>
          <w:p w14:paraId="0A1C649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N. P. Joshi, S. R. Kulkarni, C. S. Yajnik, et al.</w:t>
            </w:r>
            <w:r w:rsidRPr="00521C6A">
              <w:rPr>
                <w:rFonts w:eastAsia="Times New Roman" w:cs="Times New Roman"/>
                <w:sz w:val="16"/>
                <w:szCs w:val="16"/>
                <w:lang w:val="fr-CA"/>
              </w:rPr>
              <w:t xml:space="preserve"> </w:t>
            </w:r>
            <w:r w:rsidRPr="00521C6A">
              <w:rPr>
                <w:rFonts w:eastAsia="Times New Roman" w:cs="Times New Roman"/>
                <w:sz w:val="16"/>
                <w:szCs w:val="16"/>
              </w:rPr>
              <w:t>Increasing maternal parity predicts neonatal adiposity: Pune Maternal Nutrition Study. 2005. 193:783-789</w:t>
            </w:r>
          </w:p>
        </w:tc>
      </w:tr>
      <w:tr w:rsidR="00B03A70" w:rsidRPr="00521C6A" w14:paraId="3C117BE0" w14:textId="77777777" w:rsidTr="005379C9">
        <w:tc>
          <w:tcPr>
            <w:tcW w:w="0" w:type="auto"/>
            <w:hideMark/>
          </w:tcPr>
          <w:p w14:paraId="455DD71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N. Padmapriya, L. Shen, S. E. Soh, et al.</w:t>
            </w:r>
            <w:r w:rsidRPr="00521C6A">
              <w:rPr>
                <w:rFonts w:eastAsia="Times New Roman" w:cs="Times New Roman"/>
                <w:sz w:val="16"/>
                <w:szCs w:val="16"/>
              </w:rPr>
              <w:t xml:space="preserve"> Physical Activity and Sedentary Behavior Patterns Before and During Pregnancy in a Multi-ethnic Sample of Asian Women in Singapore. </w:t>
            </w:r>
            <w:r w:rsidRPr="00521C6A">
              <w:rPr>
                <w:rFonts w:eastAsia="Times New Roman" w:cs="Times New Roman"/>
                <w:i/>
                <w:iCs/>
                <w:sz w:val="16"/>
                <w:szCs w:val="16"/>
              </w:rPr>
              <w:t>Matern.Child Health J.</w:t>
            </w:r>
            <w:r w:rsidRPr="00521C6A">
              <w:rPr>
                <w:rFonts w:eastAsia="Times New Roman" w:cs="Times New Roman"/>
                <w:sz w:val="16"/>
                <w:szCs w:val="16"/>
              </w:rPr>
              <w:t xml:space="preserve"> 2015. 19:2523-2535</w:t>
            </w:r>
          </w:p>
        </w:tc>
      </w:tr>
      <w:tr w:rsidR="00B03A70" w:rsidRPr="00521C6A" w14:paraId="34E6A6F5" w14:textId="77777777" w:rsidTr="005379C9">
        <w:tc>
          <w:tcPr>
            <w:tcW w:w="0" w:type="auto"/>
            <w:hideMark/>
          </w:tcPr>
          <w:p w14:paraId="05CA172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Prabhu.</w:t>
            </w:r>
            <w:r w:rsidRPr="00521C6A">
              <w:rPr>
                <w:rFonts w:eastAsia="Times New Roman" w:cs="Times New Roman"/>
                <w:sz w:val="16"/>
                <w:szCs w:val="16"/>
              </w:rPr>
              <w:t xml:space="preserve"> Effect of a exercise by pregnant women and birth weight: a randomized controlled trial. </w:t>
            </w:r>
            <w:r w:rsidRPr="00521C6A">
              <w:rPr>
                <w:rFonts w:eastAsia="Times New Roman" w:cs="Times New Roman"/>
                <w:i/>
                <w:iCs/>
                <w:sz w:val="16"/>
                <w:szCs w:val="16"/>
              </w:rPr>
              <w:t>Journal of Evolution of Medical and Dental Sciences-Jemds.</w:t>
            </w:r>
            <w:r w:rsidRPr="00521C6A">
              <w:rPr>
                <w:rFonts w:eastAsia="Times New Roman" w:cs="Times New Roman"/>
                <w:sz w:val="16"/>
                <w:szCs w:val="16"/>
              </w:rPr>
              <w:t xml:space="preserve"> 2015. 4:1509-1516</w:t>
            </w:r>
          </w:p>
        </w:tc>
      </w:tr>
      <w:tr w:rsidR="00B03A70" w:rsidRPr="00521C6A" w14:paraId="7FB6DE5B" w14:textId="77777777" w:rsidTr="005379C9">
        <w:tc>
          <w:tcPr>
            <w:tcW w:w="0" w:type="auto"/>
            <w:hideMark/>
          </w:tcPr>
          <w:p w14:paraId="0F9FC78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Tafari, R. L. Naeye and A. Gobezie.</w:t>
            </w:r>
            <w:r w:rsidRPr="00521C6A">
              <w:rPr>
                <w:rFonts w:eastAsia="Times New Roman" w:cs="Times New Roman"/>
                <w:sz w:val="16"/>
                <w:szCs w:val="16"/>
              </w:rPr>
              <w:t xml:space="preserve"> Effects of maternal undernutrition and heavy physical work during pregnancy on birth weight. </w:t>
            </w:r>
            <w:r w:rsidRPr="00521C6A">
              <w:rPr>
                <w:rFonts w:eastAsia="Times New Roman" w:cs="Times New Roman"/>
                <w:i/>
                <w:iCs/>
                <w:sz w:val="16"/>
                <w:szCs w:val="16"/>
              </w:rPr>
              <w:t>British Journal of Obstetrics &amp; Gynaecology.</w:t>
            </w:r>
            <w:r w:rsidRPr="00521C6A">
              <w:rPr>
                <w:rFonts w:eastAsia="Times New Roman" w:cs="Times New Roman"/>
                <w:sz w:val="16"/>
                <w:szCs w:val="16"/>
              </w:rPr>
              <w:t xml:space="preserve"> 1980. 87:222-226</w:t>
            </w:r>
          </w:p>
        </w:tc>
      </w:tr>
      <w:tr w:rsidR="00B03A70" w:rsidRPr="00521C6A" w14:paraId="54B7E6E8" w14:textId="77777777" w:rsidTr="005379C9">
        <w:tc>
          <w:tcPr>
            <w:tcW w:w="0" w:type="auto"/>
            <w:hideMark/>
          </w:tcPr>
          <w:p w14:paraId="257D587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N. Voldner, K. F. Froslie, K. Bo,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Modifiable determinants of fetal macrosomia: role of lifestyle-related factors.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2008. 87:423-429</w:t>
            </w:r>
          </w:p>
        </w:tc>
      </w:tr>
      <w:tr w:rsidR="00B03A70" w:rsidRPr="00521C6A" w14:paraId="73256ED9" w14:textId="77777777" w:rsidTr="005379C9">
        <w:tc>
          <w:tcPr>
            <w:tcW w:w="0" w:type="auto"/>
            <w:hideMark/>
          </w:tcPr>
          <w:p w14:paraId="2E22410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 Voldner, K. F. Froslie, L. A. Haakstad, K. Bo and T. Henriksen.</w:t>
            </w:r>
            <w:r w:rsidRPr="00521C6A">
              <w:rPr>
                <w:rFonts w:eastAsia="Times New Roman" w:cs="Times New Roman"/>
                <w:sz w:val="16"/>
                <w:szCs w:val="16"/>
              </w:rPr>
              <w:t xml:space="preserve"> Birth complications, overweight, and physical inactivity. 2009. 88:550-555</w:t>
            </w:r>
          </w:p>
        </w:tc>
      </w:tr>
      <w:tr w:rsidR="00B03A70" w:rsidRPr="00521C6A" w14:paraId="5908B8C7" w14:textId="77777777" w:rsidTr="005379C9">
        <w:tc>
          <w:tcPr>
            <w:tcW w:w="0" w:type="auto"/>
            <w:hideMark/>
          </w:tcPr>
          <w:p w14:paraId="7E1A7BB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Nct, R. Barakat and M. Perales.</w:t>
            </w:r>
            <w:r w:rsidRPr="00521C6A">
              <w:rPr>
                <w:rFonts w:eastAsia="Times New Roman" w:cs="Times New Roman"/>
                <w:sz w:val="16"/>
                <w:szCs w:val="16"/>
              </w:rPr>
              <w:t xml:space="preserve"> Effect of a Supervised Exercise Program During Whole Pregnancy on Outcomes and Level of Depression. A Randomized Controlled Trial. 2009. </w:t>
            </w:r>
          </w:p>
        </w:tc>
      </w:tr>
      <w:tr w:rsidR="00B03A70" w:rsidRPr="00521C6A" w14:paraId="6EED5C78" w14:textId="77777777" w:rsidTr="005379C9">
        <w:tc>
          <w:tcPr>
            <w:tcW w:w="0" w:type="auto"/>
            <w:hideMark/>
          </w:tcPr>
          <w:p w14:paraId="3EA5850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NDesai O. Singh.</w:t>
            </w:r>
            <w:r w:rsidRPr="00521C6A">
              <w:rPr>
                <w:rFonts w:eastAsia="Times New Roman" w:cs="Times New Roman"/>
                <w:sz w:val="16"/>
                <w:szCs w:val="16"/>
              </w:rPr>
              <w:t xml:space="preserve"> Prevention and management of low backache in pregnant women through the use of exercise program and education booklet. 2008. 39:65-72</w:t>
            </w:r>
          </w:p>
        </w:tc>
      </w:tr>
      <w:tr w:rsidR="00B03A70" w:rsidRPr="00521C6A" w14:paraId="063D22C7" w14:textId="77777777" w:rsidTr="005379C9">
        <w:tc>
          <w:tcPr>
            <w:tcW w:w="0" w:type="auto"/>
            <w:hideMark/>
          </w:tcPr>
          <w:p w14:paraId="23015C4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O. Kgosidialwa, A. M. Egan, L. Carmody, B. Kirwan, P. Gunning and F. P. Dunne.</w:t>
            </w:r>
            <w:r w:rsidRPr="00521C6A">
              <w:rPr>
                <w:rFonts w:eastAsia="Times New Roman" w:cs="Times New Roman"/>
                <w:sz w:val="16"/>
                <w:szCs w:val="16"/>
              </w:rPr>
              <w:t xml:space="preserve"> Treatment With Diet and Exercise for Women With Gestational Diabetes Mellitus Diagnosed Using IADPSG Criteria. 2015. 100:4629-4636</w:t>
            </w:r>
          </w:p>
        </w:tc>
      </w:tr>
      <w:tr w:rsidR="00B03A70" w:rsidRPr="00521C6A" w14:paraId="2DCDCD40" w14:textId="77777777" w:rsidTr="005379C9">
        <w:tc>
          <w:tcPr>
            <w:tcW w:w="0" w:type="auto"/>
            <w:hideMark/>
          </w:tcPr>
          <w:p w14:paraId="726BD4C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O. M. Hellenes, T. Vik, G. C. Lohaugen,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Regular moderate exercise during pregnancy does not have an adverse effect on the neurodevelopment of the child. </w:t>
            </w:r>
            <w:r w:rsidRPr="00521C6A">
              <w:rPr>
                <w:rFonts w:eastAsia="Times New Roman" w:cs="Times New Roman"/>
                <w:i/>
                <w:iCs/>
                <w:sz w:val="16"/>
                <w:szCs w:val="16"/>
              </w:rPr>
              <w:t>Acta Paediatrica.</w:t>
            </w:r>
            <w:r w:rsidRPr="00521C6A">
              <w:rPr>
                <w:rFonts w:eastAsia="Times New Roman" w:cs="Times New Roman"/>
                <w:sz w:val="16"/>
                <w:szCs w:val="16"/>
              </w:rPr>
              <w:t xml:space="preserve"> 2015. 104:285-291</w:t>
            </w:r>
          </w:p>
        </w:tc>
      </w:tr>
      <w:tr w:rsidR="00B03A70" w:rsidRPr="00521C6A" w14:paraId="1FAA5484" w14:textId="77777777" w:rsidTr="005379C9">
        <w:tc>
          <w:tcPr>
            <w:tcW w:w="0" w:type="auto"/>
            <w:hideMark/>
          </w:tcPr>
          <w:p w14:paraId="4B47E1B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O. R. Anitha, S. Johncy and S. Y. Bondade.</w:t>
            </w:r>
            <w:r w:rsidRPr="00521C6A">
              <w:rPr>
                <w:rFonts w:eastAsia="Times New Roman" w:cs="Times New Roman"/>
                <w:sz w:val="16"/>
                <w:szCs w:val="16"/>
              </w:rPr>
              <w:t xml:space="preserve"> Study of effect of exercise on PEFR in pregnant women. 2015. 5:89-92</w:t>
            </w:r>
          </w:p>
        </w:tc>
      </w:tr>
      <w:tr w:rsidR="00B03A70" w:rsidRPr="00521C6A" w14:paraId="1108AF58" w14:textId="77777777" w:rsidTr="005379C9">
        <w:tc>
          <w:tcPr>
            <w:tcW w:w="0" w:type="auto"/>
            <w:hideMark/>
          </w:tcPr>
          <w:p w14:paraId="6479002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O. Taskin, J. M. Wheeler, A. I. Yalcinoglu and S. Coksenim.</w:t>
            </w:r>
            <w:r w:rsidRPr="00521C6A">
              <w:rPr>
                <w:rFonts w:eastAsia="Times New Roman" w:cs="Times New Roman"/>
                <w:sz w:val="16"/>
                <w:szCs w:val="16"/>
              </w:rPr>
              <w:t xml:space="preserve"> The effects of episiotomy and Kegel exercises on postpartum pelvic relaxation: A prospective controlled study. 1996. 12:123-127</w:t>
            </w:r>
          </w:p>
        </w:tc>
      </w:tr>
      <w:tr w:rsidR="00B03A70" w:rsidRPr="00521C6A" w14:paraId="24BD4AC7" w14:textId="77777777" w:rsidTr="005379C9">
        <w:tc>
          <w:tcPr>
            <w:tcW w:w="0" w:type="auto"/>
            <w:hideMark/>
          </w:tcPr>
          <w:p w14:paraId="153B732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Olga S. Denda, Maria S. Denda, Anastasios X. Dalkiranis, Basiliki S. Lyssa and Mylonas Argyrios.</w:t>
            </w:r>
            <w:r w:rsidRPr="00521C6A">
              <w:rPr>
                <w:rFonts w:eastAsia="Times New Roman" w:cs="Times New Roman"/>
                <w:sz w:val="16"/>
                <w:szCs w:val="16"/>
              </w:rPr>
              <w:t xml:space="preserve"> The effect of some dietary components on body weight and fat deposition in pregnant women in combination with exercise during pregnancy and postpartum period. 2005. 12:25-30</w:t>
            </w:r>
          </w:p>
        </w:tc>
      </w:tr>
      <w:tr w:rsidR="00B03A70" w:rsidRPr="00521C6A" w14:paraId="1BB7D2E8" w14:textId="77777777" w:rsidTr="005379C9">
        <w:tc>
          <w:tcPr>
            <w:tcW w:w="0" w:type="auto"/>
            <w:hideMark/>
          </w:tcPr>
          <w:p w14:paraId="0CEA83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Oliveria Melo de, J. L. Silva, J. S. Tavares, V. O. Barros, D. F. Leite and M. M. Amorim.</w:t>
            </w:r>
            <w:r w:rsidRPr="00521C6A">
              <w:rPr>
                <w:rFonts w:eastAsia="Times New Roman" w:cs="Times New Roman"/>
                <w:sz w:val="16"/>
                <w:szCs w:val="16"/>
              </w:rPr>
              <w:t xml:space="preserve"> Effect of a physical exercise program during pregnancy on uteroplacental and fetal blood flow and fetal growth: a randomized controlled trial. </w:t>
            </w:r>
            <w:r w:rsidRPr="00521C6A">
              <w:rPr>
                <w:rFonts w:eastAsia="Times New Roman" w:cs="Times New Roman"/>
                <w:i/>
                <w:iCs/>
                <w:sz w:val="16"/>
                <w:szCs w:val="16"/>
              </w:rPr>
              <w:t>Obstet.Gynecol.</w:t>
            </w:r>
            <w:r w:rsidRPr="00521C6A">
              <w:rPr>
                <w:rFonts w:eastAsia="Times New Roman" w:cs="Times New Roman"/>
                <w:sz w:val="16"/>
                <w:szCs w:val="16"/>
              </w:rPr>
              <w:t xml:space="preserve"> 2012. 120:302-310</w:t>
            </w:r>
          </w:p>
        </w:tc>
      </w:tr>
      <w:tr w:rsidR="00B03A70" w:rsidRPr="00521C6A" w14:paraId="324CD4A9" w14:textId="77777777" w:rsidTr="005379C9">
        <w:tc>
          <w:tcPr>
            <w:tcW w:w="0" w:type="auto"/>
            <w:hideMark/>
          </w:tcPr>
          <w:p w14:paraId="7622DB8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A. Nixon, L. K. Washburn, L. M. Mudd, et al.</w:t>
            </w:r>
            <w:r w:rsidRPr="00521C6A">
              <w:rPr>
                <w:rFonts w:eastAsia="Times New Roman" w:cs="Times New Roman"/>
                <w:sz w:val="16"/>
                <w:szCs w:val="16"/>
              </w:rPr>
              <w:t xml:space="preserve"> Aerobic fitness and physical activity levels of children born prematurely following randomization to postnatal dexamethasone. </w:t>
            </w:r>
            <w:r w:rsidRPr="00521C6A">
              <w:rPr>
                <w:rFonts w:eastAsia="Times New Roman" w:cs="Times New Roman"/>
                <w:i/>
                <w:iCs/>
                <w:sz w:val="16"/>
                <w:szCs w:val="16"/>
              </w:rPr>
              <w:t>J.Pediatr.</w:t>
            </w:r>
            <w:r w:rsidRPr="00521C6A">
              <w:rPr>
                <w:rFonts w:eastAsia="Times New Roman" w:cs="Times New Roman"/>
                <w:sz w:val="16"/>
                <w:szCs w:val="16"/>
              </w:rPr>
              <w:t xml:space="preserve"> 2011. 158:113-118</w:t>
            </w:r>
          </w:p>
        </w:tc>
      </w:tr>
      <w:tr w:rsidR="00B03A70" w:rsidRPr="00521C6A" w14:paraId="05B219E3" w14:textId="77777777" w:rsidTr="005379C9">
        <w:tc>
          <w:tcPr>
            <w:tcW w:w="0" w:type="auto"/>
            <w:hideMark/>
          </w:tcPr>
          <w:p w14:paraId="488732B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Abirami and A. Judie.</w:t>
            </w:r>
            <w:r w:rsidRPr="00521C6A">
              <w:rPr>
                <w:rFonts w:eastAsia="Times New Roman" w:cs="Times New Roman"/>
                <w:sz w:val="16"/>
                <w:szCs w:val="16"/>
              </w:rPr>
              <w:t xml:space="preserve"> Reduction of risk on newly detected gestational diabetes mellitus by multi model intervention - A hospital based study. 2014. 6:370-374</w:t>
            </w:r>
          </w:p>
        </w:tc>
      </w:tr>
      <w:tr w:rsidR="00B03A70" w:rsidRPr="00521C6A" w14:paraId="05B255D5" w14:textId="77777777" w:rsidTr="005379C9">
        <w:tc>
          <w:tcPr>
            <w:tcW w:w="0" w:type="auto"/>
            <w:hideMark/>
          </w:tcPr>
          <w:p w14:paraId="1C97C6C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Bahadoran and S. Mohamadirizi.</w:t>
            </w:r>
            <w:r w:rsidRPr="00521C6A">
              <w:rPr>
                <w:rFonts w:eastAsia="Times New Roman" w:cs="Times New Roman"/>
                <w:sz w:val="16"/>
                <w:szCs w:val="16"/>
              </w:rPr>
              <w:t xml:space="preserve"> PMC4387656; Relationship between physical activity and quality of life in pregnant women. </w:t>
            </w:r>
            <w:r w:rsidRPr="00521C6A">
              <w:rPr>
                <w:rFonts w:eastAsia="Times New Roman" w:cs="Times New Roman"/>
                <w:i/>
                <w:iCs/>
                <w:sz w:val="16"/>
                <w:szCs w:val="16"/>
              </w:rPr>
              <w:t>Iranian Journal of Nursing and Midwifery Research.</w:t>
            </w:r>
            <w:r w:rsidRPr="00521C6A">
              <w:rPr>
                <w:rFonts w:eastAsia="Times New Roman" w:cs="Times New Roman"/>
                <w:sz w:val="16"/>
                <w:szCs w:val="16"/>
              </w:rPr>
              <w:t xml:space="preserve"> 2015. 20:282-286</w:t>
            </w:r>
          </w:p>
        </w:tc>
      </w:tr>
      <w:tr w:rsidR="00B03A70" w:rsidRPr="00521C6A" w14:paraId="2571D3AF" w14:textId="77777777" w:rsidTr="005379C9">
        <w:tc>
          <w:tcPr>
            <w:tcW w:w="0" w:type="auto"/>
            <w:hideMark/>
          </w:tcPr>
          <w:p w14:paraId="2593781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Bahadoran and S. Mohamadirizi.</w:t>
            </w:r>
            <w:r w:rsidRPr="00521C6A">
              <w:rPr>
                <w:rFonts w:eastAsia="Times New Roman" w:cs="Times New Roman"/>
                <w:sz w:val="16"/>
                <w:szCs w:val="16"/>
              </w:rPr>
              <w:t xml:space="preserve"> PMC4946278; The study of physical activity and some relative factors in referred pregnant women to Isfahan Health-Care Centers and Shahid Beheshti Hospital. </w:t>
            </w:r>
            <w:r w:rsidRPr="00521C6A">
              <w:rPr>
                <w:rFonts w:eastAsia="Times New Roman" w:cs="Times New Roman"/>
                <w:i/>
                <w:iCs/>
                <w:sz w:val="16"/>
                <w:szCs w:val="16"/>
              </w:rPr>
              <w:t>Journal of Education &amp; Health Promotion.</w:t>
            </w:r>
            <w:r w:rsidRPr="00521C6A">
              <w:rPr>
                <w:rFonts w:eastAsia="Times New Roman" w:cs="Times New Roman"/>
                <w:sz w:val="16"/>
                <w:szCs w:val="16"/>
              </w:rPr>
              <w:t xml:space="preserve"> 2015. 4:100</w:t>
            </w:r>
          </w:p>
        </w:tc>
      </w:tr>
      <w:tr w:rsidR="00B03A70" w:rsidRPr="00521C6A" w14:paraId="1C723DCB" w14:textId="77777777" w:rsidTr="005379C9">
        <w:tc>
          <w:tcPr>
            <w:tcW w:w="0" w:type="auto"/>
            <w:hideMark/>
          </w:tcPr>
          <w:p w14:paraId="1AD29A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Bahadoran, F. Pouya, V. Zolaktaf and M. Taebi.</w:t>
            </w:r>
            <w:r w:rsidRPr="00521C6A">
              <w:rPr>
                <w:rFonts w:eastAsia="Times New Roman" w:cs="Times New Roman"/>
                <w:sz w:val="16"/>
                <w:szCs w:val="16"/>
              </w:rPr>
              <w:t xml:space="preserve"> The effect of stretching exercise and walking on changes of blood pressure in nulliparous women. 2015. 20:205-210</w:t>
            </w:r>
          </w:p>
        </w:tc>
      </w:tr>
      <w:tr w:rsidR="00B03A70" w:rsidRPr="00521C6A" w14:paraId="111CF87C" w14:textId="77777777" w:rsidTr="005379C9">
        <w:tc>
          <w:tcPr>
            <w:tcW w:w="0" w:type="auto"/>
            <w:hideMark/>
          </w:tcPr>
          <w:p w14:paraId="65B94F1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Bergamaschi, E. Capodaglio and B. Fre.</w:t>
            </w:r>
            <w:r w:rsidRPr="00521C6A">
              <w:rPr>
                <w:rFonts w:eastAsia="Times New Roman" w:cs="Times New Roman"/>
                <w:sz w:val="16"/>
                <w:szCs w:val="16"/>
              </w:rPr>
              <w:t xml:space="preserve"> Cardio-respiratory and metabolic aspects of muscular work in pregnancy. Italian]. </w:t>
            </w:r>
            <w:r w:rsidRPr="00521C6A">
              <w:rPr>
                <w:rFonts w:eastAsia="Times New Roman" w:cs="Times New Roman"/>
                <w:i/>
                <w:iCs/>
                <w:sz w:val="16"/>
                <w:szCs w:val="16"/>
              </w:rPr>
              <w:t>Minerva Ginecol.</w:t>
            </w:r>
            <w:r w:rsidRPr="00521C6A">
              <w:rPr>
                <w:rFonts w:eastAsia="Times New Roman" w:cs="Times New Roman"/>
                <w:sz w:val="16"/>
                <w:szCs w:val="16"/>
              </w:rPr>
              <w:t xml:space="preserve"> 1964. 16:831-838</w:t>
            </w:r>
          </w:p>
        </w:tc>
      </w:tr>
      <w:tr w:rsidR="00B03A70" w:rsidRPr="00521C6A" w14:paraId="759FFF5D" w14:textId="77777777" w:rsidTr="005379C9">
        <w:tc>
          <w:tcPr>
            <w:tcW w:w="0" w:type="auto"/>
            <w:hideMark/>
          </w:tcPr>
          <w:p w14:paraId="1F75649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C. Ko, C. C. Liang, S. D. Chang, J. T. Lee, A. S. Chao and P. J. Cheng.</w:t>
            </w:r>
            <w:r w:rsidRPr="00521C6A">
              <w:rPr>
                <w:rFonts w:eastAsia="Times New Roman" w:cs="Times New Roman"/>
                <w:sz w:val="16"/>
                <w:szCs w:val="16"/>
              </w:rPr>
              <w:t xml:space="preserve"> A randomized controlled trial of antenatal pelvic floor exercises to prevent and treat urinary incontinence. 2011. 22:17-22</w:t>
            </w:r>
          </w:p>
        </w:tc>
      </w:tr>
      <w:tr w:rsidR="00B03A70" w:rsidRPr="00521C6A" w14:paraId="2F6BB93E" w14:textId="77777777" w:rsidTr="005379C9">
        <w:tc>
          <w:tcPr>
            <w:tcW w:w="0" w:type="auto"/>
            <w:hideMark/>
          </w:tcPr>
          <w:p w14:paraId="16149A2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P. C. Santos, S. Abreu, C. Moreira, et al.</w:t>
            </w:r>
            <w:r w:rsidRPr="00521C6A">
              <w:rPr>
                <w:rFonts w:eastAsia="Times New Roman" w:cs="Times New Roman"/>
                <w:sz w:val="16"/>
                <w:szCs w:val="16"/>
                <w:lang w:val="fr-CA"/>
              </w:rPr>
              <w:t xml:space="preserve"> </w:t>
            </w:r>
            <w:r w:rsidRPr="00521C6A">
              <w:rPr>
                <w:rFonts w:eastAsia="Times New Roman" w:cs="Times New Roman"/>
                <w:sz w:val="16"/>
                <w:szCs w:val="16"/>
              </w:rPr>
              <w:t>Impact of compliance with different guidelines on physical activity during pregnancy and perceived barriers to leisure physical activity. 2014. 32:1398-1408</w:t>
            </w:r>
          </w:p>
        </w:tc>
      </w:tr>
      <w:tr w:rsidR="00B03A70" w:rsidRPr="00521C6A" w14:paraId="04D53FE7" w14:textId="77777777" w:rsidTr="005379C9">
        <w:tc>
          <w:tcPr>
            <w:tcW w:w="0" w:type="auto"/>
            <w:hideMark/>
          </w:tcPr>
          <w:p w14:paraId="52AE53E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P. C. Santos, S. Abreu, C. Moreira,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PMC4884625; Physical Activity Patterns During Pregnancy in a Sample of Portuguese Women: A Longitudinal Prospective Study. </w:t>
            </w:r>
            <w:r w:rsidRPr="00521C6A">
              <w:rPr>
                <w:rFonts w:eastAsia="Times New Roman" w:cs="Times New Roman"/>
                <w:i/>
                <w:iCs/>
                <w:sz w:val="16"/>
                <w:szCs w:val="16"/>
              </w:rPr>
              <w:t>Iranian Red Crescent Medical Journal.</w:t>
            </w:r>
            <w:r w:rsidRPr="00521C6A">
              <w:rPr>
                <w:rFonts w:eastAsia="Times New Roman" w:cs="Times New Roman"/>
                <w:sz w:val="16"/>
                <w:szCs w:val="16"/>
              </w:rPr>
              <w:t xml:space="preserve"> 2016. 18:e22455</w:t>
            </w:r>
          </w:p>
        </w:tc>
      </w:tr>
      <w:tr w:rsidR="00B03A70" w:rsidRPr="00521C6A" w14:paraId="3C49C39D" w14:textId="77777777" w:rsidTr="005379C9">
        <w:tc>
          <w:tcPr>
            <w:tcW w:w="0" w:type="auto"/>
            <w:hideMark/>
          </w:tcPr>
          <w:p w14:paraId="04012DE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D. Loprinzi, E. M. Fitzgerald and B. J. Cardinal.</w:t>
            </w:r>
            <w:r w:rsidRPr="00521C6A">
              <w:rPr>
                <w:rFonts w:eastAsia="Times New Roman" w:cs="Times New Roman"/>
                <w:sz w:val="16"/>
                <w:szCs w:val="16"/>
              </w:rPr>
              <w:t xml:space="preserve"> Physical Activity and Depression Symptoms among Pregnant Women from the National Health and Nutrition Examination Survey 2005-2006. </w:t>
            </w:r>
            <w:r w:rsidRPr="00521C6A">
              <w:rPr>
                <w:rFonts w:eastAsia="Times New Roman" w:cs="Times New Roman"/>
                <w:i/>
                <w:iCs/>
                <w:sz w:val="16"/>
                <w:szCs w:val="16"/>
              </w:rPr>
              <w:t>JOGNN - Journal of Obstetric, Gynecologic, and Neonatal Nursing.</w:t>
            </w:r>
            <w:r w:rsidRPr="00521C6A">
              <w:rPr>
                <w:rFonts w:eastAsia="Times New Roman" w:cs="Times New Roman"/>
                <w:sz w:val="16"/>
                <w:szCs w:val="16"/>
              </w:rPr>
              <w:t xml:space="preserve"> 2012. 41:227-235</w:t>
            </w:r>
          </w:p>
        </w:tc>
      </w:tr>
      <w:tr w:rsidR="00B03A70" w:rsidRPr="00521C6A" w14:paraId="2771E7EF" w14:textId="77777777" w:rsidTr="005379C9">
        <w:tc>
          <w:tcPr>
            <w:tcW w:w="0" w:type="auto"/>
            <w:hideMark/>
          </w:tcPr>
          <w:p w14:paraId="74E244A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D. Loprinzi, E. M. Fitzgerald and B. J. Cardinal.</w:t>
            </w:r>
            <w:r w:rsidRPr="00521C6A">
              <w:rPr>
                <w:rFonts w:eastAsia="Times New Roman" w:cs="Times New Roman"/>
                <w:sz w:val="16"/>
                <w:szCs w:val="16"/>
              </w:rPr>
              <w:t xml:space="preserve"> Physical Activity and Depression Symptoms among Pregnant Women from the National Health and Nutrition Examination Survey 2005-2006. </w:t>
            </w:r>
            <w:r w:rsidRPr="00521C6A">
              <w:rPr>
                <w:rFonts w:eastAsia="Times New Roman" w:cs="Times New Roman"/>
                <w:i/>
                <w:iCs/>
                <w:sz w:val="16"/>
                <w:szCs w:val="16"/>
              </w:rPr>
              <w:t>JOGNN - Journal of Obstetric, Gynecologic, and Neonatal Nursing.</w:t>
            </w:r>
            <w:r w:rsidRPr="00521C6A">
              <w:rPr>
                <w:rFonts w:eastAsia="Times New Roman" w:cs="Times New Roman"/>
                <w:sz w:val="16"/>
                <w:szCs w:val="16"/>
              </w:rPr>
              <w:t xml:space="preserve"> 2012. 41:227-235</w:t>
            </w:r>
          </w:p>
        </w:tc>
      </w:tr>
      <w:tr w:rsidR="00B03A70" w:rsidRPr="00521C6A" w14:paraId="1BDBC585" w14:textId="77777777" w:rsidTr="005379C9">
        <w:tc>
          <w:tcPr>
            <w:tcW w:w="0" w:type="auto"/>
            <w:hideMark/>
          </w:tcPr>
          <w:p w14:paraId="57DB872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D. Loprinzi, E. M. Fitzgerald, E. Woekel and B. J. Cardinal.</w:t>
            </w:r>
            <w:r w:rsidRPr="00521C6A">
              <w:rPr>
                <w:rFonts w:eastAsia="Times New Roman" w:cs="Times New Roman"/>
                <w:sz w:val="16"/>
                <w:szCs w:val="16"/>
              </w:rPr>
              <w:t xml:space="preserve"> Association of physical activity and sedentary behavior with biological markers among U.S. pregnant women. 2013. 22:953-958</w:t>
            </w:r>
          </w:p>
        </w:tc>
      </w:tr>
      <w:tr w:rsidR="00B03A70" w:rsidRPr="00521C6A" w14:paraId="6DAD3095" w14:textId="77777777" w:rsidTr="005379C9">
        <w:tc>
          <w:tcPr>
            <w:tcW w:w="0" w:type="auto"/>
            <w:hideMark/>
          </w:tcPr>
          <w:p w14:paraId="593552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P. D. Loprinzi, K. L. Loprinzi and B. J. Cardinal.</w:t>
            </w:r>
            <w:r w:rsidRPr="00521C6A">
              <w:rPr>
                <w:rFonts w:eastAsia="Times New Roman" w:cs="Times New Roman"/>
                <w:sz w:val="16"/>
                <w:szCs w:val="16"/>
              </w:rPr>
              <w:t xml:space="preserve"> The relationship between physical activity and sleep among pregnant women. 2012. 5:22-27</w:t>
            </w:r>
          </w:p>
        </w:tc>
      </w:tr>
      <w:tr w:rsidR="00B03A70" w:rsidRPr="00521C6A" w14:paraId="7B9BA79C" w14:textId="77777777" w:rsidTr="005379C9">
        <w:tc>
          <w:tcPr>
            <w:tcW w:w="0" w:type="auto"/>
            <w:hideMark/>
          </w:tcPr>
          <w:p w14:paraId="282DAEE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Dwarkanath, S. Muthayya, M. Vaz, et al.</w:t>
            </w:r>
            <w:r w:rsidRPr="00521C6A">
              <w:rPr>
                <w:rFonts w:eastAsia="Times New Roman" w:cs="Times New Roman"/>
                <w:sz w:val="16"/>
                <w:szCs w:val="16"/>
              </w:rPr>
              <w:t xml:space="preserve"> The relationship between maternal physical activity during pregnancy and birth weight. </w:t>
            </w:r>
            <w:r w:rsidRPr="00521C6A">
              <w:rPr>
                <w:rFonts w:eastAsia="Times New Roman" w:cs="Times New Roman"/>
                <w:i/>
                <w:iCs/>
                <w:sz w:val="16"/>
                <w:szCs w:val="16"/>
              </w:rPr>
              <w:t>Asia Pac.J.Clin.Nutr.</w:t>
            </w:r>
            <w:r w:rsidRPr="00521C6A">
              <w:rPr>
                <w:rFonts w:eastAsia="Times New Roman" w:cs="Times New Roman"/>
                <w:sz w:val="16"/>
                <w:szCs w:val="16"/>
              </w:rPr>
              <w:t xml:space="preserve"> 2007. 16:704-710</w:t>
            </w:r>
          </w:p>
        </w:tc>
      </w:tr>
      <w:tr w:rsidR="00B03A70" w:rsidRPr="00521C6A" w14:paraId="6D884928" w14:textId="77777777" w:rsidTr="005379C9">
        <w:tc>
          <w:tcPr>
            <w:tcW w:w="0" w:type="auto"/>
            <w:hideMark/>
          </w:tcPr>
          <w:p w14:paraId="1D7A07C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E. Clarke and H. Gross.</w:t>
            </w:r>
            <w:r w:rsidRPr="00521C6A">
              <w:rPr>
                <w:rFonts w:eastAsia="Times New Roman" w:cs="Times New Roman"/>
                <w:sz w:val="16"/>
                <w:szCs w:val="16"/>
              </w:rPr>
              <w:t xml:space="preserve"> Women's behaviour, beliefs and information sources about physical exercise in pregnancy. </w:t>
            </w:r>
            <w:r w:rsidRPr="00521C6A">
              <w:rPr>
                <w:rFonts w:eastAsia="Times New Roman" w:cs="Times New Roman"/>
                <w:i/>
                <w:iCs/>
                <w:sz w:val="16"/>
                <w:szCs w:val="16"/>
              </w:rPr>
              <w:t>Midwifery.</w:t>
            </w:r>
            <w:r w:rsidRPr="00521C6A">
              <w:rPr>
                <w:rFonts w:eastAsia="Times New Roman" w:cs="Times New Roman"/>
                <w:sz w:val="16"/>
                <w:szCs w:val="16"/>
              </w:rPr>
              <w:t xml:space="preserve"> 2004. 20:133-141</w:t>
            </w:r>
          </w:p>
        </w:tc>
      </w:tr>
      <w:tr w:rsidR="00B03A70" w:rsidRPr="00521C6A" w14:paraId="57113BF9" w14:textId="77777777" w:rsidTr="005379C9">
        <w:tc>
          <w:tcPr>
            <w:tcW w:w="0" w:type="auto"/>
            <w:hideMark/>
          </w:tcPr>
          <w:p w14:paraId="206B7FC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E. Clarke, E. K. Rousham, H. Gross, A. W. Halligan and P. Bosio.</w:t>
            </w:r>
            <w:r w:rsidRPr="00521C6A">
              <w:rPr>
                <w:rFonts w:eastAsia="Times New Roman" w:cs="Times New Roman"/>
                <w:sz w:val="16"/>
                <w:szCs w:val="16"/>
              </w:rPr>
              <w:t xml:space="preserve"> Activity patterns and time allocation during pregnancy: a longitudinal study of British women. 2005. 32:247-258</w:t>
            </w:r>
          </w:p>
        </w:tc>
      </w:tr>
      <w:tr w:rsidR="00B03A70" w:rsidRPr="00521C6A" w14:paraId="08E5E74F" w14:textId="77777777" w:rsidTr="005379C9">
        <w:tc>
          <w:tcPr>
            <w:tcW w:w="0" w:type="auto"/>
            <w:hideMark/>
          </w:tcPr>
          <w:p w14:paraId="4B369B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E. Watson and B. W. McDonald.</w:t>
            </w:r>
            <w:r w:rsidRPr="00521C6A">
              <w:rPr>
                <w:rFonts w:eastAsia="Times New Roman" w:cs="Times New Roman"/>
                <w:sz w:val="16"/>
                <w:szCs w:val="16"/>
              </w:rPr>
              <w:t xml:space="preserve"> Activity levels in pregnant New Zealand women: relationship with socioeconomic factors, well-being, anthropometric measures, and birth outcome. </w:t>
            </w:r>
            <w:r w:rsidRPr="00521C6A">
              <w:rPr>
                <w:rFonts w:eastAsia="Times New Roman" w:cs="Times New Roman"/>
                <w:i/>
                <w:iCs/>
                <w:sz w:val="16"/>
                <w:szCs w:val="16"/>
              </w:rPr>
              <w:t>Applied Physiology, Nutrition, &amp; Metabolism = Physiologie Appliquee, Nutrition et Metabolisme.</w:t>
            </w:r>
            <w:r w:rsidRPr="00521C6A">
              <w:rPr>
                <w:rFonts w:eastAsia="Times New Roman" w:cs="Times New Roman"/>
                <w:sz w:val="16"/>
                <w:szCs w:val="16"/>
              </w:rPr>
              <w:t xml:space="preserve"> 2007. 32:733-742</w:t>
            </w:r>
          </w:p>
        </w:tc>
      </w:tr>
      <w:tr w:rsidR="00B03A70" w:rsidRPr="00521C6A" w14:paraId="2B80CEC0" w14:textId="77777777" w:rsidTr="005379C9">
        <w:tc>
          <w:tcPr>
            <w:tcW w:w="0" w:type="auto"/>
            <w:hideMark/>
          </w:tcPr>
          <w:p w14:paraId="76E7890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P. Eisenberg de Smoler, C. Dominguez de Costa, R. Mejia de Cabrera and S. Karchmer.</w:t>
            </w:r>
            <w:r w:rsidRPr="00521C6A">
              <w:rPr>
                <w:rFonts w:eastAsia="Times New Roman" w:cs="Times New Roman"/>
                <w:sz w:val="16"/>
                <w:szCs w:val="16"/>
                <w:lang w:val="fr-CA"/>
              </w:rPr>
              <w:t xml:space="preserve"> </w:t>
            </w:r>
            <w:r w:rsidRPr="00521C6A">
              <w:rPr>
                <w:rFonts w:eastAsia="Times New Roman" w:cs="Times New Roman"/>
                <w:sz w:val="16"/>
                <w:szCs w:val="16"/>
              </w:rPr>
              <w:t>[External fetal electrocardiography, the maternal effort test and the oxytocin challenge in cases of fetomaternal rhesus isoimmunisation (author's transl)]. 1979. 8:137-142</w:t>
            </w:r>
          </w:p>
        </w:tc>
      </w:tr>
      <w:tr w:rsidR="00B03A70" w:rsidRPr="00521C6A" w14:paraId="16569316" w14:textId="77777777" w:rsidTr="005379C9">
        <w:tc>
          <w:tcPr>
            <w:tcW w:w="0" w:type="auto"/>
            <w:hideMark/>
          </w:tcPr>
          <w:p w14:paraId="0788634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Ewings, S. Spencer, H. Marsh and M. O'Sullivan.</w:t>
            </w:r>
            <w:r w:rsidRPr="00521C6A">
              <w:rPr>
                <w:rFonts w:eastAsia="Times New Roman" w:cs="Times New Roman"/>
                <w:sz w:val="16"/>
                <w:szCs w:val="16"/>
              </w:rPr>
              <w:t xml:space="preserve"> Obstetric risk factors for urinary incontinence and preventative pelvic floor exercises: cohort study and nested randomized controlled trial.Erratum appears in J Obstet Gynaecol. 2005 Nov;25(8):834-5]. </w:t>
            </w:r>
            <w:r w:rsidRPr="00521C6A">
              <w:rPr>
                <w:rFonts w:eastAsia="Times New Roman" w:cs="Times New Roman"/>
                <w:i/>
                <w:iCs/>
                <w:sz w:val="16"/>
                <w:szCs w:val="16"/>
              </w:rPr>
              <w:t>Journal of Obstetrics &amp; Gynaecology.</w:t>
            </w:r>
            <w:r w:rsidRPr="00521C6A">
              <w:rPr>
                <w:rFonts w:eastAsia="Times New Roman" w:cs="Times New Roman"/>
                <w:sz w:val="16"/>
                <w:szCs w:val="16"/>
              </w:rPr>
              <w:t xml:space="preserve"> 2005. 25:558-564</w:t>
            </w:r>
          </w:p>
        </w:tc>
      </w:tr>
      <w:tr w:rsidR="00B03A70" w:rsidRPr="00521C6A" w14:paraId="726E0E12" w14:textId="77777777" w:rsidTr="005379C9">
        <w:tc>
          <w:tcPr>
            <w:tcW w:w="0" w:type="auto"/>
            <w:hideMark/>
          </w:tcPr>
          <w:p w14:paraId="12556E1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Gawade, P. Pekow, G. Markenson, M. Plevyak, W. Goh and L. Chasan-Taber.</w:t>
            </w:r>
            <w:r w:rsidRPr="00521C6A">
              <w:rPr>
                <w:rFonts w:eastAsia="Times New Roman" w:cs="Times New Roman"/>
                <w:sz w:val="16"/>
                <w:szCs w:val="16"/>
              </w:rPr>
              <w:t xml:space="preserve"> Physical activity before and during pregnancy and duration of second stage of labor among Hispanic women. </w:t>
            </w:r>
            <w:r w:rsidRPr="00521C6A">
              <w:rPr>
                <w:rFonts w:eastAsia="Times New Roman" w:cs="Times New Roman"/>
                <w:i/>
                <w:iCs/>
                <w:sz w:val="16"/>
                <w:szCs w:val="16"/>
              </w:rPr>
              <w:t>J.Reprod.Med.</w:t>
            </w:r>
            <w:r w:rsidRPr="00521C6A">
              <w:rPr>
                <w:rFonts w:eastAsia="Times New Roman" w:cs="Times New Roman"/>
                <w:sz w:val="16"/>
                <w:szCs w:val="16"/>
              </w:rPr>
              <w:t xml:space="preserve"> 2009. 54:429-435</w:t>
            </w:r>
          </w:p>
        </w:tc>
      </w:tr>
      <w:tr w:rsidR="00B03A70" w:rsidRPr="00521C6A" w14:paraId="4F35F0B3" w14:textId="77777777" w:rsidTr="005379C9">
        <w:tc>
          <w:tcPr>
            <w:tcW w:w="0" w:type="auto"/>
            <w:hideMark/>
          </w:tcPr>
          <w:p w14:paraId="031EC9F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J. Kulpa, B. M. White and R. Visscher.</w:t>
            </w:r>
            <w:r w:rsidRPr="00521C6A">
              <w:rPr>
                <w:rFonts w:eastAsia="Times New Roman" w:cs="Times New Roman"/>
                <w:sz w:val="16"/>
                <w:szCs w:val="16"/>
              </w:rPr>
              <w:t xml:space="preserve"> Aerobic exercise in pregnancy.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1987. 156:1395-1403</w:t>
            </w:r>
          </w:p>
        </w:tc>
      </w:tr>
      <w:tr w:rsidR="00B03A70" w:rsidRPr="00521C6A" w14:paraId="72411B72" w14:textId="77777777" w:rsidTr="005379C9">
        <w:tc>
          <w:tcPr>
            <w:tcW w:w="0" w:type="auto"/>
            <w:hideMark/>
          </w:tcPr>
          <w:p w14:paraId="635FEE2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J. O'Connor, M. S. Poudevigne, M. E. Cress, R. W. Motl and J. F. Clapp 3rd.</w:t>
            </w:r>
            <w:r w:rsidRPr="00521C6A">
              <w:rPr>
                <w:rFonts w:eastAsia="Times New Roman" w:cs="Times New Roman"/>
                <w:sz w:val="16"/>
                <w:szCs w:val="16"/>
              </w:rPr>
              <w:t xml:space="preserve"> Safety and efficacy of supervised strength training adopted in pregnancy. 2011. 8:309-320</w:t>
            </w:r>
          </w:p>
        </w:tc>
      </w:tr>
      <w:tr w:rsidR="00B03A70" w:rsidRPr="00521C6A" w14:paraId="56E15748" w14:textId="77777777" w:rsidTr="005379C9">
        <w:tc>
          <w:tcPr>
            <w:tcW w:w="0" w:type="auto"/>
            <w:hideMark/>
          </w:tcPr>
          <w:p w14:paraId="46C6E2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J. Ohtake and L. A. Wolfe.</w:t>
            </w:r>
            <w:r w:rsidRPr="00521C6A">
              <w:rPr>
                <w:rFonts w:eastAsia="Times New Roman" w:cs="Times New Roman"/>
                <w:sz w:val="16"/>
                <w:szCs w:val="16"/>
              </w:rPr>
              <w:t xml:space="preserve"> Physical conditioning attenuates respiratory responses to steady-state exercise in late gestation.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1998. 30:17-27</w:t>
            </w:r>
          </w:p>
        </w:tc>
      </w:tr>
      <w:tr w:rsidR="00B03A70" w:rsidRPr="00521C6A" w14:paraId="75A18616" w14:textId="77777777" w:rsidTr="005379C9">
        <w:tc>
          <w:tcPr>
            <w:tcW w:w="0" w:type="auto"/>
            <w:hideMark/>
          </w:tcPr>
          <w:p w14:paraId="1DDE564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J. Ohtake and L. A. Wolfe.</w:t>
            </w:r>
            <w:r w:rsidRPr="00521C6A">
              <w:rPr>
                <w:rFonts w:eastAsia="Times New Roman" w:cs="Times New Roman"/>
                <w:sz w:val="16"/>
                <w:szCs w:val="16"/>
              </w:rPr>
              <w:t xml:space="preserve"> Physical conditioning attenuates respiratory responses to steady-state exercise in late gestation. </w:t>
            </w:r>
            <w:r w:rsidRPr="00521C6A">
              <w:rPr>
                <w:rFonts w:eastAsia="Times New Roman" w:cs="Times New Roman"/>
                <w:i/>
                <w:iCs/>
                <w:sz w:val="16"/>
                <w:szCs w:val="16"/>
              </w:rPr>
              <w:t>Med.Sci.Sports Exerc.</w:t>
            </w:r>
            <w:r w:rsidRPr="00521C6A">
              <w:rPr>
                <w:rFonts w:eastAsia="Times New Roman" w:cs="Times New Roman"/>
                <w:sz w:val="16"/>
                <w:szCs w:val="16"/>
              </w:rPr>
              <w:t xml:space="preserve"> 1998. 30:17-27</w:t>
            </w:r>
          </w:p>
        </w:tc>
      </w:tr>
      <w:tr w:rsidR="00B03A70" w:rsidRPr="00521C6A" w14:paraId="6E9E1DA3" w14:textId="77777777" w:rsidTr="005379C9">
        <w:tc>
          <w:tcPr>
            <w:tcW w:w="0" w:type="auto"/>
            <w:hideMark/>
          </w:tcPr>
          <w:p w14:paraId="50A1EA1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J. Reis and M. R. Alligood.</w:t>
            </w:r>
            <w:r w:rsidRPr="00521C6A">
              <w:rPr>
                <w:rFonts w:eastAsia="Times New Roman" w:cs="Times New Roman"/>
                <w:sz w:val="16"/>
                <w:szCs w:val="16"/>
              </w:rPr>
              <w:t xml:space="preserve"> Prenatal yoga in late pregnancy and optimism, power, and well-being. 2014. 27:30-36</w:t>
            </w:r>
          </w:p>
        </w:tc>
      </w:tr>
      <w:tr w:rsidR="00B03A70" w:rsidRPr="00521C6A" w14:paraId="3EECD322" w14:textId="77777777" w:rsidTr="005379C9">
        <w:tc>
          <w:tcPr>
            <w:tcW w:w="0" w:type="auto"/>
            <w:hideMark/>
          </w:tcPr>
          <w:p w14:paraId="42E3F9A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P. Kolu, J. Raitanen and R. Luoto.</w:t>
            </w:r>
            <w:r w:rsidRPr="00521C6A">
              <w:rPr>
                <w:rFonts w:eastAsia="Times New Roman" w:cs="Times New Roman"/>
                <w:sz w:val="16"/>
                <w:szCs w:val="16"/>
                <w:lang w:val="fr-CA"/>
              </w:rPr>
              <w:t xml:space="preserve"> </w:t>
            </w:r>
            <w:r w:rsidRPr="00521C6A">
              <w:rPr>
                <w:rFonts w:eastAsia="Times New Roman" w:cs="Times New Roman"/>
                <w:sz w:val="16"/>
                <w:szCs w:val="16"/>
              </w:rPr>
              <w:t>Physical activity and health-related quality of life during pregnancy: a secondary analysis of a cluster-randomised trial. 2014. 18:2098-2105</w:t>
            </w:r>
          </w:p>
        </w:tc>
      </w:tr>
      <w:tr w:rsidR="00B03A70" w:rsidRPr="00521C6A" w14:paraId="45B3F031" w14:textId="77777777" w:rsidTr="005379C9">
        <w:tc>
          <w:tcPr>
            <w:tcW w:w="0" w:type="auto"/>
            <w:hideMark/>
          </w:tcPr>
          <w:p w14:paraId="1E6C8EE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P. Kolu, J. Raitanen, P. Rissanen and R. Luoto.</w:t>
            </w:r>
            <w:r w:rsidRPr="00521C6A">
              <w:rPr>
                <w:rFonts w:eastAsia="Times New Roman" w:cs="Times New Roman"/>
                <w:sz w:val="16"/>
                <w:szCs w:val="16"/>
                <w:lang w:val="fr-CA"/>
              </w:rPr>
              <w:t xml:space="preserve"> </w:t>
            </w:r>
            <w:r w:rsidRPr="00521C6A">
              <w:rPr>
                <w:rFonts w:eastAsia="Times New Roman" w:cs="Times New Roman"/>
                <w:sz w:val="16"/>
                <w:szCs w:val="16"/>
              </w:rPr>
              <w:t>Cost-effectiveness of lifestyle counselling as primary prevention of gestational diabetes mellitus: findings from a cluster-randomised trial. 2013. 8:e56392</w:t>
            </w:r>
          </w:p>
        </w:tc>
      </w:tr>
      <w:tr w:rsidR="00B03A70" w:rsidRPr="00521C6A" w14:paraId="118695C8" w14:textId="77777777" w:rsidTr="00975CA6">
        <w:trPr>
          <w:trHeight w:val="553"/>
        </w:trPr>
        <w:tc>
          <w:tcPr>
            <w:tcW w:w="0" w:type="auto"/>
            <w:hideMark/>
          </w:tcPr>
          <w:p w14:paraId="2312565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L. Chou, F. P. Chen and L. F. Teng.</w:t>
            </w:r>
            <w:r w:rsidRPr="00521C6A">
              <w:rPr>
                <w:rFonts w:eastAsia="Times New Roman" w:cs="Times New Roman"/>
                <w:sz w:val="16"/>
                <w:szCs w:val="16"/>
              </w:rPr>
              <w:t xml:space="preserve"> Factors associated with urinary stress incontinence in primiparas. </w:t>
            </w:r>
            <w:r w:rsidRPr="00521C6A">
              <w:rPr>
                <w:rFonts w:eastAsia="Times New Roman" w:cs="Times New Roman"/>
                <w:i/>
                <w:iCs/>
                <w:sz w:val="16"/>
                <w:szCs w:val="16"/>
              </w:rPr>
              <w:t>Taiwanese Journal of Obstetrics and Gynecology.</w:t>
            </w:r>
            <w:r w:rsidRPr="00521C6A">
              <w:rPr>
                <w:rFonts w:eastAsia="Times New Roman" w:cs="Times New Roman"/>
                <w:sz w:val="16"/>
                <w:szCs w:val="16"/>
              </w:rPr>
              <w:t xml:space="preserve"> 2005. 44:42-47</w:t>
            </w:r>
          </w:p>
        </w:tc>
      </w:tr>
      <w:tr w:rsidR="00B03A70" w:rsidRPr="00521C6A" w14:paraId="19F9F530" w14:textId="77777777" w:rsidTr="005379C9">
        <w:tc>
          <w:tcPr>
            <w:tcW w:w="0" w:type="auto"/>
            <w:hideMark/>
          </w:tcPr>
          <w:p w14:paraId="732CD52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L. Rice and I. L. Fort.</w:t>
            </w:r>
            <w:r w:rsidRPr="00521C6A">
              <w:rPr>
                <w:rFonts w:eastAsia="Times New Roman" w:cs="Times New Roman"/>
                <w:sz w:val="16"/>
                <w:szCs w:val="16"/>
              </w:rPr>
              <w:t xml:space="preserve"> The relationship of maternal exercise on labor, delivery and health of the newborn. </w:t>
            </w:r>
            <w:r w:rsidRPr="00521C6A">
              <w:rPr>
                <w:rFonts w:eastAsia="Times New Roman" w:cs="Times New Roman"/>
                <w:i/>
                <w:iCs/>
                <w:sz w:val="16"/>
                <w:szCs w:val="16"/>
              </w:rPr>
              <w:t>Journal of Sports Medicine &amp; Physical Fitness.</w:t>
            </w:r>
            <w:r w:rsidRPr="00521C6A">
              <w:rPr>
                <w:rFonts w:eastAsia="Times New Roman" w:cs="Times New Roman"/>
                <w:sz w:val="16"/>
                <w:szCs w:val="16"/>
              </w:rPr>
              <w:t xml:space="preserve"> 1991. 31:95-99</w:t>
            </w:r>
          </w:p>
        </w:tc>
      </w:tr>
      <w:tr w:rsidR="00B03A70" w:rsidRPr="00521C6A" w14:paraId="223E32D5" w14:textId="77777777" w:rsidTr="005379C9">
        <w:tc>
          <w:tcPr>
            <w:tcW w:w="0" w:type="auto"/>
            <w:hideMark/>
          </w:tcPr>
          <w:p w14:paraId="253FF8F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L. Thornton, E. C. Kieffer, Y. Salabarria-Pena, et al.</w:t>
            </w:r>
            <w:r w:rsidRPr="00521C6A">
              <w:rPr>
                <w:rFonts w:eastAsia="Times New Roman" w:cs="Times New Roman"/>
                <w:sz w:val="16"/>
                <w:szCs w:val="16"/>
              </w:rPr>
              <w:t xml:space="preserve"> Weight, diet, and physical activity-related beliefs and practices among pregnant and postpartum Latino women: the role of social support.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2006. 10:95-104</w:t>
            </w:r>
          </w:p>
        </w:tc>
      </w:tr>
      <w:tr w:rsidR="00B03A70" w:rsidRPr="00521C6A" w14:paraId="39A11CAD" w14:textId="77777777" w:rsidTr="005379C9">
        <w:tc>
          <w:tcPr>
            <w:tcW w:w="0" w:type="auto"/>
            <w:hideMark/>
          </w:tcPr>
          <w:p w14:paraId="4730E3D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M. Catalano, K. Farrell, A. Thomas, et al.</w:t>
            </w:r>
            <w:r w:rsidRPr="00521C6A">
              <w:rPr>
                <w:rFonts w:eastAsia="Times New Roman" w:cs="Times New Roman"/>
                <w:sz w:val="16"/>
                <w:szCs w:val="16"/>
              </w:rPr>
              <w:t xml:space="preserve"> Perinatal risk factors for childhood obesity and metabolic dysregulation. 2009. 90:1303-1313 11</w:t>
            </w:r>
          </w:p>
        </w:tc>
      </w:tr>
      <w:tr w:rsidR="00B03A70" w:rsidRPr="00521C6A" w14:paraId="4ADE08E0" w14:textId="77777777" w:rsidTr="005379C9">
        <w:tc>
          <w:tcPr>
            <w:tcW w:w="0" w:type="auto"/>
            <w:hideMark/>
          </w:tcPr>
          <w:p w14:paraId="74D5D87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Magnus, L. Trogstad, K. M. Owe, S. F. Olsen and W. Nystad.</w:t>
            </w:r>
            <w:r w:rsidRPr="00521C6A">
              <w:rPr>
                <w:rFonts w:eastAsia="Times New Roman" w:cs="Times New Roman"/>
                <w:sz w:val="16"/>
                <w:szCs w:val="16"/>
              </w:rPr>
              <w:t xml:space="preserve"> Recreational physical activity and the risk of preeclampsia: a prospective cohort of Norwegian women. 2008. 168:952-957</w:t>
            </w:r>
          </w:p>
        </w:tc>
      </w:tr>
      <w:tr w:rsidR="00B03A70" w:rsidRPr="00521C6A" w14:paraId="08AED213" w14:textId="77777777" w:rsidTr="005379C9">
        <w:tc>
          <w:tcPr>
            <w:tcW w:w="0" w:type="auto"/>
            <w:hideMark/>
          </w:tcPr>
          <w:p w14:paraId="4307435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Moreira, C. Padez, I. Mourao-Carvalhal and V. Rosado.</w:t>
            </w:r>
            <w:r w:rsidRPr="00521C6A">
              <w:rPr>
                <w:rFonts w:eastAsia="Times New Roman" w:cs="Times New Roman"/>
                <w:sz w:val="16"/>
                <w:szCs w:val="16"/>
              </w:rPr>
              <w:t xml:space="preserve"> Maternal weigh gain during pregnancy and overweight in Portuguese children. </w:t>
            </w:r>
            <w:r w:rsidRPr="00521C6A">
              <w:rPr>
                <w:rFonts w:eastAsia="Times New Roman" w:cs="Times New Roman"/>
                <w:i/>
                <w:iCs/>
                <w:sz w:val="16"/>
                <w:szCs w:val="16"/>
              </w:rPr>
              <w:t>Int.J.Obes.</w:t>
            </w:r>
            <w:r w:rsidRPr="00521C6A">
              <w:rPr>
                <w:rFonts w:eastAsia="Times New Roman" w:cs="Times New Roman"/>
                <w:sz w:val="16"/>
                <w:szCs w:val="16"/>
              </w:rPr>
              <w:t xml:space="preserve"> 2007. 31:608-614</w:t>
            </w:r>
          </w:p>
        </w:tc>
      </w:tr>
      <w:tr w:rsidR="00B03A70" w:rsidRPr="00521C6A" w14:paraId="4D7768B0" w14:textId="77777777" w:rsidTr="005379C9">
        <w:tc>
          <w:tcPr>
            <w:tcW w:w="0" w:type="auto"/>
            <w:hideMark/>
          </w:tcPr>
          <w:p w14:paraId="35BDCD3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Mota, A. G. Pascoal, A. I. Carita and K. Bo.</w:t>
            </w:r>
            <w:r w:rsidRPr="00521C6A">
              <w:rPr>
                <w:rFonts w:eastAsia="Times New Roman" w:cs="Times New Roman"/>
                <w:sz w:val="16"/>
                <w:szCs w:val="16"/>
              </w:rPr>
              <w:t xml:space="preserve"> The Immediate Effects on Inter-rectus Distance of Abdominal Crunch and Drawing-in Exercises During Pregnancy and the Postpartum Period. 2015. 45:781-788</w:t>
            </w:r>
          </w:p>
        </w:tc>
      </w:tr>
      <w:tr w:rsidR="00B03A70" w:rsidRPr="00521C6A" w14:paraId="5DF2FAC1" w14:textId="77777777" w:rsidTr="005379C9">
        <w:tc>
          <w:tcPr>
            <w:tcW w:w="0" w:type="auto"/>
            <w:hideMark/>
          </w:tcPr>
          <w:p w14:paraId="78F8055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N. Horns, L. P. Ratcliffe, J. C. Leggett and M. S. Swanson.</w:t>
            </w:r>
            <w:r w:rsidRPr="00521C6A">
              <w:rPr>
                <w:rFonts w:eastAsia="Times New Roman" w:cs="Times New Roman"/>
                <w:sz w:val="16"/>
                <w:szCs w:val="16"/>
              </w:rPr>
              <w:t xml:space="preserve"> Pregnancy outcomes among active and sedentary primiparous women. </w:t>
            </w:r>
            <w:r w:rsidRPr="00521C6A">
              <w:rPr>
                <w:rFonts w:eastAsia="Times New Roman" w:cs="Times New Roman"/>
                <w:i/>
                <w:iCs/>
                <w:sz w:val="16"/>
                <w:szCs w:val="16"/>
              </w:rPr>
              <w:t>JOGNN - Journal of Obstetric, Gynecologic, &amp; Neonatal Nursing.</w:t>
            </w:r>
            <w:r w:rsidRPr="00521C6A">
              <w:rPr>
                <w:rFonts w:eastAsia="Times New Roman" w:cs="Times New Roman"/>
                <w:sz w:val="16"/>
                <w:szCs w:val="16"/>
              </w:rPr>
              <w:t xml:space="preserve"> 1996. 25:49-54</w:t>
            </w:r>
          </w:p>
        </w:tc>
      </w:tr>
      <w:tr w:rsidR="00B03A70" w:rsidRPr="00521C6A" w14:paraId="5DC285F6" w14:textId="77777777" w:rsidTr="005379C9">
        <w:tc>
          <w:tcPr>
            <w:tcW w:w="0" w:type="auto"/>
            <w:hideMark/>
          </w:tcPr>
          <w:p w14:paraId="4D8AB8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Rodrigues, E. Yamada, C. Simmer, K. Santos, K. Rangel and L. Prudente.</w:t>
            </w:r>
            <w:r w:rsidRPr="00521C6A">
              <w:rPr>
                <w:rFonts w:eastAsia="Times New Roman" w:cs="Times New Roman"/>
                <w:sz w:val="16"/>
                <w:szCs w:val="16"/>
              </w:rPr>
              <w:t xml:space="preserve"> Efficacy of therapeutic exercises and superficial heat in the posterior lumbar pelvic pain during pregnancy. </w:t>
            </w:r>
            <w:r w:rsidRPr="00521C6A">
              <w:rPr>
                <w:rFonts w:eastAsia="Times New Roman" w:cs="Times New Roman"/>
                <w:i/>
                <w:iCs/>
                <w:sz w:val="16"/>
                <w:szCs w:val="16"/>
              </w:rPr>
              <w:t>Physiotherapy (United Kingdom).</w:t>
            </w:r>
            <w:r w:rsidRPr="00521C6A">
              <w:rPr>
                <w:rFonts w:eastAsia="Times New Roman" w:cs="Times New Roman"/>
                <w:sz w:val="16"/>
                <w:szCs w:val="16"/>
              </w:rPr>
              <w:t xml:space="preserve"> 2011. 97:eS1050-eS1051</w:t>
            </w:r>
          </w:p>
        </w:tc>
      </w:tr>
      <w:tr w:rsidR="00B03A70" w:rsidRPr="00521C6A" w14:paraId="524AEA26" w14:textId="77777777" w:rsidTr="005379C9">
        <w:tc>
          <w:tcPr>
            <w:tcW w:w="0" w:type="auto"/>
            <w:hideMark/>
          </w:tcPr>
          <w:p w14:paraId="0A9A08A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S. Alm, A. Krook and T. D. Barbosa.</w:t>
            </w:r>
            <w:r w:rsidRPr="00521C6A">
              <w:rPr>
                <w:rFonts w:eastAsia="Times New Roman" w:cs="Times New Roman"/>
                <w:sz w:val="16"/>
                <w:szCs w:val="16"/>
              </w:rPr>
              <w:t xml:space="preserve"> Maternal obesity legacy: exercise it away!. </w:t>
            </w:r>
            <w:r w:rsidRPr="00521C6A">
              <w:rPr>
                <w:rFonts w:eastAsia="Times New Roman" w:cs="Times New Roman"/>
                <w:i/>
                <w:iCs/>
                <w:sz w:val="16"/>
                <w:szCs w:val="16"/>
              </w:rPr>
              <w:t>Diabetologia.</w:t>
            </w:r>
            <w:r w:rsidRPr="00521C6A">
              <w:rPr>
                <w:rFonts w:eastAsia="Times New Roman" w:cs="Times New Roman"/>
                <w:sz w:val="16"/>
                <w:szCs w:val="16"/>
              </w:rPr>
              <w:t xml:space="preserve"> 2016. 59:5-8</w:t>
            </w:r>
          </w:p>
        </w:tc>
      </w:tr>
      <w:tr w:rsidR="00B03A70" w:rsidRPr="00521C6A" w14:paraId="3511ADDA" w14:textId="77777777" w:rsidTr="005379C9">
        <w:tc>
          <w:tcPr>
            <w:tcW w:w="0" w:type="auto"/>
            <w:hideMark/>
          </w:tcPr>
          <w:p w14:paraId="1F059AD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S. Larsen, K. Strandberg-Larsen, M. Juhl, S. W. Svendsen, J. P. Bonde and A. M. Andersen.</w:t>
            </w:r>
            <w:r w:rsidRPr="00521C6A">
              <w:rPr>
                <w:rFonts w:eastAsia="Times New Roman" w:cs="Times New Roman"/>
                <w:sz w:val="16"/>
                <w:szCs w:val="16"/>
              </w:rPr>
              <w:t xml:space="preserve"> Occupational lifting and pelvic pain during pregnancy: a study within the Danish National Birth Cohort. 2013. 39:88-95</w:t>
            </w:r>
          </w:p>
        </w:tc>
      </w:tr>
      <w:tr w:rsidR="00B03A70" w:rsidRPr="00521C6A" w14:paraId="07680B83" w14:textId="77777777" w:rsidTr="005379C9">
        <w:tc>
          <w:tcPr>
            <w:tcW w:w="0" w:type="auto"/>
            <w:hideMark/>
          </w:tcPr>
          <w:p w14:paraId="0247612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P. S. Rusinski.</w:t>
            </w:r>
            <w:r w:rsidRPr="00521C6A">
              <w:rPr>
                <w:rFonts w:eastAsia="Times New Roman" w:cs="Times New Roman"/>
                <w:sz w:val="16"/>
                <w:szCs w:val="16"/>
              </w:rPr>
              <w:t xml:space="preserve"> The employed pregnant worker: the risks of physical exertion. 1981. 29:19-21</w:t>
            </w:r>
          </w:p>
        </w:tc>
      </w:tr>
      <w:tr w:rsidR="00B03A70" w:rsidRPr="00521C6A" w14:paraId="1AF9594A" w14:textId="77777777" w:rsidTr="005379C9">
        <w:tc>
          <w:tcPr>
            <w:tcW w:w="0" w:type="auto"/>
            <w:hideMark/>
          </w:tcPr>
          <w:p w14:paraId="3D8E665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Sedaghati, V. Ziaee and A. Ardjmand.</w:t>
            </w:r>
            <w:r w:rsidRPr="00521C6A">
              <w:rPr>
                <w:rFonts w:eastAsia="Times New Roman" w:cs="Times New Roman"/>
                <w:sz w:val="16"/>
                <w:szCs w:val="16"/>
              </w:rPr>
              <w:t xml:space="preserve"> The effect of an ergometric training program on pregnants weight gain and low back pain. </w:t>
            </w:r>
            <w:r w:rsidRPr="00521C6A">
              <w:rPr>
                <w:rFonts w:eastAsia="Times New Roman" w:cs="Times New Roman"/>
                <w:i/>
                <w:iCs/>
                <w:sz w:val="16"/>
                <w:szCs w:val="16"/>
              </w:rPr>
              <w:t>Gazzetta Medica Italiana Archivio per le Scienze Mediche.</w:t>
            </w:r>
            <w:r w:rsidRPr="00521C6A">
              <w:rPr>
                <w:rFonts w:eastAsia="Times New Roman" w:cs="Times New Roman"/>
                <w:sz w:val="16"/>
                <w:szCs w:val="16"/>
              </w:rPr>
              <w:t xml:space="preserve"> 2007. 166:209-213</w:t>
            </w:r>
          </w:p>
        </w:tc>
      </w:tr>
      <w:tr w:rsidR="00B03A70" w:rsidRPr="00521C6A" w14:paraId="2708B4A8" w14:textId="77777777" w:rsidTr="005379C9">
        <w:tc>
          <w:tcPr>
            <w:tcW w:w="0" w:type="auto"/>
            <w:hideMark/>
          </w:tcPr>
          <w:p w14:paraId="6AE324D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Tuntiseranee, A. Geater, V. Chongsuvivatwong and O. Kor-anantakul.</w:t>
            </w:r>
            <w:r w:rsidRPr="00521C6A">
              <w:rPr>
                <w:rFonts w:eastAsia="Times New Roman" w:cs="Times New Roman"/>
                <w:sz w:val="16"/>
                <w:szCs w:val="16"/>
              </w:rPr>
              <w:t xml:space="preserve"> The effect of heavy maternal workload on fetal growth retardation and preterm delivery. A study among southern Thai women. </w:t>
            </w:r>
            <w:r w:rsidRPr="00521C6A">
              <w:rPr>
                <w:rFonts w:eastAsia="Times New Roman" w:cs="Times New Roman"/>
                <w:i/>
                <w:iCs/>
                <w:sz w:val="16"/>
                <w:szCs w:val="16"/>
              </w:rPr>
              <w:t>Journal of Occupational &amp; Environmental Medicine.</w:t>
            </w:r>
            <w:r w:rsidRPr="00521C6A">
              <w:rPr>
                <w:rFonts w:eastAsia="Times New Roman" w:cs="Times New Roman"/>
                <w:sz w:val="16"/>
                <w:szCs w:val="16"/>
              </w:rPr>
              <w:t xml:space="preserve"> 1998. 40:1013-1021</w:t>
            </w:r>
          </w:p>
        </w:tc>
      </w:tr>
      <w:tr w:rsidR="00B03A70" w:rsidRPr="00521C6A" w14:paraId="76B67711" w14:textId="77777777" w:rsidTr="005379C9">
        <w:tc>
          <w:tcPr>
            <w:tcW w:w="0" w:type="auto"/>
            <w:hideMark/>
          </w:tcPr>
          <w:p w14:paraId="14074A3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 W. Bauer, J. M. Pivarnik, D. L. Feltz, N. Paneth and C. J. Womack.</w:t>
            </w:r>
            <w:r w:rsidRPr="00521C6A">
              <w:rPr>
                <w:rFonts w:eastAsia="Times New Roman" w:cs="Times New Roman"/>
                <w:sz w:val="16"/>
                <w:szCs w:val="16"/>
              </w:rPr>
              <w:t xml:space="preserve"> Relationship of Past-Pregnancy Physical Activity and Self-efficacy With Current Physical Activity and Postpartum Weight Retention. 2014. 8:68-73</w:t>
            </w:r>
          </w:p>
        </w:tc>
      </w:tr>
      <w:tr w:rsidR="00B03A70" w:rsidRPr="00521C6A" w14:paraId="71A4F19F" w14:textId="77777777" w:rsidTr="005379C9">
        <w:tc>
          <w:tcPr>
            <w:tcW w:w="0" w:type="auto"/>
            <w:hideMark/>
          </w:tcPr>
          <w:p w14:paraId="5102C0A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Palmira Sort-Travesset, Aurora Beltrán-Molina and Ángela Mens-Pueyo.</w:t>
            </w:r>
            <w:r w:rsidRPr="00521C6A">
              <w:rPr>
                <w:rFonts w:eastAsia="Times New Roman" w:cs="Times New Roman"/>
                <w:sz w:val="16"/>
                <w:szCs w:val="16"/>
                <w:lang w:val="fr-CA"/>
              </w:rPr>
              <w:t xml:space="preserve"> </w:t>
            </w:r>
            <w:r w:rsidRPr="00521C6A">
              <w:rPr>
                <w:rFonts w:eastAsia="Times New Roman" w:cs="Times New Roman"/>
                <w:sz w:val="16"/>
                <w:szCs w:val="16"/>
              </w:rPr>
              <w:t>Working with the body the experience of becoming a mother [sic]. 2010. 14:173-176 4</w:t>
            </w:r>
          </w:p>
        </w:tc>
      </w:tr>
      <w:tr w:rsidR="00B03A70" w:rsidRPr="00521C6A" w14:paraId="3D642023" w14:textId="77777777" w:rsidTr="005379C9">
        <w:tc>
          <w:tcPr>
            <w:tcW w:w="0" w:type="auto"/>
            <w:hideMark/>
          </w:tcPr>
          <w:p w14:paraId="5FD65AB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Paula Costa Teixeira, Melanie Poudevigne, Sandra Marcela Mahecha Matsudo and Victor Keihan Rodrigues Matsudo.</w:t>
            </w:r>
            <w:r w:rsidRPr="00521C6A">
              <w:rPr>
                <w:rFonts w:eastAsia="Times New Roman" w:cs="Times New Roman"/>
                <w:sz w:val="16"/>
                <w:szCs w:val="16"/>
                <w:lang w:val="fr-CA"/>
              </w:rPr>
              <w:t xml:space="preserve"> </w:t>
            </w:r>
            <w:r w:rsidRPr="00521C6A">
              <w:rPr>
                <w:rFonts w:eastAsia="Times New Roman" w:cs="Times New Roman"/>
                <w:sz w:val="16"/>
                <w:szCs w:val="16"/>
              </w:rPr>
              <w:t>Physical activity patterns and daily steps in brazilian pregnant women's sample. 2011. 15:44-50</w:t>
            </w:r>
          </w:p>
        </w:tc>
      </w:tr>
      <w:tr w:rsidR="00B03A70" w:rsidRPr="00521C6A" w14:paraId="1EF51799" w14:textId="77777777" w:rsidTr="005379C9">
        <w:tc>
          <w:tcPr>
            <w:tcW w:w="0" w:type="auto"/>
            <w:hideMark/>
          </w:tcPr>
          <w:p w14:paraId="4531B4E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Pavelas Zachovajevas, Brigita Zachovajevienė, Jūratė Banionytė and Arvydas Siaurodinas.</w:t>
            </w:r>
            <w:r w:rsidRPr="00521C6A">
              <w:rPr>
                <w:rFonts w:eastAsia="Times New Roman" w:cs="Times New Roman"/>
                <w:sz w:val="16"/>
                <w:szCs w:val="16"/>
              </w:rPr>
              <w:t xml:space="preserve"> Physical therapy and maternity support garment: influence on core stability and low back pain during pregnancy and after delivery. / kineziterapijos ir korseto poveikis liemens stabilumui ir apatinės nugaros dalies skausmui nėštumo metu ir po gimdymo. 2012. 86:99-106</w:t>
            </w:r>
          </w:p>
        </w:tc>
      </w:tr>
      <w:tr w:rsidR="00B03A70" w:rsidRPr="00521C6A" w14:paraId="2BC36C71" w14:textId="77777777" w:rsidTr="005379C9">
        <w:tc>
          <w:tcPr>
            <w:tcW w:w="0" w:type="auto"/>
            <w:hideMark/>
          </w:tcPr>
          <w:p w14:paraId="3B9705B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Phyllis Miller.</w:t>
            </w:r>
            <w:r w:rsidRPr="00521C6A">
              <w:rPr>
                <w:rFonts w:eastAsia="Times New Roman" w:cs="Times New Roman"/>
                <w:sz w:val="16"/>
                <w:szCs w:val="16"/>
              </w:rPr>
              <w:t xml:space="preserve"> Reducing risks during pregnancy. 1986. 8:207-212</w:t>
            </w:r>
          </w:p>
        </w:tc>
      </w:tr>
      <w:tr w:rsidR="00B03A70" w:rsidRPr="00521C6A" w14:paraId="12DD4A0E" w14:textId="77777777" w:rsidTr="005379C9">
        <w:tc>
          <w:tcPr>
            <w:tcW w:w="0" w:type="auto"/>
            <w:hideMark/>
          </w:tcPr>
          <w:p w14:paraId="0323E38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Piyanun Limruangrong, Nittaya Sinsuksai, Ameporn Ratinthorn and Dittakarn Boriboonhirunsarn.</w:t>
            </w:r>
            <w:r w:rsidRPr="00521C6A">
              <w:rPr>
                <w:rFonts w:eastAsia="Times New Roman" w:cs="Times New Roman"/>
                <w:sz w:val="16"/>
                <w:szCs w:val="16"/>
              </w:rPr>
              <w:t xml:space="preserve"> Effectiveness of a self-regulation program on diet control, exercise, and two-hour postprandial blood glucose levels in Thais with gestational diabetes mellitus. 2011. 15:173-186 14</w:t>
            </w:r>
          </w:p>
        </w:tc>
      </w:tr>
      <w:tr w:rsidR="00B03A70" w:rsidRPr="00521C6A" w14:paraId="05F820D4" w14:textId="77777777" w:rsidTr="005379C9">
        <w:tc>
          <w:tcPr>
            <w:tcW w:w="0" w:type="auto"/>
            <w:hideMark/>
          </w:tcPr>
          <w:p w14:paraId="4E6EA68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Praween Agrawal, Vinod Mishra and Sutapa Agrawal.</w:t>
            </w:r>
            <w:r w:rsidRPr="00521C6A">
              <w:rPr>
                <w:rFonts w:eastAsia="Times New Roman" w:cs="Times New Roman"/>
                <w:sz w:val="16"/>
                <w:szCs w:val="16"/>
              </w:rPr>
              <w:t xml:space="preserve"> Covariates of maternal overweight and obesity and the risk of adverse pregnancy outcomes: findings from a nationwide cross sectional survey. 2012. 20:387-397 11</w:t>
            </w:r>
          </w:p>
        </w:tc>
      </w:tr>
      <w:tr w:rsidR="00B03A70" w:rsidRPr="00521C6A" w14:paraId="54F29B26" w14:textId="77777777" w:rsidTr="005379C9">
        <w:tc>
          <w:tcPr>
            <w:tcW w:w="0" w:type="auto"/>
            <w:hideMark/>
          </w:tcPr>
          <w:p w14:paraId="1B1021E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Q. Li, R. Xiong, L. Wang,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Associations of dietary habits, physical activity and cognitive views with gestational diabetes mellitus among Chinese women. </w:t>
            </w:r>
            <w:r w:rsidRPr="00521C6A">
              <w:rPr>
                <w:rFonts w:eastAsia="Times New Roman" w:cs="Times New Roman"/>
                <w:i/>
                <w:iCs/>
                <w:sz w:val="16"/>
                <w:szCs w:val="16"/>
              </w:rPr>
              <w:t>Public Health Nutr.</w:t>
            </w:r>
            <w:r w:rsidRPr="00521C6A">
              <w:rPr>
                <w:rFonts w:eastAsia="Times New Roman" w:cs="Times New Roman"/>
                <w:sz w:val="16"/>
                <w:szCs w:val="16"/>
              </w:rPr>
              <w:t xml:space="preserve"> 2014. 17:1850-1857</w:t>
            </w:r>
          </w:p>
        </w:tc>
      </w:tr>
      <w:tr w:rsidR="00B03A70" w:rsidRPr="00521C6A" w14:paraId="28099F9D" w14:textId="77777777" w:rsidTr="005379C9">
        <w:tc>
          <w:tcPr>
            <w:tcW w:w="0" w:type="auto"/>
            <w:hideMark/>
          </w:tcPr>
          <w:p w14:paraId="7A36EC0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 Bader, M. E. Bader, D. J. Rose and E. Braunwald.</w:t>
            </w:r>
            <w:r w:rsidRPr="00521C6A">
              <w:rPr>
                <w:rFonts w:eastAsia="Times New Roman" w:cs="Times New Roman"/>
                <w:sz w:val="16"/>
                <w:szCs w:val="16"/>
              </w:rPr>
              <w:t xml:space="preserve"> Hemodynamics at rest and during exercise in normal pregnancy as studied by cardiac catheterization. 1956. 11:470-472</w:t>
            </w:r>
          </w:p>
        </w:tc>
      </w:tr>
      <w:tr w:rsidR="00B03A70" w:rsidRPr="00521C6A" w14:paraId="033DD79C" w14:textId="77777777" w:rsidTr="005379C9">
        <w:tc>
          <w:tcPr>
            <w:tcW w:w="0" w:type="auto"/>
            <w:hideMark/>
          </w:tcPr>
          <w:p w14:paraId="143D003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 Jackson, N. E. Stotland, A. B. Caughey and B. Gerbert.</w:t>
            </w:r>
            <w:r w:rsidRPr="00521C6A">
              <w:rPr>
                <w:rFonts w:eastAsia="Times New Roman" w:cs="Times New Roman"/>
                <w:sz w:val="16"/>
                <w:szCs w:val="16"/>
              </w:rPr>
              <w:t xml:space="preserve"> Improving diet and exercise in pregnancy with Video Doctor counseling: A randomized trial. </w:t>
            </w:r>
            <w:r w:rsidRPr="00521C6A">
              <w:rPr>
                <w:rFonts w:eastAsia="Times New Roman" w:cs="Times New Roman"/>
                <w:i/>
                <w:iCs/>
                <w:sz w:val="16"/>
                <w:szCs w:val="16"/>
              </w:rPr>
              <w:t>Patient Educ.Couns.</w:t>
            </w:r>
            <w:r w:rsidRPr="00521C6A">
              <w:rPr>
                <w:rFonts w:eastAsia="Times New Roman" w:cs="Times New Roman"/>
                <w:sz w:val="16"/>
                <w:szCs w:val="16"/>
              </w:rPr>
              <w:t xml:space="preserve"> 2011. 83:203-209</w:t>
            </w:r>
          </w:p>
        </w:tc>
      </w:tr>
      <w:tr w:rsidR="00B03A70" w:rsidRPr="00521C6A" w14:paraId="6F20CE75" w14:textId="77777777" w:rsidTr="005379C9">
        <w:tc>
          <w:tcPr>
            <w:tcW w:w="0" w:type="auto"/>
            <w:hideMark/>
          </w:tcPr>
          <w:p w14:paraId="768533C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 Maitland, P. T. Seed, A. L. Briley, et al.</w:t>
            </w:r>
            <w:r w:rsidRPr="00521C6A">
              <w:rPr>
                <w:rFonts w:eastAsia="Times New Roman" w:cs="Times New Roman"/>
                <w:sz w:val="16"/>
                <w:szCs w:val="16"/>
              </w:rPr>
              <w:t xml:space="preserve"> Prediction of gestational diabetes in obese pregnant women from the UK Pregnancies Better Eating and Activity (UPBEAT) pilot trial. </w:t>
            </w:r>
            <w:r w:rsidRPr="00521C6A">
              <w:rPr>
                <w:rFonts w:eastAsia="Times New Roman" w:cs="Times New Roman"/>
                <w:i/>
                <w:iCs/>
                <w:sz w:val="16"/>
                <w:szCs w:val="16"/>
              </w:rPr>
              <w:t>Diabetic Med.</w:t>
            </w:r>
            <w:r w:rsidRPr="00521C6A">
              <w:rPr>
                <w:rFonts w:eastAsia="Times New Roman" w:cs="Times New Roman"/>
                <w:sz w:val="16"/>
                <w:szCs w:val="16"/>
              </w:rPr>
              <w:t xml:space="preserve"> 2014. 31:963-970</w:t>
            </w:r>
          </w:p>
        </w:tc>
      </w:tr>
      <w:tr w:rsidR="00B03A70" w:rsidRPr="00521C6A" w14:paraId="27DF9C29" w14:textId="77777777" w:rsidTr="005379C9">
        <w:tc>
          <w:tcPr>
            <w:tcW w:w="0" w:type="auto"/>
            <w:hideMark/>
          </w:tcPr>
          <w:p w14:paraId="589D5C0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 Schlaff, C. Holzman, K. S. Maier, K. A. Pfeiffer and J. M. Pivarnik.</w:t>
            </w:r>
            <w:r w:rsidRPr="00521C6A">
              <w:rPr>
                <w:rFonts w:eastAsia="Times New Roman" w:cs="Times New Roman"/>
                <w:sz w:val="16"/>
                <w:szCs w:val="16"/>
              </w:rPr>
              <w:t xml:space="preserve"> Associations among gestational weight gain, physical activity, and pre-pregnancy body size with varying estimates of pre-pregnancy weight. 2014. 30:1124-1131</w:t>
            </w:r>
          </w:p>
        </w:tc>
      </w:tr>
      <w:tr w:rsidR="00B03A70" w:rsidRPr="00521C6A" w14:paraId="05F79FBB" w14:textId="77777777" w:rsidTr="005379C9">
        <w:tc>
          <w:tcPr>
            <w:tcW w:w="0" w:type="auto"/>
            <w:hideMark/>
          </w:tcPr>
          <w:p w14:paraId="487685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 Schlaff, C. Holzman, L. M. Mudd, K. Pfeiffer and J. M. Pivarnik.</w:t>
            </w:r>
            <w:r w:rsidRPr="00521C6A">
              <w:rPr>
                <w:rFonts w:eastAsia="Times New Roman" w:cs="Times New Roman"/>
                <w:sz w:val="16"/>
                <w:szCs w:val="16"/>
              </w:rPr>
              <w:t xml:space="preserve"> Body mass index is associated with appropriateness of weight gain but not leisure-time physical activity during pregnancy. 2014. 11:1593-1599</w:t>
            </w:r>
          </w:p>
        </w:tc>
      </w:tr>
      <w:tr w:rsidR="00B03A70" w:rsidRPr="00521C6A" w14:paraId="24DEFD4F" w14:textId="77777777" w:rsidTr="005379C9">
        <w:tc>
          <w:tcPr>
            <w:tcW w:w="0" w:type="auto"/>
            <w:hideMark/>
          </w:tcPr>
          <w:p w14:paraId="07B77A6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 Tinius, A. G. Cahill, E. A. Strand and W. T. Cade.</w:t>
            </w:r>
            <w:r w:rsidRPr="00521C6A">
              <w:rPr>
                <w:rFonts w:eastAsia="Times New Roman" w:cs="Times New Roman"/>
                <w:sz w:val="16"/>
                <w:szCs w:val="16"/>
              </w:rPr>
              <w:t xml:space="preserve"> Altered maternal lipid metabolism is associated with higher inflammation in obese women during late pregnancy. </w:t>
            </w:r>
            <w:r w:rsidRPr="00521C6A">
              <w:rPr>
                <w:rFonts w:eastAsia="Times New Roman" w:cs="Times New Roman"/>
                <w:i/>
                <w:iCs/>
                <w:sz w:val="16"/>
                <w:szCs w:val="16"/>
              </w:rPr>
              <w:t>Integrative Obesity &amp; Diabetes.</w:t>
            </w:r>
            <w:r w:rsidRPr="00521C6A">
              <w:rPr>
                <w:rFonts w:eastAsia="Times New Roman" w:cs="Times New Roman"/>
                <w:sz w:val="16"/>
                <w:szCs w:val="16"/>
              </w:rPr>
              <w:t xml:space="preserve"> 2015. 2:168-175</w:t>
            </w:r>
          </w:p>
        </w:tc>
      </w:tr>
      <w:tr w:rsidR="00B03A70" w:rsidRPr="00521C6A" w14:paraId="73733C2C" w14:textId="77777777" w:rsidTr="005379C9">
        <w:tc>
          <w:tcPr>
            <w:tcW w:w="0" w:type="auto"/>
            <w:hideMark/>
          </w:tcPr>
          <w:p w14:paraId="19A8954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 Tinius, A. G. Cahill, E. A. Strand and W. Todd Cade.</w:t>
            </w:r>
            <w:r w:rsidRPr="00521C6A">
              <w:rPr>
                <w:rFonts w:eastAsia="Times New Roman" w:cs="Times New Roman"/>
                <w:sz w:val="16"/>
                <w:szCs w:val="16"/>
              </w:rPr>
              <w:t xml:space="preserve"> Maternal inflammation during late pregnancy is lower in physically active compared with inactive obese women. </w:t>
            </w:r>
            <w:r w:rsidRPr="00521C6A">
              <w:rPr>
                <w:rFonts w:eastAsia="Times New Roman" w:cs="Times New Roman"/>
                <w:i/>
                <w:iCs/>
                <w:sz w:val="16"/>
                <w:szCs w:val="16"/>
              </w:rPr>
              <w:t>Applied Physiology, Nutrition and Metabolism.</w:t>
            </w:r>
            <w:r w:rsidRPr="00521C6A">
              <w:rPr>
                <w:rFonts w:eastAsia="Times New Roman" w:cs="Times New Roman"/>
                <w:sz w:val="16"/>
                <w:szCs w:val="16"/>
              </w:rPr>
              <w:t xml:space="preserve"> 2015. 41:191-198</w:t>
            </w:r>
          </w:p>
        </w:tc>
      </w:tr>
      <w:tr w:rsidR="00B03A70" w:rsidRPr="00521C6A" w14:paraId="572C2FBD" w14:textId="77777777" w:rsidTr="005379C9">
        <w:tc>
          <w:tcPr>
            <w:tcW w:w="0" w:type="auto"/>
            <w:hideMark/>
          </w:tcPr>
          <w:p w14:paraId="26D868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Artal, D. I. Masaki, N. Khodiguian, Y. Romem, S. E. Rutherford and R. A. Wiswell.</w:t>
            </w:r>
            <w:r w:rsidRPr="00521C6A">
              <w:rPr>
                <w:rFonts w:eastAsia="Times New Roman" w:cs="Times New Roman"/>
                <w:sz w:val="16"/>
                <w:szCs w:val="16"/>
              </w:rPr>
              <w:t xml:space="preserve"> Exercise prescription in pregnancy: weight-bearing versus non-weight-bearing exercise.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1989. 161:1464-1469</w:t>
            </w:r>
          </w:p>
        </w:tc>
      </w:tr>
      <w:tr w:rsidR="00B03A70" w:rsidRPr="00521C6A" w14:paraId="363A8C19" w14:textId="77777777" w:rsidTr="005379C9">
        <w:tc>
          <w:tcPr>
            <w:tcW w:w="0" w:type="auto"/>
            <w:hideMark/>
          </w:tcPr>
          <w:p w14:paraId="55303A5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Artal, D. I. Masaki, N. Khodiguian, Y. Romem, S. E. Rutherford and R. A. Wiswell.</w:t>
            </w:r>
            <w:r w:rsidRPr="00521C6A">
              <w:rPr>
                <w:rFonts w:eastAsia="Times New Roman" w:cs="Times New Roman"/>
                <w:sz w:val="16"/>
                <w:szCs w:val="16"/>
              </w:rPr>
              <w:t xml:space="preserve"> Exercise prescription in pregnancy: weight-bearing versus non-weight-bearing exercise. 1989. 161:1464-1469</w:t>
            </w:r>
          </w:p>
        </w:tc>
      </w:tr>
      <w:tr w:rsidR="00B03A70" w:rsidRPr="00521C6A" w14:paraId="24A8DB1C" w14:textId="77777777" w:rsidTr="005379C9">
        <w:tc>
          <w:tcPr>
            <w:tcW w:w="0" w:type="auto"/>
            <w:hideMark/>
          </w:tcPr>
          <w:p w14:paraId="7F1D5DE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Artal, L. D. Platt and M. Sperling.</w:t>
            </w:r>
            <w:r w:rsidRPr="00521C6A">
              <w:rPr>
                <w:rFonts w:eastAsia="Times New Roman" w:cs="Times New Roman"/>
                <w:sz w:val="16"/>
                <w:szCs w:val="16"/>
              </w:rPr>
              <w:t xml:space="preserve"> Exercise in pregnancy. I. Maternal cardiovascular and metabolic responses in normal pregnancy. </w:t>
            </w:r>
            <w:r w:rsidRPr="00521C6A">
              <w:rPr>
                <w:rFonts w:eastAsia="Times New Roman" w:cs="Times New Roman"/>
                <w:i/>
                <w:iCs/>
                <w:sz w:val="16"/>
                <w:szCs w:val="16"/>
              </w:rPr>
              <w:t>Obstet.Gynecol.</w:t>
            </w:r>
            <w:r w:rsidRPr="00521C6A">
              <w:rPr>
                <w:rFonts w:eastAsia="Times New Roman" w:cs="Times New Roman"/>
                <w:sz w:val="16"/>
                <w:szCs w:val="16"/>
              </w:rPr>
              <w:t xml:space="preserve"> 1981. 140:123-127</w:t>
            </w:r>
          </w:p>
        </w:tc>
      </w:tr>
      <w:tr w:rsidR="00B03A70" w:rsidRPr="00521C6A" w14:paraId="4F1B95D5" w14:textId="77777777" w:rsidTr="005379C9">
        <w:tc>
          <w:tcPr>
            <w:tcW w:w="0" w:type="auto"/>
            <w:hideMark/>
          </w:tcPr>
          <w:p w14:paraId="7CEA99C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Artal, L. D. Platt, M. Sperling, R. K. Kammula, J. Jilek and R. Nakamura.</w:t>
            </w:r>
            <w:r w:rsidRPr="00521C6A">
              <w:rPr>
                <w:rFonts w:eastAsia="Times New Roman" w:cs="Times New Roman"/>
                <w:sz w:val="16"/>
                <w:szCs w:val="16"/>
              </w:rPr>
              <w:t xml:space="preserve"> I. Maternal cardiovascular and metabolic responses in normal pregnancy. 1981. 140:123-127</w:t>
            </w:r>
          </w:p>
        </w:tc>
      </w:tr>
      <w:tr w:rsidR="00B03A70" w:rsidRPr="00521C6A" w14:paraId="42965728" w14:textId="77777777" w:rsidTr="005379C9">
        <w:tc>
          <w:tcPr>
            <w:tcW w:w="0" w:type="auto"/>
            <w:hideMark/>
          </w:tcPr>
          <w:p w14:paraId="704FDB2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Artal, L. D. Platt, M. Sperling, R. K. Kammula, J. Jilek and R. Nakamura.</w:t>
            </w:r>
            <w:r w:rsidRPr="00521C6A">
              <w:rPr>
                <w:rFonts w:eastAsia="Times New Roman" w:cs="Times New Roman"/>
                <w:sz w:val="16"/>
                <w:szCs w:val="16"/>
              </w:rPr>
              <w:t xml:space="preserve"> Exercise in pregnancy. I. Maternal cardiovascular and metabolic responses in normal pregnancy. 1981. 140:123-127</w:t>
            </w:r>
          </w:p>
        </w:tc>
      </w:tr>
      <w:tr w:rsidR="00B03A70" w:rsidRPr="00521C6A" w14:paraId="6BA7DC6C" w14:textId="77777777" w:rsidTr="005379C9">
        <w:tc>
          <w:tcPr>
            <w:tcW w:w="0" w:type="auto"/>
            <w:hideMark/>
          </w:tcPr>
          <w:p w14:paraId="1C9A6F2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Artal, R. Wiswell and Y. Romem.</w:t>
            </w:r>
            <w:r w:rsidRPr="00521C6A">
              <w:rPr>
                <w:rFonts w:eastAsia="Times New Roman" w:cs="Times New Roman"/>
                <w:sz w:val="16"/>
                <w:szCs w:val="16"/>
              </w:rPr>
              <w:t xml:space="preserve"> Hormonal responses to exercise in diabetic and nondiabetic pregnant patients. </w:t>
            </w:r>
            <w:r w:rsidRPr="00521C6A">
              <w:rPr>
                <w:rFonts w:eastAsia="Times New Roman" w:cs="Times New Roman"/>
                <w:i/>
                <w:iCs/>
                <w:sz w:val="16"/>
                <w:szCs w:val="16"/>
              </w:rPr>
              <w:t>Diabetes.</w:t>
            </w:r>
            <w:r w:rsidRPr="00521C6A">
              <w:rPr>
                <w:rFonts w:eastAsia="Times New Roman" w:cs="Times New Roman"/>
                <w:sz w:val="16"/>
                <w:szCs w:val="16"/>
              </w:rPr>
              <w:t xml:space="preserve"> 1985. 34 Suppl 2:78-80</w:t>
            </w:r>
          </w:p>
        </w:tc>
      </w:tr>
      <w:tr w:rsidR="00B03A70" w:rsidRPr="00521C6A" w14:paraId="61EF292D" w14:textId="77777777" w:rsidTr="005379C9">
        <w:tc>
          <w:tcPr>
            <w:tcW w:w="0" w:type="auto"/>
            <w:hideMark/>
          </w:tcPr>
          <w:p w14:paraId="21C01B9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Artal, R. Wiswell, Y. Romem and F. Dorey.</w:t>
            </w:r>
            <w:r w:rsidRPr="00521C6A">
              <w:rPr>
                <w:rFonts w:eastAsia="Times New Roman" w:cs="Times New Roman"/>
                <w:sz w:val="16"/>
                <w:szCs w:val="16"/>
              </w:rPr>
              <w:t xml:space="preserve"> Pulmonary responses to exercise in pregnancy.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1986. 154:378-383</w:t>
            </w:r>
          </w:p>
        </w:tc>
      </w:tr>
      <w:tr w:rsidR="00B03A70" w:rsidRPr="00521C6A" w14:paraId="668C4F15" w14:textId="77777777" w:rsidTr="005379C9">
        <w:tc>
          <w:tcPr>
            <w:tcW w:w="0" w:type="auto"/>
            <w:hideMark/>
          </w:tcPr>
          <w:p w14:paraId="2F0B7B7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 Carballo, G. A. Merino, M. R. Cabrero and J. J. R. González.</w:t>
            </w:r>
            <w:r w:rsidRPr="00521C6A">
              <w:rPr>
                <w:rFonts w:eastAsia="Times New Roman" w:cs="Times New Roman"/>
                <w:sz w:val="16"/>
                <w:szCs w:val="16"/>
              </w:rPr>
              <w:t xml:space="preserve"> Physical exercise and pregnancy outcome. </w:t>
            </w:r>
            <w:r w:rsidRPr="00521C6A">
              <w:rPr>
                <w:rFonts w:eastAsia="Times New Roman" w:cs="Times New Roman"/>
                <w:i/>
                <w:iCs/>
                <w:sz w:val="16"/>
                <w:szCs w:val="16"/>
              </w:rPr>
              <w:t>Progresos en Obstetricia y Ginecologia.</w:t>
            </w:r>
            <w:r w:rsidRPr="00521C6A">
              <w:rPr>
                <w:rFonts w:eastAsia="Times New Roman" w:cs="Times New Roman"/>
                <w:sz w:val="16"/>
                <w:szCs w:val="16"/>
              </w:rPr>
              <w:t xml:space="preserve"> 2006. 49:630-638</w:t>
            </w:r>
          </w:p>
        </w:tc>
      </w:tr>
      <w:tr w:rsidR="00B03A70" w:rsidRPr="00521C6A" w14:paraId="5DE8F8DF" w14:textId="77777777" w:rsidTr="005379C9">
        <w:tc>
          <w:tcPr>
            <w:tcW w:w="0" w:type="auto"/>
            <w:hideMark/>
          </w:tcPr>
          <w:p w14:paraId="2FC2C41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lastRenderedPageBreak/>
              <w:t>R. B. Gaskins, L. L. Lagasse, J. Liu,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Small for gestational age and higher birth weight predict childhood obesity in preterm infants. </w:t>
            </w:r>
            <w:r w:rsidRPr="00521C6A">
              <w:rPr>
                <w:rFonts w:eastAsia="Times New Roman" w:cs="Times New Roman"/>
                <w:i/>
                <w:iCs/>
                <w:sz w:val="16"/>
                <w:szCs w:val="16"/>
              </w:rPr>
              <w:t>Am.J.Perinatol.</w:t>
            </w:r>
            <w:r w:rsidRPr="00521C6A">
              <w:rPr>
                <w:rFonts w:eastAsia="Times New Roman" w:cs="Times New Roman"/>
                <w:sz w:val="16"/>
                <w:szCs w:val="16"/>
              </w:rPr>
              <w:t xml:space="preserve"> 2010. 27:721-730</w:t>
            </w:r>
          </w:p>
        </w:tc>
      </w:tr>
      <w:tr w:rsidR="00B03A70" w:rsidRPr="00521C6A" w14:paraId="205E1799" w14:textId="77777777" w:rsidTr="005379C9">
        <w:tc>
          <w:tcPr>
            <w:tcW w:w="0" w:type="auto"/>
            <w:hideMark/>
          </w:tcPr>
          <w:p w14:paraId="4DA0796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and M. Perales.</w:t>
            </w:r>
            <w:r w:rsidRPr="00521C6A">
              <w:rPr>
                <w:rFonts w:eastAsia="Times New Roman" w:cs="Times New Roman"/>
                <w:sz w:val="16"/>
                <w:szCs w:val="16"/>
              </w:rPr>
              <w:t xml:space="preserve"> Resistance exercise in pregnancy and outcome. </w:t>
            </w:r>
            <w:r w:rsidRPr="00521C6A">
              <w:rPr>
                <w:rFonts w:eastAsia="Times New Roman" w:cs="Times New Roman"/>
                <w:i/>
                <w:iCs/>
                <w:sz w:val="16"/>
                <w:szCs w:val="16"/>
              </w:rPr>
              <w:t>Clin.Obstet.Gynecol.</w:t>
            </w:r>
            <w:r w:rsidRPr="00521C6A">
              <w:rPr>
                <w:rFonts w:eastAsia="Times New Roman" w:cs="Times New Roman"/>
                <w:sz w:val="16"/>
                <w:szCs w:val="16"/>
              </w:rPr>
              <w:t xml:space="preserve"> 2016. 59:591-599</w:t>
            </w:r>
          </w:p>
        </w:tc>
      </w:tr>
      <w:tr w:rsidR="00B03A70" w:rsidRPr="00521C6A" w14:paraId="4B1AB91D" w14:textId="77777777" w:rsidTr="005379C9">
        <w:tc>
          <w:tcPr>
            <w:tcW w:w="0" w:type="auto"/>
            <w:hideMark/>
          </w:tcPr>
          <w:p w14:paraId="54BBFE6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Carballo, C. López Mas and R. Montejo Rodr</w:t>
            </w:r>
            <w:r w:rsidRPr="00521C6A">
              <w:rPr>
                <w:rFonts w:eastAsia="Times New Roman" w:cs="Times New Roman"/>
                <w:sz w:val="16"/>
                <w:szCs w:val="16"/>
              </w:rPr>
              <w:t>. Influence of physical exercise in the third quarter of pregnancy on cardiocirculatory behavior of the maternal-fetal unit. 2010. 3:47-51</w:t>
            </w:r>
          </w:p>
        </w:tc>
      </w:tr>
      <w:tr w:rsidR="00B03A70" w:rsidRPr="00521C6A" w14:paraId="355F962E" w14:textId="77777777" w:rsidTr="005379C9">
        <w:tc>
          <w:tcPr>
            <w:tcW w:w="0" w:type="auto"/>
            <w:hideMark/>
          </w:tcPr>
          <w:p w14:paraId="5B3C5A4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A. Lucia and J. R. Ruiz.</w:t>
            </w:r>
            <w:r w:rsidRPr="00521C6A">
              <w:rPr>
                <w:rFonts w:eastAsia="Times New Roman" w:cs="Times New Roman"/>
                <w:sz w:val="16"/>
                <w:szCs w:val="16"/>
              </w:rPr>
              <w:t xml:space="preserve"> Resistance exercise training during pregnancy and newborn's birth size: a randomised controlled trial. </w:t>
            </w:r>
            <w:r w:rsidRPr="00521C6A">
              <w:rPr>
                <w:rFonts w:eastAsia="Times New Roman" w:cs="Times New Roman"/>
                <w:i/>
                <w:iCs/>
                <w:sz w:val="16"/>
                <w:szCs w:val="16"/>
              </w:rPr>
              <w:t>Int.J.Obes.</w:t>
            </w:r>
            <w:r w:rsidRPr="00521C6A">
              <w:rPr>
                <w:rFonts w:eastAsia="Times New Roman" w:cs="Times New Roman"/>
                <w:sz w:val="16"/>
                <w:szCs w:val="16"/>
              </w:rPr>
              <w:t xml:space="preserve"> 2009. 33:1048-1057</w:t>
            </w:r>
          </w:p>
        </w:tc>
      </w:tr>
      <w:tr w:rsidR="00B03A70" w:rsidRPr="00521C6A" w14:paraId="42136CFE" w14:textId="77777777" w:rsidTr="005379C9">
        <w:tc>
          <w:tcPr>
            <w:tcW w:w="0" w:type="auto"/>
            <w:hideMark/>
          </w:tcPr>
          <w:p w14:paraId="2F11346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G. Alonso and J. J. Rojo.</w:t>
            </w:r>
            <w:r w:rsidRPr="00521C6A">
              <w:rPr>
                <w:rFonts w:eastAsia="Times New Roman" w:cs="Times New Roman"/>
                <w:sz w:val="16"/>
                <w:szCs w:val="16"/>
              </w:rPr>
              <w:t xml:space="preserve"> Physical exercise during pregnancy and its relationship with the duration of stages of labor. 2005. 48:61-68</w:t>
            </w:r>
          </w:p>
        </w:tc>
      </w:tr>
      <w:tr w:rsidR="00B03A70" w:rsidRPr="00521C6A" w14:paraId="558A6C40" w14:textId="77777777" w:rsidTr="005379C9">
        <w:tc>
          <w:tcPr>
            <w:tcW w:w="0" w:type="auto"/>
            <w:hideMark/>
          </w:tcPr>
          <w:p w14:paraId="7E491A7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J. R. Ruiz and A. Lucia.</w:t>
            </w:r>
            <w:r w:rsidRPr="00521C6A">
              <w:rPr>
                <w:rFonts w:eastAsia="Times New Roman" w:cs="Times New Roman"/>
                <w:sz w:val="16"/>
                <w:szCs w:val="16"/>
              </w:rPr>
              <w:t xml:space="preserve"> Exercise during pregnancy and risk of maternal anaemia: A randomised controlled trial. </w:t>
            </w:r>
            <w:r w:rsidRPr="00521C6A">
              <w:rPr>
                <w:rFonts w:eastAsia="Times New Roman" w:cs="Times New Roman"/>
                <w:i/>
                <w:iCs/>
                <w:sz w:val="16"/>
                <w:szCs w:val="16"/>
              </w:rPr>
              <w:t>Br.J.Sports Med.</w:t>
            </w:r>
            <w:r w:rsidRPr="00521C6A">
              <w:rPr>
                <w:rFonts w:eastAsia="Times New Roman" w:cs="Times New Roman"/>
                <w:sz w:val="16"/>
                <w:szCs w:val="16"/>
              </w:rPr>
              <w:t xml:space="preserve"> 2009. 43:954-956</w:t>
            </w:r>
          </w:p>
        </w:tc>
      </w:tr>
      <w:tr w:rsidR="00B03A70" w:rsidRPr="00521C6A" w14:paraId="3A16F29C" w14:textId="77777777" w:rsidTr="005379C9">
        <w:tc>
          <w:tcPr>
            <w:tcW w:w="0" w:type="auto"/>
            <w:hideMark/>
          </w:tcPr>
          <w:p w14:paraId="3A67C5A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J. R. Ruiz, G. Rodriguez-Romo, R. Montejo-Rodriguez and A. Lucia.</w:t>
            </w:r>
            <w:r w:rsidRPr="00521C6A">
              <w:rPr>
                <w:rFonts w:eastAsia="Times New Roman" w:cs="Times New Roman"/>
                <w:sz w:val="16"/>
                <w:szCs w:val="16"/>
              </w:rPr>
              <w:t xml:space="preserve"> Does exercise training during pregnancy influence fetal cardiovascular responses to an exercise stimulus? Insights from a randomised, controlled trial. </w:t>
            </w:r>
            <w:r w:rsidRPr="00521C6A">
              <w:rPr>
                <w:rFonts w:eastAsia="Times New Roman" w:cs="Times New Roman"/>
                <w:i/>
                <w:iCs/>
                <w:sz w:val="16"/>
                <w:szCs w:val="16"/>
              </w:rPr>
              <w:t>Br.J.Sports Med.</w:t>
            </w:r>
            <w:r w:rsidRPr="00521C6A">
              <w:rPr>
                <w:rFonts w:eastAsia="Times New Roman" w:cs="Times New Roman"/>
                <w:sz w:val="16"/>
                <w:szCs w:val="16"/>
              </w:rPr>
              <w:t xml:space="preserve"> 2010. 44:762-764</w:t>
            </w:r>
          </w:p>
        </w:tc>
      </w:tr>
      <w:tr w:rsidR="00B03A70" w:rsidRPr="00521C6A" w14:paraId="7129578E" w14:textId="77777777" w:rsidTr="005379C9">
        <w:tc>
          <w:tcPr>
            <w:tcW w:w="0" w:type="auto"/>
            <w:hideMark/>
          </w:tcPr>
          <w:p w14:paraId="1D661B1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J. R. Ruiz, J. R. Stirling, M. Zakynthinaki and A. Lucia.</w:t>
            </w:r>
            <w:r w:rsidRPr="00521C6A">
              <w:rPr>
                <w:rFonts w:eastAsia="Times New Roman" w:cs="Times New Roman"/>
                <w:sz w:val="16"/>
                <w:szCs w:val="16"/>
              </w:rPr>
              <w:t xml:space="preserve"> Type of delivery is not affected by light resistance and toning exercise training during pregnancy: a randomized controlled trial. </w:t>
            </w:r>
            <w:r w:rsidRPr="00521C6A">
              <w:rPr>
                <w:rFonts w:eastAsia="Times New Roman" w:cs="Times New Roman"/>
                <w:i/>
                <w:iCs/>
                <w:sz w:val="16"/>
                <w:szCs w:val="16"/>
              </w:rPr>
              <w:t>Obstet.Gynecol.</w:t>
            </w:r>
            <w:r w:rsidRPr="00521C6A">
              <w:rPr>
                <w:rFonts w:eastAsia="Times New Roman" w:cs="Times New Roman"/>
                <w:sz w:val="16"/>
                <w:szCs w:val="16"/>
              </w:rPr>
              <w:t xml:space="preserve"> 2009. 201:590.e1-590.e6</w:t>
            </w:r>
          </w:p>
        </w:tc>
      </w:tr>
      <w:tr w:rsidR="00B03A70" w:rsidRPr="00521C6A" w14:paraId="521BD0AF" w14:textId="77777777" w:rsidTr="005379C9">
        <w:tc>
          <w:tcPr>
            <w:tcW w:w="0" w:type="auto"/>
            <w:hideMark/>
          </w:tcPr>
          <w:p w14:paraId="5A10D08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J. R. Stirling and A. Lucia.</w:t>
            </w:r>
            <w:r w:rsidRPr="00521C6A">
              <w:rPr>
                <w:rFonts w:eastAsia="Times New Roman" w:cs="Times New Roman"/>
                <w:sz w:val="16"/>
                <w:szCs w:val="16"/>
              </w:rPr>
              <w:t xml:space="preserve"> Does exercise training during pregnancy affect gestational age? A randomised controlled trial. 2008. 42:674-678</w:t>
            </w:r>
          </w:p>
        </w:tc>
      </w:tr>
      <w:tr w:rsidR="00B03A70" w:rsidRPr="00521C6A" w14:paraId="77B771F5" w14:textId="77777777" w:rsidTr="005379C9">
        <w:tc>
          <w:tcPr>
            <w:tcW w:w="0" w:type="auto"/>
            <w:hideMark/>
          </w:tcPr>
          <w:p w14:paraId="1021B20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M. Pelaez, C. Lopez, A. Lucia and J. R. Ruiz.</w:t>
            </w:r>
            <w:r w:rsidRPr="00521C6A">
              <w:rPr>
                <w:rFonts w:eastAsia="Times New Roman" w:cs="Times New Roman"/>
                <w:sz w:val="16"/>
                <w:szCs w:val="16"/>
              </w:rPr>
              <w:t xml:space="preserve"> Exercise during pregnancy and gestational diabetes-related adverse effects: a randomised controlled trial. </w:t>
            </w:r>
            <w:r w:rsidRPr="00521C6A">
              <w:rPr>
                <w:rFonts w:eastAsia="Times New Roman" w:cs="Times New Roman"/>
                <w:i/>
                <w:iCs/>
                <w:sz w:val="16"/>
                <w:szCs w:val="16"/>
              </w:rPr>
              <w:t>Br.J.Sports Med.</w:t>
            </w:r>
            <w:r w:rsidRPr="00521C6A">
              <w:rPr>
                <w:rFonts w:eastAsia="Times New Roman" w:cs="Times New Roman"/>
                <w:sz w:val="16"/>
                <w:szCs w:val="16"/>
              </w:rPr>
              <w:t xml:space="preserve"> 2013. 47:630-636</w:t>
            </w:r>
          </w:p>
        </w:tc>
      </w:tr>
      <w:tr w:rsidR="00B03A70" w:rsidRPr="00521C6A" w14:paraId="19FF5436" w14:textId="77777777" w:rsidTr="005379C9">
        <w:tc>
          <w:tcPr>
            <w:tcW w:w="0" w:type="auto"/>
            <w:hideMark/>
          </w:tcPr>
          <w:p w14:paraId="539BC5C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M. Pelaez, R. Montejo, M. Luaces and M. Zakynthinaki.</w:t>
            </w:r>
            <w:r w:rsidRPr="00521C6A">
              <w:rPr>
                <w:rFonts w:eastAsia="Times New Roman" w:cs="Times New Roman"/>
                <w:sz w:val="16"/>
                <w:szCs w:val="16"/>
              </w:rPr>
              <w:t xml:space="preserve"> Exercise during pregnancy improves maternal health perception: a randomized controlled trial. </w:t>
            </w:r>
            <w:r w:rsidRPr="00521C6A">
              <w:rPr>
                <w:rFonts w:eastAsia="Times New Roman" w:cs="Times New Roman"/>
                <w:i/>
                <w:iCs/>
                <w:sz w:val="16"/>
                <w:szCs w:val="16"/>
              </w:rPr>
              <w:t>Obstet.Gynecol.</w:t>
            </w:r>
            <w:r w:rsidRPr="00521C6A">
              <w:rPr>
                <w:rFonts w:eastAsia="Times New Roman" w:cs="Times New Roman"/>
                <w:sz w:val="16"/>
                <w:szCs w:val="16"/>
              </w:rPr>
              <w:t xml:space="preserve"> 2011. 204: </w:t>
            </w:r>
          </w:p>
        </w:tc>
      </w:tr>
      <w:tr w:rsidR="00B03A70" w:rsidRPr="00521C6A" w14:paraId="22730CE5" w14:textId="77777777" w:rsidTr="005379C9">
        <w:tc>
          <w:tcPr>
            <w:tcW w:w="0" w:type="auto"/>
            <w:hideMark/>
          </w:tcPr>
          <w:p w14:paraId="734E6B3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Barakat, M. Pelaez, Y. Cordero,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Exercise during pregnancy protects against hypertension and macrosomia: randomized clinical trial.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2016. 214:649.e1-649.e8</w:t>
            </w:r>
          </w:p>
        </w:tc>
      </w:tr>
      <w:tr w:rsidR="00B03A70" w:rsidRPr="00521C6A" w14:paraId="6A13E2FA" w14:textId="77777777" w:rsidTr="005379C9">
        <w:tc>
          <w:tcPr>
            <w:tcW w:w="0" w:type="auto"/>
            <w:hideMark/>
          </w:tcPr>
          <w:p w14:paraId="32C27B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M. Perales, M. Bacchi, J. Coteron and I. Refoyo.</w:t>
            </w:r>
            <w:r w:rsidRPr="00521C6A">
              <w:rPr>
                <w:rFonts w:eastAsia="Times New Roman" w:cs="Times New Roman"/>
                <w:sz w:val="16"/>
                <w:szCs w:val="16"/>
              </w:rPr>
              <w:t xml:space="preserve"> A program of exercise throughout pregnancy. Is it safe to mother and newborn?. </w:t>
            </w:r>
            <w:r w:rsidRPr="00521C6A">
              <w:rPr>
                <w:rFonts w:eastAsia="Times New Roman" w:cs="Times New Roman"/>
                <w:i/>
                <w:iCs/>
                <w:sz w:val="16"/>
                <w:szCs w:val="16"/>
              </w:rPr>
              <w:t>American Journal of Health Promotion.</w:t>
            </w:r>
            <w:r w:rsidRPr="00521C6A">
              <w:rPr>
                <w:rFonts w:eastAsia="Times New Roman" w:cs="Times New Roman"/>
                <w:sz w:val="16"/>
                <w:szCs w:val="16"/>
              </w:rPr>
              <w:t xml:space="preserve"> 2014. 29:2-8</w:t>
            </w:r>
          </w:p>
        </w:tc>
      </w:tr>
      <w:tr w:rsidR="00B03A70" w:rsidRPr="00521C6A" w14:paraId="0A592058" w14:textId="77777777" w:rsidTr="005379C9">
        <w:tc>
          <w:tcPr>
            <w:tcW w:w="0" w:type="auto"/>
            <w:hideMark/>
          </w:tcPr>
          <w:p w14:paraId="17F76E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Barakat, Y. Cordero, J. Coteron, M. Luaces and R. Montejo.</w:t>
            </w:r>
            <w:r w:rsidRPr="00521C6A">
              <w:rPr>
                <w:rFonts w:eastAsia="Times New Roman" w:cs="Times New Roman"/>
                <w:sz w:val="16"/>
                <w:szCs w:val="16"/>
              </w:rPr>
              <w:t xml:space="preserve"> Exercise during pregnancy improves maternal glucose screen at 24-28 weeks: a randomised controlled trial. </w:t>
            </w:r>
            <w:r w:rsidRPr="00521C6A">
              <w:rPr>
                <w:rFonts w:eastAsia="Times New Roman" w:cs="Times New Roman"/>
                <w:i/>
                <w:iCs/>
                <w:sz w:val="16"/>
                <w:szCs w:val="16"/>
              </w:rPr>
              <w:t>Br.J.Sports Med.</w:t>
            </w:r>
            <w:r w:rsidRPr="00521C6A">
              <w:rPr>
                <w:rFonts w:eastAsia="Times New Roman" w:cs="Times New Roman"/>
                <w:sz w:val="16"/>
                <w:szCs w:val="16"/>
              </w:rPr>
              <w:t xml:space="preserve"> 2012. 46:656-661</w:t>
            </w:r>
          </w:p>
        </w:tc>
      </w:tr>
      <w:tr w:rsidR="00B03A70" w:rsidRPr="00521C6A" w14:paraId="1A21A373" w14:textId="77777777" w:rsidTr="005379C9">
        <w:tc>
          <w:tcPr>
            <w:tcW w:w="0" w:type="auto"/>
            <w:hideMark/>
          </w:tcPr>
          <w:p w14:paraId="183A92E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Bell and S. Palma.</w:t>
            </w:r>
            <w:r w:rsidRPr="00521C6A">
              <w:rPr>
                <w:rFonts w:eastAsia="Times New Roman" w:cs="Times New Roman"/>
                <w:sz w:val="16"/>
                <w:szCs w:val="16"/>
              </w:rPr>
              <w:t xml:space="preserve"> Antenatal exercise and birthweight. </w:t>
            </w:r>
            <w:r w:rsidRPr="00521C6A">
              <w:rPr>
                <w:rFonts w:eastAsia="Times New Roman" w:cs="Times New Roman"/>
                <w:i/>
                <w:iCs/>
                <w:sz w:val="16"/>
                <w:szCs w:val="16"/>
              </w:rPr>
              <w:t>Aust.N.Z.J.Obstet.Gynaecol.</w:t>
            </w:r>
            <w:r w:rsidRPr="00521C6A">
              <w:rPr>
                <w:rFonts w:eastAsia="Times New Roman" w:cs="Times New Roman"/>
                <w:sz w:val="16"/>
                <w:szCs w:val="16"/>
              </w:rPr>
              <w:t xml:space="preserve"> 2000. 40:70-73</w:t>
            </w:r>
          </w:p>
        </w:tc>
      </w:tr>
      <w:tr w:rsidR="00B03A70" w:rsidRPr="00521C6A" w14:paraId="5C616698" w14:textId="77777777" w:rsidTr="005379C9">
        <w:tc>
          <w:tcPr>
            <w:tcW w:w="0" w:type="auto"/>
            <w:hideMark/>
          </w:tcPr>
          <w:p w14:paraId="178820D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Bell, P. W. Tennant, C. McParlin,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Measuring physical activity in pregnancy: a comparison of accelerometry and self-completion questionnaires in overweight and obese women. </w:t>
            </w:r>
            <w:r w:rsidRPr="00521C6A">
              <w:rPr>
                <w:rFonts w:eastAsia="Times New Roman" w:cs="Times New Roman"/>
                <w:i/>
                <w:iCs/>
                <w:sz w:val="16"/>
                <w:szCs w:val="16"/>
              </w:rPr>
              <w:t>European Journal of Obstetrics, Gynecology, &amp; Reproductive Biology.</w:t>
            </w:r>
            <w:r w:rsidRPr="00521C6A">
              <w:rPr>
                <w:rFonts w:eastAsia="Times New Roman" w:cs="Times New Roman"/>
                <w:sz w:val="16"/>
                <w:szCs w:val="16"/>
              </w:rPr>
              <w:t xml:space="preserve"> 2013. 170:90-95</w:t>
            </w:r>
          </w:p>
        </w:tc>
      </w:tr>
      <w:tr w:rsidR="00B03A70" w:rsidRPr="00521C6A" w14:paraId="4FD53445" w14:textId="77777777" w:rsidTr="005379C9">
        <w:tc>
          <w:tcPr>
            <w:tcW w:w="0" w:type="auto"/>
            <w:hideMark/>
          </w:tcPr>
          <w:p w14:paraId="1FA9CAC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Bgeginski, B. P. Almada and L. F. Martins Kruel.</w:t>
            </w:r>
            <w:r w:rsidRPr="00521C6A">
              <w:rPr>
                <w:rFonts w:eastAsia="Times New Roman" w:cs="Times New Roman"/>
                <w:sz w:val="16"/>
                <w:szCs w:val="16"/>
              </w:rPr>
              <w:t xml:space="preserve"> Cardiorespiratory responses of pregnant and nonpregnant women during resistance exercise. </w:t>
            </w:r>
            <w:r w:rsidRPr="00521C6A">
              <w:rPr>
                <w:rFonts w:eastAsia="Times New Roman" w:cs="Times New Roman"/>
                <w:i/>
                <w:iCs/>
                <w:sz w:val="16"/>
                <w:szCs w:val="16"/>
              </w:rPr>
              <w:t>Journal of Strength and Conditioning Research.</w:t>
            </w:r>
            <w:r w:rsidRPr="00521C6A">
              <w:rPr>
                <w:rFonts w:eastAsia="Times New Roman" w:cs="Times New Roman"/>
                <w:sz w:val="16"/>
                <w:szCs w:val="16"/>
              </w:rPr>
              <w:t xml:space="preserve"> 2015. 29:596-603</w:t>
            </w:r>
          </w:p>
        </w:tc>
      </w:tr>
      <w:tr w:rsidR="00B03A70" w:rsidRPr="00521C6A" w14:paraId="46EA49EB" w14:textId="77777777" w:rsidTr="005379C9">
        <w:tc>
          <w:tcPr>
            <w:tcW w:w="0" w:type="auto"/>
            <w:hideMark/>
          </w:tcPr>
          <w:p w14:paraId="41431E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C. Bessinger, R. G. McMurray and A. C. Hackney.</w:t>
            </w:r>
            <w:r w:rsidRPr="00521C6A">
              <w:rPr>
                <w:rFonts w:eastAsia="Times New Roman" w:cs="Times New Roman"/>
                <w:sz w:val="16"/>
                <w:szCs w:val="16"/>
              </w:rPr>
              <w:t xml:space="preserve"> Substrate utilization and hormonal responses to moderate intensity exercise during pregnancy and after delivery.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2002. 186:757-764</w:t>
            </w:r>
          </w:p>
        </w:tc>
      </w:tr>
      <w:tr w:rsidR="00B03A70" w:rsidRPr="00521C6A" w14:paraId="3900BD46" w14:textId="77777777" w:rsidTr="005379C9">
        <w:tc>
          <w:tcPr>
            <w:tcW w:w="0" w:type="auto"/>
            <w:hideMark/>
          </w:tcPr>
          <w:p w14:paraId="2522897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C. Goodlin, K. L. Hoffmann, N. E. Williams and P. Buchan.</w:t>
            </w:r>
            <w:r w:rsidRPr="00521C6A">
              <w:rPr>
                <w:rFonts w:eastAsia="Times New Roman" w:cs="Times New Roman"/>
                <w:sz w:val="16"/>
                <w:szCs w:val="16"/>
              </w:rPr>
              <w:t xml:space="preserve"> Shoulder-out immersion in pregnant women. 1984. 12:173-177</w:t>
            </w:r>
          </w:p>
        </w:tc>
      </w:tr>
      <w:tr w:rsidR="00B03A70" w:rsidRPr="00521C6A" w14:paraId="3B09182F" w14:textId="77777777" w:rsidTr="005379C9">
        <w:tc>
          <w:tcPr>
            <w:tcW w:w="0" w:type="auto"/>
            <w:hideMark/>
          </w:tcPr>
          <w:p w14:paraId="6C6A09D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C. Green, K. Schneider and Lennan Ah Mac.</w:t>
            </w:r>
            <w:r w:rsidRPr="00521C6A">
              <w:rPr>
                <w:rFonts w:eastAsia="Times New Roman" w:cs="Times New Roman"/>
                <w:sz w:val="16"/>
                <w:szCs w:val="16"/>
              </w:rPr>
              <w:t xml:space="preserve"> The fetal heart response to static antenatal exercises in the supine position. </w:t>
            </w:r>
            <w:r w:rsidRPr="00521C6A">
              <w:rPr>
                <w:rFonts w:eastAsia="Times New Roman" w:cs="Times New Roman"/>
                <w:i/>
                <w:iCs/>
                <w:sz w:val="16"/>
                <w:szCs w:val="16"/>
              </w:rPr>
              <w:t>Australian Journal of Physiotherapy.</w:t>
            </w:r>
            <w:r w:rsidRPr="00521C6A">
              <w:rPr>
                <w:rFonts w:eastAsia="Times New Roman" w:cs="Times New Roman"/>
                <w:sz w:val="16"/>
                <w:szCs w:val="16"/>
              </w:rPr>
              <w:t xml:space="preserve"> 1988. 34:3-7</w:t>
            </w:r>
          </w:p>
        </w:tc>
      </w:tr>
      <w:tr w:rsidR="00B03A70" w:rsidRPr="00521C6A" w14:paraId="5F81FEA4" w14:textId="77777777" w:rsidTr="005379C9">
        <w:tc>
          <w:tcPr>
            <w:tcW w:w="0" w:type="auto"/>
            <w:hideMark/>
          </w:tcPr>
          <w:p w14:paraId="66F1A63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C. Green, K. Schneider and Lennan Ah Mac.</w:t>
            </w:r>
            <w:r w:rsidRPr="00521C6A">
              <w:rPr>
                <w:rFonts w:eastAsia="Times New Roman" w:cs="Times New Roman"/>
                <w:sz w:val="16"/>
                <w:szCs w:val="16"/>
              </w:rPr>
              <w:t xml:space="preserve"> The fetal heart response to static antenatal exercises in the supine position. 1988. 34:3-7</w:t>
            </w:r>
          </w:p>
        </w:tc>
      </w:tr>
      <w:tr w:rsidR="00B03A70" w:rsidRPr="00521C6A" w14:paraId="0150F551" w14:textId="77777777" w:rsidTr="005379C9">
        <w:tc>
          <w:tcPr>
            <w:tcW w:w="0" w:type="auto"/>
            <w:hideMark/>
          </w:tcPr>
          <w:p w14:paraId="1912CD0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C. Page, K. E. Harnden, N. K. Walravens, et al.</w:t>
            </w:r>
            <w:r w:rsidRPr="00521C6A">
              <w:rPr>
                <w:rFonts w:eastAsia="Times New Roman" w:cs="Times New Roman"/>
                <w:sz w:val="16"/>
                <w:szCs w:val="16"/>
                <w:lang w:val="fr-CA"/>
              </w:rPr>
              <w:t xml:space="preserve"> </w:t>
            </w:r>
            <w:r w:rsidRPr="00521C6A">
              <w:rPr>
                <w:rFonts w:eastAsia="Times New Roman" w:cs="Times New Roman"/>
                <w:sz w:val="16"/>
                <w:szCs w:val="16"/>
              </w:rPr>
              <w:t>'Healthy living' and sulphonylurea therapy have different effects on glucose tolerance and risk factors for vascular disease in subjects with impaired glucose tolerance. 1993. 86:145-154</w:t>
            </w:r>
          </w:p>
        </w:tc>
      </w:tr>
      <w:tr w:rsidR="00B03A70" w:rsidRPr="00521C6A" w14:paraId="3CDA7A0A" w14:textId="77777777" w:rsidTr="005379C9">
        <w:tc>
          <w:tcPr>
            <w:tcW w:w="0" w:type="auto"/>
            <w:hideMark/>
          </w:tcPr>
          <w:p w14:paraId="19DFE17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Caldeyro-Barcia, G. Giussi, E. Storch, et al.</w:t>
            </w:r>
            <w:r w:rsidRPr="00521C6A">
              <w:rPr>
                <w:rFonts w:eastAsia="Times New Roman" w:cs="Times New Roman"/>
                <w:sz w:val="16"/>
                <w:szCs w:val="16"/>
              </w:rPr>
              <w:t xml:space="preserve"> The bearing-down efforts and their effects on fetal heart rate, oxygenation and acid base balance. 1981. 9 Suppl 1:63-67</w:t>
            </w:r>
          </w:p>
        </w:tc>
      </w:tr>
      <w:tr w:rsidR="00B03A70" w:rsidRPr="00521C6A" w14:paraId="277F4141" w14:textId="77777777" w:rsidTr="005379C9">
        <w:tc>
          <w:tcPr>
            <w:tcW w:w="0" w:type="auto"/>
            <w:hideMark/>
          </w:tcPr>
          <w:p w14:paraId="248899C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D. Gilbert, L. Lis and L. D. Longo.</w:t>
            </w:r>
            <w:r w:rsidRPr="00521C6A">
              <w:rPr>
                <w:rFonts w:eastAsia="Times New Roman" w:cs="Times New Roman"/>
                <w:sz w:val="16"/>
                <w:szCs w:val="16"/>
              </w:rPr>
              <w:t xml:space="preserve"> Temperature effects on oxygen affinity of human fetal blood. </w:t>
            </w:r>
            <w:r w:rsidRPr="00521C6A">
              <w:rPr>
                <w:rFonts w:eastAsia="Times New Roman" w:cs="Times New Roman"/>
                <w:i/>
                <w:iCs/>
                <w:sz w:val="16"/>
                <w:szCs w:val="16"/>
              </w:rPr>
              <w:t>J.Dev.Physiol.</w:t>
            </w:r>
            <w:r w:rsidRPr="00521C6A">
              <w:rPr>
                <w:rFonts w:eastAsia="Times New Roman" w:cs="Times New Roman"/>
                <w:sz w:val="16"/>
                <w:szCs w:val="16"/>
              </w:rPr>
              <w:t xml:space="preserve"> 1985. 7:299-304</w:t>
            </w:r>
          </w:p>
        </w:tc>
      </w:tr>
      <w:tr w:rsidR="00B03A70" w:rsidRPr="00521C6A" w14:paraId="3EAD39F4" w14:textId="77777777" w:rsidTr="005379C9">
        <w:tc>
          <w:tcPr>
            <w:tcW w:w="0" w:type="auto"/>
            <w:hideMark/>
          </w:tcPr>
          <w:p w14:paraId="57F720A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D. Lewis, C. Y. Yates and J. A. Driskell.</w:t>
            </w:r>
            <w:r w:rsidRPr="00521C6A">
              <w:rPr>
                <w:rFonts w:eastAsia="Times New Roman" w:cs="Times New Roman"/>
                <w:sz w:val="16"/>
                <w:szCs w:val="16"/>
              </w:rPr>
              <w:t xml:space="preserve"> Riboflavin and thiamin status and birth outcome as a function of maternal aerobic exercise. 1988. 48:110-116</w:t>
            </w:r>
          </w:p>
        </w:tc>
      </w:tr>
      <w:tr w:rsidR="00B03A70" w:rsidRPr="00521C6A" w14:paraId="73E52C55" w14:textId="77777777" w:rsidTr="005379C9">
        <w:tc>
          <w:tcPr>
            <w:tcW w:w="0" w:type="auto"/>
            <w:hideMark/>
          </w:tcPr>
          <w:p w14:paraId="16952CD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 Carpenter, L. A. D'Silva, S. J. Emery, O. Uzun, D. Rassi and M. J. Lewis.</w:t>
            </w:r>
            <w:r w:rsidRPr="00521C6A">
              <w:rPr>
                <w:rFonts w:eastAsia="Times New Roman" w:cs="Times New Roman"/>
                <w:sz w:val="16"/>
                <w:szCs w:val="16"/>
              </w:rPr>
              <w:t xml:space="preserve"> Changes in heart rate variability and QT variability during the first trimester of pregnancy. 2015. 36:531-545</w:t>
            </w:r>
          </w:p>
        </w:tc>
      </w:tr>
      <w:tr w:rsidR="00B03A70" w:rsidRPr="00521C6A" w14:paraId="491FB52B" w14:textId="77777777" w:rsidTr="005379C9">
        <w:tc>
          <w:tcPr>
            <w:tcW w:w="0" w:type="auto"/>
            <w:hideMark/>
          </w:tcPr>
          <w:p w14:paraId="39E2B3F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 Carpenter, S. J. Emery, O. Uzun, D. Rassi and M. J. Lewis.</w:t>
            </w:r>
            <w:r w:rsidRPr="00521C6A">
              <w:rPr>
                <w:rFonts w:eastAsia="Times New Roman" w:cs="Times New Roman"/>
                <w:sz w:val="16"/>
                <w:szCs w:val="16"/>
              </w:rPr>
              <w:t xml:space="preserve"> Influence of antenatal physical exercise on heart rate variability and QT variability. </w:t>
            </w:r>
            <w:r w:rsidRPr="00521C6A">
              <w:rPr>
                <w:rFonts w:eastAsia="Times New Roman" w:cs="Times New Roman"/>
                <w:i/>
                <w:iCs/>
                <w:sz w:val="16"/>
                <w:szCs w:val="16"/>
              </w:rPr>
              <w:t>Journal of Maternal-Fetal &amp; Neonatal Medicine.</w:t>
            </w:r>
            <w:r w:rsidRPr="00521C6A">
              <w:rPr>
                <w:rFonts w:eastAsia="Times New Roman" w:cs="Times New Roman"/>
                <w:sz w:val="16"/>
                <w:szCs w:val="16"/>
              </w:rPr>
              <w:t xml:space="preserve"> 2017. 30:79-84</w:t>
            </w:r>
          </w:p>
        </w:tc>
      </w:tr>
      <w:tr w:rsidR="00B03A70" w:rsidRPr="00521C6A" w14:paraId="2E835D1D" w14:textId="77777777" w:rsidTr="005379C9">
        <w:tc>
          <w:tcPr>
            <w:tcW w:w="0" w:type="auto"/>
            <w:hideMark/>
          </w:tcPr>
          <w:p w14:paraId="60761EA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 Carpenter, S. J. Emery, O. Uzun, L. A. D'Silva and M. J. Lewis.</w:t>
            </w:r>
            <w:r w:rsidRPr="00521C6A">
              <w:rPr>
                <w:rFonts w:eastAsia="Times New Roman" w:cs="Times New Roman"/>
                <w:sz w:val="16"/>
                <w:szCs w:val="16"/>
              </w:rPr>
              <w:t xml:space="preserve"> Influence of antenatal physical exercise on haemodynamics in pregnant women: A flexible randomisation approach. </w:t>
            </w:r>
            <w:r w:rsidRPr="00521C6A">
              <w:rPr>
                <w:rFonts w:eastAsia="Times New Roman" w:cs="Times New Roman"/>
                <w:i/>
                <w:iCs/>
                <w:sz w:val="16"/>
                <w:szCs w:val="16"/>
              </w:rPr>
              <w:t>BMC Pregnancy and Childbirth.</w:t>
            </w:r>
            <w:r w:rsidRPr="00521C6A">
              <w:rPr>
                <w:rFonts w:eastAsia="Times New Roman" w:cs="Times New Roman"/>
                <w:sz w:val="16"/>
                <w:szCs w:val="16"/>
              </w:rPr>
              <w:t xml:space="preserve"> 2015. 15: </w:t>
            </w:r>
          </w:p>
        </w:tc>
      </w:tr>
      <w:tr w:rsidR="00B03A70" w:rsidRPr="00521C6A" w14:paraId="60E9CB2D" w14:textId="77777777" w:rsidTr="005379C9">
        <w:tc>
          <w:tcPr>
            <w:tcW w:w="0" w:type="auto"/>
            <w:hideMark/>
          </w:tcPr>
          <w:p w14:paraId="0097F6F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R. E. Halse, K. E. Wallman, J. A. Dimmock, J. P. Newnham and K. J. Guelfi.</w:t>
            </w:r>
            <w:r w:rsidRPr="00521C6A">
              <w:rPr>
                <w:rFonts w:eastAsia="Times New Roman" w:cs="Times New Roman"/>
                <w:sz w:val="16"/>
                <w:szCs w:val="16"/>
              </w:rPr>
              <w:t xml:space="preserve"> Home-Based Exercise Improves Fitness and Exercise Attitude and Intention in Women with GDM.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2015. 47:1698-1704</w:t>
            </w:r>
          </w:p>
        </w:tc>
      </w:tr>
      <w:tr w:rsidR="00B03A70" w:rsidRPr="00521C6A" w14:paraId="0311B3FB" w14:textId="77777777" w:rsidTr="005379C9">
        <w:tc>
          <w:tcPr>
            <w:tcW w:w="0" w:type="auto"/>
            <w:hideMark/>
          </w:tcPr>
          <w:p w14:paraId="042463B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 Halse, K. E. Wallman, J. P. Newnham and K. J. Guelfi.</w:t>
            </w:r>
            <w:r w:rsidRPr="00521C6A">
              <w:rPr>
                <w:rFonts w:eastAsia="Times New Roman" w:cs="Times New Roman"/>
                <w:sz w:val="16"/>
                <w:szCs w:val="16"/>
              </w:rPr>
              <w:t xml:space="preserve"> Home-based exercise training improves capillary glucose profile in women with gestational diabetes.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2014. 46:1702-1709</w:t>
            </w:r>
          </w:p>
        </w:tc>
      </w:tr>
      <w:tr w:rsidR="00B03A70" w:rsidRPr="00521C6A" w14:paraId="7A6E0AAC" w14:textId="77777777" w:rsidTr="005379C9">
        <w:tc>
          <w:tcPr>
            <w:tcW w:w="0" w:type="auto"/>
            <w:hideMark/>
          </w:tcPr>
          <w:p w14:paraId="5932518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 Halse, K. E. Wallman, J. P. Newnham and K. J. Guelfi.</w:t>
            </w:r>
            <w:r w:rsidRPr="00521C6A">
              <w:rPr>
                <w:rFonts w:eastAsia="Times New Roman" w:cs="Times New Roman"/>
                <w:sz w:val="16"/>
                <w:szCs w:val="16"/>
              </w:rPr>
              <w:t xml:space="preserve"> Home-based exercise training improves capillary glucose profile in women with gestational diabetes. 2014. 46:1702-1709</w:t>
            </w:r>
          </w:p>
        </w:tc>
      </w:tr>
      <w:tr w:rsidR="00B03A70" w:rsidRPr="00521C6A" w14:paraId="09F0C1B9" w14:textId="77777777" w:rsidTr="005379C9">
        <w:tc>
          <w:tcPr>
            <w:tcW w:w="0" w:type="auto"/>
            <w:hideMark/>
          </w:tcPr>
          <w:p w14:paraId="6A9C518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 Halse, K. E. Wallman, J. P. Newnham and K. J. Guelfi.</w:t>
            </w:r>
            <w:r w:rsidRPr="00521C6A">
              <w:rPr>
                <w:rFonts w:eastAsia="Times New Roman" w:cs="Times New Roman"/>
                <w:sz w:val="16"/>
                <w:szCs w:val="16"/>
              </w:rPr>
              <w:t xml:space="preserve"> Pregnant women exercise at a higher intensity during 30 min of self-paced cycling compared with walking during late gestation: implications for 2 h postprandial glucose levels. </w:t>
            </w:r>
            <w:r w:rsidRPr="00521C6A">
              <w:rPr>
                <w:rFonts w:eastAsia="Times New Roman" w:cs="Times New Roman"/>
                <w:i/>
                <w:iCs/>
                <w:sz w:val="16"/>
                <w:szCs w:val="16"/>
              </w:rPr>
              <w:t>Metabolism-Clinical and Experimental.</w:t>
            </w:r>
            <w:r w:rsidRPr="00521C6A">
              <w:rPr>
                <w:rFonts w:eastAsia="Times New Roman" w:cs="Times New Roman"/>
                <w:sz w:val="16"/>
                <w:szCs w:val="16"/>
              </w:rPr>
              <w:t xml:space="preserve"> 2013. 62:801-807</w:t>
            </w:r>
          </w:p>
        </w:tc>
      </w:tr>
      <w:tr w:rsidR="00B03A70" w:rsidRPr="00521C6A" w14:paraId="0784CC2B" w14:textId="77777777" w:rsidTr="005379C9">
        <w:tc>
          <w:tcPr>
            <w:tcW w:w="0" w:type="auto"/>
            <w:hideMark/>
          </w:tcPr>
          <w:p w14:paraId="74449E9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Erkkola and L. Rauramo.</w:t>
            </w:r>
            <w:r w:rsidRPr="00521C6A">
              <w:rPr>
                <w:rFonts w:eastAsia="Times New Roman" w:cs="Times New Roman"/>
                <w:sz w:val="16"/>
                <w:szCs w:val="16"/>
              </w:rPr>
              <w:t xml:space="preserve"> Correlation of maternal physical fitness during pregnancy with maternal and fetal pH and lactic acid at delivery. </w:t>
            </w:r>
            <w:r w:rsidRPr="00521C6A">
              <w:rPr>
                <w:rFonts w:eastAsia="Times New Roman" w:cs="Times New Roman"/>
                <w:i/>
                <w:iCs/>
                <w:sz w:val="16"/>
                <w:szCs w:val="16"/>
              </w:rPr>
              <w:t>Acta Obstet.Gynecol.Scand.</w:t>
            </w:r>
            <w:r w:rsidRPr="00521C6A">
              <w:rPr>
                <w:rFonts w:eastAsia="Times New Roman" w:cs="Times New Roman"/>
                <w:sz w:val="16"/>
                <w:szCs w:val="16"/>
              </w:rPr>
              <w:t xml:space="preserve"> 1976. 55:441-446</w:t>
            </w:r>
          </w:p>
        </w:tc>
      </w:tr>
      <w:tr w:rsidR="00B03A70" w:rsidRPr="00521C6A" w14:paraId="6E7FEC75" w14:textId="77777777" w:rsidTr="005379C9">
        <w:tc>
          <w:tcPr>
            <w:tcW w:w="0" w:type="auto"/>
            <w:hideMark/>
          </w:tcPr>
          <w:p w14:paraId="0C9941D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Erkkola and M. Makela.</w:t>
            </w:r>
            <w:r w:rsidRPr="00521C6A">
              <w:rPr>
                <w:rFonts w:eastAsia="Times New Roman" w:cs="Times New Roman"/>
                <w:sz w:val="16"/>
                <w:szCs w:val="16"/>
              </w:rPr>
              <w:t xml:space="preserve"> Heart volume and physical fitness of parturients. </w:t>
            </w:r>
            <w:r w:rsidRPr="00521C6A">
              <w:rPr>
                <w:rFonts w:eastAsia="Times New Roman" w:cs="Times New Roman"/>
                <w:i/>
                <w:iCs/>
                <w:sz w:val="16"/>
                <w:szCs w:val="16"/>
              </w:rPr>
              <w:t>Ann.Clin.Res.</w:t>
            </w:r>
            <w:r w:rsidRPr="00521C6A">
              <w:rPr>
                <w:rFonts w:eastAsia="Times New Roman" w:cs="Times New Roman"/>
                <w:sz w:val="16"/>
                <w:szCs w:val="16"/>
              </w:rPr>
              <w:t xml:space="preserve"> 1976. 8:15-21</w:t>
            </w:r>
          </w:p>
        </w:tc>
      </w:tr>
      <w:tr w:rsidR="00B03A70" w:rsidRPr="00521C6A" w14:paraId="449D2B31" w14:textId="77777777" w:rsidTr="005379C9">
        <w:tc>
          <w:tcPr>
            <w:tcW w:w="0" w:type="auto"/>
            <w:hideMark/>
          </w:tcPr>
          <w:p w14:paraId="3C9F41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Erkkola.</w:t>
            </w:r>
            <w:r w:rsidRPr="00521C6A">
              <w:rPr>
                <w:rFonts w:eastAsia="Times New Roman" w:cs="Times New Roman"/>
                <w:sz w:val="16"/>
                <w:szCs w:val="16"/>
              </w:rPr>
              <w:t xml:space="preserve"> The influence of physical training during pregnancy on physical work capacity and circulatory parameters. </w:t>
            </w:r>
            <w:r w:rsidRPr="00521C6A">
              <w:rPr>
                <w:rFonts w:eastAsia="Times New Roman" w:cs="Times New Roman"/>
                <w:i/>
                <w:iCs/>
                <w:sz w:val="16"/>
                <w:szCs w:val="16"/>
              </w:rPr>
              <w:t>Scand.J.Clin.Lab.Invest.</w:t>
            </w:r>
            <w:r w:rsidRPr="00521C6A">
              <w:rPr>
                <w:rFonts w:eastAsia="Times New Roman" w:cs="Times New Roman"/>
                <w:sz w:val="16"/>
                <w:szCs w:val="16"/>
              </w:rPr>
              <w:t xml:space="preserve"> 1976. 36:747-754</w:t>
            </w:r>
          </w:p>
        </w:tc>
      </w:tr>
      <w:tr w:rsidR="00B03A70" w:rsidRPr="00521C6A" w14:paraId="6D4E9C1A" w14:textId="77777777" w:rsidTr="005379C9">
        <w:tc>
          <w:tcPr>
            <w:tcW w:w="0" w:type="auto"/>
            <w:hideMark/>
          </w:tcPr>
          <w:p w14:paraId="5C8ECCA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Erkkola.</w:t>
            </w:r>
            <w:r w:rsidRPr="00521C6A">
              <w:rPr>
                <w:rFonts w:eastAsia="Times New Roman" w:cs="Times New Roman"/>
                <w:sz w:val="16"/>
                <w:szCs w:val="16"/>
              </w:rPr>
              <w:t xml:space="preserve"> The influence of physical training during pregnancy on physical work capacity and circulatory parameters. 1976. 36:747-754</w:t>
            </w:r>
          </w:p>
        </w:tc>
      </w:tr>
      <w:tr w:rsidR="00B03A70" w:rsidRPr="00521C6A" w14:paraId="3056D40F" w14:textId="77777777" w:rsidTr="005379C9">
        <w:tc>
          <w:tcPr>
            <w:tcW w:w="0" w:type="auto"/>
            <w:hideMark/>
          </w:tcPr>
          <w:p w14:paraId="7BC7856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Erkkola.</w:t>
            </w:r>
            <w:r w:rsidRPr="00521C6A">
              <w:rPr>
                <w:rFonts w:eastAsia="Times New Roman" w:cs="Times New Roman"/>
                <w:sz w:val="16"/>
                <w:szCs w:val="16"/>
              </w:rPr>
              <w:t xml:space="preserve"> The physical fitness of Finnish primigravidae. 1975. 64:394-400</w:t>
            </w:r>
          </w:p>
        </w:tc>
      </w:tr>
      <w:tr w:rsidR="00B03A70" w:rsidRPr="00521C6A" w14:paraId="651A92A9" w14:textId="77777777" w:rsidTr="005379C9">
        <w:tc>
          <w:tcPr>
            <w:tcW w:w="0" w:type="auto"/>
            <w:hideMark/>
          </w:tcPr>
          <w:p w14:paraId="0E120A1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F. Dyck, M. S. Sheppard, H. Klomp, et al.</w:t>
            </w:r>
            <w:r w:rsidRPr="00521C6A">
              <w:rPr>
                <w:rFonts w:eastAsia="Times New Roman" w:cs="Times New Roman"/>
                <w:sz w:val="16"/>
                <w:szCs w:val="16"/>
              </w:rPr>
              <w:t xml:space="preserve"> Using exercise to prevent gestational diabetes among aboriginal women -- hypothesis and results of a pilot/feasibility project in Saskatchewan. 1999. 23:32-38 7</w:t>
            </w:r>
          </w:p>
        </w:tc>
      </w:tr>
      <w:tr w:rsidR="00B03A70" w:rsidRPr="00521C6A" w14:paraId="13176A24" w14:textId="77777777" w:rsidTr="005379C9">
        <w:tc>
          <w:tcPr>
            <w:tcW w:w="0" w:type="auto"/>
            <w:hideMark/>
          </w:tcPr>
          <w:p w14:paraId="477949F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F. Hume J., J. D. Bowie, C. McCoy,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Fetal umbilical artery Doppler response to graded maternal aerobic exercise and subsequent maternal mean arterial blood pressure: predictive value for pregnancy-induced hypertension.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1990. 163:826-829</w:t>
            </w:r>
          </w:p>
        </w:tc>
      </w:tr>
      <w:tr w:rsidR="00B03A70" w:rsidRPr="00521C6A" w14:paraId="7DAC8276" w14:textId="77777777" w:rsidTr="005379C9">
        <w:tc>
          <w:tcPr>
            <w:tcW w:w="0" w:type="auto"/>
            <w:hideMark/>
          </w:tcPr>
          <w:p w14:paraId="044F9FA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F. Martins and E. S. Pinto.</w:t>
            </w:r>
            <w:r w:rsidRPr="00521C6A">
              <w:rPr>
                <w:rFonts w:eastAsia="Times New Roman" w:cs="Times New Roman"/>
                <w:sz w:val="16"/>
                <w:szCs w:val="16"/>
              </w:rPr>
              <w:t xml:space="preserve"> Treatment of pregnancy-related lumbar and pelvic girdle pain by the yoga method: A randomized controlled study. </w:t>
            </w:r>
            <w:r w:rsidRPr="00521C6A">
              <w:rPr>
                <w:rFonts w:eastAsia="Times New Roman" w:cs="Times New Roman"/>
                <w:i/>
                <w:iCs/>
                <w:sz w:val="16"/>
                <w:szCs w:val="16"/>
              </w:rPr>
              <w:t>Journal of Alternative and Complementary Medicine.</w:t>
            </w:r>
            <w:r w:rsidRPr="00521C6A">
              <w:rPr>
                <w:rFonts w:eastAsia="Times New Roman" w:cs="Times New Roman"/>
                <w:sz w:val="16"/>
                <w:szCs w:val="16"/>
              </w:rPr>
              <w:t xml:space="preserve"> 2014. 20:24-31</w:t>
            </w:r>
          </w:p>
        </w:tc>
      </w:tr>
      <w:tr w:rsidR="00B03A70" w:rsidRPr="00521C6A" w14:paraId="07C97E3E" w14:textId="77777777" w:rsidTr="005379C9">
        <w:tc>
          <w:tcPr>
            <w:tcW w:w="0" w:type="auto"/>
            <w:hideMark/>
          </w:tcPr>
          <w:p w14:paraId="5E15DCE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F. Martins and Pinto e Silva, J. L.</w:t>
            </w:r>
            <w:r w:rsidRPr="00521C6A">
              <w:rPr>
                <w:rFonts w:eastAsia="Times New Roman" w:cs="Times New Roman"/>
                <w:sz w:val="16"/>
                <w:szCs w:val="16"/>
              </w:rPr>
              <w:t xml:space="preserve"> Treatment of pregnancy-related lumbar and pelvic girdle pain by the yoga method: a randomized controlled study. 2014. 20:24-31</w:t>
            </w:r>
          </w:p>
        </w:tc>
      </w:tr>
      <w:tr w:rsidR="00B03A70" w:rsidRPr="00521C6A" w14:paraId="148281FF" w14:textId="77777777" w:rsidTr="005379C9">
        <w:tc>
          <w:tcPr>
            <w:tcW w:w="0" w:type="auto"/>
            <w:hideMark/>
          </w:tcPr>
          <w:p w14:paraId="57FCB39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G. De Oliveira, A. A. Souza, J. A. S. Suassuna,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Blood pressure and sympathovagal activity responses for one session of aerobic exercise in 12 to 20 weeks pregnant women. </w:t>
            </w:r>
            <w:r w:rsidRPr="00521C6A">
              <w:rPr>
                <w:rFonts w:eastAsia="Times New Roman" w:cs="Times New Roman"/>
                <w:i/>
                <w:iCs/>
                <w:sz w:val="16"/>
                <w:szCs w:val="16"/>
              </w:rPr>
              <w:t>Gazzetta Medica Italiana Archivio per le Scienze Mediche.</w:t>
            </w:r>
            <w:r w:rsidRPr="00521C6A">
              <w:rPr>
                <w:rFonts w:eastAsia="Times New Roman" w:cs="Times New Roman"/>
                <w:sz w:val="16"/>
                <w:szCs w:val="16"/>
              </w:rPr>
              <w:t xml:space="preserve"> 2014. 173:163-170</w:t>
            </w:r>
          </w:p>
        </w:tc>
      </w:tr>
      <w:tr w:rsidR="00B03A70" w:rsidRPr="00521C6A" w14:paraId="40F47332" w14:textId="77777777" w:rsidTr="005379C9">
        <w:tc>
          <w:tcPr>
            <w:tcW w:w="0" w:type="auto"/>
            <w:hideMark/>
          </w:tcPr>
          <w:p w14:paraId="6DC1DAD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G. McMurray, A. C. Hackney, V. L. Katz, M. Gall and W. J. Watson.</w:t>
            </w:r>
            <w:r w:rsidRPr="00521C6A">
              <w:rPr>
                <w:rFonts w:eastAsia="Times New Roman" w:cs="Times New Roman"/>
                <w:sz w:val="16"/>
                <w:szCs w:val="16"/>
              </w:rPr>
              <w:t xml:space="preserve"> Pregnancy-induced changes in the maximal physiological-responses during swimming. </w:t>
            </w:r>
            <w:r w:rsidRPr="00521C6A">
              <w:rPr>
                <w:rFonts w:eastAsia="Times New Roman" w:cs="Times New Roman"/>
                <w:i/>
                <w:iCs/>
                <w:sz w:val="16"/>
                <w:szCs w:val="16"/>
              </w:rPr>
              <w:t>J.Appl.Physiol.</w:t>
            </w:r>
            <w:r w:rsidRPr="00521C6A">
              <w:rPr>
                <w:rFonts w:eastAsia="Times New Roman" w:cs="Times New Roman"/>
                <w:sz w:val="16"/>
                <w:szCs w:val="16"/>
              </w:rPr>
              <w:t xml:space="preserve"> 1991. 71:1454-1459</w:t>
            </w:r>
          </w:p>
        </w:tc>
      </w:tr>
      <w:tr w:rsidR="00B03A70" w:rsidRPr="00521C6A" w14:paraId="3AD50C5E" w14:textId="77777777" w:rsidTr="005379C9">
        <w:tc>
          <w:tcPr>
            <w:tcW w:w="0" w:type="auto"/>
            <w:hideMark/>
          </w:tcPr>
          <w:p w14:paraId="7CF414F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G. McMurray, A. C. Hackney, W. K. Guion and V. L. Katz.</w:t>
            </w:r>
            <w:r w:rsidRPr="00521C6A">
              <w:rPr>
                <w:rFonts w:eastAsia="Times New Roman" w:cs="Times New Roman"/>
                <w:sz w:val="16"/>
                <w:szCs w:val="16"/>
              </w:rPr>
              <w:t xml:space="preserve"> Metabolic and hormonal responses to low-impact aerobic dance during pregnancy.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1996. 28:41-46</w:t>
            </w:r>
          </w:p>
        </w:tc>
      </w:tr>
      <w:tr w:rsidR="00B03A70" w:rsidRPr="00521C6A" w14:paraId="5F0BA373" w14:textId="77777777" w:rsidTr="005379C9">
        <w:tc>
          <w:tcPr>
            <w:tcW w:w="0" w:type="auto"/>
            <w:hideMark/>
          </w:tcPr>
          <w:p w14:paraId="1A48345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G. McMurray, M. J. Berry and V. Katz.</w:t>
            </w:r>
            <w:r w:rsidRPr="00521C6A">
              <w:rPr>
                <w:rFonts w:eastAsia="Times New Roman" w:cs="Times New Roman"/>
                <w:sz w:val="16"/>
                <w:szCs w:val="16"/>
              </w:rPr>
              <w:t xml:space="preserve"> </w:t>
            </w:r>
            <w:r w:rsidRPr="00521C6A">
              <w:rPr>
                <w:rFonts w:eastAsia="Times New Roman" w:cs="Times New Roman"/>
                <w:sz w:val="16"/>
                <w:szCs w:val="16"/>
                <w:lang w:val="fr-CA"/>
              </w:rPr>
              <w:t xml:space="preserve">The beta-endorphin responses of pregnant women during aerobic exercise in the water. / Les reponses des beta-endorphines des femmes enceintes lors d ' un exercice aerobie dans l ' eau.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1990. 22:298-303</w:t>
            </w:r>
          </w:p>
        </w:tc>
      </w:tr>
      <w:tr w:rsidR="00B03A70" w:rsidRPr="00521C6A" w14:paraId="40485F78" w14:textId="77777777" w:rsidTr="005379C9">
        <w:tc>
          <w:tcPr>
            <w:tcW w:w="0" w:type="auto"/>
            <w:hideMark/>
          </w:tcPr>
          <w:p w14:paraId="5C8A4A1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G. McMurray, M. J. Berry, V. L. Katz, D. G. Graetzer and R. C. Cefalo.</w:t>
            </w:r>
            <w:r w:rsidRPr="00521C6A">
              <w:rPr>
                <w:rFonts w:eastAsia="Times New Roman" w:cs="Times New Roman"/>
                <w:sz w:val="16"/>
                <w:szCs w:val="16"/>
              </w:rPr>
              <w:t xml:space="preserve"> The thermoregulation of pregnant women during aerobic exercise in the water: a longitudinal approach. 1990. 61:119-123</w:t>
            </w:r>
          </w:p>
        </w:tc>
      </w:tr>
      <w:tr w:rsidR="00B03A70" w:rsidRPr="00521C6A" w14:paraId="4ED383CB" w14:textId="77777777" w:rsidTr="005379C9">
        <w:tc>
          <w:tcPr>
            <w:tcW w:w="0" w:type="auto"/>
            <w:hideMark/>
          </w:tcPr>
          <w:p w14:paraId="33834AA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G. McMurray, V. L. Katz, M. J. Berry and R. C. Cefalo.</w:t>
            </w:r>
            <w:r w:rsidRPr="00521C6A">
              <w:rPr>
                <w:rFonts w:eastAsia="Times New Roman" w:cs="Times New Roman"/>
                <w:sz w:val="16"/>
                <w:szCs w:val="16"/>
              </w:rPr>
              <w:t xml:space="preserve"> Cardiovascular-responses of pregnant-women during aerobic exercise in water - a longitudinal-studY. </w:t>
            </w:r>
            <w:r w:rsidRPr="00521C6A">
              <w:rPr>
                <w:rFonts w:eastAsia="Times New Roman" w:cs="Times New Roman"/>
                <w:i/>
                <w:iCs/>
                <w:sz w:val="16"/>
                <w:szCs w:val="16"/>
              </w:rPr>
              <w:t>Int.J.Sports Med.</w:t>
            </w:r>
            <w:r w:rsidRPr="00521C6A">
              <w:rPr>
                <w:rFonts w:eastAsia="Times New Roman" w:cs="Times New Roman"/>
                <w:sz w:val="16"/>
                <w:szCs w:val="16"/>
              </w:rPr>
              <w:t xml:space="preserve"> 1988. 9:443-447</w:t>
            </w:r>
          </w:p>
        </w:tc>
      </w:tr>
      <w:tr w:rsidR="00B03A70" w:rsidRPr="00521C6A" w14:paraId="2D780876" w14:textId="77777777" w:rsidTr="005379C9">
        <w:tc>
          <w:tcPr>
            <w:tcW w:w="0" w:type="auto"/>
            <w:hideMark/>
          </w:tcPr>
          <w:p w14:paraId="2373D32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G. McMurray, V. L. Katz, M. J. Berry and R. C. Cefalo.</w:t>
            </w:r>
            <w:r w:rsidRPr="00521C6A">
              <w:rPr>
                <w:rFonts w:eastAsia="Times New Roman" w:cs="Times New Roman"/>
                <w:sz w:val="16"/>
                <w:szCs w:val="16"/>
              </w:rPr>
              <w:t xml:space="preserve"> The effect of pregnancy on metabolic responses during rest, immersion, and aerobic exercise in the water. 1988. 158:481-486</w:t>
            </w:r>
          </w:p>
        </w:tc>
      </w:tr>
      <w:tr w:rsidR="00B03A70" w:rsidRPr="00521C6A" w14:paraId="43D840FB" w14:textId="77777777" w:rsidTr="005379C9">
        <w:tc>
          <w:tcPr>
            <w:tcW w:w="0" w:type="auto"/>
            <w:hideMark/>
          </w:tcPr>
          <w:p w14:paraId="70E95E6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G. McMurray, V. L. Katz, W. E. Meyer-Goodwin and R. C. Cefalo.</w:t>
            </w:r>
            <w:r w:rsidRPr="00521C6A">
              <w:rPr>
                <w:rFonts w:eastAsia="Times New Roman" w:cs="Times New Roman"/>
                <w:sz w:val="16"/>
                <w:szCs w:val="16"/>
              </w:rPr>
              <w:t xml:space="preserve"> Thermoregulation of pregnant women during aerobic exercise on land and in the water. 1993. 10:178-182</w:t>
            </w:r>
          </w:p>
        </w:tc>
      </w:tr>
      <w:tr w:rsidR="00B03A70" w:rsidRPr="00521C6A" w14:paraId="27422567" w14:textId="77777777" w:rsidTr="005379C9">
        <w:tc>
          <w:tcPr>
            <w:tcW w:w="0" w:type="auto"/>
            <w:hideMark/>
          </w:tcPr>
          <w:p w14:paraId="5A41BED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G. McMurray, V. W. Brabham and A. C. Hackney.</w:t>
            </w:r>
            <w:r w:rsidRPr="00521C6A">
              <w:rPr>
                <w:rFonts w:eastAsia="Times New Roman" w:cs="Times New Roman"/>
                <w:sz w:val="16"/>
                <w:szCs w:val="16"/>
              </w:rPr>
              <w:t xml:space="preserve"> Catecholamine responses in pregnant women: Comparisons between low-impact aerobic dance and treadmill walking. 1998. 15:25-32</w:t>
            </w:r>
          </w:p>
        </w:tc>
      </w:tr>
      <w:tr w:rsidR="00B03A70" w:rsidRPr="00521C6A" w14:paraId="696513CE" w14:textId="77777777" w:rsidTr="005379C9">
        <w:tc>
          <w:tcPr>
            <w:tcW w:w="0" w:type="auto"/>
            <w:hideMark/>
          </w:tcPr>
          <w:p w14:paraId="2FA1B33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Helseth, O. Salvesen, S. N. Stafne, S. Morkved, K. A. Salvesen and S. M. Carlsen.</w:t>
            </w:r>
            <w:r w:rsidRPr="00521C6A">
              <w:rPr>
                <w:rFonts w:eastAsia="Times New Roman" w:cs="Times New Roman"/>
                <w:sz w:val="16"/>
                <w:szCs w:val="16"/>
              </w:rPr>
              <w:t xml:space="preserve"> Gestational diabetes mellitus among Nordic Caucasian women: Prevalence and risk factors according to WHO and simplified IADPSG criteria. </w:t>
            </w:r>
            <w:r w:rsidRPr="00521C6A">
              <w:rPr>
                <w:rFonts w:eastAsia="Times New Roman" w:cs="Times New Roman"/>
                <w:i/>
                <w:iCs/>
                <w:sz w:val="16"/>
                <w:szCs w:val="16"/>
              </w:rPr>
              <w:t>Scand.J.Clin.Lab.Invest.</w:t>
            </w:r>
            <w:r w:rsidRPr="00521C6A">
              <w:rPr>
                <w:rFonts w:eastAsia="Times New Roman" w:cs="Times New Roman"/>
                <w:sz w:val="16"/>
                <w:szCs w:val="16"/>
              </w:rPr>
              <w:t xml:space="preserve"> 2014. 74:620-628</w:t>
            </w:r>
          </w:p>
        </w:tc>
      </w:tr>
      <w:tr w:rsidR="00B03A70" w:rsidRPr="00521C6A" w14:paraId="0439FBD5" w14:textId="77777777" w:rsidTr="005379C9">
        <w:tc>
          <w:tcPr>
            <w:tcW w:w="0" w:type="auto"/>
            <w:hideMark/>
          </w:tcPr>
          <w:p w14:paraId="65B5A2F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Iqbal, G. Rafique, S. Badruddin, R. Qureshi, R. Cue and K. Gray-Donald.</w:t>
            </w:r>
            <w:r w:rsidRPr="00521C6A">
              <w:rPr>
                <w:rFonts w:eastAsia="Times New Roman" w:cs="Times New Roman"/>
                <w:sz w:val="16"/>
                <w:szCs w:val="16"/>
              </w:rPr>
              <w:t xml:space="preserve"> Increased body fat percentage and physical inactivity are independent predictors of gestational diabetes mellitus in South Asian women. </w:t>
            </w:r>
            <w:r w:rsidRPr="00521C6A">
              <w:rPr>
                <w:rFonts w:eastAsia="Times New Roman" w:cs="Times New Roman"/>
                <w:i/>
                <w:iCs/>
                <w:sz w:val="16"/>
                <w:szCs w:val="16"/>
              </w:rPr>
              <w:t>Eur.J.Clin.Nutr.</w:t>
            </w:r>
            <w:r w:rsidRPr="00521C6A">
              <w:rPr>
                <w:rFonts w:eastAsia="Times New Roman" w:cs="Times New Roman"/>
                <w:sz w:val="16"/>
                <w:szCs w:val="16"/>
              </w:rPr>
              <w:t xml:space="preserve"> 2007. 61:736-742</w:t>
            </w:r>
          </w:p>
        </w:tc>
      </w:tr>
      <w:tr w:rsidR="00B03A70" w:rsidRPr="00521C6A" w14:paraId="002D4AE8" w14:textId="77777777" w:rsidTr="005379C9">
        <w:tc>
          <w:tcPr>
            <w:tcW w:w="0" w:type="auto"/>
            <w:hideMark/>
          </w:tcPr>
          <w:p w14:paraId="3F7ED7E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J. Bell, S. M. Palma and J. M. Lumley.</w:t>
            </w:r>
            <w:r w:rsidRPr="00521C6A">
              <w:rPr>
                <w:rFonts w:eastAsia="Times New Roman" w:cs="Times New Roman"/>
                <w:sz w:val="16"/>
                <w:szCs w:val="16"/>
              </w:rPr>
              <w:t xml:space="preserve"> The effect of vigorous exercise during pregnancy on birth-weight. </w:t>
            </w:r>
            <w:r w:rsidRPr="00521C6A">
              <w:rPr>
                <w:rFonts w:eastAsia="Times New Roman" w:cs="Times New Roman"/>
                <w:i/>
                <w:iCs/>
                <w:sz w:val="16"/>
                <w:szCs w:val="16"/>
              </w:rPr>
              <w:t>Aust.N.Z.J.Obstet.Gynaecol.</w:t>
            </w:r>
            <w:r w:rsidRPr="00521C6A">
              <w:rPr>
                <w:rFonts w:eastAsia="Times New Roman" w:cs="Times New Roman"/>
                <w:sz w:val="16"/>
                <w:szCs w:val="16"/>
              </w:rPr>
              <w:t xml:space="preserve"> 1995. 35:46-51</w:t>
            </w:r>
          </w:p>
        </w:tc>
      </w:tr>
      <w:tr w:rsidR="00B03A70" w:rsidRPr="00521C6A" w14:paraId="4DED540D" w14:textId="77777777" w:rsidTr="005379C9">
        <w:tc>
          <w:tcPr>
            <w:tcW w:w="0" w:type="auto"/>
            <w:hideMark/>
          </w:tcPr>
          <w:p w14:paraId="649F4A2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Jago, T. Baranowski, K. Watson, J. C. Baranowski, T. Nicklas and I. F. Zakeri.</w:t>
            </w:r>
            <w:r w:rsidRPr="00521C6A">
              <w:rPr>
                <w:rFonts w:eastAsia="Times New Roman" w:cs="Times New Roman"/>
                <w:sz w:val="16"/>
                <w:szCs w:val="16"/>
              </w:rPr>
              <w:t xml:space="preserve"> Relationships between maternal and child cardiovascular risk factors: ethnic differences and lack of influence of physical activity. </w:t>
            </w:r>
            <w:r w:rsidRPr="00521C6A">
              <w:rPr>
                <w:rFonts w:eastAsia="Times New Roman" w:cs="Times New Roman"/>
                <w:i/>
                <w:iCs/>
                <w:sz w:val="16"/>
                <w:szCs w:val="16"/>
              </w:rPr>
              <w:t>Arch.Pediatr.Adolesc.Med.</w:t>
            </w:r>
            <w:r w:rsidRPr="00521C6A">
              <w:rPr>
                <w:rFonts w:eastAsia="Times New Roman" w:cs="Times New Roman"/>
                <w:sz w:val="16"/>
                <w:szCs w:val="16"/>
              </w:rPr>
              <w:t xml:space="preserve"> 2004. 158:1125-1131</w:t>
            </w:r>
          </w:p>
        </w:tc>
      </w:tr>
      <w:tr w:rsidR="00B03A70" w:rsidRPr="00521C6A" w14:paraId="32764962" w14:textId="77777777" w:rsidTr="005379C9">
        <w:tc>
          <w:tcPr>
            <w:tcW w:w="0" w:type="auto"/>
            <w:hideMark/>
          </w:tcPr>
          <w:p w14:paraId="24BE455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R. Jayashree, A. Malini, A. Rakhshani, H. Nagendra, S. Gunasheela and R. Nagarathna.</w:t>
            </w:r>
            <w:r w:rsidRPr="00521C6A">
              <w:rPr>
                <w:rFonts w:eastAsia="Times New Roman" w:cs="Times New Roman"/>
                <w:sz w:val="16"/>
                <w:szCs w:val="16"/>
              </w:rPr>
              <w:t xml:space="preserve"> PMC3573541; Effect of the integrated approach of yoga therapy on platelet count and uric acid in pregnancy: A multicenter stratified randomized single-blind study. </w:t>
            </w:r>
            <w:r w:rsidRPr="00521C6A">
              <w:rPr>
                <w:rFonts w:eastAsia="Times New Roman" w:cs="Times New Roman"/>
                <w:i/>
                <w:iCs/>
                <w:sz w:val="16"/>
                <w:szCs w:val="16"/>
              </w:rPr>
              <w:t>International Journal of Yoga.</w:t>
            </w:r>
            <w:r w:rsidRPr="00521C6A">
              <w:rPr>
                <w:rFonts w:eastAsia="Times New Roman" w:cs="Times New Roman"/>
                <w:sz w:val="16"/>
                <w:szCs w:val="16"/>
              </w:rPr>
              <w:t xml:space="preserve"> 2013. 6:39-46</w:t>
            </w:r>
          </w:p>
        </w:tc>
      </w:tr>
      <w:tr w:rsidR="00B03A70" w:rsidRPr="00521C6A" w14:paraId="74CE4FFF" w14:textId="77777777" w:rsidTr="005379C9">
        <w:tc>
          <w:tcPr>
            <w:tcW w:w="0" w:type="auto"/>
            <w:hideMark/>
          </w:tcPr>
          <w:p w14:paraId="7EEA125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Jayashree, A. Malini, A. Rakhshani, H. Nagendra, S. Gunasheela and R. Nagarathna.</w:t>
            </w:r>
            <w:r w:rsidRPr="00521C6A">
              <w:rPr>
                <w:rFonts w:eastAsia="Times New Roman" w:cs="Times New Roman"/>
                <w:sz w:val="16"/>
                <w:szCs w:val="16"/>
              </w:rPr>
              <w:t xml:space="preserve"> Effect of the integrated approach of yoga therapy on platelet count and uric acid in pregnancy: A multicenter stratified randomized single-blind study. 2013. 6:39-46</w:t>
            </w:r>
          </w:p>
        </w:tc>
      </w:tr>
      <w:tr w:rsidR="00B03A70" w:rsidRPr="00521C6A" w14:paraId="0AB0D62C" w14:textId="77777777" w:rsidTr="005379C9">
        <w:tc>
          <w:tcPr>
            <w:tcW w:w="0" w:type="auto"/>
            <w:hideMark/>
          </w:tcPr>
          <w:p w14:paraId="29DFD31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Kordi, M. Abolhasani, M. Rostami, S. Hantoushzadeh, M. A. Mansournia and F. Vasheghani-Farahani.</w:t>
            </w:r>
            <w:r w:rsidRPr="00521C6A">
              <w:rPr>
                <w:rFonts w:eastAsia="Times New Roman" w:cs="Times New Roman"/>
                <w:sz w:val="16"/>
                <w:szCs w:val="16"/>
              </w:rPr>
              <w:t xml:space="preserve"> Comparison between the effect of lumbopelvic belt and home based pelvic stabilizing exercise on pregnant women with pelvic girdle pain; a randomized controlled trial. 2013. 26:133-139</w:t>
            </w:r>
          </w:p>
        </w:tc>
      </w:tr>
      <w:tr w:rsidR="00B03A70" w:rsidRPr="00521C6A" w14:paraId="6A18F10C" w14:textId="77777777" w:rsidTr="005379C9">
        <w:tc>
          <w:tcPr>
            <w:tcW w:w="0" w:type="auto"/>
            <w:hideMark/>
          </w:tcPr>
          <w:p w14:paraId="3D1502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L. Jones, J. J. Botti, W. M. Anderson and N. L. Bennett.</w:t>
            </w:r>
            <w:r w:rsidRPr="00521C6A">
              <w:rPr>
                <w:rFonts w:eastAsia="Times New Roman" w:cs="Times New Roman"/>
                <w:sz w:val="16"/>
                <w:szCs w:val="16"/>
              </w:rPr>
              <w:t xml:space="preserve"> Thermoregulation during aerobic exercise in pregnancy.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1985. 65:340-345</w:t>
            </w:r>
          </w:p>
        </w:tc>
      </w:tr>
      <w:tr w:rsidR="00B03A70" w:rsidRPr="00521C6A" w14:paraId="25B4B8DC" w14:textId="77777777" w:rsidTr="005379C9">
        <w:tc>
          <w:tcPr>
            <w:tcW w:w="0" w:type="auto"/>
            <w:hideMark/>
          </w:tcPr>
          <w:p w14:paraId="59E4484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Luoto, T. I. Kinnunen, M. Aittasalo,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PMC3096610; Primary prevention of gestational diabetes mellitus and large-for-gestational-age newborns by lifestyle counseling: a cluster-randomized controlled trial. </w:t>
            </w:r>
            <w:r w:rsidRPr="00521C6A">
              <w:rPr>
                <w:rFonts w:eastAsia="Times New Roman" w:cs="Times New Roman"/>
                <w:i/>
                <w:iCs/>
                <w:sz w:val="16"/>
                <w:szCs w:val="16"/>
              </w:rPr>
              <w:t>PLoS Medicine / Public Library of Science.</w:t>
            </w:r>
            <w:r w:rsidRPr="00521C6A">
              <w:rPr>
                <w:rFonts w:eastAsia="Times New Roman" w:cs="Times New Roman"/>
                <w:sz w:val="16"/>
                <w:szCs w:val="16"/>
              </w:rPr>
              <w:t xml:space="preserve"> 2011. 8:e1001036</w:t>
            </w:r>
          </w:p>
        </w:tc>
      </w:tr>
      <w:tr w:rsidR="00B03A70" w:rsidRPr="00521C6A" w14:paraId="156F1C94" w14:textId="77777777" w:rsidTr="005379C9">
        <w:tc>
          <w:tcPr>
            <w:tcW w:w="0" w:type="auto"/>
            <w:hideMark/>
          </w:tcPr>
          <w:p w14:paraId="2124A2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M. Anjana, V. Sudha, N. Lakshmipriya,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Physical activity patterns and gestational diabetes outcomes - The wings project. </w:t>
            </w:r>
            <w:r w:rsidRPr="00521C6A">
              <w:rPr>
                <w:rFonts w:eastAsia="Times New Roman" w:cs="Times New Roman"/>
                <w:i/>
                <w:iCs/>
                <w:sz w:val="16"/>
                <w:szCs w:val="16"/>
              </w:rPr>
              <w:t>Diabetes Research &amp; Clinical Practice.</w:t>
            </w:r>
            <w:r w:rsidRPr="00521C6A">
              <w:rPr>
                <w:rFonts w:eastAsia="Times New Roman" w:cs="Times New Roman"/>
                <w:sz w:val="16"/>
                <w:szCs w:val="16"/>
              </w:rPr>
              <w:t xml:space="preserve"> 2016. 116:253-262</w:t>
            </w:r>
          </w:p>
        </w:tc>
      </w:tr>
      <w:tr w:rsidR="00B03A70" w:rsidRPr="00521C6A" w14:paraId="63223FED" w14:textId="77777777" w:rsidTr="005379C9">
        <w:tc>
          <w:tcPr>
            <w:tcW w:w="0" w:type="auto"/>
            <w:hideMark/>
          </w:tcPr>
          <w:p w14:paraId="62A807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M. Cowett, M. W. Carpenter, S. Carr,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Glucose and lactate kinetics during a short exercise bout in pregnancy. </w:t>
            </w:r>
            <w:r w:rsidRPr="00521C6A">
              <w:rPr>
                <w:rFonts w:eastAsia="Times New Roman" w:cs="Times New Roman"/>
                <w:i/>
                <w:iCs/>
                <w:sz w:val="16"/>
                <w:szCs w:val="16"/>
              </w:rPr>
              <w:t>Metabolism: Clinical &amp; Experimental.</w:t>
            </w:r>
            <w:r w:rsidRPr="00521C6A">
              <w:rPr>
                <w:rFonts w:eastAsia="Times New Roman" w:cs="Times New Roman"/>
                <w:sz w:val="16"/>
                <w:szCs w:val="16"/>
              </w:rPr>
              <w:t xml:space="preserve"> 1996. 45:753-758</w:t>
            </w:r>
          </w:p>
        </w:tc>
      </w:tr>
      <w:tr w:rsidR="00B03A70" w:rsidRPr="00521C6A" w14:paraId="4E29ECFB" w14:textId="77777777" w:rsidTr="005379C9">
        <w:tc>
          <w:tcPr>
            <w:tcW w:w="0" w:type="auto"/>
            <w:hideMark/>
          </w:tcPr>
          <w:p w14:paraId="33FB63A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M. Grivell, L. N. Yelland, A. Deussen, C. A. Crowther and J. M. Dodd.</w:t>
            </w:r>
            <w:r w:rsidRPr="00521C6A">
              <w:rPr>
                <w:rFonts w:eastAsia="Times New Roman" w:cs="Times New Roman"/>
                <w:sz w:val="16"/>
                <w:szCs w:val="16"/>
              </w:rPr>
              <w:t xml:space="preserve"> NIHMS729982 Available on 01/01/17] PMC4742332 Available on 01/01/17]; Antenatal dietary and lifestyle advice for women who are overweight or obese and the effect on fetal growth and adiposity: the LIMIT randomised trial. </w:t>
            </w:r>
            <w:r w:rsidRPr="00521C6A">
              <w:rPr>
                <w:rFonts w:eastAsia="Times New Roman" w:cs="Times New Roman"/>
                <w:i/>
                <w:iCs/>
                <w:sz w:val="16"/>
                <w:szCs w:val="16"/>
              </w:rPr>
              <w:t>BJOG: An International Journal of Obstetrics &amp; Gynaecology.</w:t>
            </w:r>
            <w:r w:rsidRPr="00521C6A">
              <w:rPr>
                <w:rFonts w:eastAsia="Times New Roman" w:cs="Times New Roman"/>
                <w:sz w:val="16"/>
                <w:szCs w:val="16"/>
              </w:rPr>
              <w:t xml:space="preserve"> 2016. 123:233-243</w:t>
            </w:r>
          </w:p>
        </w:tc>
      </w:tr>
      <w:tr w:rsidR="00B03A70" w:rsidRPr="00521C6A" w14:paraId="61A60E2B" w14:textId="77777777" w:rsidTr="005379C9">
        <w:tc>
          <w:tcPr>
            <w:tcW w:w="0" w:type="auto"/>
            <w:hideMark/>
          </w:tcPr>
          <w:p w14:paraId="39753CB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M. Lewis, S. L. Greenwood, J. K. Cleal, et al.</w:t>
            </w:r>
            <w:r w:rsidRPr="00521C6A">
              <w:rPr>
                <w:rFonts w:eastAsia="Times New Roman" w:cs="Times New Roman"/>
                <w:sz w:val="16"/>
                <w:szCs w:val="16"/>
              </w:rPr>
              <w:t xml:space="preserve"> Maternal muscle mass may influence system A activity in human placenta. </w:t>
            </w:r>
            <w:r w:rsidRPr="00521C6A">
              <w:rPr>
                <w:rFonts w:eastAsia="Times New Roman" w:cs="Times New Roman"/>
                <w:i/>
                <w:iCs/>
                <w:sz w:val="16"/>
                <w:szCs w:val="16"/>
              </w:rPr>
              <w:t>Placenta.</w:t>
            </w:r>
            <w:r w:rsidRPr="00521C6A">
              <w:rPr>
                <w:rFonts w:eastAsia="Times New Roman" w:cs="Times New Roman"/>
                <w:sz w:val="16"/>
                <w:szCs w:val="16"/>
              </w:rPr>
              <w:t xml:space="preserve"> 2010. 31:418-422</w:t>
            </w:r>
          </w:p>
        </w:tc>
      </w:tr>
      <w:tr w:rsidR="00B03A70" w:rsidRPr="00521C6A" w14:paraId="04BA54E1" w14:textId="77777777" w:rsidTr="005379C9">
        <w:tc>
          <w:tcPr>
            <w:tcW w:w="0" w:type="auto"/>
            <w:hideMark/>
          </w:tcPr>
          <w:p w14:paraId="3A7A667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M. Luoto, T. I. Kinnunen, M. Aittasalo,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PMC2923097; Prevention of gestational diabetes: design of a cluster-randomized controlled trial and one-year follow-up.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2010. 10:39</w:t>
            </w:r>
          </w:p>
        </w:tc>
      </w:tr>
      <w:tr w:rsidR="00B03A70" w:rsidRPr="00521C6A" w14:paraId="4FF0507D" w14:textId="77777777" w:rsidTr="005379C9">
        <w:tc>
          <w:tcPr>
            <w:tcW w:w="0" w:type="auto"/>
            <w:hideMark/>
          </w:tcPr>
          <w:p w14:paraId="7B56E7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McMurray, A. Hackney, V. Katz, M. Gall and W. Watson.</w:t>
            </w:r>
            <w:r w:rsidRPr="00521C6A">
              <w:rPr>
                <w:rFonts w:eastAsia="Times New Roman" w:cs="Times New Roman"/>
                <w:sz w:val="16"/>
                <w:szCs w:val="16"/>
              </w:rPr>
              <w:t xml:space="preserve"> </w:t>
            </w:r>
            <w:r w:rsidRPr="00521C6A">
              <w:rPr>
                <w:rFonts w:eastAsia="Times New Roman" w:cs="Times New Roman"/>
                <w:sz w:val="16"/>
                <w:szCs w:val="16"/>
                <w:lang w:val="fr-CA"/>
              </w:rPr>
              <w:t xml:space="preserve">Pregnancy induced changes in the maximal physiological responses during swimming (Modifications des reponses physiologiques maximales du fait d'une grossesse pendant un exercice de natation). </w:t>
            </w:r>
            <w:r w:rsidRPr="00521C6A">
              <w:rPr>
                <w:rFonts w:eastAsia="Times New Roman" w:cs="Times New Roman"/>
                <w:sz w:val="16"/>
                <w:szCs w:val="16"/>
              </w:rPr>
              <w:t>1991. 71:1454-1459</w:t>
            </w:r>
          </w:p>
        </w:tc>
      </w:tr>
      <w:tr w:rsidR="00B03A70" w:rsidRPr="00521C6A" w14:paraId="073539DA" w14:textId="77777777" w:rsidTr="005379C9">
        <w:tc>
          <w:tcPr>
            <w:tcW w:w="0" w:type="auto"/>
            <w:hideMark/>
          </w:tcPr>
          <w:p w14:paraId="514CB7D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Polman, M. Kaiseler and E. Borkoles.</w:t>
            </w:r>
            <w:r w:rsidRPr="00521C6A">
              <w:rPr>
                <w:rFonts w:eastAsia="Times New Roman" w:cs="Times New Roman"/>
                <w:sz w:val="16"/>
                <w:szCs w:val="16"/>
              </w:rPr>
              <w:t xml:space="preserve"> Effect of a single bout of exercise on the mood of pregnant women. </w:t>
            </w:r>
            <w:r w:rsidRPr="00521C6A">
              <w:rPr>
                <w:rFonts w:eastAsia="Times New Roman" w:cs="Times New Roman"/>
                <w:i/>
                <w:iCs/>
                <w:sz w:val="16"/>
                <w:szCs w:val="16"/>
              </w:rPr>
              <w:t>Journal of Sports Medicine &amp; Physical Fitness.</w:t>
            </w:r>
            <w:r w:rsidRPr="00521C6A">
              <w:rPr>
                <w:rFonts w:eastAsia="Times New Roman" w:cs="Times New Roman"/>
                <w:sz w:val="16"/>
                <w:szCs w:val="16"/>
              </w:rPr>
              <w:t xml:space="preserve"> 2007. 47:103-111</w:t>
            </w:r>
          </w:p>
        </w:tc>
      </w:tr>
      <w:tr w:rsidR="00B03A70" w:rsidRPr="00521C6A" w14:paraId="33742823" w14:textId="77777777" w:rsidTr="005379C9">
        <w:tc>
          <w:tcPr>
            <w:tcW w:w="0" w:type="auto"/>
            <w:hideMark/>
          </w:tcPr>
          <w:p w14:paraId="1FF9210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R. Scholten, D. J. Thijssen, F. K. Lotgering, M. T. Hopman and M. E. Spaanderman.</w:t>
            </w:r>
            <w:r w:rsidRPr="00521C6A">
              <w:rPr>
                <w:rFonts w:eastAsia="Times New Roman" w:cs="Times New Roman"/>
                <w:sz w:val="16"/>
                <w:szCs w:val="16"/>
              </w:rPr>
              <w:t xml:space="preserve"> Cardiovascular effects of aerobic exercise training in formerly preeclamptic women and healthy parous control subjects.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2014. 211:516.e1-516.e11</w:t>
            </w:r>
          </w:p>
        </w:tc>
      </w:tr>
      <w:tr w:rsidR="00B03A70" w:rsidRPr="00521C6A" w14:paraId="1F3CC20E" w14:textId="77777777" w:rsidTr="005379C9">
        <w:tc>
          <w:tcPr>
            <w:tcW w:w="0" w:type="auto"/>
            <w:hideMark/>
          </w:tcPr>
          <w:p w14:paraId="0A349B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Ram</w:t>
            </w:r>
            <w:r w:rsidRPr="00521C6A">
              <w:rPr>
                <w:rFonts w:eastAsia="Times New Roman" w:cs="Times New Roman"/>
                <w:sz w:val="16"/>
                <w:szCs w:val="16"/>
              </w:rPr>
              <w:t xml:space="preserve">. Effect of exercise training on enos expression, NO production and oxygen metabolism in human placenta. 2013. 8: </w:t>
            </w:r>
          </w:p>
        </w:tc>
      </w:tr>
      <w:tr w:rsidR="00B03A70" w:rsidRPr="00521C6A" w14:paraId="43680096" w14:textId="77777777" w:rsidTr="005379C9">
        <w:tc>
          <w:tcPr>
            <w:tcW w:w="0" w:type="auto"/>
            <w:hideMark/>
          </w:tcPr>
          <w:p w14:paraId="78ED51C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Ram</w:t>
            </w:r>
            <w:r w:rsidRPr="00521C6A">
              <w:rPr>
                <w:rFonts w:eastAsia="Times New Roman" w:cs="Times New Roman"/>
                <w:sz w:val="16"/>
                <w:szCs w:val="16"/>
              </w:rPr>
              <w:t>. Influence of regular aerobic exercise on endothelium-dependent vasodilation and cardiorespiratory fitness in pregnant women. 2011. 37:1601-1608</w:t>
            </w:r>
          </w:p>
        </w:tc>
      </w:tr>
      <w:tr w:rsidR="00B03A70" w:rsidRPr="00521C6A" w14:paraId="69571AD3" w14:textId="77777777" w:rsidTr="005379C9">
        <w:tc>
          <w:tcPr>
            <w:tcW w:w="0" w:type="auto"/>
            <w:hideMark/>
          </w:tcPr>
          <w:p w14:paraId="07EB4F8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Ram</w:t>
            </w:r>
            <w:r w:rsidRPr="00521C6A">
              <w:rPr>
                <w:rFonts w:eastAsia="Times New Roman" w:cs="Times New Roman"/>
                <w:sz w:val="16"/>
                <w:szCs w:val="16"/>
              </w:rPr>
              <w:t>. The effect of aerobic exercise on oxygen consumption in healthy first-pregnancy females: A randomized clinical trial. 2011. 62:15-23</w:t>
            </w:r>
          </w:p>
        </w:tc>
      </w:tr>
      <w:tr w:rsidR="00B03A70" w:rsidRPr="00521C6A" w14:paraId="02A33C4A" w14:textId="77777777" w:rsidTr="005379C9">
        <w:tc>
          <w:tcPr>
            <w:tcW w:w="0" w:type="auto"/>
            <w:hideMark/>
          </w:tcPr>
          <w:p w14:paraId="4DAD0B9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Ramirez-Velez, Aguilar De Plata, M. Mosquera and B. Salazar.</w:t>
            </w:r>
            <w:r w:rsidRPr="00521C6A">
              <w:rPr>
                <w:rFonts w:eastAsia="Times New Roman" w:cs="Times New Roman"/>
                <w:sz w:val="16"/>
                <w:szCs w:val="16"/>
                <w:lang w:val="fr-CA"/>
              </w:rPr>
              <w:t xml:space="preserve"> </w:t>
            </w:r>
            <w:r w:rsidRPr="00521C6A">
              <w:rPr>
                <w:rFonts w:eastAsia="Times New Roman" w:cs="Times New Roman"/>
                <w:sz w:val="16"/>
                <w:szCs w:val="16"/>
              </w:rPr>
              <w:t xml:space="preserve">Influence of regular aerobic exercise on endothelium-dependent vasodilation and cardio-respiratory fitness in pregnant women. </w:t>
            </w:r>
            <w:r w:rsidRPr="00521C6A">
              <w:rPr>
                <w:rFonts w:eastAsia="Times New Roman" w:cs="Times New Roman"/>
                <w:i/>
                <w:iCs/>
                <w:sz w:val="16"/>
                <w:szCs w:val="16"/>
              </w:rPr>
              <w:t>Physiotherapy (United Kingdom).</w:t>
            </w:r>
            <w:r w:rsidRPr="00521C6A">
              <w:rPr>
                <w:rFonts w:eastAsia="Times New Roman" w:cs="Times New Roman"/>
                <w:sz w:val="16"/>
                <w:szCs w:val="16"/>
              </w:rPr>
              <w:t xml:space="preserve"> 2011. 97:eS1033</w:t>
            </w:r>
          </w:p>
        </w:tc>
      </w:tr>
      <w:tr w:rsidR="00B03A70" w:rsidRPr="00521C6A" w14:paraId="515CB9AF" w14:textId="77777777" w:rsidTr="005379C9">
        <w:tc>
          <w:tcPr>
            <w:tcW w:w="0" w:type="auto"/>
            <w:hideMark/>
          </w:tcPr>
          <w:p w14:paraId="4B4C837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Ramirez-Velez, M. Mosquera, J. G. Ortega,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Aerobic physical exercise increases endothelium-dependent vasodilation and oxygen consumption in healthy primigravida. Controlled randomized clinical trial. NCT00741312. Spanish]. </w:t>
            </w:r>
            <w:r w:rsidRPr="00521C6A">
              <w:rPr>
                <w:rFonts w:eastAsia="Times New Roman" w:cs="Times New Roman"/>
                <w:i/>
                <w:iCs/>
                <w:sz w:val="16"/>
                <w:szCs w:val="16"/>
              </w:rPr>
              <w:t>Revista Colombiana de Cardiologia.</w:t>
            </w:r>
            <w:r w:rsidRPr="00521C6A">
              <w:rPr>
                <w:rFonts w:eastAsia="Times New Roman" w:cs="Times New Roman"/>
                <w:sz w:val="16"/>
                <w:szCs w:val="16"/>
              </w:rPr>
              <w:t xml:space="preserve"> 2010. 17: </w:t>
            </w:r>
          </w:p>
        </w:tc>
      </w:tr>
      <w:tr w:rsidR="00B03A70" w:rsidRPr="00521C6A" w14:paraId="264B9099" w14:textId="77777777" w:rsidTr="005379C9">
        <w:tc>
          <w:tcPr>
            <w:tcW w:w="0" w:type="auto"/>
            <w:hideMark/>
          </w:tcPr>
          <w:p w14:paraId="6D4C61A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Ramirez-Velez, M. Mosquera, J. G. Ortega,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Aerobic physical exercise increases endothelium-dependent vasodilation and oxygen consumption in healthy primigravida. Controlled randomized clinical trial. NCT00741312. [Spanish]. 2010. 17: </w:t>
            </w:r>
          </w:p>
        </w:tc>
      </w:tr>
      <w:tr w:rsidR="00B03A70" w:rsidRPr="00521C6A" w14:paraId="1013E9E0" w14:textId="77777777" w:rsidTr="005379C9">
        <w:tc>
          <w:tcPr>
            <w:tcW w:w="0" w:type="auto"/>
            <w:hideMark/>
          </w:tcPr>
          <w:p w14:paraId="3BF70F5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Ramirez-Velez, M. Romero, I. Echeverri,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PMC3059275; A factorial randomized controlled trial to evaluate the effect of micronutrients supplementation and regular aerobic exercise on maternal endothelium-dependent vasodilatation and oxidative stress of the newborn. </w:t>
            </w:r>
            <w:r w:rsidRPr="00521C6A">
              <w:rPr>
                <w:rFonts w:eastAsia="Times New Roman" w:cs="Times New Roman"/>
                <w:i/>
                <w:iCs/>
                <w:sz w:val="16"/>
                <w:szCs w:val="16"/>
              </w:rPr>
              <w:t>Trials Electronic Resource].</w:t>
            </w:r>
            <w:r w:rsidRPr="00521C6A">
              <w:rPr>
                <w:rFonts w:eastAsia="Times New Roman" w:cs="Times New Roman"/>
                <w:sz w:val="16"/>
                <w:szCs w:val="16"/>
              </w:rPr>
              <w:t xml:space="preserve"> 2011. 12:60</w:t>
            </w:r>
          </w:p>
        </w:tc>
      </w:tr>
      <w:tr w:rsidR="00B03A70" w:rsidRPr="00521C6A" w14:paraId="061F3AD1" w14:textId="77777777" w:rsidTr="005379C9">
        <w:tc>
          <w:tcPr>
            <w:tcW w:w="0" w:type="auto"/>
            <w:hideMark/>
          </w:tcPr>
          <w:p w14:paraId="6700007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Ramirez-Velez.</w:t>
            </w:r>
            <w:r w:rsidRPr="00521C6A">
              <w:rPr>
                <w:rFonts w:eastAsia="Times New Roman" w:cs="Times New Roman"/>
                <w:sz w:val="16"/>
                <w:szCs w:val="16"/>
              </w:rPr>
              <w:t xml:space="preserve"> Effect of exercise training on eNOS expression, no production and oxygen metabolism in human placenta. </w:t>
            </w:r>
            <w:r w:rsidRPr="00521C6A">
              <w:rPr>
                <w:rFonts w:eastAsia="Times New Roman" w:cs="Times New Roman"/>
                <w:i/>
                <w:iCs/>
                <w:sz w:val="16"/>
                <w:szCs w:val="16"/>
              </w:rPr>
              <w:t>Obesity Reviews.</w:t>
            </w:r>
            <w:r w:rsidRPr="00521C6A">
              <w:rPr>
                <w:rFonts w:eastAsia="Times New Roman" w:cs="Times New Roman"/>
                <w:sz w:val="16"/>
                <w:szCs w:val="16"/>
              </w:rPr>
              <w:t xml:space="preserve"> 2014. 15:201</w:t>
            </w:r>
          </w:p>
        </w:tc>
      </w:tr>
      <w:tr w:rsidR="00B03A70" w:rsidRPr="00521C6A" w14:paraId="2293BA18" w14:textId="77777777" w:rsidTr="005379C9">
        <w:tc>
          <w:tcPr>
            <w:tcW w:w="0" w:type="auto"/>
            <w:hideMark/>
          </w:tcPr>
          <w:p w14:paraId="7720060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Retnakaran, Y. Qi, M. Sermer, P. W. Connelly, B. Zinman and A. J. Hanley.</w:t>
            </w:r>
            <w:r w:rsidRPr="00521C6A">
              <w:rPr>
                <w:rFonts w:eastAsia="Times New Roman" w:cs="Times New Roman"/>
                <w:sz w:val="16"/>
                <w:szCs w:val="16"/>
              </w:rPr>
              <w:t xml:space="preserve"> CAMS825 PMC2878329; Pre-gravid physical activity and reduced risk of glucose intolerance in pregnancy: the role of insulin sensitivity. </w:t>
            </w:r>
            <w:r w:rsidRPr="00521C6A">
              <w:rPr>
                <w:rFonts w:eastAsia="Times New Roman" w:cs="Times New Roman"/>
                <w:i/>
                <w:iCs/>
                <w:sz w:val="16"/>
                <w:szCs w:val="16"/>
              </w:rPr>
              <w:t>Clin.Endocrinol.(Oxf).</w:t>
            </w:r>
            <w:r w:rsidRPr="00521C6A">
              <w:rPr>
                <w:rFonts w:eastAsia="Times New Roman" w:cs="Times New Roman"/>
                <w:sz w:val="16"/>
                <w:szCs w:val="16"/>
              </w:rPr>
              <w:t xml:space="preserve"> 2009. 70:615-622</w:t>
            </w:r>
          </w:p>
        </w:tc>
      </w:tr>
      <w:tr w:rsidR="00B03A70" w:rsidRPr="00521C6A" w14:paraId="5CD8394F" w14:textId="77777777" w:rsidTr="005379C9">
        <w:tc>
          <w:tcPr>
            <w:tcW w:w="0" w:type="auto"/>
            <w:hideMark/>
          </w:tcPr>
          <w:p w14:paraId="1857014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 Siva Priya, V. Kokila, K. Kanchana Malai and S. Suresh Kumar.</w:t>
            </w:r>
            <w:r w:rsidRPr="00521C6A">
              <w:rPr>
                <w:rFonts w:eastAsia="Times New Roman" w:cs="Times New Roman"/>
                <w:sz w:val="16"/>
                <w:szCs w:val="16"/>
              </w:rPr>
              <w:t xml:space="preserve"> Effectiveness of Antenatal Motor Relearning Approach of Diaphragm, Deep Abdominal and Pelvic Floor Muscles Versus Kegels Exercises on Postpartum Pelvic Floor Muscle Strength. 2014. 8:193-197 5</w:t>
            </w:r>
          </w:p>
        </w:tc>
      </w:tr>
      <w:tr w:rsidR="00B03A70" w:rsidRPr="00521C6A" w14:paraId="302F4179" w14:textId="77777777" w:rsidTr="005379C9">
        <w:tc>
          <w:tcPr>
            <w:tcW w:w="0" w:type="auto"/>
            <w:hideMark/>
          </w:tcPr>
          <w:p w14:paraId="6E1B80F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R. W. Leung, J. F. Li, M. K. Leung, et al.</w:t>
            </w:r>
            <w:r w:rsidRPr="00521C6A">
              <w:rPr>
                <w:rFonts w:eastAsia="Times New Roman" w:cs="Times New Roman"/>
                <w:sz w:val="16"/>
                <w:szCs w:val="16"/>
                <w:lang w:val="fr-CA"/>
              </w:rPr>
              <w:t xml:space="preserve"> </w:t>
            </w:r>
            <w:r w:rsidRPr="00521C6A">
              <w:rPr>
                <w:rFonts w:eastAsia="Times New Roman" w:cs="Times New Roman"/>
                <w:sz w:val="16"/>
                <w:szCs w:val="16"/>
              </w:rPr>
              <w:t>Efficacy of birth ball exercises on labour pain management. 2013. 19:393-399</w:t>
            </w:r>
          </w:p>
        </w:tc>
      </w:tr>
      <w:tr w:rsidR="00B03A70" w:rsidRPr="00521C6A" w14:paraId="43E2B182" w14:textId="77777777" w:rsidTr="005379C9">
        <w:tc>
          <w:tcPr>
            <w:tcW w:w="0" w:type="auto"/>
            <w:hideMark/>
          </w:tcPr>
          <w:p w14:paraId="1FEF8C3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R. Walji, S. Atkinson and O. Wahoush.</w:t>
            </w:r>
            <w:r w:rsidRPr="00521C6A">
              <w:rPr>
                <w:rFonts w:eastAsia="Times New Roman" w:cs="Times New Roman"/>
                <w:sz w:val="16"/>
                <w:szCs w:val="16"/>
              </w:rPr>
              <w:t xml:space="preserve"> P05.65. BHIP - be healthy in pregnancy: strategies nutritional and physical activity interventions to improve gestational weight gain management. </w:t>
            </w:r>
            <w:r w:rsidRPr="00521C6A">
              <w:rPr>
                <w:rFonts w:eastAsia="Times New Roman" w:cs="Times New Roman"/>
                <w:i/>
                <w:iCs/>
                <w:sz w:val="16"/>
                <w:szCs w:val="16"/>
              </w:rPr>
              <w:t>BMC Complementary &amp; Alternative Medicine.</w:t>
            </w:r>
            <w:r w:rsidRPr="00521C6A">
              <w:rPr>
                <w:rFonts w:eastAsia="Times New Roman" w:cs="Times New Roman"/>
                <w:sz w:val="16"/>
                <w:szCs w:val="16"/>
              </w:rPr>
              <w:t xml:space="preserve"> 2012. 12:1-1 1p</w:t>
            </w:r>
          </w:p>
        </w:tc>
      </w:tr>
      <w:tr w:rsidR="00B03A70" w:rsidRPr="00521C6A" w14:paraId="7B49F584" w14:textId="77777777" w:rsidTr="005379C9">
        <w:tc>
          <w:tcPr>
            <w:tcW w:w="0" w:type="auto"/>
            <w:hideMark/>
          </w:tcPr>
          <w:p w14:paraId="6AC0A3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Ramin Kordi, Maryam Abolhasani, Mohsen Rostami, Sedigheh Hantoushzadeh, Mohammad Ali Mansournia and Farzaneh Vasheghani-Farahani.</w:t>
            </w:r>
            <w:r w:rsidRPr="00521C6A">
              <w:rPr>
                <w:rFonts w:eastAsia="Times New Roman" w:cs="Times New Roman"/>
                <w:sz w:val="16"/>
                <w:szCs w:val="16"/>
              </w:rPr>
              <w:t xml:space="preserve"> Comparison between the effect of lumbopelvic belt and home based pelvic stabilizing exercise on pregnant women with pelvic girdle pain; a randomized controlled trial. </w:t>
            </w:r>
            <w:r w:rsidRPr="00521C6A">
              <w:rPr>
                <w:rFonts w:eastAsia="Times New Roman" w:cs="Times New Roman"/>
                <w:i/>
                <w:iCs/>
                <w:sz w:val="16"/>
                <w:szCs w:val="16"/>
              </w:rPr>
              <w:t>Journal of Back &amp; Musculoskeletal Rehabilitation.</w:t>
            </w:r>
            <w:r w:rsidRPr="00521C6A">
              <w:rPr>
                <w:rFonts w:eastAsia="Times New Roman" w:cs="Times New Roman"/>
                <w:sz w:val="16"/>
                <w:szCs w:val="16"/>
              </w:rPr>
              <w:t xml:space="preserve"> 2013. 26:133-139</w:t>
            </w:r>
          </w:p>
        </w:tc>
      </w:tr>
      <w:tr w:rsidR="00B03A70" w:rsidRPr="00521C6A" w14:paraId="05EE51A9" w14:textId="77777777" w:rsidTr="005379C9">
        <w:tc>
          <w:tcPr>
            <w:tcW w:w="0" w:type="auto"/>
            <w:hideMark/>
          </w:tcPr>
          <w:p w14:paraId="5F5CCB4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Ravi Retnakaran, Qi Ying, Mathew Sermer, Philip W. Connelly, Bernard Zinman and Anthony J. Hanley.</w:t>
            </w:r>
            <w:r w:rsidRPr="00521C6A">
              <w:rPr>
                <w:rFonts w:eastAsia="Times New Roman" w:cs="Times New Roman"/>
                <w:sz w:val="16"/>
                <w:szCs w:val="16"/>
              </w:rPr>
              <w:t xml:space="preserve"> Gestational Diabetes and Postpartum Physical Activity: Evidence of Lifestyle Change 1 Year After Delivery. 2010. 18:1323-1329</w:t>
            </w:r>
          </w:p>
        </w:tc>
      </w:tr>
      <w:tr w:rsidR="00B03A70" w:rsidRPr="00521C6A" w14:paraId="26BB98F4" w14:textId="77777777" w:rsidTr="005379C9">
        <w:tc>
          <w:tcPr>
            <w:tcW w:w="0" w:type="auto"/>
            <w:hideMark/>
          </w:tcPr>
          <w:p w14:paraId="22BF7A1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Ruben Barakat Carballo, Yaiza Cordero Rodr</w:t>
            </w:r>
            <w:r w:rsidRPr="00521C6A">
              <w:rPr>
                <w:rFonts w:eastAsia="Times New Roman" w:cs="Times New Roman"/>
                <w:sz w:val="16"/>
                <w:szCs w:val="16"/>
              </w:rPr>
              <w:t xml:space="preserve">. Actividad f. </w:t>
            </w:r>
            <w:r w:rsidRPr="00521C6A">
              <w:rPr>
                <w:rFonts w:eastAsia="Times New Roman" w:cs="Times New Roman"/>
                <w:i/>
                <w:iCs/>
                <w:sz w:val="16"/>
                <w:szCs w:val="16"/>
              </w:rPr>
              <w:t>RICYDE.Revista Internacional de Ciencias del Deporte.</w:t>
            </w:r>
            <w:r w:rsidRPr="00521C6A">
              <w:rPr>
                <w:rFonts w:eastAsia="Times New Roman" w:cs="Times New Roman"/>
                <w:sz w:val="16"/>
                <w:szCs w:val="16"/>
              </w:rPr>
              <w:t xml:space="preserve"> 2010. 6:205-217</w:t>
            </w:r>
          </w:p>
        </w:tc>
      </w:tr>
      <w:tr w:rsidR="00B03A70" w:rsidRPr="00521C6A" w14:paraId="1CFBB7CA" w14:textId="77777777" w:rsidTr="005379C9">
        <w:tc>
          <w:tcPr>
            <w:tcW w:w="0" w:type="auto"/>
            <w:hideMark/>
          </w:tcPr>
          <w:p w14:paraId="05E77EE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Ruth York, Linda P. Brown, Cynthia Armstrong Persily and Barbara S. Jacobsen.</w:t>
            </w:r>
            <w:r w:rsidRPr="00521C6A">
              <w:rPr>
                <w:rFonts w:eastAsia="Times New Roman" w:cs="Times New Roman"/>
                <w:sz w:val="16"/>
                <w:szCs w:val="16"/>
              </w:rPr>
              <w:t xml:space="preserve"> Affect in diabetic women during pregnancy and postpartum. 1996. 45:54-56</w:t>
            </w:r>
          </w:p>
        </w:tc>
      </w:tr>
      <w:tr w:rsidR="00B03A70" w:rsidRPr="00521C6A" w14:paraId="7B6BAFAF" w14:textId="77777777" w:rsidTr="005379C9">
        <w:tc>
          <w:tcPr>
            <w:tcW w:w="0" w:type="auto"/>
            <w:hideMark/>
          </w:tcPr>
          <w:p w14:paraId="7FC6746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A. Charlesworth, L. A. Wolfe and G. A. Davies.</w:t>
            </w:r>
            <w:r w:rsidRPr="00521C6A">
              <w:rPr>
                <w:rFonts w:eastAsia="Times New Roman" w:cs="Times New Roman"/>
                <w:sz w:val="16"/>
                <w:szCs w:val="16"/>
              </w:rPr>
              <w:t xml:space="preserve"> Physicochemical analysis of acid-base responses to prolonged moderate exercise in late gestation. </w:t>
            </w:r>
            <w:r w:rsidRPr="00521C6A">
              <w:rPr>
                <w:rFonts w:eastAsia="Times New Roman" w:cs="Times New Roman"/>
                <w:i/>
                <w:iCs/>
                <w:sz w:val="16"/>
                <w:szCs w:val="16"/>
              </w:rPr>
              <w:t>Applied Physiology, Nutrition, &amp; Metabolism = Physiologie Appliquee, Nutrition et Metabolisme.</w:t>
            </w:r>
            <w:r w:rsidRPr="00521C6A">
              <w:rPr>
                <w:rFonts w:eastAsia="Times New Roman" w:cs="Times New Roman"/>
                <w:sz w:val="16"/>
                <w:szCs w:val="16"/>
              </w:rPr>
              <w:t xml:space="preserve"> 2006. 31:744-752</w:t>
            </w:r>
          </w:p>
        </w:tc>
      </w:tr>
      <w:tr w:rsidR="00B03A70" w:rsidRPr="00521C6A" w14:paraId="44FE7043" w14:textId="77777777" w:rsidTr="005379C9">
        <w:tc>
          <w:tcPr>
            <w:tcW w:w="0" w:type="auto"/>
            <w:hideMark/>
          </w:tcPr>
          <w:p w14:paraId="6D3FD5E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A. Hopkins, J. C. Baldi, W. S. Cutfield, L. McCowan and P. L. Hofman.</w:t>
            </w:r>
            <w:r w:rsidRPr="00521C6A">
              <w:rPr>
                <w:rFonts w:eastAsia="Times New Roman" w:cs="Times New Roman"/>
                <w:sz w:val="16"/>
                <w:szCs w:val="16"/>
              </w:rPr>
              <w:t xml:space="preserve"> Effects of exercise training on maternal hormonal changes in pregnancy. </w:t>
            </w:r>
            <w:r w:rsidRPr="00521C6A">
              <w:rPr>
                <w:rFonts w:eastAsia="Times New Roman" w:cs="Times New Roman"/>
                <w:i/>
                <w:iCs/>
                <w:sz w:val="16"/>
                <w:szCs w:val="16"/>
              </w:rPr>
              <w:t>Clin.Endocrinol.(Oxf).</w:t>
            </w:r>
            <w:r w:rsidRPr="00521C6A">
              <w:rPr>
                <w:rFonts w:eastAsia="Times New Roman" w:cs="Times New Roman"/>
                <w:sz w:val="16"/>
                <w:szCs w:val="16"/>
              </w:rPr>
              <w:t xml:space="preserve"> 2011. 74:495-500</w:t>
            </w:r>
          </w:p>
        </w:tc>
      </w:tr>
      <w:tr w:rsidR="00B03A70" w:rsidRPr="00521C6A" w14:paraId="6D1435FC" w14:textId="77777777" w:rsidTr="005379C9">
        <w:tc>
          <w:tcPr>
            <w:tcW w:w="0" w:type="auto"/>
            <w:hideMark/>
          </w:tcPr>
          <w:p w14:paraId="702596B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A. Hopkins, J. C. Baldi, W. S. Cutfield, L. McCowan and P. L. Hofman.</w:t>
            </w:r>
            <w:r w:rsidRPr="00521C6A">
              <w:rPr>
                <w:rFonts w:eastAsia="Times New Roman" w:cs="Times New Roman"/>
                <w:sz w:val="16"/>
                <w:szCs w:val="16"/>
              </w:rPr>
              <w:t xml:space="preserve"> Exercise training in pregnancy reduces offspring size without changes in maternal insulin sensitivity. </w:t>
            </w:r>
            <w:r w:rsidRPr="00521C6A">
              <w:rPr>
                <w:rFonts w:eastAsia="Times New Roman" w:cs="Times New Roman"/>
                <w:i/>
                <w:iCs/>
                <w:sz w:val="16"/>
                <w:szCs w:val="16"/>
              </w:rPr>
              <w:t>Journal of Clinical Endocrinology &amp; Metabolism.</w:t>
            </w:r>
            <w:r w:rsidRPr="00521C6A">
              <w:rPr>
                <w:rFonts w:eastAsia="Times New Roman" w:cs="Times New Roman"/>
                <w:sz w:val="16"/>
                <w:szCs w:val="16"/>
              </w:rPr>
              <w:t xml:space="preserve"> 2010. 95:2080-2088</w:t>
            </w:r>
          </w:p>
        </w:tc>
      </w:tr>
      <w:tr w:rsidR="00B03A70" w:rsidRPr="00521C6A" w14:paraId="1CB9B778" w14:textId="77777777" w:rsidTr="005379C9">
        <w:tc>
          <w:tcPr>
            <w:tcW w:w="0" w:type="auto"/>
            <w:hideMark/>
          </w:tcPr>
          <w:p w14:paraId="3B67EB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A. Smith and Y. Michel.</w:t>
            </w:r>
            <w:r w:rsidRPr="00521C6A">
              <w:rPr>
                <w:rFonts w:eastAsia="Times New Roman" w:cs="Times New Roman"/>
                <w:sz w:val="16"/>
                <w:szCs w:val="16"/>
              </w:rPr>
              <w:t xml:space="preserve"> A pilot study on the effects of aquatic exercises on discomforts of pregnancy. 2006. 35:315-323</w:t>
            </w:r>
          </w:p>
        </w:tc>
      </w:tr>
      <w:tr w:rsidR="00B03A70" w:rsidRPr="00521C6A" w14:paraId="3A17384D" w14:textId="77777777" w:rsidTr="005379C9">
        <w:tc>
          <w:tcPr>
            <w:tcW w:w="0" w:type="auto"/>
            <w:hideMark/>
          </w:tcPr>
          <w:p w14:paraId="1BC044A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A. Vella, C. A. Magee and D. P. Cliff.</w:t>
            </w:r>
            <w:r w:rsidRPr="00521C6A">
              <w:rPr>
                <w:rFonts w:eastAsia="Times New Roman" w:cs="Times New Roman"/>
                <w:sz w:val="16"/>
                <w:szCs w:val="16"/>
              </w:rPr>
              <w:t xml:space="preserve"> Trajectories and Predictors of Health-Related Quality of Life during Childhood. 2015. 167:422-427</w:t>
            </w:r>
          </w:p>
        </w:tc>
      </w:tr>
      <w:tr w:rsidR="00B03A70" w:rsidRPr="00521C6A" w14:paraId="197555F0" w14:textId="77777777" w:rsidTr="005379C9">
        <w:tc>
          <w:tcPr>
            <w:tcW w:w="0" w:type="auto"/>
            <w:hideMark/>
          </w:tcPr>
          <w:p w14:paraId="27D7B6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A. Wilkinson and H. D. McIntyre.</w:t>
            </w:r>
            <w:r w:rsidRPr="00521C6A">
              <w:rPr>
                <w:rFonts w:eastAsia="Times New Roman" w:cs="Times New Roman"/>
                <w:sz w:val="16"/>
                <w:szCs w:val="16"/>
              </w:rPr>
              <w:t xml:space="preserve"> Evaluation of the 'healthy start to pregnancy' early antenatal health promotion workshop: a randomized controlled trial. 2012. 12:131</w:t>
            </w:r>
          </w:p>
        </w:tc>
      </w:tr>
      <w:tr w:rsidR="00B03A70" w:rsidRPr="00521C6A" w14:paraId="3D32E775" w14:textId="77777777" w:rsidTr="005379C9">
        <w:tc>
          <w:tcPr>
            <w:tcW w:w="0" w:type="auto"/>
            <w:hideMark/>
          </w:tcPr>
          <w:p w14:paraId="456E8D6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A. Wilkinson, Y. D. Miller and B. Watson.</w:t>
            </w:r>
            <w:r w:rsidRPr="00521C6A">
              <w:rPr>
                <w:rFonts w:eastAsia="Times New Roman" w:cs="Times New Roman"/>
                <w:sz w:val="16"/>
                <w:szCs w:val="16"/>
              </w:rPr>
              <w:t xml:space="preserve"> Prevalence of health behaviours in pregnancy at service entry in a Queensland health service district. </w:t>
            </w:r>
            <w:r w:rsidRPr="00521C6A">
              <w:rPr>
                <w:rFonts w:eastAsia="Times New Roman" w:cs="Times New Roman"/>
                <w:i/>
                <w:iCs/>
                <w:sz w:val="16"/>
                <w:szCs w:val="16"/>
              </w:rPr>
              <w:t>Australian &amp; New Zealand Journal of Public Health.</w:t>
            </w:r>
            <w:r w:rsidRPr="00521C6A">
              <w:rPr>
                <w:rFonts w:eastAsia="Times New Roman" w:cs="Times New Roman"/>
                <w:sz w:val="16"/>
                <w:szCs w:val="16"/>
              </w:rPr>
              <w:t xml:space="preserve"> 2009. 33:228-233</w:t>
            </w:r>
          </w:p>
        </w:tc>
      </w:tr>
      <w:tr w:rsidR="00B03A70" w:rsidRPr="00521C6A" w14:paraId="6F6BFA95" w14:textId="77777777" w:rsidTr="005379C9">
        <w:tc>
          <w:tcPr>
            <w:tcW w:w="0" w:type="auto"/>
            <w:hideMark/>
          </w:tcPr>
          <w:p w14:paraId="64E63AD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A. Wilkinson, Y. D. Miller and B. Watson.</w:t>
            </w:r>
            <w:r w:rsidRPr="00521C6A">
              <w:rPr>
                <w:rFonts w:eastAsia="Times New Roman" w:cs="Times New Roman"/>
                <w:sz w:val="16"/>
                <w:szCs w:val="16"/>
              </w:rPr>
              <w:t xml:space="preserve"> The effects of a woman-focused, woman-held resource on preventive health behaviors during pregnancy: the pregnancy pocketbook. </w:t>
            </w:r>
            <w:r w:rsidRPr="00521C6A">
              <w:rPr>
                <w:rFonts w:eastAsia="Times New Roman" w:cs="Times New Roman"/>
                <w:i/>
                <w:iCs/>
                <w:sz w:val="16"/>
                <w:szCs w:val="16"/>
              </w:rPr>
              <w:t>Women Health.</w:t>
            </w:r>
            <w:r w:rsidRPr="00521C6A">
              <w:rPr>
                <w:rFonts w:eastAsia="Times New Roman" w:cs="Times New Roman"/>
                <w:sz w:val="16"/>
                <w:szCs w:val="16"/>
              </w:rPr>
              <w:t xml:space="preserve"> 2010. 50:342-358</w:t>
            </w:r>
          </w:p>
        </w:tc>
      </w:tr>
      <w:tr w:rsidR="00B03A70" w:rsidRPr="00521C6A" w14:paraId="6C001C62" w14:textId="77777777" w:rsidTr="005379C9">
        <w:tc>
          <w:tcPr>
            <w:tcW w:w="0" w:type="auto"/>
            <w:hideMark/>
          </w:tcPr>
          <w:p w14:paraId="1C7913F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Abbasi, M. Moazami, N. Bijeh and S. R. Mirmajidi.</w:t>
            </w:r>
            <w:r w:rsidRPr="00521C6A">
              <w:rPr>
                <w:rFonts w:eastAsia="Times New Roman" w:cs="Times New Roman"/>
                <w:sz w:val="16"/>
                <w:szCs w:val="16"/>
              </w:rPr>
              <w:t xml:space="preserve"> Investigation of the relationship between physical activity levels, maternal weight (Before delivery) and serum cortisol level (during labor) in Nulliparous women. </w:t>
            </w:r>
            <w:r w:rsidRPr="00521C6A">
              <w:rPr>
                <w:rFonts w:eastAsia="Times New Roman" w:cs="Times New Roman"/>
                <w:i/>
                <w:iCs/>
                <w:sz w:val="16"/>
                <w:szCs w:val="16"/>
              </w:rPr>
              <w:t>Iranian Journal of Obstetrics, Gynecology and Infertility.</w:t>
            </w:r>
            <w:r w:rsidRPr="00521C6A">
              <w:rPr>
                <w:rFonts w:eastAsia="Times New Roman" w:cs="Times New Roman"/>
                <w:sz w:val="16"/>
                <w:szCs w:val="16"/>
              </w:rPr>
              <w:t xml:space="preserve"> 2015. 18:12-19</w:t>
            </w:r>
          </w:p>
        </w:tc>
      </w:tr>
      <w:tr w:rsidR="00B03A70" w:rsidRPr="00521C6A" w14:paraId="53107583" w14:textId="77777777" w:rsidTr="005379C9">
        <w:tc>
          <w:tcPr>
            <w:tcW w:w="0" w:type="auto"/>
            <w:hideMark/>
          </w:tcPr>
          <w:p w14:paraId="5B4DCF2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Abraham, A. Taylor and J. Conti.</w:t>
            </w:r>
            <w:r w:rsidRPr="00521C6A">
              <w:rPr>
                <w:rFonts w:eastAsia="Times New Roman" w:cs="Times New Roman"/>
                <w:sz w:val="16"/>
                <w:szCs w:val="16"/>
              </w:rPr>
              <w:t xml:space="preserve"> Postnatal depression, eating, exercise, and vomiting before and during pregnancy. 2001. 29:482-487</w:t>
            </w:r>
          </w:p>
        </w:tc>
      </w:tr>
      <w:tr w:rsidR="00B03A70" w:rsidRPr="00521C6A" w14:paraId="74615822" w14:textId="77777777" w:rsidTr="005379C9">
        <w:tc>
          <w:tcPr>
            <w:tcW w:w="0" w:type="auto"/>
            <w:hideMark/>
          </w:tcPr>
          <w:p w14:paraId="39790FD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B. Gesell, J. A. Katula, C. Strickland and M. Z. Vitolins.</w:t>
            </w:r>
            <w:r w:rsidRPr="00521C6A">
              <w:rPr>
                <w:rFonts w:eastAsia="Times New Roman" w:cs="Times New Roman"/>
                <w:sz w:val="16"/>
                <w:szCs w:val="16"/>
              </w:rPr>
              <w:t xml:space="preserve"> PMC4500842; Feasibility and Initial Efficacy Evaluation of a Community-Based Cognitive-Behavioral Lifestyle Intervention to Prevent Excessive Weight Gain During Pregnancy in Latina Women.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2015. 19:1842-1852</w:t>
            </w:r>
          </w:p>
        </w:tc>
      </w:tr>
      <w:tr w:rsidR="00B03A70" w:rsidRPr="00521C6A" w14:paraId="079F3E45" w14:textId="77777777" w:rsidTr="005379C9">
        <w:tc>
          <w:tcPr>
            <w:tcW w:w="0" w:type="auto"/>
            <w:hideMark/>
          </w:tcPr>
          <w:p w14:paraId="557F16E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B. Koivusalo, K. Rono, M. M. Klemetti,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Gestational Diabetes Mellitus Can Be Prevented by Lifestyle Intervention: The Finnish Gestational Diabetes Prevention Study (RADIEL): A Randomized Controlled Trial. </w:t>
            </w:r>
            <w:r w:rsidRPr="00521C6A">
              <w:rPr>
                <w:rFonts w:eastAsia="Times New Roman" w:cs="Times New Roman"/>
                <w:i/>
                <w:iCs/>
                <w:sz w:val="16"/>
                <w:szCs w:val="16"/>
              </w:rPr>
              <w:t>Diabetes Care.</w:t>
            </w:r>
            <w:r w:rsidRPr="00521C6A">
              <w:rPr>
                <w:rFonts w:eastAsia="Times New Roman" w:cs="Times New Roman"/>
                <w:sz w:val="16"/>
                <w:szCs w:val="16"/>
              </w:rPr>
              <w:t xml:space="preserve"> 2016. 39:24-30</w:t>
            </w:r>
          </w:p>
        </w:tc>
      </w:tr>
      <w:tr w:rsidR="00B03A70" w:rsidRPr="00521C6A" w14:paraId="2BF81F9C" w14:textId="77777777" w:rsidTr="005379C9">
        <w:tc>
          <w:tcPr>
            <w:tcW w:w="0" w:type="auto"/>
            <w:hideMark/>
          </w:tcPr>
          <w:p w14:paraId="03248B1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B. Petersen, M. Strom, E. Maslova, et al.</w:t>
            </w:r>
            <w:r w:rsidRPr="00521C6A">
              <w:rPr>
                <w:rFonts w:eastAsia="Times New Roman" w:cs="Times New Roman"/>
                <w:sz w:val="16"/>
                <w:szCs w:val="16"/>
              </w:rPr>
              <w:t xml:space="preserve"> Predicted Vitamin D status during pregnancy in relation to offspring forearm fractures in childhood: A study from the Danish National Birth Cohort. </w:t>
            </w:r>
            <w:r w:rsidRPr="00521C6A">
              <w:rPr>
                <w:rFonts w:eastAsia="Times New Roman" w:cs="Times New Roman"/>
                <w:i/>
                <w:iCs/>
                <w:sz w:val="16"/>
                <w:szCs w:val="16"/>
              </w:rPr>
              <w:t>Br.J.Nutr.</w:t>
            </w:r>
            <w:r w:rsidRPr="00521C6A">
              <w:rPr>
                <w:rFonts w:eastAsia="Times New Roman" w:cs="Times New Roman"/>
                <w:sz w:val="16"/>
                <w:szCs w:val="16"/>
              </w:rPr>
              <w:t xml:space="preserve"> 2015. 114:1900-1908</w:t>
            </w:r>
          </w:p>
        </w:tc>
      </w:tr>
      <w:tr w:rsidR="00B03A70" w:rsidRPr="00521C6A" w14:paraId="2C9EDE84" w14:textId="77777777" w:rsidTr="005379C9">
        <w:tc>
          <w:tcPr>
            <w:tcW w:w="0" w:type="auto"/>
            <w:hideMark/>
          </w:tcPr>
          <w:p w14:paraId="68E176F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Babbar and S. P. Chauhan.</w:t>
            </w:r>
            <w:r w:rsidRPr="00521C6A">
              <w:rPr>
                <w:rFonts w:eastAsia="Times New Roman" w:cs="Times New Roman"/>
                <w:sz w:val="16"/>
                <w:szCs w:val="16"/>
              </w:rPr>
              <w:t xml:space="preserve"> Exercise and yoga during pregnancy: a survey. 2015. 28:431-435</w:t>
            </w:r>
          </w:p>
        </w:tc>
      </w:tr>
      <w:tr w:rsidR="00B03A70" w:rsidRPr="00521C6A" w14:paraId="431DC1F4" w14:textId="77777777" w:rsidTr="005379C9">
        <w:tc>
          <w:tcPr>
            <w:tcW w:w="0" w:type="auto"/>
            <w:hideMark/>
          </w:tcPr>
          <w:p w14:paraId="65CB4B8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Berntsen, K. R. Richardsen, K. Morkrid, L. Sletner, K. I. Birkeland and A. K. Jenum.</w:t>
            </w:r>
            <w:r w:rsidRPr="00521C6A">
              <w:rPr>
                <w:rFonts w:eastAsia="Times New Roman" w:cs="Times New Roman"/>
                <w:sz w:val="16"/>
                <w:szCs w:val="16"/>
              </w:rPr>
              <w:t xml:space="preserve"> Objectively recorded physical activity in early pregnancy: a multiethnic population-based study. 2014. 24:594-601</w:t>
            </w:r>
          </w:p>
        </w:tc>
      </w:tr>
      <w:tr w:rsidR="00B03A70" w:rsidRPr="00521C6A" w14:paraId="7874E4B3" w14:textId="77777777" w:rsidTr="005379C9">
        <w:tc>
          <w:tcPr>
            <w:tcW w:w="0" w:type="auto"/>
            <w:hideMark/>
          </w:tcPr>
          <w:p w14:paraId="67A678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Bershadsky, L. Trumpfheller, H. B. Kimble, D. Pipaloff and I. S. Yim.</w:t>
            </w:r>
            <w:r w:rsidRPr="00521C6A">
              <w:rPr>
                <w:rFonts w:eastAsia="Times New Roman" w:cs="Times New Roman"/>
                <w:sz w:val="16"/>
                <w:szCs w:val="16"/>
              </w:rPr>
              <w:t xml:space="preserve"> The effect of prenatal Hatha yoga on affect, cortisol and depressive symptoms. 2014. 20:106-113</w:t>
            </w:r>
          </w:p>
        </w:tc>
      </w:tr>
      <w:tr w:rsidR="00B03A70" w:rsidRPr="00521C6A" w14:paraId="5E399155" w14:textId="77777777" w:rsidTr="005379C9">
        <w:tc>
          <w:tcPr>
            <w:tcW w:w="0" w:type="auto"/>
            <w:hideMark/>
          </w:tcPr>
          <w:p w14:paraId="3776A8E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Bo, G. Menato, A. Lezo, et al.</w:t>
            </w:r>
            <w:r w:rsidRPr="00521C6A">
              <w:rPr>
                <w:rFonts w:eastAsia="Times New Roman" w:cs="Times New Roman"/>
                <w:sz w:val="16"/>
                <w:szCs w:val="16"/>
                <w:lang w:val="fr-CA"/>
              </w:rPr>
              <w:t xml:space="preserve"> </w:t>
            </w:r>
            <w:r w:rsidRPr="00521C6A">
              <w:rPr>
                <w:rFonts w:eastAsia="Times New Roman" w:cs="Times New Roman"/>
                <w:sz w:val="16"/>
                <w:szCs w:val="16"/>
              </w:rPr>
              <w:t>Dietary fat and gestational hyperglycaemia. 2001. 44:972-978</w:t>
            </w:r>
          </w:p>
        </w:tc>
      </w:tr>
      <w:tr w:rsidR="00B03A70" w:rsidRPr="00521C6A" w14:paraId="6E9AE61A" w14:textId="77777777" w:rsidTr="005379C9">
        <w:tc>
          <w:tcPr>
            <w:tcW w:w="0" w:type="auto"/>
            <w:hideMark/>
          </w:tcPr>
          <w:p w14:paraId="618962A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Bo, R. Rosato, G. Ciccone,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Simple lifestyle recommendations and the outcomes of gestational diabetes. A 2 x 2 factorial randomized trial. </w:t>
            </w:r>
            <w:r w:rsidRPr="00521C6A">
              <w:rPr>
                <w:rFonts w:eastAsia="Times New Roman" w:cs="Times New Roman"/>
                <w:i/>
                <w:iCs/>
                <w:sz w:val="16"/>
                <w:szCs w:val="16"/>
              </w:rPr>
              <w:t>Diabetes Obes.Metab.</w:t>
            </w:r>
            <w:r w:rsidRPr="00521C6A">
              <w:rPr>
                <w:rFonts w:eastAsia="Times New Roman" w:cs="Times New Roman"/>
                <w:sz w:val="16"/>
                <w:szCs w:val="16"/>
              </w:rPr>
              <w:t xml:space="preserve"> 2014. 16:1032-1035</w:t>
            </w:r>
          </w:p>
        </w:tc>
      </w:tr>
      <w:tr w:rsidR="00B03A70" w:rsidRPr="00521C6A" w14:paraId="3D88B216" w14:textId="77777777" w:rsidTr="005379C9">
        <w:tc>
          <w:tcPr>
            <w:tcW w:w="0" w:type="auto"/>
            <w:hideMark/>
          </w:tcPr>
          <w:p w14:paraId="477A653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Botelho, J. Marques, L. Pereira,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Can the abdominal and pelvic muscle training trigger the co-activation between the transversus abdominis / internal oblique muscle and the muscles of the pelvic floor during pregnancy and postpartum?. </w:t>
            </w:r>
            <w:r w:rsidRPr="00521C6A">
              <w:rPr>
                <w:rFonts w:eastAsia="Times New Roman" w:cs="Times New Roman"/>
                <w:i/>
                <w:iCs/>
                <w:sz w:val="16"/>
                <w:szCs w:val="16"/>
              </w:rPr>
              <w:t>Neurourol.Urodyn.</w:t>
            </w:r>
            <w:r w:rsidRPr="00521C6A">
              <w:rPr>
                <w:rFonts w:eastAsia="Times New Roman" w:cs="Times New Roman"/>
                <w:sz w:val="16"/>
                <w:szCs w:val="16"/>
              </w:rPr>
              <w:t xml:space="preserve"> 2011. 30 (6):957-958</w:t>
            </w:r>
          </w:p>
        </w:tc>
      </w:tr>
      <w:tr w:rsidR="00B03A70" w:rsidRPr="00521C6A" w14:paraId="5FC18A7D" w14:textId="77777777" w:rsidTr="005379C9">
        <w:tc>
          <w:tcPr>
            <w:tcW w:w="0" w:type="auto"/>
            <w:hideMark/>
          </w:tcPr>
          <w:p w14:paraId="4024D30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C. Christiansen, E. Vanky, H. Klungland, et al.</w:t>
            </w:r>
            <w:r w:rsidRPr="00521C6A">
              <w:rPr>
                <w:rFonts w:eastAsia="Times New Roman" w:cs="Times New Roman"/>
                <w:sz w:val="16"/>
                <w:szCs w:val="16"/>
              </w:rPr>
              <w:t xml:space="preserve"> The effect of exercise and metformin treatment on circulating free DNA in pregnancy. </w:t>
            </w:r>
            <w:r w:rsidRPr="00521C6A">
              <w:rPr>
                <w:rFonts w:eastAsia="Times New Roman" w:cs="Times New Roman"/>
                <w:i/>
                <w:iCs/>
                <w:sz w:val="16"/>
                <w:szCs w:val="16"/>
              </w:rPr>
              <w:t>Placenta.</w:t>
            </w:r>
            <w:r w:rsidRPr="00521C6A">
              <w:rPr>
                <w:rFonts w:eastAsia="Times New Roman" w:cs="Times New Roman"/>
                <w:sz w:val="16"/>
                <w:szCs w:val="16"/>
              </w:rPr>
              <w:t xml:space="preserve"> 2014. 35:989-993</w:t>
            </w:r>
          </w:p>
        </w:tc>
      </w:tr>
      <w:tr w:rsidR="00B03A70" w:rsidRPr="00521C6A" w14:paraId="2FA42B7B" w14:textId="77777777" w:rsidTr="005379C9">
        <w:tc>
          <w:tcPr>
            <w:tcW w:w="0" w:type="auto"/>
            <w:hideMark/>
          </w:tcPr>
          <w:p w14:paraId="1EEAC56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C. Dumith, M. R. Domingues, R. Mendoza-Sassi and J. A. Cesar.</w:t>
            </w:r>
            <w:r w:rsidRPr="00521C6A">
              <w:rPr>
                <w:rFonts w:eastAsia="Times New Roman" w:cs="Times New Roman"/>
                <w:sz w:val="16"/>
                <w:szCs w:val="16"/>
              </w:rPr>
              <w:t xml:space="preserve"> Physical activity during pregnancy and its association with maternal and child health indicators. </w:t>
            </w:r>
            <w:r w:rsidRPr="00521C6A">
              <w:rPr>
                <w:rFonts w:eastAsia="Times New Roman" w:cs="Times New Roman"/>
                <w:i/>
                <w:iCs/>
                <w:sz w:val="16"/>
                <w:szCs w:val="16"/>
              </w:rPr>
              <w:t>Rev.Saude Publica.</w:t>
            </w:r>
            <w:r w:rsidRPr="00521C6A">
              <w:rPr>
                <w:rFonts w:eastAsia="Times New Roman" w:cs="Times New Roman"/>
                <w:sz w:val="16"/>
                <w:szCs w:val="16"/>
              </w:rPr>
              <w:t xml:space="preserve"> 2012. 46:327-333</w:t>
            </w:r>
          </w:p>
        </w:tc>
      </w:tr>
      <w:tr w:rsidR="00B03A70" w:rsidRPr="00521C6A" w14:paraId="4904062C" w14:textId="77777777" w:rsidTr="005379C9">
        <w:tc>
          <w:tcPr>
            <w:tcW w:w="0" w:type="auto"/>
            <w:hideMark/>
          </w:tcPr>
          <w:p w14:paraId="4824DB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C. Wong and D. C. McKenzie.</w:t>
            </w:r>
            <w:r w:rsidRPr="00521C6A">
              <w:rPr>
                <w:rFonts w:eastAsia="Times New Roman" w:cs="Times New Roman"/>
                <w:sz w:val="16"/>
                <w:szCs w:val="16"/>
              </w:rPr>
              <w:t xml:space="preserve"> Cardiorespiratory fitness during pregnancy and its effect on outcome. </w:t>
            </w:r>
            <w:r w:rsidRPr="00521C6A">
              <w:rPr>
                <w:rFonts w:eastAsia="Times New Roman" w:cs="Times New Roman"/>
                <w:i/>
                <w:iCs/>
                <w:sz w:val="16"/>
                <w:szCs w:val="16"/>
              </w:rPr>
              <w:t>Int.J.Sports Med.</w:t>
            </w:r>
            <w:r w:rsidRPr="00521C6A">
              <w:rPr>
                <w:rFonts w:eastAsia="Times New Roman" w:cs="Times New Roman"/>
                <w:sz w:val="16"/>
                <w:szCs w:val="16"/>
              </w:rPr>
              <w:t xml:space="preserve"> 1987. 8:79-83</w:t>
            </w:r>
          </w:p>
        </w:tc>
      </w:tr>
      <w:tr w:rsidR="00B03A70" w:rsidRPr="00521C6A" w14:paraId="1C3A0093" w14:textId="77777777" w:rsidTr="005379C9">
        <w:tc>
          <w:tcPr>
            <w:tcW w:w="0" w:type="auto"/>
            <w:hideMark/>
          </w:tcPr>
          <w:p w14:paraId="3A6DAAB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S. Chuntharapat, W. Petpichetchian and U. Hatthakit.</w:t>
            </w:r>
            <w:r w:rsidRPr="00521C6A">
              <w:rPr>
                <w:rFonts w:eastAsia="Times New Roman" w:cs="Times New Roman"/>
                <w:sz w:val="16"/>
                <w:szCs w:val="16"/>
              </w:rPr>
              <w:t xml:space="preserve"> Yoga during pregnancy: effects on maternal comfort, labor pain and birth outcomes. </w:t>
            </w:r>
            <w:r w:rsidRPr="00521C6A">
              <w:rPr>
                <w:rFonts w:eastAsia="Times New Roman" w:cs="Times New Roman"/>
                <w:i/>
                <w:iCs/>
                <w:sz w:val="16"/>
                <w:szCs w:val="16"/>
              </w:rPr>
              <w:t>Complementary Therapies in Clinical Practice.</w:t>
            </w:r>
            <w:r w:rsidRPr="00521C6A">
              <w:rPr>
                <w:rFonts w:eastAsia="Times New Roman" w:cs="Times New Roman"/>
                <w:sz w:val="16"/>
                <w:szCs w:val="16"/>
              </w:rPr>
              <w:t xml:space="preserve"> 2008. 14:105-115</w:t>
            </w:r>
          </w:p>
        </w:tc>
      </w:tr>
      <w:tr w:rsidR="00B03A70" w:rsidRPr="00521C6A" w14:paraId="1C50A020" w14:textId="77777777" w:rsidTr="005379C9">
        <w:tc>
          <w:tcPr>
            <w:tcW w:w="0" w:type="auto"/>
            <w:hideMark/>
          </w:tcPr>
          <w:p w14:paraId="7834CAA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Currie, M. Sinclair, D. S. Liddle, A. Nevill and M. H. Murphy.</w:t>
            </w:r>
            <w:r w:rsidRPr="00521C6A">
              <w:rPr>
                <w:rFonts w:eastAsia="Times New Roman" w:cs="Times New Roman"/>
                <w:sz w:val="16"/>
                <w:szCs w:val="16"/>
              </w:rPr>
              <w:t xml:space="preserve"> PMC4684930; Application of objective physical activity measurement in an antenatal physical activity consultation intervention: a randomised controlled trial. </w:t>
            </w:r>
            <w:r w:rsidRPr="00521C6A">
              <w:rPr>
                <w:rFonts w:eastAsia="Times New Roman" w:cs="Times New Roman"/>
                <w:i/>
                <w:iCs/>
                <w:sz w:val="16"/>
                <w:szCs w:val="16"/>
              </w:rPr>
              <w:t>BMC Public Health.</w:t>
            </w:r>
            <w:r w:rsidRPr="00521C6A">
              <w:rPr>
                <w:rFonts w:eastAsia="Times New Roman" w:cs="Times New Roman"/>
                <w:sz w:val="16"/>
                <w:szCs w:val="16"/>
              </w:rPr>
              <w:t xml:space="preserve"> 2015. 15:1259</w:t>
            </w:r>
          </w:p>
        </w:tc>
      </w:tr>
      <w:tr w:rsidR="00B03A70" w:rsidRPr="00521C6A" w14:paraId="2C90A4A7" w14:textId="77777777" w:rsidTr="005379C9">
        <w:tc>
          <w:tcPr>
            <w:tcW w:w="0" w:type="auto"/>
            <w:hideMark/>
          </w:tcPr>
          <w:p w14:paraId="5C1BAB8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D. Brown, S. F. Ehrlich, A. Kubo, et al.</w:t>
            </w:r>
            <w:r w:rsidRPr="00521C6A">
              <w:rPr>
                <w:rFonts w:eastAsia="Times New Roman" w:cs="Times New Roman"/>
                <w:sz w:val="16"/>
                <w:szCs w:val="16"/>
              </w:rPr>
              <w:t xml:space="preserve"> Lifestyle behaviors and ethnic identity among diverse women at high risk for type 2 diabetes. </w:t>
            </w:r>
            <w:r w:rsidRPr="00521C6A">
              <w:rPr>
                <w:rFonts w:eastAsia="Times New Roman" w:cs="Times New Roman"/>
                <w:i/>
                <w:iCs/>
                <w:sz w:val="16"/>
                <w:szCs w:val="16"/>
              </w:rPr>
              <w:t>Social Science and Medicine.</w:t>
            </w:r>
            <w:r w:rsidRPr="00521C6A">
              <w:rPr>
                <w:rFonts w:eastAsia="Times New Roman" w:cs="Times New Roman"/>
                <w:sz w:val="16"/>
                <w:szCs w:val="16"/>
              </w:rPr>
              <w:t xml:space="preserve"> 2016. 160:87-93</w:t>
            </w:r>
          </w:p>
        </w:tc>
      </w:tr>
      <w:tr w:rsidR="00B03A70" w:rsidRPr="00521C6A" w14:paraId="34EDA8C5" w14:textId="77777777" w:rsidTr="005379C9">
        <w:tc>
          <w:tcPr>
            <w:tcW w:w="0" w:type="auto"/>
            <w:hideMark/>
          </w:tcPr>
          <w:p w14:paraId="4409542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Degani, E. Abinader, I. Eibschitz, M. Oettinger, I. Shapiro and M. Sharf.</w:t>
            </w:r>
            <w:r w:rsidRPr="00521C6A">
              <w:rPr>
                <w:rFonts w:eastAsia="Times New Roman" w:cs="Times New Roman"/>
                <w:sz w:val="16"/>
                <w:szCs w:val="16"/>
              </w:rPr>
              <w:t xml:space="preserve"> Isometric exercise test for predicting gestational hypertension.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1985. 65:652-654</w:t>
            </w:r>
          </w:p>
        </w:tc>
      </w:tr>
      <w:tr w:rsidR="00B03A70" w:rsidRPr="00521C6A" w14:paraId="1BC0BA8C" w14:textId="77777777" w:rsidTr="005379C9">
        <w:tc>
          <w:tcPr>
            <w:tcW w:w="0" w:type="auto"/>
            <w:hideMark/>
          </w:tcPr>
          <w:p w14:paraId="1C70502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E. Badon, P. D. Wartko, C. F. Qiu, T. K. Sorensen, M. A. Williams and D. A. Enquobahrie.</w:t>
            </w:r>
            <w:r w:rsidRPr="00521C6A">
              <w:rPr>
                <w:rFonts w:eastAsia="Times New Roman" w:cs="Times New Roman"/>
                <w:sz w:val="16"/>
                <w:szCs w:val="16"/>
              </w:rPr>
              <w:t xml:space="preserve"> Leisure Time Physical Activity and Gestational Diabetes Mellitus in the Omega Study. </w:t>
            </w:r>
            <w:r w:rsidRPr="00521C6A">
              <w:rPr>
                <w:rFonts w:eastAsia="Times New Roman" w:cs="Times New Roman"/>
                <w:i/>
                <w:iCs/>
                <w:sz w:val="16"/>
                <w:szCs w:val="16"/>
              </w:rPr>
              <w:t>Med.Sci.Sports Exerc.</w:t>
            </w:r>
            <w:r w:rsidRPr="00521C6A">
              <w:rPr>
                <w:rFonts w:eastAsia="Times New Roman" w:cs="Times New Roman"/>
                <w:sz w:val="16"/>
                <w:szCs w:val="16"/>
              </w:rPr>
              <w:t xml:space="preserve"> 2016. 48:1044-1052</w:t>
            </w:r>
          </w:p>
        </w:tc>
      </w:tr>
      <w:tr w:rsidR="00B03A70" w:rsidRPr="00521C6A" w14:paraId="517761C6" w14:textId="77777777" w:rsidTr="005379C9">
        <w:tc>
          <w:tcPr>
            <w:tcW w:w="0" w:type="auto"/>
            <w:hideMark/>
          </w:tcPr>
          <w:p w14:paraId="4BC14B6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E. Badon, P. L. Wander, C. Qiu, R. S. Miller, M. A. Williams and D. A. Enquobahrie.</w:t>
            </w:r>
            <w:r w:rsidRPr="00521C6A">
              <w:rPr>
                <w:rFonts w:eastAsia="Times New Roman" w:cs="Times New Roman"/>
                <w:sz w:val="16"/>
                <w:szCs w:val="16"/>
              </w:rPr>
              <w:t xml:space="preserve"> Maternal Leisure Time Physical Activity and Infant Birth Size. </w:t>
            </w:r>
            <w:r w:rsidRPr="00521C6A">
              <w:rPr>
                <w:rFonts w:eastAsia="Times New Roman" w:cs="Times New Roman"/>
                <w:i/>
                <w:iCs/>
                <w:sz w:val="16"/>
                <w:szCs w:val="16"/>
              </w:rPr>
              <w:t>Epidemiology.</w:t>
            </w:r>
            <w:r w:rsidRPr="00521C6A">
              <w:rPr>
                <w:rFonts w:eastAsia="Times New Roman" w:cs="Times New Roman"/>
                <w:sz w:val="16"/>
                <w:szCs w:val="16"/>
              </w:rPr>
              <w:t xml:space="preserve"> 2016. 27:74-81</w:t>
            </w:r>
          </w:p>
        </w:tc>
      </w:tr>
      <w:tr w:rsidR="00B03A70" w:rsidRPr="00521C6A" w14:paraId="42370B4A" w14:textId="77777777" w:rsidTr="005379C9">
        <w:tc>
          <w:tcPr>
            <w:tcW w:w="0" w:type="auto"/>
            <w:hideMark/>
          </w:tcPr>
          <w:p w14:paraId="6BEEC63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E. McAuley, D. Jensen, M. J. McGrath and L. A. Wolfe.</w:t>
            </w:r>
            <w:r w:rsidRPr="00521C6A">
              <w:rPr>
                <w:rFonts w:eastAsia="Times New Roman" w:cs="Times New Roman"/>
                <w:sz w:val="16"/>
                <w:szCs w:val="16"/>
              </w:rPr>
              <w:t xml:space="preserve"> Effects of human pregnancy and aerobic conditioning on alveolar gas exchange during exercise. 2005. 83:625-633</w:t>
            </w:r>
          </w:p>
        </w:tc>
      </w:tr>
      <w:tr w:rsidR="00B03A70" w:rsidRPr="00521C6A" w14:paraId="56165AC6" w14:textId="77777777" w:rsidTr="005379C9">
        <w:tc>
          <w:tcPr>
            <w:tcW w:w="0" w:type="auto"/>
            <w:hideMark/>
          </w:tcPr>
          <w:p w14:paraId="54B8F18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Esmaelzadeh Saeyeh, S. Taavoni, Z. Ahmadi and H. Haghani.</w:t>
            </w:r>
            <w:r w:rsidRPr="00521C6A">
              <w:rPr>
                <w:rFonts w:eastAsia="Times New Roman" w:cs="Times New Roman"/>
                <w:sz w:val="16"/>
                <w:szCs w:val="16"/>
              </w:rPr>
              <w:t xml:space="preserve"> Trend of exercise and believes about it in women's that referred to health center of Iran university. 2010. 4:4468-4472</w:t>
            </w:r>
          </w:p>
        </w:tc>
      </w:tr>
      <w:tr w:rsidR="00B03A70" w:rsidRPr="00521C6A" w14:paraId="09B4F715" w14:textId="77777777" w:rsidTr="005379C9">
        <w:tc>
          <w:tcPr>
            <w:tcW w:w="0" w:type="auto"/>
            <w:hideMark/>
          </w:tcPr>
          <w:p w14:paraId="32A5478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F. Ehrlich, B. Sternfeld, A. E. Krefman, et al.</w:t>
            </w:r>
            <w:r w:rsidRPr="00521C6A">
              <w:rPr>
                <w:rFonts w:eastAsia="Times New Roman" w:cs="Times New Roman"/>
                <w:sz w:val="16"/>
                <w:szCs w:val="16"/>
              </w:rPr>
              <w:t xml:space="preserve"> Moderate and Vigorous Intensity Exercise During Pregnancy and Gestational Weight Gain in Women with Gestational Diabetes.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2016. 20:1247-1257</w:t>
            </w:r>
          </w:p>
        </w:tc>
      </w:tr>
      <w:tr w:rsidR="00B03A70" w:rsidRPr="00521C6A" w14:paraId="4EF20507" w14:textId="77777777" w:rsidTr="005379C9">
        <w:tc>
          <w:tcPr>
            <w:tcW w:w="0" w:type="auto"/>
            <w:hideMark/>
          </w:tcPr>
          <w:p w14:paraId="7E77A49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Forouhari, Z. Yazdanpanahi, M. E. Parsanezhan and M. Raigan-Shirazi.</w:t>
            </w:r>
            <w:r w:rsidRPr="00521C6A">
              <w:rPr>
                <w:rFonts w:eastAsia="Times New Roman" w:cs="Times New Roman"/>
                <w:sz w:val="16"/>
                <w:szCs w:val="16"/>
              </w:rPr>
              <w:t xml:space="preserve"> The effects of regular exercise on pregnancy outcome. </w:t>
            </w:r>
            <w:r w:rsidRPr="00521C6A">
              <w:rPr>
                <w:rFonts w:eastAsia="Times New Roman" w:cs="Times New Roman"/>
                <w:i/>
                <w:iCs/>
                <w:sz w:val="16"/>
                <w:szCs w:val="16"/>
              </w:rPr>
              <w:t>Iranian Red Crescent Medical Journal.</w:t>
            </w:r>
            <w:r w:rsidRPr="00521C6A">
              <w:rPr>
                <w:rFonts w:eastAsia="Times New Roman" w:cs="Times New Roman"/>
                <w:sz w:val="16"/>
                <w:szCs w:val="16"/>
              </w:rPr>
              <w:t xml:space="preserve"> 2009. 11:57-60</w:t>
            </w:r>
          </w:p>
        </w:tc>
      </w:tr>
      <w:tr w:rsidR="00B03A70" w:rsidRPr="00521C6A" w14:paraId="6613E47A" w14:textId="77777777" w:rsidTr="005379C9">
        <w:tc>
          <w:tcPr>
            <w:tcW w:w="0" w:type="auto"/>
            <w:hideMark/>
          </w:tcPr>
          <w:p w14:paraId="35B7C52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Guendelman, M. Pearl, J. L. Kosa, S. Graham, B. Abrams and M. Kharrazi.</w:t>
            </w:r>
            <w:r w:rsidRPr="00521C6A">
              <w:rPr>
                <w:rFonts w:eastAsia="Times New Roman" w:cs="Times New Roman"/>
                <w:sz w:val="16"/>
                <w:szCs w:val="16"/>
              </w:rPr>
              <w:t xml:space="preserve"> Association between preterm delivery and pre-pregnancy body mass (BMI), exercise and sleep during pregnancy among working women in Southern California.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2013. 17:723-731</w:t>
            </w:r>
          </w:p>
        </w:tc>
      </w:tr>
      <w:tr w:rsidR="00B03A70" w:rsidRPr="00521C6A" w14:paraId="06A805D4" w14:textId="77777777" w:rsidTr="005379C9">
        <w:tc>
          <w:tcPr>
            <w:tcW w:w="0" w:type="auto"/>
            <w:hideMark/>
          </w:tcPr>
          <w:p w14:paraId="2430FEB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Halvorsen, L. A. Haakstad, E. Edvardsen and K. Bo.</w:t>
            </w:r>
            <w:r w:rsidRPr="00521C6A">
              <w:rPr>
                <w:rFonts w:eastAsia="Times New Roman" w:cs="Times New Roman"/>
                <w:sz w:val="16"/>
                <w:szCs w:val="16"/>
              </w:rPr>
              <w:t xml:space="preserve"> Effect of aerobic dance on cardiorespiratory fitness in pregnant women: a randomised controlled trial. 2013. 99:42-48</w:t>
            </w:r>
          </w:p>
        </w:tc>
      </w:tr>
      <w:tr w:rsidR="00B03A70" w:rsidRPr="00521C6A" w14:paraId="1338C985" w14:textId="77777777" w:rsidTr="005379C9">
        <w:tc>
          <w:tcPr>
            <w:tcW w:w="0" w:type="auto"/>
            <w:hideMark/>
          </w:tcPr>
          <w:p w14:paraId="76F43F9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Han, P. F. Middleton, T. S. Tran and C. A. Crowther.</w:t>
            </w:r>
            <w:r w:rsidRPr="00521C6A">
              <w:rPr>
                <w:rFonts w:eastAsia="Times New Roman" w:cs="Times New Roman"/>
                <w:sz w:val="16"/>
                <w:szCs w:val="16"/>
              </w:rPr>
              <w:t xml:space="preserve"> PMC4774025; Assessing use of a printed lifestyle intervention tool by women with borderline gestational diabetes and their achievement of diet and exercise goals: a descriptive study.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2016. 16:44</w:t>
            </w:r>
          </w:p>
        </w:tc>
      </w:tr>
      <w:tr w:rsidR="00B03A70" w:rsidRPr="00521C6A" w14:paraId="49E38009" w14:textId="77777777" w:rsidTr="005379C9">
        <w:tc>
          <w:tcPr>
            <w:tcW w:w="0" w:type="auto"/>
            <w:hideMark/>
          </w:tcPr>
          <w:p w14:paraId="0497AD6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Hartmann and R. Huch.</w:t>
            </w:r>
            <w:r w:rsidRPr="00521C6A">
              <w:rPr>
                <w:rFonts w:eastAsia="Times New Roman" w:cs="Times New Roman"/>
                <w:sz w:val="16"/>
                <w:szCs w:val="16"/>
              </w:rPr>
              <w:t xml:space="preserve"> Response of pregnancy leg edema to a single immersion exercise session.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2005. 84:1150-1153</w:t>
            </w:r>
          </w:p>
        </w:tc>
      </w:tr>
      <w:tr w:rsidR="00B03A70" w:rsidRPr="00521C6A" w14:paraId="06FEA76A" w14:textId="77777777" w:rsidTr="005379C9">
        <w:tc>
          <w:tcPr>
            <w:tcW w:w="0" w:type="auto"/>
            <w:hideMark/>
          </w:tcPr>
          <w:p w14:paraId="37B3C7A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Hoirisch-Clapauch and M. A. S. Porto.</w:t>
            </w:r>
            <w:r w:rsidRPr="00521C6A">
              <w:rPr>
                <w:rFonts w:eastAsia="Times New Roman" w:cs="Times New Roman"/>
                <w:sz w:val="16"/>
                <w:szCs w:val="16"/>
              </w:rPr>
              <w:t xml:space="preserve"> Early neonatal hypoglycemia prediction according to maternal parameters. </w:t>
            </w:r>
            <w:r w:rsidRPr="00521C6A">
              <w:rPr>
                <w:rFonts w:eastAsia="Times New Roman" w:cs="Times New Roman"/>
                <w:i/>
                <w:iCs/>
                <w:sz w:val="16"/>
                <w:szCs w:val="16"/>
              </w:rPr>
              <w:t>Thromb.Res.</w:t>
            </w:r>
            <w:r w:rsidRPr="00521C6A">
              <w:rPr>
                <w:rFonts w:eastAsia="Times New Roman" w:cs="Times New Roman"/>
                <w:sz w:val="16"/>
                <w:szCs w:val="16"/>
              </w:rPr>
              <w:t xml:space="preserve"> 2013. 131:S96</w:t>
            </w:r>
          </w:p>
        </w:tc>
      </w:tr>
      <w:tr w:rsidR="00B03A70" w:rsidRPr="00521C6A" w14:paraId="485F72B4" w14:textId="77777777" w:rsidTr="005379C9">
        <w:tc>
          <w:tcPr>
            <w:tcW w:w="0" w:type="auto"/>
            <w:hideMark/>
          </w:tcPr>
          <w:p w14:paraId="72692FE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Hoirisch-Clapauch and P. Benchimol-Barbosa.</w:t>
            </w:r>
            <w:r w:rsidRPr="00521C6A">
              <w:rPr>
                <w:rFonts w:eastAsia="Times New Roman" w:cs="Times New Roman"/>
                <w:sz w:val="16"/>
                <w:szCs w:val="16"/>
              </w:rPr>
              <w:t xml:space="preserve"> Markers of insulin resistance and sedentary lifestyle are predictors of preeclampsia in women with adverse obstetric results. </w:t>
            </w:r>
            <w:r w:rsidRPr="00521C6A">
              <w:rPr>
                <w:rFonts w:eastAsia="Times New Roman" w:cs="Times New Roman"/>
                <w:i/>
                <w:iCs/>
                <w:sz w:val="16"/>
                <w:szCs w:val="16"/>
              </w:rPr>
              <w:t>Brazilian Journal of Medical &amp; Biological Research.</w:t>
            </w:r>
            <w:r w:rsidRPr="00521C6A">
              <w:rPr>
                <w:rFonts w:eastAsia="Times New Roman" w:cs="Times New Roman"/>
                <w:sz w:val="16"/>
                <w:szCs w:val="16"/>
              </w:rPr>
              <w:t xml:space="preserve"> 2011. 44:1285-1290</w:t>
            </w:r>
          </w:p>
        </w:tc>
      </w:tr>
      <w:tr w:rsidR="00B03A70" w:rsidRPr="00521C6A" w14:paraId="3CC2B208" w14:textId="77777777" w:rsidTr="005379C9">
        <w:tc>
          <w:tcPr>
            <w:tcW w:w="0" w:type="auto"/>
            <w:hideMark/>
          </w:tcPr>
          <w:p w14:paraId="10C04FD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J. de Jersey, J. M. Nicholson, L. K. Callaway and L. A. Daniels.</w:t>
            </w:r>
            <w:r w:rsidRPr="00521C6A">
              <w:rPr>
                <w:rFonts w:eastAsia="Times New Roman" w:cs="Times New Roman"/>
                <w:sz w:val="16"/>
                <w:szCs w:val="16"/>
              </w:rPr>
              <w:t xml:space="preserve"> An observational study of nutrition and physical activity behaviours, knowledge, and advice in pregnancy. </w:t>
            </w:r>
            <w:r w:rsidRPr="00521C6A">
              <w:rPr>
                <w:rFonts w:eastAsia="Times New Roman" w:cs="Times New Roman"/>
                <w:i/>
                <w:iCs/>
                <w:sz w:val="16"/>
                <w:szCs w:val="16"/>
              </w:rPr>
              <w:t>Bmc Pregnancy and Childbirth.</w:t>
            </w:r>
            <w:r w:rsidRPr="00521C6A">
              <w:rPr>
                <w:rFonts w:eastAsia="Times New Roman" w:cs="Times New Roman"/>
                <w:sz w:val="16"/>
                <w:szCs w:val="16"/>
              </w:rPr>
              <w:t xml:space="preserve"> 2013. 13: </w:t>
            </w:r>
          </w:p>
        </w:tc>
      </w:tr>
      <w:tr w:rsidR="00B03A70" w:rsidRPr="00521C6A" w14:paraId="4753380A" w14:textId="77777777" w:rsidTr="005379C9">
        <w:tc>
          <w:tcPr>
            <w:tcW w:w="0" w:type="auto"/>
            <w:hideMark/>
          </w:tcPr>
          <w:p w14:paraId="1434C41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J. Herring, D. B. Nelson, A. Davey, et al.</w:t>
            </w:r>
            <w:r w:rsidRPr="00521C6A">
              <w:rPr>
                <w:rFonts w:eastAsia="Times New Roman" w:cs="Times New Roman"/>
                <w:sz w:val="16"/>
                <w:szCs w:val="16"/>
              </w:rPr>
              <w:t xml:space="preserve"> Determinants of excessive gestational weight gain in urban, low-income women. 2012. 22:e439-46</w:t>
            </w:r>
          </w:p>
        </w:tc>
      </w:tr>
      <w:tr w:rsidR="00B03A70" w:rsidRPr="00521C6A" w14:paraId="4876C96C" w14:textId="77777777" w:rsidTr="005379C9">
        <w:tc>
          <w:tcPr>
            <w:tcW w:w="0" w:type="auto"/>
            <w:hideMark/>
          </w:tcPr>
          <w:p w14:paraId="5E99AC6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J. Herring, J. F. Cruice, G. G. Bennett, M. Z. Rose, A. Davey and G. D. Foster.</w:t>
            </w:r>
            <w:r w:rsidRPr="00521C6A">
              <w:rPr>
                <w:rFonts w:eastAsia="Times New Roman" w:cs="Times New Roman"/>
                <w:sz w:val="16"/>
                <w:szCs w:val="16"/>
              </w:rPr>
              <w:t xml:space="preserve"> Preventing excessive gestational weight gain among African American women: A randomized clinical trial. </w:t>
            </w:r>
            <w:r w:rsidRPr="00521C6A">
              <w:rPr>
                <w:rFonts w:eastAsia="Times New Roman" w:cs="Times New Roman"/>
                <w:i/>
                <w:iCs/>
                <w:sz w:val="16"/>
                <w:szCs w:val="16"/>
              </w:rPr>
              <w:t>Obesity (Silver Spring, Md.).</w:t>
            </w:r>
            <w:r w:rsidRPr="00521C6A">
              <w:rPr>
                <w:rFonts w:eastAsia="Times New Roman" w:cs="Times New Roman"/>
                <w:sz w:val="16"/>
                <w:szCs w:val="16"/>
              </w:rPr>
              <w:t xml:space="preserve"> 2016. 24:30-36</w:t>
            </w:r>
          </w:p>
        </w:tc>
      </w:tr>
      <w:tr w:rsidR="00B03A70" w:rsidRPr="00521C6A" w14:paraId="5449ED2D" w14:textId="77777777" w:rsidTr="005379C9">
        <w:tc>
          <w:tcPr>
            <w:tcW w:w="0" w:type="auto"/>
            <w:hideMark/>
          </w:tcPr>
          <w:p w14:paraId="101A195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Jaque-Fortunato, R. A. Wiswell, N. Khodiguian and R. Artal.</w:t>
            </w:r>
            <w:r w:rsidRPr="00521C6A">
              <w:rPr>
                <w:rFonts w:eastAsia="Times New Roman" w:cs="Times New Roman"/>
                <w:sz w:val="16"/>
                <w:szCs w:val="16"/>
              </w:rPr>
              <w:t xml:space="preserve"> A comparison of the ventilatory responses to exercise in pregnant, postpartum, and nonpregnant women. </w:t>
            </w:r>
            <w:r w:rsidRPr="00521C6A">
              <w:rPr>
                <w:rFonts w:eastAsia="Times New Roman" w:cs="Times New Roman"/>
                <w:i/>
                <w:iCs/>
                <w:sz w:val="16"/>
                <w:szCs w:val="16"/>
              </w:rPr>
              <w:t>Semin.Perinatol.</w:t>
            </w:r>
            <w:r w:rsidRPr="00521C6A">
              <w:rPr>
                <w:rFonts w:eastAsia="Times New Roman" w:cs="Times New Roman"/>
                <w:sz w:val="16"/>
                <w:szCs w:val="16"/>
              </w:rPr>
              <w:t xml:space="preserve"> 1996. 20:263-276</w:t>
            </w:r>
          </w:p>
        </w:tc>
      </w:tr>
      <w:tr w:rsidR="00B03A70" w:rsidRPr="00521C6A" w14:paraId="6E0E5862" w14:textId="77777777" w:rsidTr="005379C9">
        <w:tc>
          <w:tcPr>
            <w:tcW w:w="0" w:type="auto"/>
            <w:hideMark/>
          </w:tcPr>
          <w:p w14:paraId="331CAC6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K. Field, S. G. Bell, D. F. Cenaiko and W. A. Whitelaw.</w:t>
            </w:r>
            <w:r w:rsidRPr="00521C6A">
              <w:rPr>
                <w:rFonts w:eastAsia="Times New Roman" w:cs="Times New Roman"/>
                <w:sz w:val="16"/>
                <w:szCs w:val="16"/>
              </w:rPr>
              <w:t xml:space="preserve"> Relationship between inspiratory effort and breathlessness in pregnancy. 1991. 71:1897-1902</w:t>
            </w:r>
          </w:p>
        </w:tc>
      </w:tr>
      <w:tr w:rsidR="00B03A70" w:rsidRPr="00521C6A" w14:paraId="37A624A3" w14:textId="77777777" w:rsidTr="005379C9">
        <w:tc>
          <w:tcPr>
            <w:tcW w:w="0" w:type="auto"/>
            <w:hideMark/>
          </w:tcPr>
          <w:p w14:paraId="3761A2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K. Ng, C. M. Cameron, A. P. Hills, R. J. McClure and P. A. Scuffham.</w:t>
            </w:r>
            <w:r w:rsidRPr="00521C6A">
              <w:rPr>
                <w:rFonts w:eastAsia="Times New Roman" w:cs="Times New Roman"/>
                <w:sz w:val="16"/>
                <w:szCs w:val="16"/>
              </w:rPr>
              <w:t xml:space="preserve"> PMC4165994; Socioeconomic disparities in prepregnancy BMI and impact on maternal and neonatal outcomes and postpartum weight retention: the EFHL longitudinal birth cohort study.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2014. 14:314</w:t>
            </w:r>
          </w:p>
        </w:tc>
      </w:tr>
      <w:tr w:rsidR="00B03A70" w:rsidRPr="00521C6A" w14:paraId="3460EE52" w14:textId="77777777" w:rsidTr="005379C9">
        <w:tc>
          <w:tcPr>
            <w:tcW w:w="0" w:type="auto"/>
            <w:hideMark/>
          </w:tcPr>
          <w:p w14:paraId="7BD84F2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Kocaoz, K. Erotlu and A. A. Sivaslotlu.</w:t>
            </w:r>
            <w:r w:rsidRPr="00521C6A">
              <w:rPr>
                <w:rFonts w:eastAsia="Times New Roman" w:cs="Times New Roman"/>
                <w:sz w:val="16"/>
                <w:szCs w:val="16"/>
              </w:rPr>
              <w:t xml:space="preserve"> Role of pelvic floor muscle exercises in the prevention of stress urinary incontinence during pregnancy and the postpartum period. </w:t>
            </w:r>
            <w:r w:rsidRPr="00521C6A">
              <w:rPr>
                <w:rFonts w:eastAsia="Times New Roman" w:cs="Times New Roman"/>
                <w:i/>
                <w:iCs/>
                <w:sz w:val="16"/>
                <w:szCs w:val="16"/>
              </w:rPr>
              <w:t>Gynecol.Obstet.Invest.</w:t>
            </w:r>
            <w:r w:rsidRPr="00521C6A">
              <w:rPr>
                <w:rFonts w:eastAsia="Times New Roman" w:cs="Times New Roman"/>
                <w:sz w:val="16"/>
                <w:szCs w:val="16"/>
              </w:rPr>
              <w:t xml:space="preserve"> 2013. 75:34-40</w:t>
            </w:r>
          </w:p>
        </w:tc>
      </w:tr>
      <w:tr w:rsidR="00B03A70" w:rsidRPr="00521C6A" w14:paraId="70B10280" w14:textId="77777777" w:rsidTr="005379C9">
        <w:tc>
          <w:tcPr>
            <w:tcW w:w="0" w:type="auto"/>
            <w:hideMark/>
          </w:tcPr>
          <w:p w14:paraId="05A39C5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Krogsgaard, S. L. Gudmundsdottir and T. I. Nilsen.</w:t>
            </w:r>
            <w:r w:rsidRPr="00521C6A">
              <w:rPr>
                <w:rFonts w:eastAsia="Times New Roman" w:cs="Times New Roman"/>
                <w:sz w:val="16"/>
                <w:szCs w:val="16"/>
              </w:rPr>
              <w:t xml:space="preserve"> PMC3569934; Prepregnancy physical activity in relation to offspring birth weight: a prospective population-based study in Norway-The HUNT Study. </w:t>
            </w:r>
            <w:r w:rsidRPr="00521C6A">
              <w:rPr>
                <w:rFonts w:eastAsia="Times New Roman" w:cs="Times New Roman"/>
                <w:i/>
                <w:iCs/>
                <w:sz w:val="16"/>
                <w:szCs w:val="16"/>
              </w:rPr>
              <w:t>Journal of Pregnancy.</w:t>
            </w:r>
            <w:r w:rsidRPr="00521C6A">
              <w:rPr>
                <w:rFonts w:eastAsia="Times New Roman" w:cs="Times New Roman"/>
                <w:sz w:val="16"/>
                <w:szCs w:val="16"/>
              </w:rPr>
              <w:t xml:space="preserve"> 2013. 2013:780180</w:t>
            </w:r>
          </w:p>
        </w:tc>
      </w:tr>
      <w:tr w:rsidR="00B03A70" w:rsidRPr="00521C6A" w14:paraId="64D34B1E" w14:textId="77777777" w:rsidTr="005379C9">
        <w:tc>
          <w:tcPr>
            <w:tcW w:w="0" w:type="auto"/>
            <w:hideMark/>
          </w:tcPr>
          <w:p w14:paraId="51B9ED5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Kuhle, A. C. Allen and P. J. Veugelers.</w:t>
            </w:r>
            <w:r w:rsidRPr="00521C6A">
              <w:rPr>
                <w:rFonts w:eastAsia="Times New Roman" w:cs="Times New Roman"/>
                <w:sz w:val="16"/>
                <w:szCs w:val="16"/>
              </w:rPr>
              <w:t xml:space="preserve"> Prevention potential of risk factors for childhood overweight. 2010. 101:365-368</w:t>
            </w:r>
          </w:p>
        </w:tc>
      </w:tr>
      <w:tr w:rsidR="00B03A70" w:rsidRPr="00521C6A" w14:paraId="23B93D94" w14:textId="77777777" w:rsidTr="005379C9">
        <w:tc>
          <w:tcPr>
            <w:tcW w:w="0" w:type="auto"/>
            <w:hideMark/>
          </w:tcPr>
          <w:p w14:paraId="18F5AB4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S. L. Carmichael, G. M. Shaw, E. Neri, D. M. Schaffer and S. Selvin.</w:t>
            </w:r>
            <w:r w:rsidRPr="00521C6A">
              <w:rPr>
                <w:rFonts w:eastAsia="Times New Roman" w:cs="Times New Roman"/>
                <w:sz w:val="16"/>
                <w:szCs w:val="16"/>
              </w:rPr>
              <w:t xml:space="preserve"> Physical activity and risk of neural tube defects.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2002. 6:151-157</w:t>
            </w:r>
          </w:p>
        </w:tc>
      </w:tr>
      <w:tr w:rsidR="00B03A70" w:rsidRPr="00521C6A" w14:paraId="7B199F36" w14:textId="77777777" w:rsidTr="005379C9">
        <w:tc>
          <w:tcPr>
            <w:tcW w:w="0" w:type="auto"/>
            <w:hideMark/>
          </w:tcPr>
          <w:p w14:paraId="147C2EB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L. Duncan and J. Ginsburg.</w:t>
            </w:r>
            <w:r w:rsidRPr="00521C6A">
              <w:rPr>
                <w:rFonts w:eastAsia="Times New Roman" w:cs="Times New Roman"/>
                <w:sz w:val="16"/>
                <w:szCs w:val="16"/>
              </w:rPr>
              <w:t xml:space="preserve"> Arteriolar distensibility in hypertensive pregnancy. 1968. 100:222-229</w:t>
            </w:r>
          </w:p>
        </w:tc>
      </w:tr>
      <w:tr w:rsidR="00B03A70" w:rsidRPr="00521C6A" w14:paraId="43E0718F" w14:textId="77777777" w:rsidTr="005379C9">
        <w:tc>
          <w:tcPr>
            <w:tcW w:w="0" w:type="auto"/>
            <w:hideMark/>
          </w:tcPr>
          <w:p w14:paraId="20FDCE4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L. Nascimento, F. G. Surita, A. C. Godoy, K. T. Kasawara and S. S. Morais.</w:t>
            </w:r>
            <w:r w:rsidRPr="00521C6A">
              <w:rPr>
                <w:rFonts w:eastAsia="Times New Roman" w:cs="Times New Roman"/>
                <w:sz w:val="16"/>
                <w:szCs w:val="16"/>
              </w:rPr>
              <w:t xml:space="preserve"> PMC4470997; Physical Activity Patterns and Factors Related to Exercise during Pregnancy: A Cross Sectional Study.Erratum appears in PLoS One. 2015;10(7):e0133564; PMID: 26176665]. </w:t>
            </w:r>
            <w:r w:rsidRPr="00521C6A">
              <w:rPr>
                <w:rFonts w:eastAsia="Times New Roman" w:cs="Times New Roman"/>
                <w:i/>
                <w:iCs/>
                <w:sz w:val="16"/>
                <w:szCs w:val="16"/>
              </w:rPr>
              <w:t>PLoS ONE Electronic Resource].</w:t>
            </w:r>
            <w:r w:rsidRPr="00521C6A">
              <w:rPr>
                <w:rFonts w:eastAsia="Times New Roman" w:cs="Times New Roman"/>
                <w:sz w:val="16"/>
                <w:szCs w:val="16"/>
              </w:rPr>
              <w:t xml:space="preserve"> 2015. 10:e0128953</w:t>
            </w:r>
          </w:p>
        </w:tc>
      </w:tr>
      <w:tr w:rsidR="00B03A70" w:rsidRPr="00521C6A" w14:paraId="5A643FD7" w14:textId="77777777" w:rsidTr="005379C9">
        <w:tc>
          <w:tcPr>
            <w:tcW w:w="0" w:type="auto"/>
            <w:hideMark/>
          </w:tcPr>
          <w:p w14:paraId="147152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L. Nascimento, F. G. Surita, A. C. Godoy, K. T. Kasawara and S. S. Morais.</w:t>
            </w:r>
            <w:r w:rsidRPr="00521C6A">
              <w:rPr>
                <w:rFonts w:eastAsia="Times New Roman" w:cs="Times New Roman"/>
                <w:sz w:val="16"/>
                <w:szCs w:val="16"/>
              </w:rPr>
              <w:t xml:space="preserve"> Physical activity patterns and factors related to exercise during pregnancy: A cross sectional study. </w:t>
            </w:r>
            <w:r w:rsidRPr="00521C6A">
              <w:rPr>
                <w:rFonts w:eastAsia="Times New Roman" w:cs="Times New Roman"/>
                <w:i/>
                <w:iCs/>
                <w:sz w:val="16"/>
                <w:szCs w:val="16"/>
              </w:rPr>
              <w:t>PLoS ONE.</w:t>
            </w:r>
            <w:r w:rsidRPr="00521C6A">
              <w:rPr>
                <w:rFonts w:eastAsia="Times New Roman" w:cs="Times New Roman"/>
                <w:sz w:val="16"/>
                <w:szCs w:val="16"/>
              </w:rPr>
              <w:t xml:space="preserve"> 2015. 10 (6) (no pagination): </w:t>
            </w:r>
          </w:p>
        </w:tc>
      </w:tr>
      <w:tr w:rsidR="00B03A70" w:rsidRPr="00521C6A" w14:paraId="27181C0C" w14:textId="77777777" w:rsidTr="005379C9">
        <w:tc>
          <w:tcPr>
            <w:tcW w:w="0" w:type="auto"/>
            <w:hideMark/>
          </w:tcPr>
          <w:p w14:paraId="52F1F38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L. Nascimento, F. G. Surita, A. C. Godoy, K. T. Kasawara and S. S. Morais.</w:t>
            </w:r>
            <w:r w:rsidRPr="00521C6A">
              <w:rPr>
                <w:rFonts w:eastAsia="Times New Roman" w:cs="Times New Roman"/>
                <w:sz w:val="16"/>
                <w:szCs w:val="16"/>
              </w:rPr>
              <w:t xml:space="preserve"> PMC4503632; Correction: Physical Activity Patterns and Factors Related to Exercise during Pregnancy: A Cross Sectional Study.Erratum for PLoS One. 2015;10(6):e0128953; PMID: 26083416]. </w:t>
            </w:r>
            <w:r w:rsidRPr="00521C6A">
              <w:rPr>
                <w:rFonts w:eastAsia="Times New Roman" w:cs="Times New Roman"/>
                <w:i/>
                <w:iCs/>
                <w:sz w:val="16"/>
                <w:szCs w:val="16"/>
              </w:rPr>
              <w:t>PLoS ONE Electronic Resource].</w:t>
            </w:r>
            <w:r w:rsidRPr="00521C6A">
              <w:rPr>
                <w:rFonts w:eastAsia="Times New Roman" w:cs="Times New Roman"/>
                <w:sz w:val="16"/>
                <w:szCs w:val="16"/>
              </w:rPr>
              <w:t xml:space="preserve"> 2015. 10:e0133564</w:t>
            </w:r>
          </w:p>
        </w:tc>
      </w:tr>
      <w:tr w:rsidR="00B03A70" w:rsidRPr="00521C6A" w14:paraId="79102079" w14:textId="77777777" w:rsidTr="005379C9">
        <w:tc>
          <w:tcPr>
            <w:tcW w:w="0" w:type="auto"/>
            <w:hideMark/>
          </w:tcPr>
          <w:p w14:paraId="62F8ACF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L. Nascimento, F. G. Surita, M. A. Parpinelli, S. Siani and e. Silva Pinto.</w:t>
            </w:r>
            <w:r w:rsidRPr="00521C6A">
              <w:rPr>
                <w:rFonts w:eastAsia="Times New Roman" w:cs="Times New Roman"/>
                <w:sz w:val="16"/>
                <w:szCs w:val="16"/>
              </w:rPr>
              <w:t xml:space="preserve"> The effect of an antenatal physical exercise programme on maternal/perinatal outcomes and quality of life in overweight and obese pregnant women: a randomised clinical trial. </w:t>
            </w:r>
            <w:r w:rsidRPr="00521C6A">
              <w:rPr>
                <w:rFonts w:eastAsia="Times New Roman" w:cs="Times New Roman"/>
                <w:i/>
                <w:iCs/>
                <w:sz w:val="16"/>
                <w:szCs w:val="16"/>
              </w:rPr>
              <w:t>BJOG: An International Journal of Obstetrics &amp; Gynaecology.</w:t>
            </w:r>
            <w:r w:rsidRPr="00521C6A">
              <w:rPr>
                <w:rFonts w:eastAsia="Times New Roman" w:cs="Times New Roman"/>
                <w:sz w:val="16"/>
                <w:szCs w:val="16"/>
              </w:rPr>
              <w:t xml:space="preserve"> 2011. 118:1455-1463</w:t>
            </w:r>
          </w:p>
        </w:tc>
      </w:tr>
      <w:tr w:rsidR="00B03A70" w:rsidRPr="00521C6A" w14:paraId="662279D2" w14:textId="77777777" w:rsidTr="005379C9">
        <w:tc>
          <w:tcPr>
            <w:tcW w:w="0" w:type="auto"/>
            <w:hideMark/>
          </w:tcPr>
          <w:p w14:paraId="7ABAAA4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L. Redden, M. J. LaMonte, J. L. Freudenheim and C. B. Rudra.</w:t>
            </w:r>
            <w:r w:rsidRPr="00521C6A">
              <w:rPr>
                <w:rFonts w:eastAsia="Times New Roman" w:cs="Times New Roman"/>
                <w:sz w:val="16"/>
                <w:szCs w:val="16"/>
              </w:rPr>
              <w:t xml:space="preserve"> The association between gestational diabetes mellitus and recreational physical activity. </w:t>
            </w:r>
            <w:r w:rsidRPr="00521C6A">
              <w:rPr>
                <w:rFonts w:eastAsia="Times New Roman" w:cs="Times New Roman"/>
                <w:i/>
                <w:iCs/>
                <w:sz w:val="16"/>
                <w:szCs w:val="16"/>
              </w:rPr>
              <w:t>Maternal &amp; Child Health Journal.</w:t>
            </w:r>
            <w:r w:rsidRPr="00521C6A">
              <w:rPr>
                <w:rFonts w:eastAsia="Times New Roman" w:cs="Times New Roman"/>
                <w:sz w:val="16"/>
                <w:szCs w:val="16"/>
              </w:rPr>
              <w:t xml:space="preserve"> 2011. 15:514-519</w:t>
            </w:r>
          </w:p>
        </w:tc>
      </w:tr>
      <w:tr w:rsidR="00B03A70" w:rsidRPr="00521C6A" w14:paraId="7B38FD96" w14:textId="77777777" w:rsidTr="005379C9">
        <w:tc>
          <w:tcPr>
            <w:tcW w:w="0" w:type="auto"/>
            <w:hideMark/>
          </w:tcPr>
          <w:p w14:paraId="53A851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 A. Donahue, F. J. Zimmerman, J. R. Starr and V. L. Holt.</w:t>
            </w:r>
            <w:r w:rsidRPr="00521C6A">
              <w:rPr>
                <w:rFonts w:eastAsia="Times New Roman" w:cs="Times New Roman"/>
                <w:sz w:val="16"/>
                <w:szCs w:val="16"/>
              </w:rPr>
              <w:t xml:space="preserve"> Correlates of Pre-Pregnancy Physical Inactivity: Results from the Pregnancy Risk Assessment Monitoring System. </w:t>
            </w:r>
            <w:r w:rsidRPr="00521C6A">
              <w:rPr>
                <w:rFonts w:eastAsia="Times New Roman" w:cs="Times New Roman"/>
                <w:i/>
                <w:iCs/>
                <w:sz w:val="16"/>
                <w:szCs w:val="16"/>
              </w:rPr>
              <w:t>Matern.Child Health J.</w:t>
            </w:r>
            <w:r w:rsidRPr="00521C6A">
              <w:rPr>
                <w:rFonts w:eastAsia="Times New Roman" w:cs="Times New Roman"/>
                <w:sz w:val="16"/>
                <w:szCs w:val="16"/>
              </w:rPr>
              <w:t xml:space="preserve"> 2010. 14:235-244</w:t>
            </w:r>
          </w:p>
        </w:tc>
      </w:tr>
      <w:tr w:rsidR="00B03A70" w:rsidRPr="00521C6A" w14:paraId="4F94C216" w14:textId="77777777" w:rsidTr="005379C9">
        <w:tc>
          <w:tcPr>
            <w:tcW w:w="0" w:type="auto"/>
            <w:hideMark/>
          </w:tcPr>
          <w:p w14:paraId="54655C5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 O. Kalayeh, R. Nikbakht and S. Seddigi.</w:t>
            </w:r>
            <w:r w:rsidRPr="00521C6A">
              <w:rPr>
                <w:rFonts w:eastAsia="Times New Roman" w:cs="Times New Roman"/>
                <w:sz w:val="16"/>
                <w:szCs w:val="16"/>
              </w:rPr>
              <w:t xml:space="preserve"> The effect of exercise during pregnancy on mother's depression in Zahedan. </w:t>
            </w:r>
            <w:r w:rsidRPr="00521C6A">
              <w:rPr>
                <w:rFonts w:eastAsia="Times New Roman" w:cs="Times New Roman"/>
                <w:i/>
                <w:iCs/>
                <w:sz w:val="16"/>
                <w:szCs w:val="16"/>
              </w:rPr>
              <w:t>International Journal of Pharmacy and Technology.</w:t>
            </w:r>
            <w:r w:rsidRPr="00521C6A">
              <w:rPr>
                <w:rFonts w:eastAsia="Times New Roman" w:cs="Times New Roman"/>
                <w:sz w:val="16"/>
                <w:szCs w:val="16"/>
              </w:rPr>
              <w:t xml:space="preserve"> 2016. 8:12248-12262</w:t>
            </w:r>
          </w:p>
        </w:tc>
      </w:tr>
      <w:tr w:rsidR="00B03A70" w:rsidRPr="00521C6A" w14:paraId="60D0F418" w14:textId="77777777" w:rsidTr="005379C9">
        <w:tc>
          <w:tcPr>
            <w:tcW w:w="0" w:type="auto"/>
            <w:hideMark/>
          </w:tcPr>
          <w:p w14:paraId="18E6943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M. Ruchat, M. H. Davenport, I. Giroux, et al.</w:t>
            </w:r>
            <w:r w:rsidRPr="00521C6A">
              <w:rPr>
                <w:rFonts w:eastAsia="Times New Roman" w:cs="Times New Roman"/>
                <w:sz w:val="16"/>
                <w:szCs w:val="16"/>
                <w:lang w:val="fr-CA"/>
              </w:rPr>
              <w:t xml:space="preserve"> </w:t>
            </w:r>
            <w:r w:rsidRPr="00521C6A">
              <w:rPr>
                <w:rFonts w:eastAsia="Times New Roman" w:cs="Times New Roman"/>
                <w:sz w:val="16"/>
                <w:szCs w:val="16"/>
              </w:rPr>
              <w:t>Effect of exercise intensity and duration on capillary glucose responses in pregnant women at low and high risk for gestational diabetes. 2012. 28:669-678</w:t>
            </w:r>
          </w:p>
        </w:tc>
      </w:tr>
      <w:tr w:rsidR="00B03A70" w:rsidRPr="00521C6A" w14:paraId="38E73355" w14:textId="77777777" w:rsidTr="005379C9">
        <w:tc>
          <w:tcPr>
            <w:tcW w:w="0" w:type="auto"/>
            <w:hideMark/>
          </w:tcPr>
          <w:p w14:paraId="4B312F0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M. Ruchat, M. H. Davenport, I. Giroux,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Nutrition and exercise reduce excessive weight gain in normal-weight pregnant women.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2012. 44:1419-1426</w:t>
            </w:r>
          </w:p>
        </w:tc>
      </w:tr>
      <w:tr w:rsidR="00B03A70" w:rsidRPr="00521C6A" w14:paraId="2A19D6B3" w14:textId="77777777" w:rsidTr="005379C9">
        <w:tc>
          <w:tcPr>
            <w:tcW w:w="0" w:type="auto"/>
            <w:hideMark/>
          </w:tcPr>
          <w:p w14:paraId="18A9186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M. Ruchat, M. H. Davenport, I. Giroux,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Walking program of low or vigorous intensity during pregnancy confers an aerobic benefit. </w:t>
            </w:r>
            <w:r w:rsidRPr="00521C6A">
              <w:rPr>
                <w:rFonts w:eastAsia="Times New Roman" w:cs="Times New Roman"/>
                <w:i/>
                <w:iCs/>
                <w:sz w:val="16"/>
                <w:szCs w:val="16"/>
              </w:rPr>
              <w:t>Int.J.Sports Med.</w:t>
            </w:r>
            <w:r w:rsidRPr="00521C6A">
              <w:rPr>
                <w:rFonts w:eastAsia="Times New Roman" w:cs="Times New Roman"/>
                <w:sz w:val="16"/>
                <w:szCs w:val="16"/>
              </w:rPr>
              <w:t xml:space="preserve"> 2012. 33:661-666</w:t>
            </w:r>
          </w:p>
        </w:tc>
      </w:tr>
      <w:tr w:rsidR="00B03A70" w:rsidRPr="00521C6A" w14:paraId="253051CD" w14:textId="77777777" w:rsidTr="005379C9">
        <w:tc>
          <w:tcPr>
            <w:tcW w:w="0" w:type="auto"/>
            <w:hideMark/>
          </w:tcPr>
          <w:p w14:paraId="3C4E5C1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M. Wang, P. DeZinno, L. Fermo, et al.</w:t>
            </w:r>
            <w:r w:rsidRPr="00521C6A">
              <w:rPr>
                <w:rFonts w:eastAsia="Times New Roman" w:cs="Times New Roman"/>
                <w:sz w:val="16"/>
                <w:szCs w:val="16"/>
                <w:lang w:val="fr-CA"/>
              </w:rPr>
              <w:t xml:space="preserve"> </w:t>
            </w:r>
            <w:r w:rsidRPr="00521C6A">
              <w:rPr>
                <w:rFonts w:eastAsia="Times New Roman" w:cs="Times New Roman"/>
                <w:sz w:val="16"/>
                <w:szCs w:val="16"/>
              </w:rPr>
              <w:t>Complementary and alternative medicine for low-back pain in pregnancy: a cross-sectional survey. 2005. 11:459-464</w:t>
            </w:r>
          </w:p>
        </w:tc>
      </w:tr>
      <w:tr w:rsidR="00B03A70" w:rsidRPr="00521C6A" w14:paraId="3A7309FE" w14:textId="77777777" w:rsidTr="005379C9">
        <w:tc>
          <w:tcPr>
            <w:tcW w:w="0" w:type="auto"/>
            <w:hideMark/>
          </w:tcPr>
          <w:p w14:paraId="49BEDEB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Macintyre, G. Watt, P. West and R. Ecob.</w:t>
            </w:r>
            <w:r w:rsidRPr="00521C6A">
              <w:rPr>
                <w:rFonts w:eastAsia="Times New Roman" w:cs="Times New Roman"/>
                <w:sz w:val="16"/>
                <w:szCs w:val="16"/>
              </w:rPr>
              <w:t xml:space="preserve"> Correlates of blood pressure in 15 year olds in the West of Scotland. 1991. 45:143-147</w:t>
            </w:r>
          </w:p>
        </w:tc>
      </w:tr>
      <w:tr w:rsidR="00B03A70" w:rsidRPr="00521C6A" w14:paraId="12A26FF6" w14:textId="77777777" w:rsidTr="005379C9">
        <w:tc>
          <w:tcPr>
            <w:tcW w:w="0" w:type="auto"/>
            <w:hideMark/>
          </w:tcPr>
          <w:p w14:paraId="6A53243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Marcoux, J. Brisson and J. Fabia.</w:t>
            </w:r>
            <w:r w:rsidRPr="00521C6A">
              <w:rPr>
                <w:rFonts w:eastAsia="Times New Roman" w:cs="Times New Roman"/>
                <w:sz w:val="16"/>
                <w:szCs w:val="16"/>
              </w:rPr>
              <w:t xml:space="preserve"> PMC1052817; The effect of leisure time physical activity on the risk of pre-eclampsia and gestational hypertension. </w:t>
            </w:r>
            <w:r w:rsidRPr="00521C6A">
              <w:rPr>
                <w:rFonts w:eastAsia="Times New Roman" w:cs="Times New Roman"/>
                <w:i/>
                <w:iCs/>
                <w:sz w:val="16"/>
                <w:szCs w:val="16"/>
              </w:rPr>
              <w:t>Journal of Epidemiology &amp; Community Health.</w:t>
            </w:r>
            <w:r w:rsidRPr="00521C6A">
              <w:rPr>
                <w:rFonts w:eastAsia="Times New Roman" w:cs="Times New Roman"/>
                <w:sz w:val="16"/>
                <w:szCs w:val="16"/>
              </w:rPr>
              <w:t xml:space="preserve"> 1989. 43:147-152</w:t>
            </w:r>
          </w:p>
        </w:tc>
      </w:tr>
      <w:tr w:rsidR="00B03A70" w:rsidRPr="00521C6A" w14:paraId="394961C4" w14:textId="77777777" w:rsidTr="005379C9">
        <w:tc>
          <w:tcPr>
            <w:tcW w:w="0" w:type="auto"/>
            <w:hideMark/>
          </w:tcPr>
          <w:p w14:paraId="7CADF97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Marcoux, J. Brisson and J. Fabia.</w:t>
            </w:r>
            <w:r w:rsidRPr="00521C6A">
              <w:rPr>
                <w:rFonts w:eastAsia="Times New Roman" w:cs="Times New Roman"/>
                <w:sz w:val="16"/>
                <w:szCs w:val="16"/>
              </w:rPr>
              <w:t xml:space="preserve"> The effect of leisure time physical activity on the risk of pre-eclampsia and gestational hypertension. 1989. 43:147-152</w:t>
            </w:r>
          </w:p>
        </w:tc>
      </w:tr>
      <w:tr w:rsidR="00B03A70" w:rsidRPr="00521C6A" w14:paraId="43C4D94A" w14:textId="77777777" w:rsidTr="005379C9">
        <w:tc>
          <w:tcPr>
            <w:tcW w:w="0" w:type="auto"/>
            <w:hideMark/>
          </w:tcPr>
          <w:p w14:paraId="4F3873F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Marquez-Sterling, A. C. Perry, T. A. Kaplan, R. A. Halberstein and J. F. Signorile.</w:t>
            </w:r>
            <w:r w:rsidRPr="00521C6A">
              <w:rPr>
                <w:rFonts w:eastAsia="Times New Roman" w:cs="Times New Roman"/>
                <w:sz w:val="16"/>
                <w:szCs w:val="16"/>
              </w:rPr>
              <w:t xml:space="preserve"> Physical and psychological changes with vigorous exercise in sedentary primigravidae.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2000. 32:58-62 5p</w:t>
            </w:r>
          </w:p>
        </w:tc>
      </w:tr>
      <w:tr w:rsidR="00B03A70" w:rsidRPr="00521C6A" w14:paraId="71385C23" w14:textId="77777777" w:rsidTr="005379C9">
        <w:tc>
          <w:tcPr>
            <w:tcW w:w="0" w:type="auto"/>
            <w:hideMark/>
          </w:tcPr>
          <w:p w14:paraId="71D0C59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Million, K. M. Gustafson and L. E. May.</w:t>
            </w:r>
            <w:r w:rsidRPr="00521C6A">
              <w:rPr>
                <w:rFonts w:eastAsia="Times New Roman" w:cs="Times New Roman"/>
                <w:sz w:val="16"/>
                <w:szCs w:val="16"/>
              </w:rPr>
              <w:t xml:space="preserve"> Effects of maternal exercise on fetal breathing and hiccups. </w:t>
            </w:r>
            <w:r w:rsidRPr="00521C6A">
              <w:rPr>
                <w:rFonts w:eastAsia="Times New Roman" w:cs="Times New Roman"/>
                <w:i/>
                <w:iCs/>
                <w:sz w:val="16"/>
                <w:szCs w:val="16"/>
              </w:rPr>
              <w:t>The FASEB Journal.</w:t>
            </w:r>
            <w:r w:rsidRPr="00521C6A">
              <w:rPr>
                <w:rFonts w:eastAsia="Times New Roman" w:cs="Times New Roman"/>
                <w:sz w:val="16"/>
                <w:szCs w:val="16"/>
              </w:rPr>
              <w:t xml:space="preserve"> 2009. 23 (S1): </w:t>
            </w:r>
          </w:p>
        </w:tc>
      </w:tr>
      <w:tr w:rsidR="00B03A70" w:rsidRPr="00521C6A" w14:paraId="469BFFE2" w14:textId="77777777" w:rsidTr="005379C9">
        <w:tc>
          <w:tcPr>
            <w:tcW w:w="0" w:type="auto"/>
            <w:hideMark/>
          </w:tcPr>
          <w:p w14:paraId="1A338C5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Morino, Y. Kajiwara, M. Ishihara, et al.</w:t>
            </w:r>
            <w:r w:rsidRPr="00521C6A">
              <w:rPr>
                <w:rFonts w:eastAsia="Times New Roman" w:cs="Times New Roman"/>
                <w:sz w:val="16"/>
                <w:szCs w:val="16"/>
              </w:rPr>
              <w:t xml:space="preserve"> The relationship between the daily step counts and low back pain during pregnancy. </w:t>
            </w:r>
            <w:r w:rsidRPr="00521C6A">
              <w:rPr>
                <w:rFonts w:eastAsia="Times New Roman" w:cs="Times New Roman"/>
                <w:i/>
                <w:iCs/>
                <w:sz w:val="16"/>
                <w:szCs w:val="16"/>
              </w:rPr>
              <w:t>Clinical &amp; Experimental Obstetrics &amp; Gynecology.</w:t>
            </w:r>
            <w:r w:rsidRPr="00521C6A">
              <w:rPr>
                <w:rFonts w:eastAsia="Times New Roman" w:cs="Times New Roman"/>
                <w:sz w:val="16"/>
                <w:szCs w:val="16"/>
              </w:rPr>
              <w:t xml:space="preserve"> 2016. 43:192-197</w:t>
            </w:r>
          </w:p>
        </w:tc>
      </w:tr>
      <w:tr w:rsidR="00B03A70" w:rsidRPr="00521C6A" w14:paraId="470EC15A" w14:textId="77777777" w:rsidTr="005379C9">
        <w:tc>
          <w:tcPr>
            <w:tcW w:w="0" w:type="auto"/>
            <w:hideMark/>
          </w:tcPr>
          <w:p w14:paraId="69B45AD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Morino, Y. Kajiwara, M. Ishihara, et al.</w:t>
            </w:r>
            <w:r w:rsidRPr="00521C6A">
              <w:rPr>
                <w:rFonts w:eastAsia="Times New Roman" w:cs="Times New Roman"/>
                <w:sz w:val="16"/>
                <w:szCs w:val="16"/>
              </w:rPr>
              <w:t xml:space="preserve"> The relationship between the daily step counts and low back pain during pregnancy. </w:t>
            </w:r>
            <w:r w:rsidRPr="00521C6A">
              <w:rPr>
                <w:rFonts w:eastAsia="Times New Roman" w:cs="Times New Roman"/>
                <w:i/>
                <w:iCs/>
                <w:sz w:val="16"/>
                <w:szCs w:val="16"/>
              </w:rPr>
              <w:t>Clinical and Experimental Obstetrics and Gynecology.</w:t>
            </w:r>
            <w:r w:rsidRPr="00521C6A">
              <w:rPr>
                <w:rFonts w:eastAsia="Times New Roman" w:cs="Times New Roman"/>
                <w:sz w:val="16"/>
                <w:szCs w:val="16"/>
              </w:rPr>
              <w:t xml:space="preserve"> 2016. 43:192-197</w:t>
            </w:r>
          </w:p>
        </w:tc>
      </w:tr>
      <w:tr w:rsidR="00B03A70" w:rsidRPr="00521C6A" w14:paraId="0B15FA1C" w14:textId="77777777" w:rsidTr="005379C9">
        <w:tc>
          <w:tcPr>
            <w:tcW w:w="0" w:type="auto"/>
            <w:hideMark/>
          </w:tcPr>
          <w:p w14:paraId="1C1C773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Morkved, K. A. Salvesen, B. Schei, S. Lydersen and K. Bo.</w:t>
            </w:r>
            <w:r w:rsidRPr="00521C6A">
              <w:rPr>
                <w:rFonts w:eastAsia="Times New Roman" w:cs="Times New Roman"/>
                <w:sz w:val="16"/>
                <w:szCs w:val="16"/>
              </w:rPr>
              <w:t xml:space="preserve"> Does group training during pregnancy prevent lumbopelvic pain? A randomized clinical trial. 2007. 86:276-282</w:t>
            </w:r>
          </w:p>
        </w:tc>
      </w:tr>
      <w:tr w:rsidR="00B03A70" w:rsidRPr="00521C6A" w14:paraId="6484DF36" w14:textId="77777777" w:rsidTr="005379C9">
        <w:tc>
          <w:tcPr>
            <w:tcW w:w="0" w:type="auto"/>
            <w:hideMark/>
          </w:tcPr>
          <w:p w14:paraId="6528AD1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Morkved, K. Bo, B. Schei and K. A. Salvesen.</w:t>
            </w:r>
            <w:r w:rsidRPr="00521C6A">
              <w:rPr>
                <w:rFonts w:eastAsia="Times New Roman" w:cs="Times New Roman"/>
                <w:sz w:val="16"/>
                <w:szCs w:val="16"/>
              </w:rPr>
              <w:t xml:space="preserve"> Pelvic floor muscle training during pregnancy to prevent urinary incontinence: a single-blind randomized controlled trial. 2003. 101:313-319</w:t>
            </w:r>
          </w:p>
        </w:tc>
      </w:tr>
      <w:tr w:rsidR="00B03A70" w:rsidRPr="00521C6A" w14:paraId="743C5540" w14:textId="77777777" w:rsidTr="005379C9">
        <w:tc>
          <w:tcPr>
            <w:tcW w:w="0" w:type="auto"/>
            <w:hideMark/>
          </w:tcPr>
          <w:p w14:paraId="5873F9A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Morkved, K. Bo, B. Schei, K. A. Salvesen and P. Chiarelli.</w:t>
            </w:r>
            <w:r w:rsidRPr="00521C6A">
              <w:rPr>
                <w:rFonts w:eastAsia="Times New Roman" w:cs="Times New Roman"/>
                <w:sz w:val="16"/>
                <w:szCs w:val="16"/>
              </w:rPr>
              <w:t xml:space="preserve"> Pelvic floor muscle training during pregnancy prevented urinary incontinence in late pregnancy and after delivery. 2003. 5:130-131</w:t>
            </w:r>
          </w:p>
        </w:tc>
      </w:tr>
      <w:tr w:rsidR="00B03A70" w:rsidRPr="00521C6A" w14:paraId="036D0808" w14:textId="77777777" w:rsidTr="005379C9">
        <w:tc>
          <w:tcPr>
            <w:tcW w:w="0" w:type="auto"/>
            <w:hideMark/>
          </w:tcPr>
          <w:p w14:paraId="499F683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N. Portela, R. Rocha-de-Souza, K. Oppermann-Lisboa, G. B. Donatto, S. N. Dal Bosco and P. El Beitune.</w:t>
            </w:r>
            <w:r w:rsidRPr="00521C6A">
              <w:rPr>
                <w:rFonts w:eastAsia="Times New Roman" w:cs="Times New Roman"/>
                <w:sz w:val="16"/>
                <w:szCs w:val="16"/>
              </w:rPr>
              <w:t xml:space="preserve"> Maternal physical activity, cervical length and its relation to spontaneous vaginal birth at term. </w:t>
            </w:r>
            <w:r w:rsidRPr="00521C6A">
              <w:rPr>
                <w:rFonts w:eastAsia="Times New Roman" w:cs="Times New Roman"/>
                <w:i/>
                <w:iCs/>
                <w:sz w:val="16"/>
                <w:szCs w:val="16"/>
              </w:rPr>
              <w:t>Archives of Gynecology &amp; Obstetrics.</w:t>
            </w:r>
            <w:r w:rsidRPr="00521C6A">
              <w:rPr>
                <w:rFonts w:eastAsia="Times New Roman" w:cs="Times New Roman"/>
                <w:sz w:val="16"/>
                <w:szCs w:val="16"/>
              </w:rPr>
              <w:t xml:space="preserve"> 2014. 290:257-262</w:t>
            </w:r>
          </w:p>
        </w:tc>
      </w:tr>
      <w:tr w:rsidR="00B03A70" w:rsidRPr="00521C6A" w14:paraId="24DE0DA6" w14:textId="77777777" w:rsidTr="005379C9">
        <w:tc>
          <w:tcPr>
            <w:tcW w:w="0" w:type="auto"/>
            <w:hideMark/>
          </w:tcPr>
          <w:p w14:paraId="08D9C16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N. Seneviratne, G. K. Parry, L. M. McCowan, et al.</w:t>
            </w:r>
            <w:r w:rsidRPr="00521C6A">
              <w:rPr>
                <w:rFonts w:eastAsia="Times New Roman" w:cs="Times New Roman"/>
                <w:sz w:val="16"/>
                <w:szCs w:val="16"/>
              </w:rPr>
              <w:t xml:space="preserve"> PMC4002538; Antenatal exercise in overweight and obese women and its effects on offspring and maternal health: design and rationale of the IMPROVE (Improving Maternal and Progeny Obesity Via Exercise) randomised controlled trial.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2014. 14:148</w:t>
            </w:r>
          </w:p>
        </w:tc>
      </w:tr>
      <w:tr w:rsidR="00B03A70" w:rsidRPr="00521C6A" w14:paraId="23DEA070" w14:textId="77777777" w:rsidTr="005379C9">
        <w:tc>
          <w:tcPr>
            <w:tcW w:w="0" w:type="auto"/>
            <w:hideMark/>
          </w:tcPr>
          <w:p w14:paraId="75BE62B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N. Seneviratne, Y. Jiang, J. Derraik,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Effects of antenatal exercise in overweight and obese pregnant women on maternal and perinatal outcomes: a randomised controlled trial. </w:t>
            </w:r>
            <w:r w:rsidRPr="00521C6A">
              <w:rPr>
                <w:rFonts w:eastAsia="Times New Roman" w:cs="Times New Roman"/>
                <w:i/>
                <w:iCs/>
                <w:sz w:val="16"/>
                <w:szCs w:val="16"/>
              </w:rPr>
              <w:t>BJOG: An International Journal of Obstetrics &amp; Gynaecology.</w:t>
            </w:r>
            <w:r w:rsidRPr="00521C6A">
              <w:rPr>
                <w:rFonts w:eastAsia="Times New Roman" w:cs="Times New Roman"/>
                <w:sz w:val="16"/>
                <w:szCs w:val="16"/>
              </w:rPr>
              <w:t xml:space="preserve"> 2016. 123:588-597</w:t>
            </w:r>
          </w:p>
        </w:tc>
      </w:tr>
      <w:tr w:rsidR="00B03A70" w:rsidRPr="00521C6A" w14:paraId="3E13A6CA" w14:textId="77777777" w:rsidTr="005379C9">
        <w:tc>
          <w:tcPr>
            <w:tcW w:w="0" w:type="auto"/>
            <w:hideMark/>
          </w:tcPr>
          <w:p w14:paraId="2EBDAFF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S. N. Stafne, K. A. Salvesen and S. Morkved.</w:t>
            </w:r>
            <w:r w:rsidRPr="00521C6A">
              <w:rPr>
                <w:rFonts w:eastAsia="Times New Roman" w:cs="Times New Roman"/>
                <w:sz w:val="16"/>
                <w:szCs w:val="16"/>
              </w:rPr>
              <w:t xml:space="preserve"> Does regular exercise in pregnancy prevent urinary incontinence?. </w:t>
            </w:r>
            <w:r w:rsidRPr="00521C6A">
              <w:rPr>
                <w:rFonts w:eastAsia="Times New Roman" w:cs="Times New Roman"/>
                <w:i/>
                <w:iCs/>
                <w:sz w:val="16"/>
                <w:szCs w:val="16"/>
              </w:rPr>
              <w:t>Physiotherapy (United Kingdom).</w:t>
            </w:r>
            <w:r w:rsidRPr="00521C6A">
              <w:rPr>
                <w:rFonts w:eastAsia="Times New Roman" w:cs="Times New Roman"/>
                <w:sz w:val="16"/>
                <w:szCs w:val="16"/>
              </w:rPr>
              <w:t xml:space="preserve"> 2011. 97:eS1170-eS1171</w:t>
            </w:r>
          </w:p>
        </w:tc>
      </w:tr>
      <w:tr w:rsidR="00B03A70" w:rsidRPr="00521C6A" w14:paraId="7732CDF3" w14:textId="77777777" w:rsidTr="005379C9">
        <w:tc>
          <w:tcPr>
            <w:tcW w:w="0" w:type="auto"/>
            <w:hideMark/>
          </w:tcPr>
          <w:p w14:paraId="12F25EF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N. Stafne, K. A. Salvesen, I. Volloyhaug and S. Morkved.</w:t>
            </w:r>
            <w:r w:rsidRPr="00521C6A">
              <w:rPr>
                <w:rFonts w:eastAsia="Times New Roman" w:cs="Times New Roman"/>
                <w:sz w:val="16"/>
                <w:szCs w:val="16"/>
              </w:rPr>
              <w:t xml:space="preserve"> Does a regular exercise program including pelvic floor muscle exercises prevent urinary incontinence in pregnancy?. </w:t>
            </w:r>
            <w:r w:rsidRPr="00521C6A">
              <w:rPr>
                <w:rFonts w:eastAsia="Times New Roman" w:cs="Times New Roman"/>
                <w:i/>
                <w:iCs/>
                <w:sz w:val="16"/>
                <w:szCs w:val="16"/>
              </w:rPr>
              <w:t>Neurourol.Urodyn.</w:t>
            </w:r>
            <w:r w:rsidRPr="00521C6A">
              <w:rPr>
                <w:rFonts w:eastAsia="Times New Roman" w:cs="Times New Roman"/>
                <w:sz w:val="16"/>
                <w:szCs w:val="16"/>
              </w:rPr>
              <w:t xml:space="preserve"> 2011. 30 (6):941-942</w:t>
            </w:r>
          </w:p>
        </w:tc>
      </w:tr>
      <w:tr w:rsidR="00B03A70" w:rsidRPr="00521C6A" w14:paraId="59955F43" w14:textId="77777777" w:rsidTr="005379C9">
        <w:tc>
          <w:tcPr>
            <w:tcW w:w="0" w:type="auto"/>
            <w:hideMark/>
          </w:tcPr>
          <w:p w14:paraId="7313CC6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N. Stafne, K. A. Salvesen, P. R. Romundstad, B. Stuge and S. Morkved.</w:t>
            </w:r>
            <w:r w:rsidRPr="00521C6A">
              <w:rPr>
                <w:rFonts w:eastAsia="Times New Roman" w:cs="Times New Roman"/>
                <w:sz w:val="16"/>
                <w:szCs w:val="16"/>
              </w:rPr>
              <w:t xml:space="preserve"> Does regular exercise during pregnancy influence lumbopelvic pain? A randomized controlled trial. </w:t>
            </w:r>
            <w:r w:rsidRPr="00521C6A">
              <w:rPr>
                <w:rFonts w:eastAsia="Times New Roman" w:cs="Times New Roman"/>
                <w:i/>
                <w:iCs/>
                <w:sz w:val="16"/>
                <w:szCs w:val="16"/>
              </w:rPr>
              <w:t>Acta Obstet.Gynecol.Scand.</w:t>
            </w:r>
            <w:r w:rsidRPr="00521C6A">
              <w:rPr>
                <w:rFonts w:eastAsia="Times New Roman" w:cs="Times New Roman"/>
                <w:sz w:val="16"/>
                <w:szCs w:val="16"/>
              </w:rPr>
              <w:t xml:space="preserve"> 2012. 91:552-559</w:t>
            </w:r>
          </w:p>
        </w:tc>
      </w:tr>
      <w:tr w:rsidR="00B03A70" w:rsidRPr="00521C6A" w14:paraId="58229050" w14:textId="77777777" w:rsidTr="005379C9">
        <w:tc>
          <w:tcPr>
            <w:tcW w:w="0" w:type="auto"/>
            <w:hideMark/>
          </w:tcPr>
          <w:p w14:paraId="5274711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N. Stafne, K. A. Salvesen, P. R. Romundstad, I. H. Torjusen and S. Morkved.</w:t>
            </w:r>
            <w:r w:rsidRPr="00521C6A">
              <w:rPr>
                <w:rFonts w:eastAsia="Times New Roman" w:cs="Times New Roman"/>
                <w:sz w:val="16"/>
                <w:szCs w:val="16"/>
              </w:rPr>
              <w:t xml:space="preserve"> Does regular exercise including pelvic floor muscle training prevent urinary and anal incontinence during pregnancy? A randomised controlled trial. 2012. 119:1270-1280</w:t>
            </w:r>
          </w:p>
        </w:tc>
      </w:tr>
      <w:tr w:rsidR="00B03A70" w:rsidRPr="00521C6A" w14:paraId="49528A43" w14:textId="77777777" w:rsidTr="005379C9">
        <w:tc>
          <w:tcPr>
            <w:tcW w:w="0" w:type="auto"/>
            <w:hideMark/>
          </w:tcPr>
          <w:p w14:paraId="41071F8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N. Stafne, K. A. Salvesen, P. R. Romundstad, T. M. Eggebo, S. M. Carlsen and S. Morkved.</w:t>
            </w:r>
            <w:r w:rsidRPr="00521C6A">
              <w:rPr>
                <w:rFonts w:eastAsia="Times New Roman" w:cs="Times New Roman"/>
                <w:sz w:val="16"/>
                <w:szCs w:val="16"/>
              </w:rPr>
              <w:t xml:space="preserve"> Regular exercise during pregnancy to prevent gestational diabetes: a randomized controlled trial. </w:t>
            </w:r>
            <w:r w:rsidRPr="00521C6A">
              <w:rPr>
                <w:rFonts w:eastAsia="Times New Roman" w:cs="Times New Roman"/>
                <w:i/>
                <w:iCs/>
                <w:sz w:val="16"/>
                <w:szCs w:val="16"/>
              </w:rPr>
              <w:t>Obstetrics &amp; Gynecology.</w:t>
            </w:r>
            <w:r w:rsidRPr="00521C6A">
              <w:rPr>
                <w:rFonts w:eastAsia="Times New Roman" w:cs="Times New Roman"/>
                <w:sz w:val="16"/>
                <w:szCs w:val="16"/>
              </w:rPr>
              <w:t xml:space="preserve"> 2012. 119:29-36</w:t>
            </w:r>
          </w:p>
        </w:tc>
      </w:tr>
      <w:tr w:rsidR="00B03A70" w:rsidRPr="00521C6A" w14:paraId="52E3C23D" w14:textId="77777777" w:rsidTr="005379C9">
        <w:tc>
          <w:tcPr>
            <w:tcW w:w="0" w:type="auto"/>
            <w:hideMark/>
          </w:tcPr>
          <w:p w14:paraId="7E8F19F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Narendran, R. Nagarathna, V. Narendran, S. Gunasheela and H. R. Nagendra.</w:t>
            </w:r>
            <w:r w:rsidRPr="00521C6A">
              <w:rPr>
                <w:rFonts w:eastAsia="Times New Roman" w:cs="Times New Roman"/>
                <w:sz w:val="16"/>
                <w:szCs w:val="16"/>
              </w:rPr>
              <w:t xml:space="preserve"> Efficacy of yoga on pregnancy outcome. </w:t>
            </w:r>
            <w:r w:rsidRPr="00521C6A">
              <w:rPr>
                <w:rFonts w:eastAsia="Times New Roman" w:cs="Times New Roman"/>
                <w:i/>
                <w:iCs/>
                <w:sz w:val="16"/>
                <w:szCs w:val="16"/>
              </w:rPr>
              <w:t>Journal of Alternative &amp; Complementary Medicine.</w:t>
            </w:r>
            <w:r w:rsidRPr="00521C6A">
              <w:rPr>
                <w:rFonts w:eastAsia="Times New Roman" w:cs="Times New Roman"/>
                <w:sz w:val="16"/>
                <w:szCs w:val="16"/>
              </w:rPr>
              <w:t xml:space="preserve"> 2005. 11:237-244</w:t>
            </w:r>
          </w:p>
        </w:tc>
      </w:tr>
      <w:tr w:rsidR="00B03A70" w:rsidRPr="00521C6A" w14:paraId="326EBFC5" w14:textId="77777777" w:rsidTr="005379C9">
        <w:tc>
          <w:tcPr>
            <w:tcW w:w="0" w:type="auto"/>
            <w:hideMark/>
          </w:tcPr>
          <w:p w14:paraId="069F904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Ogita, M. Imanaka, T. Takebayashi, et al.</w:t>
            </w:r>
            <w:r w:rsidRPr="00521C6A">
              <w:rPr>
                <w:rFonts w:eastAsia="Times New Roman" w:cs="Times New Roman"/>
                <w:sz w:val="16"/>
                <w:szCs w:val="16"/>
                <w:lang w:val="fr-CA"/>
              </w:rPr>
              <w:t xml:space="preserve"> </w:t>
            </w:r>
            <w:r w:rsidRPr="00521C6A">
              <w:rPr>
                <w:rFonts w:eastAsia="Times New Roman" w:cs="Times New Roman"/>
                <w:sz w:val="16"/>
                <w:szCs w:val="16"/>
              </w:rPr>
              <w:t>Significance of exercise and bed rest in pregnancy--study on the lying postures of gravidas during sleep (2). 1990. 9:93-98</w:t>
            </w:r>
          </w:p>
        </w:tc>
      </w:tr>
      <w:tr w:rsidR="00B03A70" w:rsidRPr="00521C6A" w14:paraId="21A0154C" w14:textId="77777777" w:rsidTr="005379C9">
        <w:tc>
          <w:tcPr>
            <w:tcW w:w="0" w:type="auto"/>
            <w:hideMark/>
          </w:tcPr>
          <w:p w14:paraId="5DBFC97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Onoyama, L. Qiu, H. P. Low, et al.</w:t>
            </w:r>
            <w:r w:rsidRPr="00521C6A">
              <w:rPr>
                <w:rFonts w:eastAsia="Times New Roman" w:cs="Times New Roman"/>
                <w:sz w:val="16"/>
                <w:szCs w:val="16"/>
              </w:rPr>
              <w:t xml:space="preserve"> Prenatal Maternal Physical Activity and Stem Cells in Umbilical Cord Blood.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2016. 48:82-89</w:t>
            </w:r>
          </w:p>
        </w:tc>
      </w:tr>
      <w:tr w:rsidR="00B03A70" w:rsidRPr="00521C6A" w14:paraId="4C8ABAB1" w14:textId="77777777" w:rsidTr="005379C9">
        <w:tc>
          <w:tcPr>
            <w:tcW w:w="0" w:type="auto"/>
            <w:hideMark/>
          </w:tcPr>
          <w:p w14:paraId="155DDA4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Ozcan and V. Duyan.</w:t>
            </w:r>
            <w:r w:rsidRPr="00521C6A">
              <w:rPr>
                <w:rFonts w:eastAsia="Times New Roman" w:cs="Times New Roman"/>
                <w:sz w:val="16"/>
                <w:szCs w:val="16"/>
              </w:rPr>
              <w:t xml:space="preserve"> Fetal health locus of control in a sample of pregnant Turkish women. 2015. 45:714-722</w:t>
            </w:r>
          </w:p>
        </w:tc>
      </w:tr>
      <w:tr w:rsidR="00B03A70" w:rsidRPr="00521C6A" w14:paraId="1AE3E07E" w14:textId="77777777" w:rsidTr="005379C9">
        <w:tc>
          <w:tcPr>
            <w:tcW w:w="0" w:type="auto"/>
            <w:hideMark/>
          </w:tcPr>
          <w:p w14:paraId="0128F24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Ozdemir, H. Bebis, T. Ortabag and C. Acikel.</w:t>
            </w:r>
            <w:r w:rsidRPr="00521C6A">
              <w:rPr>
                <w:rFonts w:eastAsia="Times New Roman" w:cs="Times New Roman"/>
                <w:sz w:val="16"/>
                <w:szCs w:val="16"/>
              </w:rPr>
              <w:t xml:space="preserve"> Evaluation of the efficacy of an exercise program for pregnant women with low back and pelvic pain: a prospective randomized controlled trial. 2015. 71:1926-1939</w:t>
            </w:r>
          </w:p>
        </w:tc>
      </w:tr>
      <w:tr w:rsidR="00B03A70" w:rsidRPr="00521C6A" w14:paraId="236AC236" w14:textId="77777777" w:rsidTr="005379C9">
        <w:tc>
          <w:tcPr>
            <w:tcW w:w="0" w:type="auto"/>
            <w:hideMark/>
          </w:tcPr>
          <w:p w14:paraId="332812E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P. Mourtakos, K. D. Tambalis, D. B. Panagiotakos,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Maternal lifestyle characteristics during pregnancy, and the risk of obesity in the offspring: A study of 5,125 children. </w:t>
            </w:r>
            <w:r w:rsidRPr="00521C6A">
              <w:rPr>
                <w:rFonts w:eastAsia="Times New Roman" w:cs="Times New Roman"/>
                <w:i/>
                <w:iCs/>
                <w:sz w:val="16"/>
                <w:szCs w:val="16"/>
              </w:rPr>
              <w:t>BMC Pregnancy and Childbirth.</w:t>
            </w:r>
            <w:r w:rsidRPr="00521C6A">
              <w:rPr>
                <w:rFonts w:eastAsia="Times New Roman" w:cs="Times New Roman"/>
                <w:sz w:val="16"/>
                <w:szCs w:val="16"/>
              </w:rPr>
              <w:t xml:space="preserve"> 2015. 15: </w:t>
            </w:r>
          </w:p>
        </w:tc>
      </w:tr>
      <w:tr w:rsidR="00B03A70" w:rsidRPr="00521C6A" w14:paraId="6A93945C" w14:textId="77777777" w:rsidTr="005379C9">
        <w:tc>
          <w:tcPr>
            <w:tcW w:w="0" w:type="auto"/>
            <w:hideMark/>
          </w:tcPr>
          <w:p w14:paraId="51A964F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P. Sady, M. W. Carpenter, M. A. Sady, et al.</w:t>
            </w:r>
            <w:r w:rsidRPr="00521C6A">
              <w:rPr>
                <w:rFonts w:eastAsia="Times New Roman" w:cs="Times New Roman"/>
                <w:sz w:val="16"/>
                <w:szCs w:val="16"/>
              </w:rPr>
              <w:t xml:space="preserve"> Prediction of VO2max during cycle exercise in pregnant women. </w:t>
            </w:r>
            <w:r w:rsidRPr="00521C6A">
              <w:rPr>
                <w:rFonts w:eastAsia="Times New Roman" w:cs="Times New Roman"/>
                <w:i/>
                <w:iCs/>
                <w:sz w:val="16"/>
                <w:szCs w:val="16"/>
              </w:rPr>
              <w:t>J.Appl.Physiol.</w:t>
            </w:r>
            <w:r w:rsidRPr="00521C6A">
              <w:rPr>
                <w:rFonts w:eastAsia="Times New Roman" w:cs="Times New Roman"/>
                <w:sz w:val="16"/>
                <w:szCs w:val="16"/>
              </w:rPr>
              <w:t xml:space="preserve"> 1988. 65:657-661</w:t>
            </w:r>
          </w:p>
        </w:tc>
      </w:tr>
      <w:tr w:rsidR="00B03A70" w:rsidRPr="00521C6A" w14:paraId="7A943368" w14:textId="77777777" w:rsidTr="005379C9">
        <w:tc>
          <w:tcPr>
            <w:tcW w:w="0" w:type="auto"/>
            <w:hideMark/>
          </w:tcPr>
          <w:p w14:paraId="3AAF852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P. Sady, M. W. Carpenter, P. D. Thompson, M. A. Sady, B. Haydon and D. R. Coustan.</w:t>
            </w:r>
            <w:r w:rsidRPr="00521C6A">
              <w:rPr>
                <w:rFonts w:eastAsia="Times New Roman" w:cs="Times New Roman"/>
                <w:sz w:val="16"/>
                <w:szCs w:val="16"/>
              </w:rPr>
              <w:t xml:space="preserve"> Cardiovascular response to cycle exercise during and after pregnancy. 1989. 66:336-341</w:t>
            </w:r>
          </w:p>
        </w:tc>
      </w:tr>
      <w:tr w:rsidR="00B03A70" w:rsidRPr="00521C6A" w14:paraId="687098CF" w14:textId="77777777" w:rsidTr="005379C9">
        <w:tc>
          <w:tcPr>
            <w:tcW w:w="0" w:type="auto"/>
            <w:hideMark/>
          </w:tcPr>
          <w:p w14:paraId="228521D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Phelan, M. G. Phipps, B. Abrams, et al.</w:t>
            </w:r>
            <w:r w:rsidRPr="00521C6A">
              <w:rPr>
                <w:rFonts w:eastAsia="Times New Roman" w:cs="Times New Roman"/>
                <w:sz w:val="16"/>
                <w:szCs w:val="16"/>
              </w:rPr>
              <w:t xml:space="preserve"> PMC3893723 Available on 02/01/15]; Does behavioral intervention in pregnancy reduce postpartum weight retention? Twelve-month outcomes of the Fit for Delivery randomized trial. </w:t>
            </w:r>
            <w:r w:rsidRPr="00521C6A">
              <w:rPr>
                <w:rFonts w:eastAsia="Times New Roman" w:cs="Times New Roman"/>
                <w:i/>
                <w:iCs/>
                <w:sz w:val="16"/>
                <w:szCs w:val="16"/>
              </w:rPr>
              <w:t>Am.J.Clin.Nutr.</w:t>
            </w:r>
            <w:r w:rsidRPr="00521C6A">
              <w:rPr>
                <w:rFonts w:eastAsia="Times New Roman" w:cs="Times New Roman"/>
                <w:sz w:val="16"/>
                <w:szCs w:val="16"/>
              </w:rPr>
              <w:t xml:space="preserve"> 2014. 99:302-311</w:t>
            </w:r>
          </w:p>
        </w:tc>
      </w:tr>
      <w:tr w:rsidR="00B03A70" w:rsidRPr="00521C6A" w14:paraId="0B8009B5" w14:textId="77777777" w:rsidTr="005379C9">
        <w:tc>
          <w:tcPr>
            <w:tcW w:w="0" w:type="auto"/>
            <w:hideMark/>
          </w:tcPr>
          <w:p w14:paraId="42A33DA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Phelan, M. G. Phipps, B. Abrams, F. Darroch, A. Schaffner and R. R. Wing.</w:t>
            </w:r>
            <w:r w:rsidRPr="00521C6A">
              <w:rPr>
                <w:rFonts w:eastAsia="Times New Roman" w:cs="Times New Roman"/>
                <w:sz w:val="16"/>
                <w:szCs w:val="16"/>
              </w:rPr>
              <w:t xml:space="preserve"> Randomized trial of a behavioral intervention to prevent excessive gestational weight gain: the Fit for Delivery Study. 2011. 93:772-779</w:t>
            </w:r>
          </w:p>
        </w:tc>
      </w:tr>
      <w:tr w:rsidR="00B03A70" w:rsidRPr="00521C6A" w14:paraId="251FD739" w14:textId="77777777" w:rsidTr="005379C9">
        <w:tc>
          <w:tcPr>
            <w:tcW w:w="0" w:type="auto"/>
            <w:hideMark/>
          </w:tcPr>
          <w:p w14:paraId="4A010B6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Plachta-Danielzik, B. Kehden, B. Landsberg, et al.</w:t>
            </w:r>
            <w:r w:rsidRPr="00521C6A">
              <w:rPr>
                <w:rFonts w:eastAsia="Times New Roman" w:cs="Times New Roman"/>
                <w:sz w:val="16"/>
                <w:szCs w:val="16"/>
              </w:rPr>
              <w:t xml:space="preserve"> Attributable risks for childhood overweight: evidence for limited effectiveness of prevention. 2012. 130:e865-71</w:t>
            </w:r>
          </w:p>
        </w:tc>
      </w:tr>
      <w:tr w:rsidR="00B03A70" w:rsidRPr="00521C6A" w14:paraId="2BC83A15" w14:textId="77777777" w:rsidTr="005379C9">
        <w:tc>
          <w:tcPr>
            <w:tcW w:w="0" w:type="auto"/>
            <w:hideMark/>
          </w:tcPr>
          <w:p w14:paraId="519066E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R. Cavalcante, J. G. Cecatti, R. I. Pereira, E. P. Baciuk, A. L. Bernardo and C. Silveira.</w:t>
            </w:r>
            <w:r w:rsidRPr="00521C6A">
              <w:rPr>
                <w:rFonts w:eastAsia="Times New Roman" w:cs="Times New Roman"/>
                <w:sz w:val="16"/>
                <w:szCs w:val="16"/>
              </w:rPr>
              <w:t xml:space="preserve"> PMC2628875; Water aerobics II: maternal body composition and perinatal outcomes after a program for low risk pregnant women. </w:t>
            </w:r>
            <w:r w:rsidRPr="00521C6A">
              <w:rPr>
                <w:rFonts w:eastAsia="Times New Roman" w:cs="Times New Roman"/>
                <w:i/>
                <w:iCs/>
                <w:sz w:val="16"/>
                <w:szCs w:val="16"/>
              </w:rPr>
              <w:t>Reproductive Health.</w:t>
            </w:r>
            <w:r w:rsidRPr="00521C6A">
              <w:rPr>
                <w:rFonts w:eastAsia="Times New Roman" w:cs="Times New Roman"/>
                <w:sz w:val="16"/>
                <w:szCs w:val="16"/>
              </w:rPr>
              <w:t xml:space="preserve"> 2009. 6:1</w:t>
            </w:r>
          </w:p>
        </w:tc>
      </w:tr>
      <w:tr w:rsidR="00B03A70" w:rsidRPr="00521C6A" w14:paraId="44F606A0" w14:textId="77777777" w:rsidTr="005379C9">
        <w:tc>
          <w:tcPr>
            <w:tcW w:w="0" w:type="auto"/>
            <w:hideMark/>
          </w:tcPr>
          <w:p w14:paraId="3B68F7C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R. Kulkarni, C. H. Fall, N. V. Joshi, et al.</w:t>
            </w:r>
            <w:r w:rsidRPr="00521C6A">
              <w:rPr>
                <w:rFonts w:eastAsia="Times New Roman" w:cs="Times New Roman"/>
                <w:sz w:val="16"/>
                <w:szCs w:val="16"/>
                <w:lang w:val="fr-CA"/>
              </w:rPr>
              <w:t xml:space="preserve"> </w:t>
            </w:r>
            <w:r w:rsidRPr="00521C6A">
              <w:rPr>
                <w:rFonts w:eastAsia="Times New Roman" w:cs="Times New Roman"/>
                <w:sz w:val="16"/>
                <w:szCs w:val="16"/>
              </w:rPr>
              <w:t>Determinants of incident hyperglycemia 6 years after delivery in young rural Indian mothers: the Pune Maternal Nutrition Study (PMNS). 2007. 30:2542-2547</w:t>
            </w:r>
          </w:p>
        </w:tc>
      </w:tr>
      <w:tr w:rsidR="00B03A70" w:rsidRPr="00521C6A" w14:paraId="2F88DD65" w14:textId="77777777" w:rsidTr="005379C9">
        <w:tc>
          <w:tcPr>
            <w:tcW w:w="0" w:type="auto"/>
            <w:hideMark/>
          </w:tcPr>
          <w:p w14:paraId="2D68FB9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R. Sekulic, D. D. Lukac and N. M. Naumovic.</w:t>
            </w:r>
            <w:r w:rsidRPr="00521C6A">
              <w:rPr>
                <w:rFonts w:eastAsia="Times New Roman" w:cs="Times New Roman"/>
                <w:sz w:val="16"/>
                <w:szCs w:val="16"/>
              </w:rPr>
              <w:t xml:space="preserve"> The fetus cannot exercise like an astronaut: gravity loading is necessary for the physiological development during second half of pregnancy. </w:t>
            </w:r>
            <w:r w:rsidRPr="00521C6A">
              <w:rPr>
                <w:rFonts w:eastAsia="Times New Roman" w:cs="Times New Roman"/>
                <w:i/>
                <w:iCs/>
                <w:sz w:val="16"/>
                <w:szCs w:val="16"/>
              </w:rPr>
              <w:t>Med.Hypotheses.</w:t>
            </w:r>
            <w:r w:rsidRPr="00521C6A">
              <w:rPr>
                <w:rFonts w:eastAsia="Times New Roman" w:cs="Times New Roman"/>
                <w:sz w:val="16"/>
                <w:szCs w:val="16"/>
              </w:rPr>
              <w:t xml:space="preserve"> 2005. 64:221-228</w:t>
            </w:r>
          </w:p>
        </w:tc>
      </w:tr>
      <w:tr w:rsidR="00B03A70" w:rsidRPr="00521C6A" w14:paraId="5D019C30" w14:textId="77777777" w:rsidTr="005379C9">
        <w:tc>
          <w:tcPr>
            <w:tcW w:w="0" w:type="auto"/>
            <w:hideMark/>
          </w:tcPr>
          <w:p w14:paraId="30A24A1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Rao, A. Kanade, B. M. Margetts, et al.</w:t>
            </w:r>
            <w:r w:rsidRPr="00521C6A">
              <w:rPr>
                <w:rFonts w:eastAsia="Times New Roman" w:cs="Times New Roman"/>
                <w:sz w:val="16"/>
                <w:szCs w:val="16"/>
              </w:rPr>
              <w:t xml:space="preserve"> Maternal activity in relation to birth size in rural India. The Pune Maternal Nutrition Study. 2003. 57:531-542</w:t>
            </w:r>
          </w:p>
        </w:tc>
      </w:tr>
      <w:tr w:rsidR="00B03A70" w:rsidRPr="00521C6A" w14:paraId="07F1F3A1" w14:textId="77777777" w:rsidTr="005379C9">
        <w:tc>
          <w:tcPr>
            <w:tcW w:w="0" w:type="auto"/>
            <w:hideMark/>
          </w:tcPr>
          <w:p w14:paraId="21D1C7F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Rao, A. N. Kanade, C. S. Yajnik and C. H. Fall.</w:t>
            </w:r>
            <w:r w:rsidRPr="00521C6A">
              <w:rPr>
                <w:rFonts w:eastAsia="Times New Roman" w:cs="Times New Roman"/>
                <w:sz w:val="16"/>
                <w:szCs w:val="16"/>
              </w:rPr>
              <w:t xml:space="preserve"> PMC3408701 UKMS37966; Seasonality in maternal intake and activity influence offspring's birth size among rural Indian mothers--Pune Maternal Nutrition Study. </w:t>
            </w:r>
            <w:r w:rsidRPr="00521C6A">
              <w:rPr>
                <w:rFonts w:eastAsia="Times New Roman" w:cs="Times New Roman"/>
                <w:i/>
                <w:iCs/>
                <w:sz w:val="16"/>
                <w:szCs w:val="16"/>
              </w:rPr>
              <w:t>Int.J.Epidemiol.</w:t>
            </w:r>
            <w:r w:rsidRPr="00521C6A">
              <w:rPr>
                <w:rFonts w:eastAsia="Times New Roman" w:cs="Times New Roman"/>
                <w:sz w:val="16"/>
                <w:szCs w:val="16"/>
              </w:rPr>
              <w:t xml:space="preserve"> 2009. 38:1094-1103</w:t>
            </w:r>
          </w:p>
        </w:tc>
      </w:tr>
      <w:tr w:rsidR="00B03A70" w:rsidRPr="00521C6A" w14:paraId="19742535" w14:textId="77777777" w:rsidTr="005379C9">
        <w:tc>
          <w:tcPr>
            <w:tcW w:w="0" w:type="auto"/>
            <w:hideMark/>
          </w:tcPr>
          <w:p w14:paraId="681C1C3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Rodrigues, E. J. Robinson, H. Ghezzo and K. Gray-Donald.</w:t>
            </w:r>
            <w:r w:rsidRPr="00521C6A">
              <w:rPr>
                <w:rFonts w:eastAsia="Times New Roman" w:cs="Times New Roman"/>
                <w:sz w:val="16"/>
                <w:szCs w:val="16"/>
              </w:rPr>
              <w:t xml:space="preserve"> Interaction of body weight and ethnicity on risk of gestational diabetes mellitus. 1999. 70:1083-1089 7</w:t>
            </w:r>
          </w:p>
        </w:tc>
      </w:tr>
      <w:tr w:rsidR="00B03A70" w:rsidRPr="00521C6A" w14:paraId="59710DDF" w14:textId="77777777" w:rsidTr="005379C9">
        <w:tc>
          <w:tcPr>
            <w:tcW w:w="0" w:type="auto"/>
            <w:hideMark/>
          </w:tcPr>
          <w:p w14:paraId="17C41BF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S. Stutzman, C. A. Brown, S. M. Hains, et al.</w:t>
            </w:r>
            <w:r w:rsidRPr="00521C6A">
              <w:rPr>
                <w:rFonts w:eastAsia="Times New Roman" w:cs="Times New Roman"/>
                <w:sz w:val="16"/>
                <w:szCs w:val="16"/>
              </w:rPr>
              <w:t xml:space="preserve"> The effects of exercise conditioning in normal and overweight pregnant women on blood pressure and heart rate variability. </w:t>
            </w:r>
            <w:r w:rsidRPr="00521C6A">
              <w:rPr>
                <w:rFonts w:eastAsia="Times New Roman" w:cs="Times New Roman"/>
                <w:i/>
                <w:iCs/>
                <w:sz w:val="16"/>
                <w:szCs w:val="16"/>
              </w:rPr>
              <w:t>Biol.Res.Nurs.</w:t>
            </w:r>
            <w:r w:rsidRPr="00521C6A">
              <w:rPr>
                <w:rFonts w:eastAsia="Times New Roman" w:cs="Times New Roman"/>
                <w:sz w:val="16"/>
                <w:szCs w:val="16"/>
              </w:rPr>
              <w:t xml:space="preserve"> 2010. 12:137-148</w:t>
            </w:r>
          </w:p>
        </w:tc>
      </w:tr>
      <w:tr w:rsidR="00B03A70" w:rsidRPr="00521C6A" w14:paraId="3CDAC115" w14:textId="77777777" w:rsidTr="005379C9">
        <w:tc>
          <w:tcPr>
            <w:tcW w:w="0" w:type="auto"/>
            <w:hideMark/>
          </w:tcPr>
          <w:p w14:paraId="612E009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S. Stutzman, C. A. Brown, S. M. J. Hains, et al.</w:t>
            </w:r>
            <w:r w:rsidRPr="00521C6A">
              <w:rPr>
                <w:rFonts w:eastAsia="Times New Roman" w:cs="Times New Roman"/>
                <w:sz w:val="16"/>
                <w:szCs w:val="16"/>
              </w:rPr>
              <w:t xml:space="preserve"> The effects of exercise conditioning in normal and overweight pregnant women on blood pressure and heart rate variability. </w:t>
            </w:r>
            <w:r w:rsidRPr="00521C6A">
              <w:rPr>
                <w:rFonts w:eastAsia="Times New Roman" w:cs="Times New Roman"/>
                <w:i/>
                <w:iCs/>
                <w:sz w:val="16"/>
                <w:szCs w:val="16"/>
              </w:rPr>
              <w:t>Biol.Res.Nurs.</w:t>
            </w:r>
            <w:r w:rsidRPr="00521C6A">
              <w:rPr>
                <w:rFonts w:eastAsia="Times New Roman" w:cs="Times New Roman"/>
                <w:sz w:val="16"/>
                <w:szCs w:val="16"/>
              </w:rPr>
              <w:t xml:space="preserve"> 2010. 12:137-148</w:t>
            </w:r>
          </w:p>
        </w:tc>
      </w:tr>
      <w:tr w:rsidR="00B03A70" w:rsidRPr="00521C6A" w14:paraId="171B185D" w14:textId="77777777" w:rsidTr="005379C9">
        <w:tc>
          <w:tcPr>
            <w:tcW w:w="0" w:type="auto"/>
            <w:hideMark/>
          </w:tcPr>
          <w:p w14:paraId="2F2E1CF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Sadr, N. Pourkiani-Allah-Abad and K. J. Stuber.</w:t>
            </w:r>
            <w:r w:rsidRPr="00521C6A">
              <w:rPr>
                <w:rFonts w:eastAsia="Times New Roman" w:cs="Times New Roman"/>
                <w:sz w:val="16"/>
                <w:szCs w:val="16"/>
              </w:rPr>
              <w:t xml:space="preserve"> The treatment experience of patients with low back pain during pregnancy and their chiropractors: a qualitative study. 2012. 20: </w:t>
            </w:r>
          </w:p>
        </w:tc>
      </w:tr>
      <w:tr w:rsidR="00B03A70" w:rsidRPr="00521C6A" w14:paraId="764FBB5C" w14:textId="77777777" w:rsidTr="005379C9">
        <w:tc>
          <w:tcPr>
            <w:tcW w:w="0" w:type="auto"/>
            <w:hideMark/>
          </w:tcPr>
          <w:p w14:paraId="0582645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Saeedi.</w:t>
            </w:r>
            <w:r w:rsidRPr="00521C6A">
              <w:rPr>
                <w:rFonts w:eastAsia="Times New Roman" w:cs="Times New Roman"/>
                <w:sz w:val="16"/>
                <w:szCs w:val="16"/>
              </w:rPr>
              <w:t xml:space="preserve"> Effect of exercise program on symptoms of postpartum depression. </w:t>
            </w:r>
            <w:r w:rsidRPr="00521C6A">
              <w:rPr>
                <w:rFonts w:eastAsia="Times New Roman" w:cs="Times New Roman"/>
                <w:i/>
                <w:iCs/>
                <w:sz w:val="16"/>
                <w:szCs w:val="16"/>
              </w:rPr>
              <w:t>Iranian Journal of Obstetrics, Gynecology and Infertility.</w:t>
            </w:r>
            <w:r w:rsidRPr="00521C6A">
              <w:rPr>
                <w:rFonts w:eastAsia="Times New Roman" w:cs="Times New Roman"/>
                <w:sz w:val="16"/>
                <w:szCs w:val="16"/>
              </w:rPr>
              <w:t xml:space="preserve"> 2013. 15:26-31</w:t>
            </w:r>
          </w:p>
        </w:tc>
      </w:tr>
      <w:tr w:rsidR="00B03A70" w:rsidRPr="00521C6A" w14:paraId="34504498" w14:textId="77777777" w:rsidTr="005379C9">
        <w:tc>
          <w:tcPr>
            <w:tcW w:w="0" w:type="auto"/>
            <w:hideMark/>
          </w:tcPr>
          <w:p w14:paraId="6BD3B83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Sankaralingam, Y. Jiang, S. T. Davidge and S. Yeo.</w:t>
            </w:r>
            <w:r w:rsidRPr="00521C6A">
              <w:rPr>
                <w:rFonts w:eastAsia="Times New Roman" w:cs="Times New Roman"/>
                <w:sz w:val="16"/>
                <w:szCs w:val="16"/>
              </w:rPr>
              <w:t xml:space="preserve"> Effect of exercise on vascular superoxide dismutase expression in high-risk pregnancy. 2011. 28:803-810</w:t>
            </w:r>
          </w:p>
        </w:tc>
      </w:tr>
      <w:tr w:rsidR="00B03A70" w:rsidRPr="00521C6A" w14:paraId="517EF95D" w14:textId="77777777" w:rsidTr="005379C9">
        <w:tc>
          <w:tcPr>
            <w:tcW w:w="0" w:type="auto"/>
            <w:hideMark/>
          </w:tcPr>
          <w:p w14:paraId="066450D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S. Sealy-Jefferson, K. Hegner and D. P. Misra.</w:t>
            </w:r>
            <w:r w:rsidRPr="00521C6A">
              <w:rPr>
                <w:rFonts w:eastAsia="Times New Roman" w:cs="Times New Roman"/>
                <w:sz w:val="16"/>
                <w:szCs w:val="16"/>
              </w:rPr>
              <w:t xml:space="preserve"> Linking nontraditional physical activity and preterm delivery in urban African-American women. </w:t>
            </w:r>
            <w:r w:rsidRPr="00521C6A">
              <w:rPr>
                <w:rFonts w:eastAsia="Times New Roman" w:cs="Times New Roman"/>
                <w:i/>
                <w:iCs/>
                <w:sz w:val="16"/>
                <w:szCs w:val="16"/>
              </w:rPr>
              <w:t>Womens Health Issues.</w:t>
            </w:r>
            <w:r w:rsidRPr="00521C6A">
              <w:rPr>
                <w:rFonts w:eastAsia="Times New Roman" w:cs="Times New Roman"/>
                <w:sz w:val="16"/>
                <w:szCs w:val="16"/>
              </w:rPr>
              <w:t xml:space="preserve"> 2014. 24:e389-95</w:t>
            </w:r>
          </w:p>
        </w:tc>
      </w:tr>
      <w:tr w:rsidR="00B03A70" w:rsidRPr="00521C6A" w14:paraId="6F421189" w14:textId="77777777" w:rsidTr="005379C9">
        <w:tc>
          <w:tcPr>
            <w:tcW w:w="0" w:type="auto"/>
            <w:hideMark/>
          </w:tcPr>
          <w:p w14:paraId="0F313EC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Seneviratne, G. Parry, Y. Jiang,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A randomized controlled trial on the effects of antenatal exercise on birth weight and neonatal body composition. </w:t>
            </w:r>
            <w:r w:rsidRPr="00521C6A">
              <w:rPr>
                <w:rFonts w:eastAsia="Times New Roman" w:cs="Times New Roman"/>
                <w:i/>
                <w:iCs/>
                <w:sz w:val="16"/>
                <w:szCs w:val="16"/>
              </w:rPr>
              <w:t>International Journal of Pediatric Endocrinology.Conference: 8th Biennial Scientific Meeting of the Asia Pacific Paediatric Endocrine Society, APPES.</w:t>
            </w:r>
            <w:r w:rsidRPr="00521C6A">
              <w:rPr>
                <w:rFonts w:eastAsia="Times New Roman" w:cs="Times New Roman"/>
                <w:sz w:val="16"/>
                <w:szCs w:val="16"/>
              </w:rPr>
              <w:t xml:space="preserve"> 2014. </w:t>
            </w:r>
          </w:p>
        </w:tc>
      </w:tr>
      <w:tr w:rsidR="00B03A70" w:rsidRPr="00521C6A" w14:paraId="3F891535" w14:textId="77777777" w:rsidTr="005379C9">
        <w:tc>
          <w:tcPr>
            <w:tcW w:w="0" w:type="auto"/>
            <w:hideMark/>
          </w:tcPr>
          <w:p w14:paraId="54A7AC4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T. Brophy.</w:t>
            </w:r>
            <w:r w:rsidRPr="00521C6A">
              <w:rPr>
                <w:rFonts w:eastAsia="Times New Roman" w:cs="Times New Roman"/>
                <w:sz w:val="16"/>
                <w:szCs w:val="16"/>
              </w:rPr>
              <w:t xml:space="preserve"> Physical activity and excess weight in pregnancy have independent and unique effects on delivery and perinatal outcomes. </w:t>
            </w:r>
            <w:r w:rsidRPr="00521C6A">
              <w:rPr>
                <w:rFonts w:eastAsia="Times New Roman" w:cs="Times New Roman"/>
                <w:i/>
                <w:iCs/>
                <w:sz w:val="16"/>
                <w:szCs w:val="16"/>
              </w:rPr>
              <w:t>PloS one.</w:t>
            </w:r>
            <w:r w:rsidRPr="00521C6A">
              <w:rPr>
                <w:rFonts w:eastAsia="Times New Roman" w:cs="Times New Roman"/>
                <w:sz w:val="16"/>
                <w:szCs w:val="16"/>
              </w:rPr>
              <w:t xml:space="preserve"> 2014. 9:e94532</w:t>
            </w:r>
          </w:p>
        </w:tc>
      </w:tr>
      <w:tr w:rsidR="00B03A70" w:rsidRPr="00521C6A" w14:paraId="47C35ED5" w14:textId="77777777" w:rsidTr="005379C9">
        <w:tc>
          <w:tcPr>
            <w:tcW w:w="0" w:type="auto"/>
            <w:hideMark/>
          </w:tcPr>
          <w:p w14:paraId="08FF5DE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T. Harris, J. Liu, S. Wilcox, R. Moran and A. Gallagher.</w:t>
            </w:r>
            <w:r w:rsidRPr="00521C6A">
              <w:rPr>
                <w:rFonts w:eastAsia="Times New Roman" w:cs="Times New Roman"/>
                <w:sz w:val="16"/>
                <w:szCs w:val="16"/>
              </w:rPr>
              <w:t xml:space="preserve"> Exercise during pregnancy and its association with gestational weight gain. 2015. 19:528-537</w:t>
            </w:r>
          </w:p>
        </w:tc>
      </w:tr>
      <w:tr w:rsidR="00B03A70" w:rsidRPr="00521C6A" w14:paraId="580DE1BF" w14:textId="77777777" w:rsidTr="005379C9">
        <w:tc>
          <w:tcPr>
            <w:tcW w:w="0" w:type="auto"/>
            <w:hideMark/>
          </w:tcPr>
          <w:p w14:paraId="2D19F66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T. Harris, J. Liu, S. Wilcox, R. Moran and A. Gallagher.</w:t>
            </w:r>
            <w:r w:rsidRPr="00521C6A">
              <w:rPr>
                <w:rFonts w:eastAsia="Times New Roman" w:cs="Times New Roman"/>
                <w:sz w:val="16"/>
                <w:szCs w:val="16"/>
              </w:rPr>
              <w:t xml:space="preserve"> Physical activity during pregnancy and its association with gestational weight gain among south carolina mothers. </w:t>
            </w:r>
            <w:r w:rsidRPr="00521C6A">
              <w:rPr>
                <w:rFonts w:eastAsia="Times New Roman" w:cs="Times New Roman"/>
                <w:i/>
                <w:iCs/>
                <w:sz w:val="16"/>
                <w:szCs w:val="16"/>
              </w:rPr>
              <w:t>Am.J.Epidemiol.</w:t>
            </w:r>
            <w:r w:rsidRPr="00521C6A">
              <w:rPr>
                <w:rFonts w:eastAsia="Times New Roman" w:cs="Times New Roman"/>
                <w:sz w:val="16"/>
                <w:szCs w:val="16"/>
              </w:rPr>
              <w:t xml:space="preserve"> 2012. 175:S22</w:t>
            </w:r>
          </w:p>
        </w:tc>
      </w:tr>
      <w:tr w:rsidR="00B03A70" w:rsidRPr="00521C6A" w14:paraId="620541E8" w14:textId="77777777" w:rsidTr="005379C9">
        <w:tc>
          <w:tcPr>
            <w:tcW w:w="0" w:type="auto"/>
            <w:hideMark/>
          </w:tcPr>
          <w:p w14:paraId="279A358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T. Orr, S. A. James, J. Garry and E. Newton.</w:t>
            </w:r>
            <w:r w:rsidRPr="00521C6A">
              <w:rPr>
                <w:rFonts w:eastAsia="Times New Roman" w:cs="Times New Roman"/>
                <w:sz w:val="16"/>
                <w:szCs w:val="16"/>
              </w:rPr>
              <w:t xml:space="preserve"> Exercise participation before and during pregnancy among low-income, urban, Black women: the Baltimore Preterm Birth Study. </w:t>
            </w:r>
            <w:r w:rsidRPr="00521C6A">
              <w:rPr>
                <w:rFonts w:eastAsia="Times New Roman" w:cs="Times New Roman"/>
                <w:i/>
                <w:iCs/>
                <w:sz w:val="16"/>
                <w:szCs w:val="16"/>
              </w:rPr>
              <w:t>Ethn.Dis.</w:t>
            </w:r>
            <w:r w:rsidRPr="00521C6A">
              <w:rPr>
                <w:rFonts w:eastAsia="Times New Roman" w:cs="Times New Roman"/>
                <w:sz w:val="16"/>
                <w:szCs w:val="16"/>
              </w:rPr>
              <w:t xml:space="preserve"> 2006. 16:909-913</w:t>
            </w:r>
          </w:p>
        </w:tc>
      </w:tr>
      <w:tr w:rsidR="00B03A70" w:rsidRPr="00521C6A" w14:paraId="62ACC8E8" w14:textId="77777777" w:rsidTr="005379C9">
        <w:tc>
          <w:tcPr>
            <w:tcW w:w="0" w:type="auto"/>
            <w:hideMark/>
          </w:tcPr>
          <w:p w14:paraId="7EBE396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T. Orr, S. A. James, J. Garry, C. B. Prince and E. R. Newton.</w:t>
            </w:r>
            <w:r w:rsidRPr="00521C6A">
              <w:rPr>
                <w:rFonts w:eastAsia="Times New Roman" w:cs="Times New Roman"/>
                <w:sz w:val="16"/>
                <w:szCs w:val="16"/>
              </w:rPr>
              <w:t xml:space="preserve"> Exercise and pregnancy outcome among urban, low-income, black women. </w:t>
            </w:r>
            <w:r w:rsidRPr="00521C6A">
              <w:rPr>
                <w:rFonts w:eastAsia="Times New Roman" w:cs="Times New Roman"/>
                <w:i/>
                <w:iCs/>
                <w:sz w:val="16"/>
                <w:szCs w:val="16"/>
              </w:rPr>
              <w:t>Ethn.Dis.</w:t>
            </w:r>
            <w:r w:rsidRPr="00521C6A">
              <w:rPr>
                <w:rFonts w:eastAsia="Times New Roman" w:cs="Times New Roman"/>
                <w:sz w:val="16"/>
                <w:szCs w:val="16"/>
              </w:rPr>
              <w:t xml:space="preserve"> 2006. 16:933-937</w:t>
            </w:r>
          </w:p>
        </w:tc>
      </w:tr>
      <w:tr w:rsidR="00B03A70" w:rsidRPr="00521C6A" w14:paraId="50C94669" w14:textId="77777777" w:rsidTr="005379C9">
        <w:tc>
          <w:tcPr>
            <w:tcW w:w="0" w:type="auto"/>
            <w:hideMark/>
          </w:tcPr>
          <w:p w14:paraId="19A457C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S. Tavares Jde, A. S. Melo, M. M. Amorim,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Association between maternal physical activity, gestational weight gain and birth weight in a cohort of 118 pregnant women in Campina Grande, Northeast of Brazil]. </w:t>
            </w:r>
            <w:r w:rsidRPr="00521C6A">
              <w:rPr>
                <w:rFonts w:eastAsia="Times New Roman" w:cs="Times New Roman"/>
                <w:i/>
                <w:iCs/>
                <w:sz w:val="16"/>
                <w:szCs w:val="16"/>
              </w:rPr>
              <w:t>Rev.Assoc.Med.Bras.</w:t>
            </w:r>
            <w:r w:rsidRPr="00521C6A">
              <w:rPr>
                <w:rFonts w:eastAsia="Times New Roman" w:cs="Times New Roman"/>
                <w:sz w:val="16"/>
                <w:szCs w:val="16"/>
              </w:rPr>
              <w:t xml:space="preserve"> 2009. 55:335-341</w:t>
            </w:r>
          </w:p>
        </w:tc>
      </w:tr>
      <w:tr w:rsidR="00B03A70" w:rsidRPr="00521C6A" w14:paraId="7711C20E" w14:textId="77777777" w:rsidTr="005379C9">
        <w:tc>
          <w:tcPr>
            <w:tcW w:w="0" w:type="auto"/>
            <w:hideMark/>
          </w:tcPr>
          <w:p w14:paraId="549F1C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V. Jaque-Fortunato, R. A. Wiswell, N. Khodiguian and R. Artal.</w:t>
            </w:r>
            <w:r w:rsidRPr="00521C6A">
              <w:rPr>
                <w:rFonts w:eastAsia="Times New Roman" w:cs="Times New Roman"/>
                <w:sz w:val="16"/>
                <w:szCs w:val="16"/>
              </w:rPr>
              <w:t xml:space="preserve"> A comparison of the ventilatory responses to exercise in pregnant, postpartum, and nonpregnant women. 1996. 20:263-276</w:t>
            </w:r>
          </w:p>
        </w:tc>
      </w:tr>
      <w:tr w:rsidR="00B03A70" w:rsidRPr="00521C6A" w14:paraId="044751B4" w14:textId="77777777" w:rsidTr="005379C9">
        <w:tc>
          <w:tcPr>
            <w:tcW w:w="0" w:type="auto"/>
            <w:hideMark/>
          </w:tcPr>
          <w:p w14:paraId="7F4E921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W. Groth and D. Morrison-Beedy.</w:t>
            </w:r>
            <w:r w:rsidRPr="00521C6A">
              <w:rPr>
                <w:rFonts w:eastAsia="Times New Roman" w:cs="Times New Roman"/>
                <w:sz w:val="16"/>
                <w:szCs w:val="16"/>
              </w:rPr>
              <w:t xml:space="preserve"> Low-income, pregnant, African American women's views on physical activity and diet. 2013. 58:195-202</w:t>
            </w:r>
          </w:p>
        </w:tc>
      </w:tr>
      <w:tr w:rsidR="00B03A70" w:rsidRPr="00521C6A" w14:paraId="4D4A3290" w14:textId="77777777" w:rsidTr="005379C9">
        <w:tc>
          <w:tcPr>
            <w:tcW w:w="0" w:type="auto"/>
            <w:hideMark/>
          </w:tcPr>
          <w:p w14:paraId="3F1615A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Wang, J. M. Ma and H. X. Yang.</w:t>
            </w:r>
            <w:r w:rsidRPr="00521C6A">
              <w:rPr>
                <w:rFonts w:eastAsia="Times New Roman" w:cs="Times New Roman"/>
                <w:sz w:val="16"/>
                <w:szCs w:val="16"/>
              </w:rPr>
              <w:t xml:space="preserve"> Lifestyle intervention for gestational diabetes mellitus prevention: A cluster-randomized controlled study. </w:t>
            </w:r>
            <w:r w:rsidRPr="00521C6A">
              <w:rPr>
                <w:rFonts w:eastAsia="Times New Roman" w:cs="Times New Roman"/>
                <w:i/>
                <w:iCs/>
                <w:sz w:val="16"/>
                <w:szCs w:val="16"/>
              </w:rPr>
              <w:t>Chronic Diseases and Translational Medicine.</w:t>
            </w:r>
            <w:r w:rsidRPr="00521C6A">
              <w:rPr>
                <w:rFonts w:eastAsia="Times New Roman" w:cs="Times New Roman"/>
                <w:sz w:val="16"/>
                <w:szCs w:val="16"/>
              </w:rPr>
              <w:t xml:space="preserve"> 2015. 1:169-174</w:t>
            </w:r>
          </w:p>
        </w:tc>
      </w:tr>
      <w:tr w:rsidR="00B03A70" w:rsidRPr="00521C6A" w14:paraId="5719A194" w14:textId="77777777" w:rsidTr="005379C9">
        <w:tc>
          <w:tcPr>
            <w:tcW w:w="0" w:type="auto"/>
            <w:hideMark/>
          </w:tcPr>
          <w:p w14:paraId="3282984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Yeo, J. Cisewski, E. F. Lock and J. S. Marron.</w:t>
            </w:r>
            <w:r w:rsidRPr="00521C6A">
              <w:rPr>
                <w:rFonts w:eastAsia="Times New Roman" w:cs="Times New Roman"/>
                <w:sz w:val="16"/>
                <w:szCs w:val="16"/>
              </w:rPr>
              <w:t xml:space="preserve"> NIHMS201731 PMC2903632; Exploratory analysis of exercise adherence patterns with sedentary pregnant women. </w:t>
            </w:r>
            <w:r w:rsidRPr="00521C6A">
              <w:rPr>
                <w:rFonts w:eastAsia="Times New Roman" w:cs="Times New Roman"/>
                <w:i/>
                <w:iCs/>
                <w:sz w:val="16"/>
                <w:szCs w:val="16"/>
              </w:rPr>
              <w:t>Nurs.Res.</w:t>
            </w:r>
            <w:r w:rsidRPr="00521C6A">
              <w:rPr>
                <w:rFonts w:eastAsia="Times New Roman" w:cs="Times New Roman"/>
                <w:sz w:val="16"/>
                <w:szCs w:val="16"/>
              </w:rPr>
              <w:t xml:space="preserve"> 2010. 59:280-287</w:t>
            </w:r>
          </w:p>
        </w:tc>
      </w:tr>
      <w:tr w:rsidR="00B03A70" w:rsidRPr="00521C6A" w14:paraId="1C564CC5" w14:textId="77777777" w:rsidTr="005379C9">
        <w:tc>
          <w:tcPr>
            <w:tcW w:w="0" w:type="auto"/>
            <w:hideMark/>
          </w:tcPr>
          <w:p w14:paraId="0D58A24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Yeo, N. M. Steele, M. C. Chang, S. M. Leclaire, D. L. Ronis and R. Hayashi.</w:t>
            </w:r>
            <w:r w:rsidRPr="00521C6A">
              <w:rPr>
                <w:rFonts w:eastAsia="Times New Roman" w:cs="Times New Roman"/>
                <w:sz w:val="16"/>
                <w:szCs w:val="16"/>
              </w:rPr>
              <w:t xml:space="preserve"> Effect of exercise on blood pressure in pregnant women with a high risk of gestational hypertensive disorders.Erratum appears in J Reprod Med 2000 Jul;45(7):607]. </w:t>
            </w:r>
            <w:r w:rsidRPr="00521C6A">
              <w:rPr>
                <w:rFonts w:eastAsia="Times New Roman" w:cs="Times New Roman"/>
                <w:i/>
                <w:iCs/>
                <w:sz w:val="16"/>
                <w:szCs w:val="16"/>
              </w:rPr>
              <w:t>J.Reprod.Med.</w:t>
            </w:r>
            <w:r w:rsidRPr="00521C6A">
              <w:rPr>
                <w:rFonts w:eastAsia="Times New Roman" w:cs="Times New Roman"/>
                <w:sz w:val="16"/>
                <w:szCs w:val="16"/>
              </w:rPr>
              <w:t xml:space="preserve"> 2000. 45:293-298</w:t>
            </w:r>
          </w:p>
        </w:tc>
      </w:tr>
      <w:tr w:rsidR="00B03A70" w:rsidRPr="00521C6A" w14:paraId="6A4DFAEC" w14:textId="77777777" w:rsidTr="005379C9">
        <w:tc>
          <w:tcPr>
            <w:tcW w:w="0" w:type="auto"/>
            <w:hideMark/>
          </w:tcPr>
          <w:p w14:paraId="35CBE64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Yeo, S. Davidge, D. L. Ronis, C. L. Antonakos, R. Hayashi and S. O'Leary.</w:t>
            </w:r>
            <w:r w:rsidRPr="00521C6A">
              <w:rPr>
                <w:rFonts w:eastAsia="Times New Roman" w:cs="Times New Roman"/>
                <w:sz w:val="16"/>
                <w:szCs w:val="16"/>
              </w:rPr>
              <w:t xml:space="preserve"> A comparison of walking versus stretching exercises to reduce the incidence of preeclampsia: a randomized clinical trial. </w:t>
            </w:r>
            <w:r w:rsidRPr="00521C6A">
              <w:rPr>
                <w:rFonts w:eastAsia="Times New Roman" w:cs="Times New Roman"/>
                <w:i/>
                <w:iCs/>
                <w:sz w:val="16"/>
                <w:szCs w:val="16"/>
              </w:rPr>
              <w:t>Hypertension in Pregnancy.</w:t>
            </w:r>
            <w:r w:rsidRPr="00521C6A">
              <w:rPr>
                <w:rFonts w:eastAsia="Times New Roman" w:cs="Times New Roman"/>
                <w:sz w:val="16"/>
                <w:szCs w:val="16"/>
              </w:rPr>
              <w:t xml:space="preserve"> 2008. 27:113-130</w:t>
            </w:r>
          </w:p>
        </w:tc>
      </w:tr>
      <w:tr w:rsidR="00B03A70" w:rsidRPr="00521C6A" w14:paraId="343A0B74" w14:textId="77777777" w:rsidTr="005379C9">
        <w:tc>
          <w:tcPr>
            <w:tcW w:w="0" w:type="auto"/>
            <w:hideMark/>
          </w:tcPr>
          <w:p w14:paraId="4CA0145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Yeo.</w:t>
            </w:r>
            <w:r w:rsidRPr="00521C6A">
              <w:rPr>
                <w:rFonts w:eastAsia="Times New Roman" w:cs="Times New Roman"/>
                <w:sz w:val="16"/>
                <w:szCs w:val="16"/>
              </w:rPr>
              <w:t xml:space="preserve"> A randomized comparative trial of the efficacy and safety of exercise during pregnancy: design and methods. </w:t>
            </w:r>
            <w:r w:rsidRPr="00521C6A">
              <w:rPr>
                <w:rFonts w:eastAsia="Times New Roman" w:cs="Times New Roman"/>
                <w:i/>
                <w:iCs/>
                <w:sz w:val="16"/>
                <w:szCs w:val="16"/>
              </w:rPr>
              <w:t>Contemporary Clinical Trials.</w:t>
            </w:r>
            <w:r w:rsidRPr="00521C6A">
              <w:rPr>
                <w:rFonts w:eastAsia="Times New Roman" w:cs="Times New Roman"/>
                <w:sz w:val="16"/>
                <w:szCs w:val="16"/>
              </w:rPr>
              <w:t xml:space="preserve"> 2006. 27:531-540</w:t>
            </w:r>
          </w:p>
        </w:tc>
      </w:tr>
      <w:tr w:rsidR="00B03A70" w:rsidRPr="00521C6A" w14:paraId="7FDE60AB" w14:textId="77777777" w:rsidTr="005379C9">
        <w:tc>
          <w:tcPr>
            <w:tcW w:w="0" w:type="auto"/>
            <w:hideMark/>
          </w:tcPr>
          <w:p w14:paraId="31D6288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Yeo.</w:t>
            </w:r>
            <w:r w:rsidRPr="00521C6A">
              <w:rPr>
                <w:rFonts w:eastAsia="Times New Roman" w:cs="Times New Roman"/>
                <w:sz w:val="16"/>
                <w:szCs w:val="16"/>
              </w:rPr>
              <w:t xml:space="preserve"> Adherence to walking or stretching, and risk of preeclampsia in sedentary pregnant women. </w:t>
            </w:r>
            <w:r w:rsidRPr="00521C6A">
              <w:rPr>
                <w:rFonts w:eastAsia="Times New Roman" w:cs="Times New Roman"/>
                <w:i/>
                <w:iCs/>
                <w:sz w:val="16"/>
                <w:szCs w:val="16"/>
              </w:rPr>
              <w:t>Res.Nurs.Health.</w:t>
            </w:r>
            <w:r w:rsidRPr="00521C6A">
              <w:rPr>
                <w:rFonts w:eastAsia="Times New Roman" w:cs="Times New Roman"/>
                <w:sz w:val="16"/>
                <w:szCs w:val="16"/>
              </w:rPr>
              <w:t xml:space="preserve"> 2009. 32:379-390 12p</w:t>
            </w:r>
          </w:p>
        </w:tc>
      </w:tr>
      <w:tr w:rsidR="00B03A70" w:rsidRPr="00521C6A" w14:paraId="62FC68B2" w14:textId="77777777" w:rsidTr="005379C9">
        <w:tc>
          <w:tcPr>
            <w:tcW w:w="0" w:type="auto"/>
            <w:hideMark/>
          </w:tcPr>
          <w:p w14:paraId="112F69D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Yeo.</w:t>
            </w:r>
            <w:r w:rsidRPr="00521C6A">
              <w:rPr>
                <w:rFonts w:eastAsia="Times New Roman" w:cs="Times New Roman"/>
                <w:sz w:val="16"/>
                <w:szCs w:val="16"/>
              </w:rPr>
              <w:t xml:space="preserve"> NIHMS215096 PMC2904621; Prenatal stretching exercise and autonomic responses: preliminary data and a model for reducing preeclampsia. </w:t>
            </w:r>
            <w:r w:rsidRPr="00521C6A">
              <w:rPr>
                <w:rFonts w:eastAsia="Times New Roman" w:cs="Times New Roman"/>
                <w:i/>
                <w:iCs/>
                <w:sz w:val="16"/>
                <w:szCs w:val="16"/>
              </w:rPr>
              <w:t>Journal of Nursing Scholarship.</w:t>
            </w:r>
            <w:r w:rsidRPr="00521C6A">
              <w:rPr>
                <w:rFonts w:eastAsia="Times New Roman" w:cs="Times New Roman"/>
                <w:sz w:val="16"/>
                <w:szCs w:val="16"/>
              </w:rPr>
              <w:t xml:space="preserve"> 2010. 42:113-121</w:t>
            </w:r>
          </w:p>
        </w:tc>
      </w:tr>
      <w:tr w:rsidR="00B03A70" w:rsidRPr="00521C6A" w14:paraId="019D0249" w14:textId="77777777" w:rsidTr="005379C9">
        <w:tc>
          <w:tcPr>
            <w:tcW w:w="0" w:type="auto"/>
            <w:hideMark/>
          </w:tcPr>
          <w:p w14:paraId="08495DB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Youngwanichsetha, S. Phumdoung and T. Ingkathawornwong.</w:t>
            </w:r>
            <w:r w:rsidRPr="00521C6A">
              <w:rPr>
                <w:rFonts w:eastAsia="Times New Roman" w:cs="Times New Roman"/>
                <w:sz w:val="16"/>
                <w:szCs w:val="16"/>
              </w:rPr>
              <w:t xml:space="preserve"> The effects of mindfulness eating and yoga exercise on blood sugar levels of pregnant women with gestational diabetes mellitus. </w:t>
            </w:r>
            <w:r w:rsidRPr="00521C6A">
              <w:rPr>
                <w:rFonts w:eastAsia="Times New Roman" w:cs="Times New Roman"/>
                <w:i/>
                <w:iCs/>
                <w:sz w:val="16"/>
                <w:szCs w:val="16"/>
              </w:rPr>
              <w:t>Applied Nursing Research.</w:t>
            </w:r>
            <w:r w:rsidRPr="00521C6A">
              <w:rPr>
                <w:rFonts w:eastAsia="Times New Roman" w:cs="Times New Roman"/>
                <w:sz w:val="16"/>
                <w:szCs w:val="16"/>
              </w:rPr>
              <w:t xml:space="preserve"> 2014. 27:227-230</w:t>
            </w:r>
          </w:p>
        </w:tc>
      </w:tr>
      <w:tr w:rsidR="00B03A70" w:rsidRPr="00521C6A" w14:paraId="22C72549" w14:textId="77777777" w:rsidTr="005379C9">
        <w:tc>
          <w:tcPr>
            <w:tcW w:w="0" w:type="auto"/>
            <w:hideMark/>
          </w:tcPr>
          <w:p w14:paraId="7F6D64F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 Youngwanichsetha, S. Phumdoung and T. Ingkathawornwong.</w:t>
            </w:r>
            <w:r w:rsidRPr="00521C6A">
              <w:rPr>
                <w:rFonts w:eastAsia="Times New Roman" w:cs="Times New Roman"/>
                <w:sz w:val="16"/>
                <w:szCs w:val="16"/>
              </w:rPr>
              <w:t xml:space="preserve"> The effects of tai chi qigong exercise on plasma glucose levels and health status of postpartum Thai women with type 2 diabetes. </w:t>
            </w:r>
            <w:r w:rsidRPr="00521C6A">
              <w:rPr>
                <w:rFonts w:eastAsia="Times New Roman" w:cs="Times New Roman"/>
                <w:i/>
                <w:iCs/>
                <w:sz w:val="16"/>
                <w:szCs w:val="16"/>
              </w:rPr>
              <w:t>Focus on Alternative and Complementary Therapies.</w:t>
            </w:r>
            <w:r w:rsidRPr="00521C6A">
              <w:rPr>
                <w:rFonts w:eastAsia="Times New Roman" w:cs="Times New Roman"/>
                <w:sz w:val="16"/>
                <w:szCs w:val="16"/>
              </w:rPr>
              <w:t xml:space="preserve"> 2013. 18:182-187</w:t>
            </w:r>
          </w:p>
        </w:tc>
      </w:tr>
      <w:tr w:rsidR="00B03A70" w:rsidRPr="00521C6A" w14:paraId="6662F864" w14:textId="77777777" w:rsidTr="005379C9">
        <w:tc>
          <w:tcPr>
            <w:tcW w:w="0" w:type="auto"/>
            <w:hideMark/>
          </w:tcPr>
          <w:p w14:paraId="4CEE208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Sapna S. Gupta.</w:t>
            </w:r>
            <w:r w:rsidRPr="00521C6A">
              <w:rPr>
                <w:rFonts w:eastAsia="Times New Roman" w:cs="Times New Roman"/>
                <w:sz w:val="16"/>
                <w:szCs w:val="16"/>
              </w:rPr>
              <w:t xml:space="preserve"> The efficacy of Treatment Program Focusing on Specific Stabilizing Exercises in Antenatal Period for Treatment of Pregnancy Related to Low Back and Pelvic Girdle Pain: A Randomized Controlled Trial. 2014. 8:267-271 5</w:t>
            </w:r>
          </w:p>
        </w:tc>
      </w:tr>
      <w:tr w:rsidR="00B03A70" w:rsidRPr="00521C6A" w14:paraId="15501BCF" w14:textId="77777777" w:rsidTr="005379C9">
        <w:tc>
          <w:tcPr>
            <w:tcW w:w="0" w:type="auto"/>
            <w:hideMark/>
          </w:tcPr>
          <w:p w14:paraId="7DDFFF3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Savitha Pramilda Cutinho, Raj Gopal and Rani G. Shoba .</w:t>
            </w:r>
            <w:r w:rsidRPr="00521C6A">
              <w:rPr>
                <w:rFonts w:eastAsia="Times New Roman" w:cs="Times New Roman"/>
                <w:sz w:val="16"/>
                <w:szCs w:val="16"/>
              </w:rPr>
              <w:t xml:space="preserve"> Effect of Antenatal Yoga on Postnatal Depressive Symptoms among the Primipara Women of a Selected Hospital. </w:t>
            </w:r>
            <w:r w:rsidRPr="00521C6A">
              <w:rPr>
                <w:rFonts w:eastAsia="Times New Roman" w:cs="Times New Roman"/>
                <w:i/>
                <w:iCs/>
                <w:sz w:val="16"/>
                <w:szCs w:val="16"/>
              </w:rPr>
              <w:t>International Journal of Nursing Education.</w:t>
            </w:r>
            <w:r w:rsidRPr="00521C6A">
              <w:rPr>
                <w:rFonts w:eastAsia="Times New Roman" w:cs="Times New Roman"/>
                <w:sz w:val="16"/>
                <w:szCs w:val="16"/>
              </w:rPr>
              <w:t xml:space="preserve"> 2016. 8:182-184</w:t>
            </w:r>
          </w:p>
        </w:tc>
      </w:tr>
      <w:tr w:rsidR="00B03A70" w:rsidRPr="00521C6A" w14:paraId="7F0CA869" w14:textId="77777777" w:rsidTr="005379C9">
        <w:tc>
          <w:tcPr>
            <w:tcW w:w="0" w:type="auto"/>
            <w:hideMark/>
          </w:tcPr>
          <w:p w14:paraId="3D479AD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SeonAe Yeo and Jeongok G. Logan.</w:t>
            </w:r>
            <w:r w:rsidRPr="00521C6A">
              <w:rPr>
                <w:rFonts w:eastAsia="Times New Roman" w:cs="Times New Roman"/>
                <w:sz w:val="16"/>
                <w:szCs w:val="16"/>
              </w:rPr>
              <w:t xml:space="preserve"> "Preventing obesity: Exercise and daily activities of low-income pregnant women": Erratum. </w:t>
            </w:r>
            <w:r w:rsidRPr="00521C6A">
              <w:rPr>
                <w:rFonts w:eastAsia="Times New Roman" w:cs="Times New Roman"/>
                <w:i/>
                <w:iCs/>
                <w:sz w:val="16"/>
                <w:szCs w:val="16"/>
              </w:rPr>
              <w:t>J.Perinat.Neonatal Nurs.</w:t>
            </w:r>
            <w:r w:rsidRPr="00521C6A">
              <w:rPr>
                <w:rFonts w:eastAsia="Times New Roman" w:cs="Times New Roman"/>
                <w:sz w:val="16"/>
                <w:szCs w:val="16"/>
              </w:rPr>
              <w:t xml:space="preserve"> 2014. 28:156</w:t>
            </w:r>
          </w:p>
        </w:tc>
      </w:tr>
      <w:tr w:rsidR="00B03A70" w:rsidRPr="00521C6A" w14:paraId="26793DF7" w14:textId="77777777" w:rsidTr="005379C9">
        <w:tc>
          <w:tcPr>
            <w:tcW w:w="0" w:type="auto"/>
            <w:hideMark/>
          </w:tcPr>
          <w:p w14:paraId="23A5B0B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SeonAe Yeo and Jeongok G. Logan.</w:t>
            </w:r>
            <w:r w:rsidRPr="00521C6A">
              <w:rPr>
                <w:rFonts w:eastAsia="Times New Roman" w:cs="Times New Roman"/>
                <w:sz w:val="16"/>
                <w:szCs w:val="16"/>
              </w:rPr>
              <w:t xml:space="preserve"> Preventing obesity: Exercise and daily activities of low-income pregnant women. </w:t>
            </w:r>
            <w:r w:rsidRPr="00521C6A">
              <w:rPr>
                <w:rFonts w:eastAsia="Times New Roman" w:cs="Times New Roman"/>
                <w:i/>
                <w:iCs/>
                <w:sz w:val="16"/>
                <w:szCs w:val="16"/>
              </w:rPr>
              <w:t>J.Perinat.Neonatal Nurs.</w:t>
            </w:r>
            <w:r w:rsidRPr="00521C6A">
              <w:rPr>
                <w:rFonts w:eastAsia="Times New Roman" w:cs="Times New Roman"/>
                <w:sz w:val="16"/>
                <w:szCs w:val="16"/>
              </w:rPr>
              <w:t xml:space="preserve"> 2014. 28:17-25</w:t>
            </w:r>
          </w:p>
        </w:tc>
      </w:tr>
      <w:tr w:rsidR="00B03A70" w:rsidRPr="00521C6A" w14:paraId="1956EE1B" w14:textId="77777777" w:rsidTr="005379C9">
        <w:tc>
          <w:tcPr>
            <w:tcW w:w="0" w:type="auto"/>
            <w:hideMark/>
          </w:tcPr>
          <w:p w14:paraId="144AEC4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Sharon J. Herring, Janet W. Rich-Edwards, Emily Oken, Sheryl L. Rifas-Shiman, Ken P. Kleinman and Matthew W. Gillman.</w:t>
            </w:r>
            <w:r w:rsidRPr="00521C6A">
              <w:rPr>
                <w:rFonts w:eastAsia="Times New Roman" w:cs="Times New Roman"/>
                <w:sz w:val="16"/>
                <w:szCs w:val="16"/>
              </w:rPr>
              <w:t xml:space="preserve"> Association of Postpartum Depression With Weight Retention 1 Year After Childbirth. 2008. 16:1296-1301</w:t>
            </w:r>
          </w:p>
        </w:tc>
      </w:tr>
      <w:tr w:rsidR="00B03A70" w:rsidRPr="00521C6A" w14:paraId="157A7549" w14:textId="77777777" w:rsidTr="005379C9">
        <w:tc>
          <w:tcPr>
            <w:tcW w:w="0" w:type="auto"/>
            <w:hideMark/>
          </w:tcPr>
          <w:p w14:paraId="36F94FE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Stefan Kuhle, Alexander C. Allen and Paul J. Veugelers.</w:t>
            </w:r>
            <w:r w:rsidRPr="00521C6A">
              <w:rPr>
                <w:rFonts w:eastAsia="Times New Roman" w:cs="Times New Roman"/>
                <w:sz w:val="16"/>
                <w:szCs w:val="16"/>
              </w:rPr>
              <w:t xml:space="preserve"> Perinatal and childhood risk factors for overweight in a provincial sample of Canadian grade 5 students. 2010. 5:88-96</w:t>
            </w:r>
          </w:p>
        </w:tc>
      </w:tr>
      <w:tr w:rsidR="00B03A70" w:rsidRPr="00521C6A" w14:paraId="04AA8603" w14:textId="77777777" w:rsidTr="005379C9">
        <w:tc>
          <w:tcPr>
            <w:tcW w:w="0" w:type="auto"/>
            <w:hideMark/>
          </w:tcPr>
          <w:p w14:paraId="15F21F6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Susan J. De Jersey, Lynda J. Ross, Kellie Himstedt, H. David McIntyre and Leonie K. Callaway.</w:t>
            </w:r>
            <w:r w:rsidRPr="00521C6A">
              <w:rPr>
                <w:rFonts w:eastAsia="Times New Roman" w:cs="Times New Roman"/>
                <w:sz w:val="16"/>
                <w:szCs w:val="16"/>
              </w:rPr>
              <w:t xml:space="preserve"> Weight gain and nutritional intake in obese pregnant women: Some clues for intervention. 2011. 68:53-59</w:t>
            </w:r>
          </w:p>
        </w:tc>
      </w:tr>
      <w:tr w:rsidR="00B03A70" w:rsidRPr="00521C6A" w14:paraId="6BA0AD5F" w14:textId="77777777" w:rsidTr="005379C9">
        <w:tc>
          <w:tcPr>
            <w:tcW w:w="0" w:type="auto"/>
            <w:hideMark/>
          </w:tcPr>
          <w:p w14:paraId="1CE3D64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Susanne Winkel, Franziska Einsle, Lars Pieper, Michael Hofler, Hans-Ulrich Wittchen and Julia Martini.</w:t>
            </w:r>
            <w:r w:rsidRPr="00521C6A">
              <w:rPr>
                <w:rFonts w:eastAsia="Times New Roman" w:cs="Times New Roman"/>
                <w:sz w:val="16"/>
                <w:szCs w:val="16"/>
              </w:rPr>
              <w:t xml:space="preserve"> Associations of anxiety disorders, depressive disorders and body weight with hypertension during pregnancy. 2015. 18:473-483</w:t>
            </w:r>
          </w:p>
        </w:tc>
      </w:tr>
      <w:tr w:rsidR="00B03A70" w:rsidRPr="00521C6A" w14:paraId="300FDF19" w14:textId="77777777" w:rsidTr="005379C9">
        <w:tc>
          <w:tcPr>
            <w:tcW w:w="0" w:type="auto"/>
            <w:hideMark/>
          </w:tcPr>
          <w:p w14:paraId="0E28033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Suzanne Phelan, Maureen G. Phipps, Barbara Abrams, Francine Darroch, Andrew Schaffner and Rena R. Wing.</w:t>
            </w:r>
            <w:r w:rsidRPr="00521C6A">
              <w:rPr>
                <w:rFonts w:eastAsia="Times New Roman" w:cs="Times New Roman"/>
                <w:sz w:val="16"/>
                <w:szCs w:val="16"/>
              </w:rPr>
              <w:t xml:space="preserve"> Randomized trial of a behavioral intervention to prevent excessive gestational weight gain: the Fit for Delivery Study. </w:t>
            </w:r>
            <w:r w:rsidRPr="00521C6A">
              <w:rPr>
                <w:rFonts w:eastAsia="Times New Roman" w:cs="Times New Roman"/>
                <w:i/>
                <w:iCs/>
                <w:sz w:val="16"/>
                <w:szCs w:val="16"/>
              </w:rPr>
              <w:t>Am.J.Clin.Nutr.</w:t>
            </w:r>
            <w:r w:rsidRPr="00521C6A">
              <w:rPr>
                <w:rFonts w:eastAsia="Times New Roman" w:cs="Times New Roman"/>
                <w:sz w:val="16"/>
                <w:szCs w:val="16"/>
              </w:rPr>
              <w:t xml:space="preserve"> 2011. 93:772-779 8p</w:t>
            </w:r>
          </w:p>
        </w:tc>
      </w:tr>
      <w:tr w:rsidR="00B03A70" w:rsidRPr="00521C6A" w14:paraId="39203E18" w14:textId="77777777" w:rsidTr="005379C9">
        <w:tc>
          <w:tcPr>
            <w:tcW w:w="0" w:type="auto"/>
            <w:hideMark/>
          </w:tcPr>
          <w:p w14:paraId="6BEE899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Araki, R. Elias, Z. Rosenwaks and L. Poretsky.</w:t>
            </w:r>
            <w:r w:rsidRPr="00521C6A">
              <w:rPr>
                <w:rFonts w:eastAsia="Times New Roman" w:cs="Times New Roman"/>
                <w:sz w:val="16"/>
                <w:szCs w:val="16"/>
              </w:rPr>
              <w:t xml:space="preserve"> Achieving a successful pregnancy in women with polycystic ovary syndrome. 2011. 40:865-894</w:t>
            </w:r>
          </w:p>
        </w:tc>
      </w:tr>
      <w:tr w:rsidR="00B03A70" w:rsidRPr="00521C6A" w14:paraId="4724C567" w14:textId="77777777" w:rsidTr="005379C9">
        <w:tc>
          <w:tcPr>
            <w:tcW w:w="0" w:type="auto"/>
            <w:hideMark/>
          </w:tcPr>
          <w:p w14:paraId="24FADE0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B. Henriksen, M. Hedegaard and N. J. Secher.</w:t>
            </w:r>
            <w:r w:rsidRPr="00521C6A">
              <w:rPr>
                <w:rFonts w:eastAsia="Times New Roman" w:cs="Times New Roman"/>
                <w:sz w:val="16"/>
                <w:szCs w:val="16"/>
              </w:rPr>
              <w:t xml:space="preserve"> Standing and walking at work and birthweight. </w:t>
            </w:r>
            <w:r w:rsidRPr="00521C6A">
              <w:rPr>
                <w:rFonts w:eastAsia="Times New Roman" w:cs="Times New Roman"/>
                <w:i/>
                <w:iCs/>
                <w:sz w:val="16"/>
                <w:szCs w:val="16"/>
              </w:rPr>
              <w:t>Acta Obstet.Gynecol.Scand.</w:t>
            </w:r>
            <w:r w:rsidRPr="00521C6A">
              <w:rPr>
                <w:rFonts w:eastAsia="Times New Roman" w:cs="Times New Roman"/>
                <w:sz w:val="16"/>
                <w:szCs w:val="16"/>
              </w:rPr>
              <w:t xml:space="preserve"> 1995. 74:509-516</w:t>
            </w:r>
          </w:p>
        </w:tc>
      </w:tr>
      <w:tr w:rsidR="00B03A70" w:rsidRPr="00521C6A" w14:paraId="2399E69E" w14:textId="77777777" w:rsidTr="005379C9">
        <w:tc>
          <w:tcPr>
            <w:tcW w:w="0" w:type="auto"/>
            <w:hideMark/>
          </w:tcPr>
          <w:p w14:paraId="68B5DAD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B. Henriksen, M. Hedegaard, N. J. Secher and A. J. Wilcox.</w:t>
            </w:r>
            <w:r w:rsidRPr="00521C6A">
              <w:rPr>
                <w:rFonts w:eastAsia="Times New Roman" w:cs="Times New Roman"/>
                <w:sz w:val="16"/>
                <w:szCs w:val="16"/>
              </w:rPr>
              <w:t xml:space="preserve"> Obstetrics. Standing at work and preterm delivery. </w:t>
            </w:r>
            <w:r w:rsidRPr="00521C6A">
              <w:rPr>
                <w:rFonts w:eastAsia="Times New Roman" w:cs="Times New Roman"/>
                <w:i/>
                <w:iCs/>
                <w:sz w:val="16"/>
                <w:szCs w:val="16"/>
              </w:rPr>
              <w:t>British Journal of Obstetrics &amp; Gynaecology.</w:t>
            </w:r>
            <w:r w:rsidRPr="00521C6A">
              <w:rPr>
                <w:rFonts w:eastAsia="Times New Roman" w:cs="Times New Roman"/>
                <w:sz w:val="16"/>
                <w:szCs w:val="16"/>
              </w:rPr>
              <w:t xml:space="preserve"> 1995. 102:198-206 9p</w:t>
            </w:r>
          </w:p>
        </w:tc>
      </w:tr>
      <w:tr w:rsidR="00B03A70" w:rsidRPr="00521C6A" w14:paraId="0B069084" w14:textId="77777777" w:rsidTr="005379C9">
        <w:tc>
          <w:tcPr>
            <w:tcW w:w="0" w:type="auto"/>
            <w:hideMark/>
          </w:tcPr>
          <w:p w14:paraId="6230F3D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B. Henriksen, M. Hedegaard, N. J. Secher and A. J. Wilcox.</w:t>
            </w:r>
            <w:r w:rsidRPr="00521C6A">
              <w:rPr>
                <w:rFonts w:eastAsia="Times New Roman" w:cs="Times New Roman"/>
                <w:sz w:val="16"/>
                <w:szCs w:val="16"/>
              </w:rPr>
              <w:t xml:space="preserve"> Standing at work and preterm delivery. </w:t>
            </w:r>
            <w:r w:rsidRPr="00521C6A">
              <w:rPr>
                <w:rFonts w:eastAsia="Times New Roman" w:cs="Times New Roman"/>
                <w:i/>
                <w:iCs/>
                <w:sz w:val="16"/>
                <w:szCs w:val="16"/>
              </w:rPr>
              <w:t>British Journal of Obstetrics &amp; Gynaecology.</w:t>
            </w:r>
            <w:r w:rsidRPr="00521C6A">
              <w:rPr>
                <w:rFonts w:eastAsia="Times New Roman" w:cs="Times New Roman"/>
                <w:sz w:val="16"/>
                <w:szCs w:val="16"/>
              </w:rPr>
              <w:t xml:space="preserve"> 1995. 102:198-206</w:t>
            </w:r>
          </w:p>
        </w:tc>
      </w:tr>
      <w:tr w:rsidR="00B03A70" w:rsidRPr="00521C6A" w14:paraId="380D935C" w14:textId="77777777" w:rsidTr="005379C9">
        <w:tc>
          <w:tcPr>
            <w:tcW w:w="0" w:type="auto"/>
            <w:hideMark/>
          </w:tcPr>
          <w:p w14:paraId="15E2C78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C. Tan, S. P. Donnan and A. M. Chang.</w:t>
            </w:r>
            <w:r w:rsidRPr="00521C6A">
              <w:rPr>
                <w:rFonts w:eastAsia="Times New Roman" w:cs="Times New Roman"/>
                <w:sz w:val="16"/>
                <w:szCs w:val="16"/>
              </w:rPr>
              <w:t xml:space="preserve"> Employment, physical overactivity and adverse pregnancy outcomes--applicability of AMA guidelines in Chinese women. 1988. 2:22-27</w:t>
            </w:r>
          </w:p>
        </w:tc>
      </w:tr>
      <w:tr w:rsidR="00B03A70" w:rsidRPr="00521C6A" w14:paraId="1AB2DA35" w14:textId="77777777" w:rsidTr="005379C9">
        <w:tc>
          <w:tcPr>
            <w:tcW w:w="0" w:type="auto"/>
            <w:hideMark/>
          </w:tcPr>
          <w:p w14:paraId="7BDAF9E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D. Dye, K. L. Knox, R. Artal, R. H. Aubry and M. A. Wojtowycz.</w:t>
            </w:r>
            <w:r w:rsidRPr="00521C6A">
              <w:rPr>
                <w:rFonts w:eastAsia="Times New Roman" w:cs="Times New Roman"/>
                <w:sz w:val="16"/>
                <w:szCs w:val="16"/>
              </w:rPr>
              <w:t xml:space="preserve"> Physical activity, obesity, and diabetes in pregnancy. </w:t>
            </w:r>
            <w:r w:rsidRPr="00521C6A">
              <w:rPr>
                <w:rFonts w:eastAsia="Times New Roman" w:cs="Times New Roman"/>
                <w:i/>
                <w:iCs/>
                <w:sz w:val="16"/>
                <w:szCs w:val="16"/>
              </w:rPr>
              <w:t>Am.J.Epidemiol.</w:t>
            </w:r>
            <w:r w:rsidRPr="00521C6A">
              <w:rPr>
                <w:rFonts w:eastAsia="Times New Roman" w:cs="Times New Roman"/>
                <w:sz w:val="16"/>
                <w:szCs w:val="16"/>
              </w:rPr>
              <w:t xml:space="preserve"> 1997. 146:961-965</w:t>
            </w:r>
          </w:p>
        </w:tc>
      </w:tr>
      <w:tr w:rsidR="00B03A70" w:rsidRPr="00521C6A" w14:paraId="2BB57AB5" w14:textId="77777777" w:rsidTr="005379C9">
        <w:tc>
          <w:tcPr>
            <w:tcW w:w="0" w:type="auto"/>
            <w:hideMark/>
          </w:tcPr>
          <w:p w14:paraId="5A69E65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Field, M. Diego, J. Delgado and L. Medina.</w:t>
            </w:r>
            <w:r w:rsidRPr="00521C6A">
              <w:rPr>
                <w:rFonts w:eastAsia="Times New Roman" w:cs="Times New Roman"/>
                <w:sz w:val="16"/>
                <w:szCs w:val="16"/>
              </w:rPr>
              <w:t xml:space="preserve"> NIHMS424432 PMC3730281; Tai chi/yoga reduces prenatal depression, anxiety and sleep disturbances. </w:t>
            </w:r>
            <w:r w:rsidRPr="00521C6A">
              <w:rPr>
                <w:rFonts w:eastAsia="Times New Roman" w:cs="Times New Roman"/>
                <w:i/>
                <w:iCs/>
                <w:sz w:val="16"/>
                <w:szCs w:val="16"/>
              </w:rPr>
              <w:t>Complementary Therapies in Clinical Practice.</w:t>
            </w:r>
            <w:r w:rsidRPr="00521C6A">
              <w:rPr>
                <w:rFonts w:eastAsia="Times New Roman" w:cs="Times New Roman"/>
                <w:sz w:val="16"/>
                <w:szCs w:val="16"/>
              </w:rPr>
              <w:t xml:space="preserve"> 2013. 19:6-10</w:t>
            </w:r>
          </w:p>
        </w:tc>
      </w:tr>
      <w:tr w:rsidR="00B03A70" w:rsidRPr="00521C6A" w14:paraId="3822AF6E" w14:textId="77777777" w:rsidTr="005379C9">
        <w:tc>
          <w:tcPr>
            <w:tcW w:w="0" w:type="auto"/>
            <w:hideMark/>
          </w:tcPr>
          <w:p w14:paraId="6C313DF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Field, M. Diego, J. Delgado and L. Medina.</w:t>
            </w:r>
            <w:r w:rsidRPr="00521C6A">
              <w:rPr>
                <w:rFonts w:eastAsia="Times New Roman" w:cs="Times New Roman"/>
                <w:sz w:val="16"/>
                <w:szCs w:val="16"/>
              </w:rPr>
              <w:t xml:space="preserve"> Yoga and social support reduce prenatal depression, anxiety and cortisol. </w:t>
            </w:r>
            <w:r w:rsidRPr="00521C6A">
              <w:rPr>
                <w:rFonts w:eastAsia="Times New Roman" w:cs="Times New Roman"/>
                <w:i/>
                <w:iCs/>
                <w:sz w:val="16"/>
                <w:szCs w:val="16"/>
              </w:rPr>
              <w:t>J.Bodywork Movement Ther.</w:t>
            </w:r>
            <w:r w:rsidRPr="00521C6A">
              <w:rPr>
                <w:rFonts w:eastAsia="Times New Roman" w:cs="Times New Roman"/>
                <w:sz w:val="16"/>
                <w:szCs w:val="16"/>
              </w:rPr>
              <w:t xml:space="preserve"> 2013. 17:397-403</w:t>
            </w:r>
          </w:p>
        </w:tc>
      </w:tr>
      <w:tr w:rsidR="00B03A70" w:rsidRPr="00521C6A" w14:paraId="0C3970AB" w14:textId="77777777" w:rsidTr="005379C9">
        <w:tc>
          <w:tcPr>
            <w:tcW w:w="0" w:type="auto"/>
            <w:hideMark/>
          </w:tcPr>
          <w:p w14:paraId="25B0D71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Field, M. Diego, M. Hernandez-Reif, L. Medina, J. Delgado and A. Hernandez.</w:t>
            </w:r>
            <w:r w:rsidRPr="00521C6A">
              <w:rPr>
                <w:rFonts w:eastAsia="Times New Roman" w:cs="Times New Roman"/>
                <w:sz w:val="16"/>
                <w:szCs w:val="16"/>
              </w:rPr>
              <w:t xml:space="preserve"> NIHMS326920 PMC3319349; Yoga and massage therapy reduce prenatal depression and prematurity. </w:t>
            </w:r>
            <w:r w:rsidRPr="00521C6A">
              <w:rPr>
                <w:rFonts w:eastAsia="Times New Roman" w:cs="Times New Roman"/>
                <w:i/>
                <w:iCs/>
                <w:sz w:val="16"/>
                <w:szCs w:val="16"/>
              </w:rPr>
              <w:t>Journal of Bodywork &amp; Movement Therapies.</w:t>
            </w:r>
            <w:r w:rsidRPr="00521C6A">
              <w:rPr>
                <w:rFonts w:eastAsia="Times New Roman" w:cs="Times New Roman"/>
                <w:sz w:val="16"/>
                <w:szCs w:val="16"/>
              </w:rPr>
              <w:t xml:space="preserve"> 2012. 16:204-209</w:t>
            </w:r>
          </w:p>
        </w:tc>
      </w:tr>
      <w:tr w:rsidR="00B03A70" w:rsidRPr="00521C6A" w14:paraId="3B1EFFC0" w14:textId="77777777" w:rsidTr="005379C9">
        <w:tc>
          <w:tcPr>
            <w:tcW w:w="0" w:type="auto"/>
            <w:hideMark/>
          </w:tcPr>
          <w:p w14:paraId="12A410A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Fukushima, E. H. Hon and J. M. Park.</w:t>
            </w:r>
            <w:r w:rsidRPr="00521C6A">
              <w:rPr>
                <w:rFonts w:eastAsia="Times New Roman" w:cs="Times New Roman"/>
                <w:sz w:val="16"/>
                <w:szCs w:val="16"/>
              </w:rPr>
              <w:t xml:space="preserve"> A maternal walking test for the evaluation of fetal well-being. </w:t>
            </w:r>
            <w:r w:rsidRPr="00521C6A">
              <w:rPr>
                <w:rFonts w:eastAsia="Times New Roman" w:cs="Times New Roman"/>
                <w:i/>
                <w:iCs/>
                <w:sz w:val="16"/>
                <w:szCs w:val="16"/>
              </w:rPr>
              <w:t>Journal of Maternal-Fetal and Neonatal Medicine.</w:t>
            </w:r>
            <w:r w:rsidRPr="00521C6A">
              <w:rPr>
                <w:rFonts w:eastAsia="Times New Roman" w:cs="Times New Roman"/>
                <w:sz w:val="16"/>
                <w:szCs w:val="16"/>
              </w:rPr>
              <w:t xml:space="preserve"> 1993. 2:38-44</w:t>
            </w:r>
          </w:p>
        </w:tc>
      </w:tr>
      <w:tr w:rsidR="00B03A70" w:rsidRPr="00521C6A" w14:paraId="372A58DF" w14:textId="77777777" w:rsidTr="005379C9">
        <w:tc>
          <w:tcPr>
            <w:tcW w:w="0" w:type="auto"/>
            <w:hideMark/>
          </w:tcPr>
          <w:p w14:paraId="2F464DF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Haines and B. Stringer.</w:t>
            </w:r>
            <w:r w:rsidRPr="00521C6A">
              <w:rPr>
                <w:rFonts w:eastAsia="Times New Roman" w:cs="Times New Roman"/>
                <w:sz w:val="16"/>
                <w:szCs w:val="16"/>
              </w:rPr>
              <w:t xml:space="preserve"> Physical exertion at work during pregnancy did not increase risk of preterm delivery or fetal growth restriction. </w:t>
            </w:r>
            <w:r w:rsidRPr="00521C6A">
              <w:rPr>
                <w:rFonts w:eastAsia="Times New Roman" w:cs="Times New Roman"/>
                <w:i/>
                <w:iCs/>
                <w:sz w:val="16"/>
                <w:szCs w:val="16"/>
              </w:rPr>
              <w:t>Evidence Based Nursing.</w:t>
            </w:r>
            <w:r w:rsidRPr="00521C6A">
              <w:rPr>
                <w:rFonts w:eastAsia="Times New Roman" w:cs="Times New Roman"/>
                <w:sz w:val="16"/>
                <w:szCs w:val="16"/>
              </w:rPr>
              <w:t xml:space="preserve"> 2006. 9:121-121 1p</w:t>
            </w:r>
          </w:p>
        </w:tc>
      </w:tr>
      <w:tr w:rsidR="00B03A70" w:rsidRPr="00521C6A" w14:paraId="12571F5F" w14:textId="77777777" w:rsidTr="005379C9">
        <w:tc>
          <w:tcPr>
            <w:tcW w:w="0" w:type="auto"/>
            <w:hideMark/>
          </w:tcPr>
          <w:p w14:paraId="6EA02FD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I. Kinnunen, C. McParlin, P. Tennant, S. Robson, L. Poston and R. Bell.</w:t>
            </w:r>
            <w:r w:rsidRPr="00521C6A">
              <w:rPr>
                <w:rFonts w:eastAsia="Times New Roman" w:cs="Times New Roman"/>
                <w:sz w:val="16"/>
                <w:szCs w:val="16"/>
              </w:rPr>
              <w:t xml:space="preserve"> Physical activity in overweight and obese pregnant women assessed by two objective methods. </w:t>
            </w:r>
            <w:r w:rsidRPr="00521C6A">
              <w:rPr>
                <w:rFonts w:eastAsia="Times New Roman" w:cs="Times New Roman"/>
                <w:i/>
                <w:iCs/>
                <w:sz w:val="16"/>
                <w:szCs w:val="16"/>
              </w:rPr>
              <w:t>Obesity Reviews.</w:t>
            </w:r>
            <w:r w:rsidRPr="00521C6A">
              <w:rPr>
                <w:rFonts w:eastAsia="Times New Roman" w:cs="Times New Roman"/>
                <w:sz w:val="16"/>
                <w:szCs w:val="16"/>
              </w:rPr>
              <w:t xml:space="preserve"> 2010. 11:386-387</w:t>
            </w:r>
          </w:p>
        </w:tc>
      </w:tr>
      <w:tr w:rsidR="00B03A70" w:rsidRPr="00521C6A" w14:paraId="50A83893" w14:textId="77777777" w:rsidTr="005379C9">
        <w:tc>
          <w:tcPr>
            <w:tcW w:w="0" w:type="auto"/>
            <w:hideMark/>
          </w:tcPr>
          <w:p w14:paraId="335B4D1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I. Kinnunen, J. Raitanen, M. Aittasalo and R. Luoto.</w:t>
            </w:r>
            <w:r w:rsidRPr="00521C6A">
              <w:rPr>
                <w:rFonts w:eastAsia="Times New Roman" w:cs="Times New Roman"/>
                <w:sz w:val="16"/>
                <w:szCs w:val="16"/>
              </w:rPr>
              <w:t xml:space="preserve"> Preventing excessive gestational weight gain--a secondary analysis of a cluster-randomised controlled trial. 2012. 66:1344-1350</w:t>
            </w:r>
          </w:p>
        </w:tc>
      </w:tr>
      <w:tr w:rsidR="00B03A70" w:rsidRPr="00521C6A" w14:paraId="750EE91A" w14:textId="77777777" w:rsidTr="005379C9">
        <w:tc>
          <w:tcPr>
            <w:tcW w:w="0" w:type="auto"/>
            <w:hideMark/>
          </w:tcPr>
          <w:p w14:paraId="608F507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T. I. Kinnunen, M. Aittasalo, P. Koponen,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Feasibility of a controlled trial aiming to prevent excessive pregnancy-related weight gain in primary health care. </w:t>
            </w:r>
            <w:r w:rsidRPr="00521C6A">
              <w:rPr>
                <w:rFonts w:eastAsia="Times New Roman" w:cs="Times New Roman"/>
                <w:i/>
                <w:iCs/>
                <w:sz w:val="16"/>
                <w:szCs w:val="16"/>
              </w:rPr>
              <w:t>BMC Pregnancy and Childbirth.</w:t>
            </w:r>
            <w:r w:rsidRPr="00521C6A">
              <w:rPr>
                <w:rFonts w:eastAsia="Times New Roman" w:cs="Times New Roman"/>
                <w:sz w:val="16"/>
                <w:szCs w:val="16"/>
              </w:rPr>
              <w:t xml:space="preserve"> 2008. 8: </w:t>
            </w:r>
          </w:p>
        </w:tc>
      </w:tr>
      <w:tr w:rsidR="00B03A70" w:rsidRPr="00521C6A" w14:paraId="3234E8BF" w14:textId="77777777" w:rsidTr="005379C9">
        <w:tc>
          <w:tcPr>
            <w:tcW w:w="0" w:type="auto"/>
            <w:hideMark/>
          </w:tcPr>
          <w:p w14:paraId="58117EA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T. I. Kinnunen, M. Pasanen, M. Aittasalo,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Preventing excessive weight gain during pregnancy - a controlled trial in primary health care. </w:t>
            </w:r>
            <w:r w:rsidRPr="00521C6A">
              <w:rPr>
                <w:rFonts w:eastAsia="Times New Roman" w:cs="Times New Roman"/>
                <w:i/>
                <w:iCs/>
                <w:sz w:val="16"/>
                <w:szCs w:val="16"/>
              </w:rPr>
              <w:t>Eur.J.Clin.Nutr.</w:t>
            </w:r>
            <w:r w:rsidRPr="00521C6A">
              <w:rPr>
                <w:rFonts w:eastAsia="Times New Roman" w:cs="Times New Roman"/>
                <w:sz w:val="16"/>
                <w:szCs w:val="16"/>
              </w:rPr>
              <w:t xml:space="preserve"> 2007. 61:884-891</w:t>
            </w:r>
          </w:p>
        </w:tc>
      </w:tr>
      <w:tr w:rsidR="00B03A70" w:rsidRPr="00521C6A" w14:paraId="303CEA4B" w14:textId="77777777" w:rsidTr="005379C9">
        <w:tc>
          <w:tcPr>
            <w:tcW w:w="0" w:type="auto"/>
            <w:hideMark/>
          </w:tcPr>
          <w:p w14:paraId="32D1A89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J. Bungum, D. L. Peaslee, A. W. Jackson and M. A. Perez.</w:t>
            </w:r>
            <w:r w:rsidRPr="00521C6A">
              <w:rPr>
                <w:rFonts w:eastAsia="Times New Roman" w:cs="Times New Roman"/>
                <w:sz w:val="16"/>
                <w:szCs w:val="16"/>
              </w:rPr>
              <w:t xml:space="preserve"> Exercise during pregnancy and type of delivery in nulliparae. 2000. 29:258-264</w:t>
            </w:r>
          </w:p>
        </w:tc>
      </w:tr>
      <w:tr w:rsidR="00B03A70" w:rsidRPr="00521C6A" w14:paraId="70F63F05" w14:textId="77777777" w:rsidTr="005379C9">
        <w:tc>
          <w:tcPr>
            <w:tcW w:w="0" w:type="auto"/>
            <w:hideMark/>
          </w:tcPr>
          <w:p w14:paraId="2BF4FF6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J. Hassan, K. Ibrahim, Sadiqua and S. N. Jabarey.</w:t>
            </w:r>
            <w:r w:rsidRPr="00521C6A">
              <w:rPr>
                <w:rFonts w:eastAsia="Times New Roman" w:cs="Times New Roman"/>
                <w:sz w:val="16"/>
                <w:szCs w:val="16"/>
              </w:rPr>
              <w:t xml:space="preserve"> Excessive physical work during pregnancy and birth weight. </w:t>
            </w:r>
            <w:r w:rsidRPr="00521C6A">
              <w:rPr>
                <w:rFonts w:eastAsia="Times New Roman" w:cs="Times New Roman"/>
                <w:i/>
                <w:iCs/>
                <w:sz w:val="16"/>
                <w:szCs w:val="16"/>
              </w:rPr>
              <w:t>Asia-Oceania Journal of Obstetrics &amp; Gynaecology.</w:t>
            </w:r>
            <w:r w:rsidRPr="00521C6A">
              <w:rPr>
                <w:rFonts w:eastAsia="Times New Roman" w:cs="Times New Roman"/>
                <w:sz w:val="16"/>
                <w:szCs w:val="16"/>
              </w:rPr>
              <w:t xml:space="preserve"> 1990. 16:17-20</w:t>
            </w:r>
          </w:p>
        </w:tc>
      </w:tr>
      <w:tr w:rsidR="00B03A70" w:rsidRPr="00521C6A" w14:paraId="777273A1" w14:textId="77777777" w:rsidTr="005379C9">
        <w:tc>
          <w:tcPr>
            <w:tcW w:w="0" w:type="auto"/>
            <w:hideMark/>
          </w:tcPr>
          <w:p w14:paraId="31DC9CA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J. Hassan, K. Ibrahim, Sadiqua and S. N. Jabarey.</w:t>
            </w:r>
            <w:r w:rsidRPr="00521C6A">
              <w:rPr>
                <w:rFonts w:eastAsia="Times New Roman" w:cs="Times New Roman"/>
                <w:sz w:val="16"/>
                <w:szCs w:val="16"/>
              </w:rPr>
              <w:t xml:space="preserve"> Excessive physical work during pregnancy and birth weight. 1990. 16:17-20</w:t>
            </w:r>
          </w:p>
        </w:tc>
      </w:tr>
      <w:tr w:rsidR="00B03A70" w:rsidRPr="00521C6A" w14:paraId="0C2D8566" w14:textId="77777777" w:rsidTr="005379C9">
        <w:tc>
          <w:tcPr>
            <w:tcW w:w="0" w:type="auto"/>
            <w:hideMark/>
          </w:tcPr>
          <w:p w14:paraId="7CCAD3D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K. Sorensen, M. A. Williams, I. M. Lee, E. E. Dashow, M. L. Thompson and D. A. Luthy.</w:t>
            </w:r>
            <w:r w:rsidRPr="00521C6A">
              <w:rPr>
                <w:rFonts w:eastAsia="Times New Roman" w:cs="Times New Roman"/>
                <w:sz w:val="16"/>
                <w:szCs w:val="16"/>
              </w:rPr>
              <w:t xml:space="preserve"> Recreational physical activity during pregnancy and risk of preeclampsia. 2003. 41:1273-1280</w:t>
            </w:r>
          </w:p>
        </w:tc>
      </w:tr>
      <w:tr w:rsidR="00B03A70" w:rsidRPr="00521C6A" w14:paraId="0099B7FB" w14:textId="77777777" w:rsidTr="005379C9">
        <w:tc>
          <w:tcPr>
            <w:tcW w:w="0" w:type="auto"/>
            <w:hideMark/>
          </w:tcPr>
          <w:p w14:paraId="496346A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Kent, J. Gregor, L. Deardorff and V. Katz.</w:t>
            </w:r>
            <w:r w:rsidRPr="00521C6A">
              <w:rPr>
                <w:rFonts w:eastAsia="Times New Roman" w:cs="Times New Roman"/>
                <w:sz w:val="16"/>
                <w:szCs w:val="16"/>
              </w:rPr>
              <w:t xml:space="preserve"> Edema of pregnancy: a comparison of water aerobics and static immersion. 1999. 94:726-729</w:t>
            </w:r>
          </w:p>
        </w:tc>
      </w:tr>
      <w:tr w:rsidR="00B03A70" w:rsidRPr="00521C6A" w14:paraId="715B2C9A" w14:textId="77777777" w:rsidTr="005379C9">
        <w:tc>
          <w:tcPr>
            <w:tcW w:w="0" w:type="auto"/>
            <w:hideMark/>
          </w:tcPr>
          <w:p w14:paraId="2433C6B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L. Black, K. Raine and N. D. Willows.</w:t>
            </w:r>
            <w:r w:rsidRPr="00521C6A">
              <w:rPr>
                <w:rFonts w:eastAsia="Times New Roman" w:cs="Times New Roman"/>
                <w:sz w:val="16"/>
                <w:szCs w:val="16"/>
              </w:rPr>
              <w:t xml:space="preserve"> Understanding prenatal weight gain in First Nations women. 2008. 32:198-205 8</w:t>
            </w:r>
          </w:p>
        </w:tc>
      </w:tr>
      <w:tr w:rsidR="00B03A70" w:rsidRPr="00521C6A" w14:paraId="72A3CCC7" w14:textId="77777777" w:rsidTr="005379C9">
        <w:tc>
          <w:tcPr>
            <w:tcW w:w="0" w:type="auto"/>
            <w:hideMark/>
          </w:tcPr>
          <w:p w14:paraId="51CAF84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L. Clissold, W. G. Hopkins and R. J. Seddon.</w:t>
            </w:r>
            <w:r w:rsidRPr="00521C6A">
              <w:rPr>
                <w:rFonts w:eastAsia="Times New Roman" w:cs="Times New Roman"/>
                <w:sz w:val="16"/>
                <w:szCs w:val="16"/>
              </w:rPr>
              <w:t xml:space="preserve"> Lifestyle behaviours during pregnancy. </w:t>
            </w:r>
            <w:r w:rsidRPr="00521C6A">
              <w:rPr>
                <w:rFonts w:eastAsia="Times New Roman" w:cs="Times New Roman"/>
                <w:i/>
                <w:iCs/>
                <w:sz w:val="16"/>
                <w:szCs w:val="16"/>
              </w:rPr>
              <w:t>N.Z.Med.J.</w:t>
            </w:r>
            <w:r w:rsidRPr="00521C6A">
              <w:rPr>
                <w:rFonts w:eastAsia="Times New Roman" w:cs="Times New Roman"/>
                <w:sz w:val="16"/>
                <w:szCs w:val="16"/>
              </w:rPr>
              <w:t xml:space="preserve"> 1991. 104:111-112</w:t>
            </w:r>
          </w:p>
        </w:tc>
      </w:tr>
      <w:tr w:rsidR="00B03A70" w:rsidRPr="00521C6A" w14:paraId="760C12BE" w14:textId="77777777" w:rsidTr="005379C9">
        <w:tc>
          <w:tcPr>
            <w:tcW w:w="0" w:type="auto"/>
            <w:hideMark/>
          </w:tcPr>
          <w:p w14:paraId="10F3DA5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L. Crume, L. Ogden, N. A. West, et al.</w:t>
            </w:r>
            <w:r w:rsidRPr="00521C6A">
              <w:rPr>
                <w:rFonts w:eastAsia="Times New Roman" w:cs="Times New Roman"/>
                <w:sz w:val="16"/>
                <w:szCs w:val="16"/>
              </w:rPr>
              <w:t xml:space="preserve"> NIHMS255232 PMC3027214; Association of exposure to diabetes in utero with adiposity and fat distribution in a multiethnic population of youth: the Exploring Perinatal Outcomes among Children (EPOCH) Study. </w:t>
            </w:r>
            <w:r w:rsidRPr="00521C6A">
              <w:rPr>
                <w:rFonts w:eastAsia="Times New Roman" w:cs="Times New Roman"/>
                <w:i/>
                <w:iCs/>
                <w:sz w:val="16"/>
                <w:szCs w:val="16"/>
              </w:rPr>
              <w:t>Diabetologia.</w:t>
            </w:r>
            <w:r w:rsidRPr="00521C6A">
              <w:rPr>
                <w:rFonts w:eastAsia="Times New Roman" w:cs="Times New Roman"/>
                <w:sz w:val="16"/>
                <w:szCs w:val="16"/>
              </w:rPr>
              <w:t xml:space="preserve"> 2011. 54:87-92</w:t>
            </w:r>
          </w:p>
        </w:tc>
      </w:tr>
      <w:tr w:rsidR="00B03A70" w:rsidRPr="00521C6A" w14:paraId="294DA978" w14:textId="77777777" w:rsidTr="005379C9">
        <w:tc>
          <w:tcPr>
            <w:tcW w:w="0" w:type="auto"/>
            <w:hideMark/>
          </w:tcPr>
          <w:p w14:paraId="48380CB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L. Weissgerber, G. A. Davies and J. M. Roberts.</w:t>
            </w:r>
            <w:r w:rsidRPr="00521C6A">
              <w:rPr>
                <w:rFonts w:eastAsia="Times New Roman" w:cs="Times New Roman"/>
                <w:sz w:val="16"/>
                <w:szCs w:val="16"/>
              </w:rPr>
              <w:t xml:space="preserve"> Modification of angiogenic factors by regular and acute exercise during pregnancy. </w:t>
            </w:r>
            <w:r w:rsidRPr="00521C6A">
              <w:rPr>
                <w:rFonts w:eastAsia="Times New Roman" w:cs="Times New Roman"/>
                <w:i/>
                <w:iCs/>
                <w:sz w:val="16"/>
                <w:szCs w:val="16"/>
              </w:rPr>
              <w:t>J.Appl.Physiol.</w:t>
            </w:r>
            <w:r w:rsidRPr="00521C6A">
              <w:rPr>
                <w:rFonts w:eastAsia="Times New Roman" w:cs="Times New Roman"/>
                <w:sz w:val="16"/>
                <w:szCs w:val="16"/>
              </w:rPr>
              <w:t xml:space="preserve"> 2010. 108:1217-1223</w:t>
            </w:r>
          </w:p>
        </w:tc>
      </w:tr>
      <w:tr w:rsidR="00B03A70" w:rsidRPr="00521C6A" w14:paraId="62013944" w14:textId="77777777" w:rsidTr="005379C9">
        <w:tc>
          <w:tcPr>
            <w:tcW w:w="0" w:type="auto"/>
            <w:hideMark/>
          </w:tcPr>
          <w:p w14:paraId="236B2F4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L. Weissgerber, G. A. L. Davies and J. M. Roberts.</w:t>
            </w:r>
            <w:r w:rsidRPr="00521C6A">
              <w:rPr>
                <w:rFonts w:eastAsia="Times New Roman" w:cs="Times New Roman"/>
                <w:sz w:val="16"/>
                <w:szCs w:val="16"/>
              </w:rPr>
              <w:t xml:space="preserve"> Regular exercise is associated with increased PlGF and reduced sFlt-1 and seng in pregnancy. </w:t>
            </w:r>
            <w:r w:rsidRPr="00521C6A">
              <w:rPr>
                <w:rFonts w:eastAsia="Times New Roman" w:cs="Times New Roman"/>
                <w:i/>
                <w:iCs/>
                <w:sz w:val="16"/>
                <w:szCs w:val="16"/>
              </w:rPr>
              <w:t>Reproductive Sciences.</w:t>
            </w:r>
            <w:r w:rsidRPr="00521C6A">
              <w:rPr>
                <w:rFonts w:eastAsia="Times New Roman" w:cs="Times New Roman"/>
                <w:sz w:val="16"/>
                <w:szCs w:val="16"/>
              </w:rPr>
              <w:t xml:space="preserve"> 2010. 1):153A-154A</w:t>
            </w:r>
          </w:p>
        </w:tc>
      </w:tr>
      <w:tr w:rsidR="00B03A70" w:rsidRPr="00521C6A" w14:paraId="3EFE698E" w14:textId="77777777" w:rsidTr="005379C9">
        <w:tc>
          <w:tcPr>
            <w:tcW w:w="0" w:type="auto"/>
            <w:hideMark/>
          </w:tcPr>
          <w:p w14:paraId="63FEBF5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T. L. Weissgerber, G. A. L. Davies and M. E. Tschakovsky.</w:t>
            </w:r>
            <w:r w:rsidRPr="00521C6A">
              <w:rPr>
                <w:rFonts w:eastAsia="Times New Roman" w:cs="Times New Roman"/>
                <w:sz w:val="16"/>
                <w:szCs w:val="16"/>
              </w:rPr>
              <w:t xml:space="preserve"> Brachial artery flow-mediated dilation is not affected by pregnancy or regular exercise participation. </w:t>
            </w:r>
            <w:r w:rsidRPr="00521C6A">
              <w:rPr>
                <w:rFonts w:eastAsia="Times New Roman" w:cs="Times New Roman"/>
                <w:i/>
                <w:iCs/>
                <w:sz w:val="16"/>
                <w:szCs w:val="16"/>
              </w:rPr>
              <w:t>Clin.Sci.</w:t>
            </w:r>
            <w:r w:rsidRPr="00521C6A">
              <w:rPr>
                <w:rFonts w:eastAsia="Times New Roman" w:cs="Times New Roman"/>
                <w:sz w:val="16"/>
                <w:szCs w:val="16"/>
              </w:rPr>
              <w:t xml:space="preserve"> 2011. 121:355-365</w:t>
            </w:r>
          </w:p>
        </w:tc>
      </w:tr>
      <w:tr w:rsidR="00B03A70" w:rsidRPr="00521C6A" w14:paraId="2977A0B5" w14:textId="77777777" w:rsidTr="005379C9">
        <w:tc>
          <w:tcPr>
            <w:tcW w:w="0" w:type="auto"/>
            <w:hideMark/>
          </w:tcPr>
          <w:p w14:paraId="4124525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L. Weissgerber, L. A. Wolfe, W. G. Hopkins and G. A. Davies.</w:t>
            </w:r>
            <w:r w:rsidRPr="00521C6A">
              <w:rPr>
                <w:rFonts w:eastAsia="Times New Roman" w:cs="Times New Roman"/>
                <w:sz w:val="16"/>
                <w:szCs w:val="16"/>
              </w:rPr>
              <w:t xml:space="preserve"> Serial respiratory adaptations and an alternate hypothesis of respiratory control in human pregnancy. </w:t>
            </w:r>
            <w:r w:rsidRPr="00521C6A">
              <w:rPr>
                <w:rFonts w:eastAsia="Times New Roman" w:cs="Times New Roman"/>
                <w:i/>
                <w:iCs/>
                <w:sz w:val="16"/>
                <w:szCs w:val="16"/>
              </w:rPr>
              <w:t>Respiratory Physiology &amp; Neurobiology.</w:t>
            </w:r>
            <w:r w:rsidRPr="00521C6A">
              <w:rPr>
                <w:rFonts w:eastAsia="Times New Roman" w:cs="Times New Roman"/>
                <w:sz w:val="16"/>
                <w:szCs w:val="16"/>
              </w:rPr>
              <w:t xml:space="preserve"> 2006. 153:39-53</w:t>
            </w:r>
          </w:p>
        </w:tc>
      </w:tr>
      <w:tr w:rsidR="00B03A70" w:rsidRPr="00521C6A" w14:paraId="272493F9" w14:textId="77777777" w:rsidTr="005379C9">
        <w:tc>
          <w:tcPr>
            <w:tcW w:w="0" w:type="auto"/>
            <w:hideMark/>
          </w:tcPr>
          <w:p w14:paraId="6D5D161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Mustila, J. Raitanen, P. Keskinen, A. Saari and R. Luoto.</w:t>
            </w:r>
            <w:r w:rsidRPr="00521C6A">
              <w:rPr>
                <w:rFonts w:eastAsia="Times New Roman" w:cs="Times New Roman"/>
                <w:sz w:val="16"/>
                <w:szCs w:val="16"/>
              </w:rPr>
              <w:t xml:space="preserve"> PMC3403888; Lifestyle counseling during pregnancy and offspring weight development until four years of age: follow-up study of a controlled trial. </w:t>
            </w:r>
            <w:r w:rsidRPr="00521C6A">
              <w:rPr>
                <w:rFonts w:eastAsia="Times New Roman" w:cs="Times New Roman"/>
                <w:i/>
                <w:iCs/>
                <w:sz w:val="16"/>
                <w:szCs w:val="16"/>
              </w:rPr>
              <w:t>Journal of Negative Results in Biomedicine.</w:t>
            </w:r>
            <w:r w:rsidRPr="00521C6A">
              <w:rPr>
                <w:rFonts w:eastAsia="Times New Roman" w:cs="Times New Roman"/>
                <w:sz w:val="16"/>
                <w:szCs w:val="16"/>
              </w:rPr>
              <w:t xml:space="preserve"> 2012. 11:11</w:t>
            </w:r>
          </w:p>
        </w:tc>
      </w:tr>
      <w:tr w:rsidR="00B03A70" w:rsidRPr="00521C6A" w14:paraId="5245A1E9" w14:textId="77777777" w:rsidTr="005379C9">
        <w:tc>
          <w:tcPr>
            <w:tcW w:w="0" w:type="auto"/>
            <w:hideMark/>
          </w:tcPr>
          <w:p w14:paraId="414D6C6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Mustila, J. Raitanen, P. Keskinen, A. Saari and R. Luoto.</w:t>
            </w:r>
            <w:r w:rsidRPr="00521C6A">
              <w:rPr>
                <w:rFonts w:eastAsia="Times New Roman" w:cs="Times New Roman"/>
                <w:sz w:val="16"/>
                <w:szCs w:val="16"/>
              </w:rPr>
              <w:t xml:space="preserve"> PMC3664621; Pragmatic controlled trial to prevent childhood obesity in maternity and child health care clinics: pregnancy and infant weight outcomes (the VACOPP Study). </w:t>
            </w:r>
            <w:r w:rsidRPr="00521C6A">
              <w:rPr>
                <w:rFonts w:eastAsia="Times New Roman" w:cs="Times New Roman"/>
                <w:i/>
                <w:iCs/>
                <w:sz w:val="16"/>
                <w:szCs w:val="16"/>
              </w:rPr>
              <w:t>BMC Pediatrics.</w:t>
            </w:r>
            <w:r w:rsidRPr="00521C6A">
              <w:rPr>
                <w:rFonts w:eastAsia="Times New Roman" w:cs="Times New Roman"/>
                <w:sz w:val="16"/>
                <w:szCs w:val="16"/>
              </w:rPr>
              <w:t xml:space="preserve"> 2013. 13:80</w:t>
            </w:r>
          </w:p>
        </w:tc>
      </w:tr>
      <w:tr w:rsidR="00B03A70" w:rsidRPr="00521C6A" w14:paraId="312E4E53" w14:textId="77777777" w:rsidTr="005379C9">
        <w:tc>
          <w:tcPr>
            <w:tcW w:w="0" w:type="auto"/>
            <w:hideMark/>
          </w:tcPr>
          <w:p w14:paraId="54613B5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Nurminen, S. Lusa, J. Ilmarinen and K. Kurppa.</w:t>
            </w:r>
            <w:r w:rsidRPr="00521C6A">
              <w:rPr>
                <w:rFonts w:eastAsia="Times New Roman" w:cs="Times New Roman"/>
                <w:sz w:val="16"/>
                <w:szCs w:val="16"/>
              </w:rPr>
              <w:t xml:space="preserve"> Physical work load, fetal development and course of pregnancy. </w:t>
            </w:r>
            <w:r w:rsidRPr="00521C6A">
              <w:rPr>
                <w:rFonts w:eastAsia="Times New Roman" w:cs="Times New Roman"/>
                <w:i/>
                <w:iCs/>
                <w:sz w:val="16"/>
                <w:szCs w:val="16"/>
              </w:rPr>
              <w:t>Scand.J.Work Environ.Health.</w:t>
            </w:r>
            <w:r w:rsidRPr="00521C6A">
              <w:rPr>
                <w:rFonts w:eastAsia="Times New Roman" w:cs="Times New Roman"/>
                <w:sz w:val="16"/>
                <w:szCs w:val="16"/>
              </w:rPr>
              <w:t xml:space="preserve"> 1989. 15:404-414</w:t>
            </w:r>
          </w:p>
        </w:tc>
      </w:tr>
      <w:tr w:rsidR="00B03A70" w:rsidRPr="00521C6A" w14:paraId="31FEB265" w14:textId="77777777" w:rsidTr="005379C9">
        <w:tc>
          <w:tcPr>
            <w:tcW w:w="0" w:type="auto"/>
            <w:hideMark/>
          </w:tcPr>
          <w:p w14:paraId="587F983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R. Cohen and K. G. Koski.</w:t>
            </w:r>
            <w:r w:rsidRPr="00521C6A">
              <w:rPr>
                <w:rFonts w:eastAsia="Times New Roman" w:cs="Times New Roman"/>
                <w:sz w:val="16"/>
                <w:szCs w:val="16"/>
              </w:rPr>
              <w:t xml:space="preserve"> Limiting excess weight gain in healthy pregnant women: importance of energy intakes, physical activity, and adherence to gestational weight gain guidelines. 2013. 2013:787032</w:t>
            </w:r>
          </w:p>
        </w:tc>
      </w:tr>
      <w:tr w:rsidR="00B03A70" w:rsidRPr="00521C6A" w14:paraId="35033679" w14:textId="77777777" w:rsidTr="005379C9">
        <w:tc>
          <w:tcPr>
            <w:tcW w:w="0" w:type="auto"/>
            <w:hideMark/>
          </w:tcPr>
          <w:p w14:paraId="130EACA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R. Cohen, H. Plourde and K. G. Koski.</w:t>
            </w:r>
            <w:r w:rsidRPr="00521C6A">
              <w:rPr>
                <w:rFonts w:eastAsia="Times New Roman" w:cs="Times New Roman"/>
                <w:sz w:val="16"/>
                <w:szCs w:val="16"/>
              </w:rPr>
              <w:t xml:space="preserve"> Are Canadian women achieving a fit pregnancy? A pilot study. 2010. 101:87-91</w:t>
            </w:r>
          </w:p>
        </w:tc>
      </w:tr>
      <w:tr w:rsidR="00B03A70" w:rsidRPr="00521C6A" w14:paraId="581A6CE2" w14:textId="77777777" w:rsidTr="005379C9">
        <w:tc>
          <w:tcPr>
            <w:tcW w:w="0" w:type="auto"/>
            <w:hideMark/>
          </w:tcPr>
          <w:p w14:paraId="574DA0B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Shirazian, S. Monteith, F. Friedman and A. Rebarber.</w:t>
            </w:r>
            <w:r w:rsidRPr="00521C6A">
              <w:rPr>
                <w:rFonts w:eastAsia="Times New Roman" w:cs="Times New Roman"/>
                <w:sz w:val="16"/>
                <w:szCs w:val="16"/>
              </w:rPr>
              <w:t xml:space="preserve"> Lifestyle modification program decreases pregnancy weight gain in obese women. </w:t>
            </w:r>
            <w:r w:rsidRPr="00521C6A">
              <w:rPr>
                <w:rFonts w:eastAsia="Times New Roman" w:cs="Times New Roman"/>
                <w:i/>
                <w:iCs/>
                <w:sz w:val="16"/>
                <w:szCs w:val="16"/>
              </w:rPr>
              <w:t>Am.J.Perinatol.</w:t>
            </w:r>
            <w:r w:rsidRPr="00521C6A">
              <w:rPr>
                <w:rFonts w:eastAsia="Times New Roman" w:cs="Times New Roman"/>
                <w:sz w:val="16"/>
                <w:szCs w:val="16"/>
              </w:rPr>
              <w:t xml:space="preserve"> 2010. 27:411-414</w:t>
            </w:r>
          </w:p>
        </w:tc>
      </w:tr>
      <w:tr w:rsidR="00B03A70" w:rsidRPr="00521C6A" w14:paraId="2D696F3E" w14:textId="77777777" w:rsidTr="005379C9">
        <w:tc>
          <w:tcPr>
            <w:tcW w:w="0" w:type="auto"/>
            <w:hideMark/>
          </w:tcPr>
          <w:p w14:paraId="08CFF7F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 Svoboda, A. Wagner, P. Speiser, M. Clodi and A. Luger.</w:t>
            </w:r>
            <w:r w:rsidRPr="00521C6A">
              <w:rPr>
                <w:rFonts w:eastAsia="Times New Roman" w:cs="Times New Roman"/>
                <w:sz w:val="16"/>
                <w:szCs w:val="16"/>
              </w:rPr>
              <w:t xml:space="preserve"> Epidermal growth factor plasma concentrations in healthy control persons, acute and chronic stress and during pregnancy. </w:t>
            </w:r>
            <w:r w:rsidRPr="00521C6A">
              <w:rPr>
                <w:rFonts w:eastAsia="Times New Roman" w:cs="Times New Roman"/>
                <w:i/>
                <w:iCs/>
                <w:sz w:val="16"/>
                <w:szCs w:val="16"/>
              </w:rPr>
              <w:t>Hormone &amp; Metabolic Research.</w:t>
            </w:r>
            <w:r w:rsidRPr="00521C6A">
              <w:rPr>
                <w:rFonts w:eastAsia="Times New Roman" w:cs="Times New Roman"/>
                <w:sz w:val="16"/>
                <w:szCs w:val="16"/>
              </w:rPr>
              <w:t xml:space="preserve"> 1992. 24:582-584</w:t>
            </w:r>
          </w:p>
        </w:tc>
      </w:tr>
      <w:tr w:rsidR="00B03A70" w:rsidRPr="00521C6A" w14:paraId="068D3243" w14:textId="77777777" w:rsidTr="005379C9">
        <w:tc>
          <w:tcPr>
            <w:tcW w:w="0" w:type="auto"/>
            <w:hideMark/>
          </w:tcPr>
          <w:p w14:paraId="40DD583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T. V. Bertagnolli, M. S. Machado, J. S. Machado, C. H. Ferreira, G. Duarte and R. C. Cavalli.</w:t>
            </w:r>
            <w:r w:rsidRPr="00521C6A">
              <w:rPr>
                <w:rFonts w:eastAsia="Times New Roman" w:cs="Times New Roman"/>
                <w:sz w:val="16"/>
                <w:szCs w:val="16"/>
                <w:lang w:val="fr-CA"/>
              </w:rPr>
              <w:t xml:space="preserve"> </w:t>
            </w:r>
            <w:r w:rsidRPr="00521C6A">
              <w:rPr>
                <w:rFonts w:eastAsia="Times New Roman" w:cs="Times New Roman"/>
                <w:sz w:val="16"/>
                <w:szCs w:val="16"/>
              </w:rPr>
              <w:t xml:space="preserve">Influence of a physiotherapy protocol in maternal and fetal hemodynamics in pregnant women with preeclampsia. </w:t>
            </w:r>
            <w:r w:rsidRPr="00521C6A">
              <w:rPr>
                <w:rFonts w:eastAsia="Times New Roman" w:cs="Times New Roman"/>
                <w:i/>
                <w:iCs/>
                <w:sz w:val="16"/>
                <w:szCs w:val="16"/>
              </w:rPr>
              <w:t>Pregnancy hypertension.</w:t>
            </w:r>
            <w:r w:rsidRPr="00521C6A">
              <w:rPr>
                <w:rFonts w:eastAsia="Times New Roman" w:cs="Times New Roman"/>
                <w:sz w:val="16"/>
                <w:szCs w:val="16"/>
              </w:rPr>
              <w:t xml:space="preserve"> 2014. 5:79</w:t>
            </w:r>
          </w:p>
        </w:tc>
      </w:tr>
      <w:tr w:rsidR="00B03A70" w:rsidRPr="00521C6A" w14:paraId="0165E412" w14:textId="77777777" w:rsidTr="005379C9">
        <w:tc>
          <w:tcPr>
            <w:tcW w:w="0" w:type="auto"/>
            <w:hideMark/>
          </w:tcPr>
          <w:p w14:paraId="71CDDB6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Tara Denise Young.</w:t>
            </w:r>
            <w:r w:rsidRPr="00521C6A">
              <w:rPr>
                <w:rFonts w:eastAsia="Times New Roman" w:cs="Times New Roman"/>
                <w:sz w:val="16"/>
                <w:szCs w:val="16"/>
              </w:rPr>
              <w:t xml:space="preserve"> Gestational diabetes, type 2 diabetes risk and ethnicity: A qualitative and quantitative analysis. </w:t>
            </w:r>
            <w:r w:rsidRPr="00521C6A">
              <w:rPr>
                <w:rFonts w:eastAsia="Times New Roman" w:cs="Times New Roman"/>
                <w:i/>
                <w:iCs/>
                <w:sz w:val="16"/>
                <w:szCs w:val="16"/>
              </w:rPr>
              <w:t>Dissertation Abstracts International: Section B: The Sciences and Engineering.</w:t>
            </w:r>
            <w:r w:rsidRPr="00521C6A">
              <w:rPr>
                <w:rFonts w:eastAsia="Times New Roman" w:cs="Times New Roman"/>
                <w:sz w:val="16"/>
                <w:szCs w:val="16"/>
              </w:rPr>
              <w:t xml:space="preserve"> 2009. 69:5329</w:t>
            </w:r>
          </w:p>
        </w:tc>
      </w:tr>
      <w:tr w:rsidR="00B03A70" w:rsidRPr="00521C6A" w14:paraId="26150907" w14:textId="77777777" w:rsidTr="005379C9">
        <w:tc>
          <w:tcPr>
            <w:tcW w:w="0" w:type="auto"/>
            <w:hideMark/>
          </w:tcPr>
          <w:p w14:paraId="3CEB331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Tiffany A. Moore Simas, Silvia Corvera, Mary M. Lee, et al.</w:t>
            </w:r>
            <w:r w:rsidRPr="00521C6A">
              <w:rPr>
                <w:rFonts w:eastAsia="Times New Roman" w:cs="Times New Roman"/>
                <w:sz w:val="16"/>
                <w:szCs w:val="16"/>
              </w:rPr>
              <w:t xml:space="preserve"> Understanding multifactorial influences on the continuum of maternal weight trajectories in pregnancy and early postpartum: study protocol, and participant baseline characteristics. </w:t>
            </w:r>
            <w:r w:rsidRPr="00521C6A">
              <w:rPr>
                <w:rFonts w:eastAsia="Times New Roman" w:cs="Times New Roman"/>
                <w:i/>
                <w:iCs/>
                <w:sz w:val="16"/>
                <w:szCs w:val="16"/>
              </w:rPr>
              <w:t>BMC Pregnancy &amp; Childbirth.</w:t>
            </w:r>
            <w:r w:rsidRPr="00521C6A">
              <w:rPr>
                <w:rFonts w:eastAsia="Times New Roman" w:cs="Times New Roman"/>
                <w:sz w:val="16"/>
                <w:szCs w:val="16"/>
              </w:rPr>
              <w:t xml:space="preserve"> 2015. 15:71-71</w:t>
            </w:r>
          </w:p>
        </w:tc>
      </w:tr>
      <w:tr w:rsidR="00B03A70" w:rsidRPr="00521C6A" w14:paraId="1FAF773D" w14:textId="77777777" w:rsidTr="005379C9">
        <w:tc>
          <w:tcPr>
            <w:tcW w:w="0" w:type="auto"/>
            <w:hideMark/>
          </w:tcPr>
          <w:p w14:paraId="10080B8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Todd Hagobian, Alyssa D'Amico, Camille Vranna, Anna Brannen and Suzanne Phelan.</w:t>
            </w:r>
            <w:r w:rsidRPr="00521C6A">
              <w:rPr>
                <w:rFonts w:eastAsia="Times New Roman" w:cs="Times New Roman"/>
                <w:sz w:val="16"/>
                <w:szCs w:val="16"/>
              </w:rPr>
              <w:t xml:space="preserve"> Prospective Changes in Energy Intake, Physical Activity, and Resting Energy Expenditure during Pregnancy. </w:t>
            </w:r>
            <w:r w:rsidRPr="00521C6A">
              <w:rPr>
                <w:rFonts w:eastAsia="Times New Roman" w:cs="Times New Roman"/>
                <w:i/>
                <w:iCs/>
                <w:sz w:val="16"/>
                <w:szCs w:val="16"/>
              </w:rPr>
              <w:t>Californian Journal of Health Promotion.</w:t>
            </w:r>
            <w:r w:rsidRPr="00521C6A">
              <w:rPr>
                <w:rFonts w:eastAsia="Times New Roman" w:cs="Times New Roman"/>
                <w:sz w:val="16"/>
                <w:szCs w:val="16"/>
              </w:rPr>
              <w:t xml:space="preserve"> 2015. 13:66-71</w:t>
            </w:r>
          </w:p>
        </w:tc>
      </w:tr>
      <w:tr w:rsidR="00B03A70" w:rsidRPr="00521C6A" w14:paraId="684F7E56" w14:textId="77777777" w:rsidTr="005379C9">
        <w:tc>
          <w:tcPr>
            <w:tcW w:w="0" w:type="auto"/>
            <w:hideMark/>
          </w:tcPr>
          <w:p w14:paraId="297E2B4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U. A. Asher, I. Ben-Shlomo, M. Said and H. Nabil.</w:t>
            </w:r>
            <w:r w:rsidRPr="00521C6A">
              <w:rPr>
                <w:rFonts w:eastAsia="Times New Roman" w:cs="Times New Roman"/>
                <w:sz w:val="16"/>
                <w:szCs w:val="16"/>
              </w:rPr>
              <w:t xml:space="preserve"> The effects of exercise induced tachycardia on the maternal electrocardiogram. </w:t>
            </w:r>
            <w:r w:rsidRPr="00521C6A">
              <w:rPr>
                <w:rFonts w:eastAsia="Times New Roman" w:cs="Times New Roman"/>
                <w:i/>
                <w:iCs/>
                <w:sz w:val="16"/>
                <w:szCs w:val="16"/>
              </w:rPr>
              <w:t>British Journal of Obstetrics &amp; Gynaecology.</w:t>
            </w:r>
            <w:r w:rsidRPr="00521C6A">
              <w:rPr>
                <w:rFonts w:eastAsia="Times New Roman" w:cs="Times New Roman"/>
                <w:sz w:val="16"/>
                <w:szCs w:val="16"/>
              </w:rPr>
              <w:t xml:space="preserve"> 1993. 100:41-45</w:t>
            </w:r>
          </w:p>
        </w:tc>
      </w:tr>
      <w:tr w:rsidR="00B03A70" w:rsidRPr="00521C6A" w14:paraId="619F037E" w14:textId="77777777" w:rsidTr="005379C9">
        <w:tc>
          <w:tcPr>
            <w:tcW w:w="0" w:type="auto"/>
            <w:hideMark/>
          </w:tcPr>
          <w:p w14:paraId="4CAE9BE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B. Faden, E. Hanna and B. I. Graubard.</w:t>
            </w:r>
            <w:r w:rsidRPr="00521C6A">
              <w:rPr>
                <w:rFonts w:eastAsia="Times New Roman" w:cs="Times New Roman"/>
                <w:sz w:val="16"/>
                <w:szCs w:val="16"/>
              </w:rPr>
              <w:t xml:space="preserve"> The effect of positive and negative health behavior during gestation on pregnancy outcome. </w:t>
            </w:r>
            <w:r w:rsidRPr="00521C6A">
              <w:rPr>
                <w:rFonts w:eastAsia="Times New Roman" w:cs="Times New Roman"/>
                <w:i/>
                <w:iCs/>
                <w:sz w:val="16"/>
                <w:szCs w:val="16"/>
              </w:rPr>
              <w:t>J.Subst.Abuse.</w:t>
            </w:r>
            <w:r w:rsidRPr="00521C6A">
              <w:rPr>
                <w:rFonts w:eastAsia="Times New Roman" w:cs="Times New Roman"/>
                <w:sz w:val="16"/>
                <w:szCs w:val="16"/>
              </w:rPr>
              <w:t xml:space="preserve"> 1997. 9:63-76</w:t>
            </w:r>
          </w:p>
        </w:tc>
      </w:tr>
      <w:tr w:rsidR="00B03A70" w:rsidRPr="00521C6A" w14:paraId="75F8E61F" w14:textId="77777777" w:rsidTr="005379C9">
        <w:tc>
          <w:tcPr>
            <w:tcW w:w="0" w:type="auto"/>
            <w:hideMark/>
          </w:tcPr>
          <w:p w14:paraId="2C55E32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Brotanek and C. Sureau.</w:t>
            </w:r>
            <w:r w:rsidRPr="00521C6A">
              <w:rPr>
                <w:rFonts w:eastAsia="Times New Roman" w:cs="Times New Roman"/>
                <w:sz w:val="16"/>
                <w:szCs w:val="16"/>
              </w:rPr>
              <w:t xml:space="preserve"> Exercise test as a physiological form of antepartum stress test. </w:t>
            </w:r>
            <w:r w:rsidRPr="00521C6A">
              <w:rPr>
                <w:rFonts w:eastAsia="Times New Roman" w:cs="Times New Roman"/>
                <w:i/>
                <w:iCs/>
                <w:sz w:val="16"/>
                <w:szCs w:val="16"/>
              </w:rPr>
              <w:t>International Journal of Gynaecology &amp; Obstetrics.</w:t>
            </w:r>
            <w:r w:rsidRPr="00521C6A">
              <w:rPr>
                <w:rFonts w:eastAsia="Times New Roman" w:cs="Times New Roman"/>
                <w:sz w:val="16"/>
                <w:szCs w:val="16"/>
              </w:rPr>
              <w:t xml:space="preserve"> 1985. 23:327-333</w:t>
            </w:r>
          </w:p>
        </w:tc>
      </w:tr>
      <w:tr w:rsidR="00B03A70" w:rsidRPr="00521C6A" w14:paraId="0CAD3DA2" w14:textId="77777777" w:rsidTr="005379C9">
        <w:tc>
          <w:tcPr>
            <w:tcW w:w="0" w:type="auto"/>
            <w:hideMark/>
          </w:tcPr>
          <w:p w14:paraId="68A13CF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C. B. Nwuga.</w:t>
            </w:r>
            <w:r w:rsidRPr="00521C6A">
              <w:rPr>
                <w:rFonts w:eastAsia="Times New Roman" w:cs="Times New Roman"/>
                <w:sz w:val="16"/>
                <w:szCs w:val="16"/>
              </w:rPr>
              <w:t xml:space="preserve"> Pregnancy and back pain among upper class Nigerian women. 1982. 28:8-11</w:t>
            </w:r>
          </w:p>
        </w:tc>
      </w:tr>
      <w:tr w:rsidR="00B03A70" w:rsidRPr="00521C6A" w14:paraId="5005D275" w14:textId="77777777" w:rsidTr="005379C9">
        <w:tc>
          <w:tcPr>
            <w:tcW w:w="0" w:type="auto"/>
            <w:hideMark/>
          </w:tcPr>
          <w:p w14:paraId="6D22182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V. C. Harizopoulou, A. Kritikos, Z. Papanikolaou,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Maternal physical activity before and during early pregnancy as a risk factor for gestational diabetes mellitus. </w:t>
            </w:r>
            <w:r w:rsidRPr="00521C6A">
              <w:rPr>
                <w:rFonts w:eastAsia="Times New Roman" w:cs="Times New Roman"/>
                <w:i/>
                <w:iCs/>
                <w:sz w:val="16"/>
                <w:szCs w:val="16"/>
              </w:rPr>
              <w:t>Acta Diabetol.</w:t>
            </w:r>
            <w:r w:rsidRPr="00521C6A">
              <w:rPr>
                <w:rFonts w:eastAsia="Times New Roman" w:cs="Times New Roman"/>
                <w:sz w:val="16"/>
                <w:szCs w:val="16"/>
              </w:rPr>
              <w:t xml:space="preserve"> 2010. 47 Suppl 1:83-89</w:t>
            </w:r>
          </w:p>
        </w:tc>
      </w:tr>
      <w:tr w:rsidR="00B03A70" w:rsidRPr="00521C6A" w14:paraId="4645BDE6" w14:textId="77777777" w:rsidTr="005379C9">
        <w:tc>
          <w:tcPr>
            <w:tcW w:w="0" w:type="auto"/>
            <w:hideMark/>
          </w:tcPr>
          <w:p w14:paraId="0A67AC3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Escriba-Aguir, S. Perez-Hoyos and M. Saurel-Cubizolles.</w:t>
            </w:r>
            <w:r w:rsidRPr="00521C6A">
              <w:rPr>
                <w:rFonts w:eastAsia="Times New Roman" w:cs="Times New Roman"/>
                <w:sz w:val="16"/>
                <w:szCs w:val="16"/>
              </w:rPr>
              <w:t xml:space="preserve"> Physical load and psychological demand at work during pregnancy and preterm birth. </w:t>
            </w:r>
            <w:r w:rsidRPr="00521C6A">
              <w:rPr>
                <w:rFonts w:eastAsia="Times New Roman" w:cs="Times New Roman"/>
                <w:i/>
                <w:iCs/>
                <w:sz w:val="16"/>
                <w:szCs w:val="16"/>
              </w:rPr>
              <w:t>International Archives of Occupational &amp; Environmental Health.</w:t>
            </w:r>
            <w:r w:rsidRPr="00521C6A">
              <w:rPr>
                <w:rFonts w:eastAsia="Times New Roman" w:cs="Times New Roman"/>
                <w:sz w:val="16"/>
                <w:szCs w:val="16"/>
              </w:rPr>
              <w:t xml:space="preserve"> 2001. 74:583-588</w:t>
            </w:r>
          </w:p>
        </w:tc>
      </w:tr>
      <w:tr w:rsidR="00B03A70" w:rsidRPr="00521C6A" w14:paraId="2EC7B8EA" w14:textId="77777777" w:rsidTr="005379C9">
        <w:tc>
          <w:tcPr>
            <w:tcW w:w="0" w:type="auto"/>
            <w:hideMark/>
          </w:tcPr>
          <w:p w14:paraId="7C93022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G. Chávez, Sánchez, M. D. P. V. and J. R. Kunhardt Rasch.</w:t>
            </w:r>
            <w:r w:rsidRPr="00521C6A">
              <w:rPr>
                <w:rFonts w:eastAsia="Times New Roman" w:cs="Times New Roman"/>
                <w:sz w:val="16"/>
                <w:szCs w:val="16"/>
              </w:rPr>
              <w:t xml:space="preserve"> Effect of pelvic floor exercise during pregnancy and puerperium on prevention of urinary stress incontinence. 2004. 72:628-636</w:t>
            </w:r>
          </w:p>
        </w:tc>
      </w:tr>
      <w:tr w:rsidR="00B03A70" w:rsidRPr="00521C6A" w14:paraId="0CF05C68" w14:textId="77777777" w:rsidTr="005379C9">
        <w:tc>
          <w:tcPr>
            <w:tcW w:w="0" w:type="auto"/>
            <w:hideMark/>
          </w:tcPr>
          <w:p w14:paraId="3F0DBBF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L. Katz, R. McMurray, C. D. Turnbull, M. Berry, C. Bowman and R. C. Cefalo.</w:t>
            </w:r>
            <w:r w:rsidRPr="00521C6A">
              <w:rPr>
                <w:rFonts w:eastAsia="Times New Roman" w:cs="Times New Roman"/>
                <w:sz w:val="16"/>
                <w:szCs w:val="16"/>
              </w:rPr>
              <w:t xml:space="preserve"> The effects of immersion and exercise on prolactin during pregnancy. </w:t>
            </w:r>
            <w:r w:rsidRPr="00521C6A">
              <w:rPr>
                <w:rFonts w:eastAsia="Times New Roman" w:cs="Times New Roman"/>
                <w:i/>
                <w:iCs/>
                <w:sz w:val="16"/>
                <w:szCs w:val="16"/>
              </w:rPr>
              <w:t>Eur.J.Appl.Physiol.Occup.Physiol.</w:t>
            </w:r>
            <w:r w:rsidRPr="00521C6A">
              <w:rPr>
                <w:rFonts w:eastAsia="Times New Roman" w:cs="Times New Roman"/>
                <w:sz w:val="16"/>
                <w:szCs w:val="16"/>
              </w:rPr>
              <w:t xml:space="preserve"> 1990. 60:191-193</w:t>
            </w:r>
          </w:p>
        </w:tc>
      </w:tr>
      <w:tr w:rsidR="00B03A70" w:rsidRPr="00521C6A" w14:paraId="6719BF2F" w14:textId="77777777" w:rsidTr="005379C9">
        <w:tc>
          <w:tcPr>
            <w:tcW w:w="0" w:type="auto"/>
            <w:hideMark/>
          </w:tcPr>
          <w:p w14:paraId="7C15B04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L. Katz, R. McMurray, M. J. Berry, R. C. Cefalo and C. Bowman.</w:t>
            </w:r>
            <w:r w:rsidRPr="00521C6A">
              <w:rPr>
                <w:rFonts w:eastAsia="Times New Roman" w:cs="Times New Roman"/>
                <w:sz w:val="16"/>
                <w:szCs w:val="16"/>
              </w:rPr>
              <w:t xml:space="preserve"> Renal responses to immersion and exercise in pregnancy. 1990. 7:118-121</w:t>
            </w:r>
          </w:p>
        </w:tc>
      </w:tr>
      <w:tr w:rsidR="00B03A70" w:rsidRPr="00521C6A" w14:paraId="5BEEA881" w14:textId="77777777" w:rsidTr="005379C9">
        <w:tc>
          <w:tcPr>
            <w:tcW w:w="0" w:type="auto"/>
            <w:hideMark/>
          </w:tcPr>
          <w:p w14:paraId="61C84AE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Lee.</w:t>
            </w:r>
            <w:r w:rsidRPr="00521C6A">
              <w:rPr>
                <w:rFonts w:eastAsia="Times New Roman" w:cs="Times New Roman"/>
                <w:sz w:val="16"/>
                <w:szCs w:val="16"/>
              </w:rPr>
              <w:t xml:space="preserve"> Exercise and pregnancy. </w:t>
            </w:r>
            <w:r w:rsidRPr="00521C6A">
              <w:rPr>
                <w:rFonts w:eastAsia="Times New Roman" w:cs="Times New Roman"/>
                <w:i/>
                <w:iCs/>
                <w:sz w:val="16"/>
                <w:szCs w:val="16"/>
              </w:rPr>
              <w:t>Melpomene Journal.</w:t>
            </w:r>
            <w:r w:rsidRPr="00521C6A">
              <w:rPr>
                <w:rFonts w:eastAsia="Times New Roman" w:cs="Times New Roman"/>
                <w:sz w:val="16"/>
                <w:szCs w:val="16"/>
              </w:rPr>
              <w:t xml:space="preserve"> 1989. 8:14-16</w:t>
            </w:r>
          </w:p>
        </w:tc>
      </w:tr>
      <w:tr w:rsidR="00B03A70" w:rsidRPr="00521C6A" w14:paraId="790FFB47" w14:textId="77777777" w:rsidTr="005379C9">
        <w:tc>
          <w:tcPr>
            <w:tcW w:w="0" w:type="auto"/>
            <w:hideMark/>
          </w:tcPr>
          <w:p w14:paraId="6DC3513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N. Nguyen-Feng, S. L. Feng, S. Babbar, N. C. Rankins and J. D. Blando.</w:t>
            </w:r>
            <w:r w:rsidRPr="00521C6A">
              <w:rPr>
                <w:rFonts w:eastAsia="Times New Roman" w:cs="Times New Roman"/>
                <w:sz w:val="16"/>
                <w:szCs w:val="16"/>
              </w:rPr>
              <w:t xml:space="preserve"> Hot yoga establishments in local communities serving pregnant women: a pilot study on the health implications of its practice and environmental conditions. 2014. 77:8-12</w:t>
            </w:r>
          </w:p>
        </w:tc>
      </w:tr>
      <w:tr w:rsidR="00B03A70" w:rsidRPr="00521C6A" w14:paraId="139CD4F9" w14:textId="77777777" w:rsidTr="005379C9">
        <w:tc>
          <w:tcPr>
            <w:tcW w:w="0" w:type="auto"/>
            <w:hideMark/>
          </w:tcPr>
          <w:p w14:paraId="7527D17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V. Pandey, K. Jaremko, R. M. Moore,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The force required to rupture fetal membranes paradoxically increases with acute in vitro repeated stretching.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2007. 196:165.e1-165.e7</w:t>
            </w:r>
          </w:p>
        </w:tc>
      </w:tr>
      <w:tr w:rsidR="00B03A70" w:rsidRPr="00521C6A" w14:paraId="454B9849" w14:textId="77777777" w:rsidTr="005379C9">
        <w:tc>
          <w:tcPr>
            <w:tcW w:w="0" w:type="auto"/>
            <w:hideMark/>
          </w:tcPr>
          <w:p w14:paraId="02A3143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Seshan and J. K. Muliira.</w:t>
            </w:r>
            <w:r w:rsidRPr="00521C6A">
              <w:rPr>
                <w:rFonts w:eastAsia="Times New Roman" w:cs="Times New Roman"/>
                <w:sz w:val="16"/>
                <w:szCs w:val="16"/>
              </w:rPr>
              <w:t xml:space="preserve"> Effect of a Video-Assisted Teaching Program for Kegel's Exercises on Women's Knowledge About Urinary Incontinence. 2015. 42:531-538</w:t>
            </w:r>
          </w:p>
        </w:tc>
      </w:tr>
      <w:tr w:rsidR="00B03A70" w:rsidRPr="00521C6A" w14:paraId="1C6F9387" w14:textId="77777777" w:rsidTr="005379C9">
        <w:tc>
          <w:tcPr>
            <w:tcW w:w="0" w:type="auto"/>
            <w:hideMark/>
          </w:tcPr>
          <w:p w14:paraId="001E109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Tomic, G. Sporis, J. Tomic, Z. Milanovic, D. Zigmundovac-Klaic and S. Pantelic.</w:t>
            </w:r>
            <w:r w:rsidRPr="00521C6A">
              <w:rPr>
                <w:rFonts w:eastAsia="Times New Roman" w:cs="Times New Roman"/>
                <w:sz w:val="16"/>
                <w:szCs w:val="16"/>
              </w:rPr>
              <w:t xml:space="preserve"> PMC3760660; The effect of maternal exercise during pregnancy on abnormal fetal growth. </w:t>
            </w:r>
            <w:r w:rsidRPr="00521C6A">
              <w:rPr>
                <w:rFonts w:eastAsia="Times New Roman" w:cs="Times New Roman"/>
                <w:i/>
                <w:iCs/>
                <w:sz w:val="16"/>
                <w:szCs w:val="16"/>
              </w:rPr>
              <w:t>Croat.Med.J.</w:t>
            </w:r>
            <w:r w:rsidRPr="00521C6A">
              <w:rPr>
                <w:rFonts w:eastAsia="Times New Roman" w:cs="Times New Roman"/>
                <w:sz w:val="16"/>
                <w:szCs w:val="16"/>
              </w:rPr>
              <w:t xml:space="preserve"> 2013. 54:362-368</w:t>
            </w:r>
          </w:p>
        </w:tc>
      </w:tr>
      <w:tr w:rsidR="00B03A70" w:rsidRPr="00521C6A" w14:paraId="3B83B8BE" w14:textId="77777777" w:rsidTr="005379C9">
        <w:tc>
          <w:tcPr>
            <w:tcW w:w="0" w:type="auto"/>
            <w:hideMark/>
          </w:tcPr>
          <w:p w14:paraId="7F7B62A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V. Trampuz.</w:t>
            </w:r>
            <w:r w:rsidRPr="00521C6A">
              <w:rPr>
                <w:rFonts w:eastAsia="Times New Roman" w:cs="Times New Roman"/>
                <w:sz w:val="16"/>
                <w:szCs w:val="16"/>
              </w:rPr>
              <w:t xml:space="preserve"> Physical exertion of the expectant mother and physiopathology of pregnancy with special reference to prematurity of the newborn]. </w:t>
            </w:r>
            <w:r w:rsidRPr="00521C6A">
              <w:rPr>
                <w:rFonts w:eastAsia="Times New Roman" w:cs="Times New Roman"/>
                <w:i/>
                <w:iCs/>
                <w:sz w:val="16"/>
                <w:szCs w:val="16"/>
              </w:rPr>
              <w:t>Minerva Ginecol.</w:t>
            </w:r>
            <w:r w:rsidRPr="00521C6A">
              <w:rPr>
                <w:rFonts w:eastAsia="Times New Roman" w:cs="Times New Roman"/>
                <w:sz w:val="16"/>
                <w:szCs w:val="16"/>
              </w:rPr>
              <w:t xml:space="preserve"> 1967. 19:853-859</w:t>
            </w:r>
          </w:p>
        </w:tc>
      </w:tr>
      <w:tr w:rsidR="00B03A70" w:rsidRPr="00521C6A" w14:paraId="5D01ED8F" w14:textId="77777777" w:rsidTr="005379C9">
        <w:tc>
          <w:tcPr>
            <w:tcW w:w="0" w:type="auto"/>
            <w:hideMark/>
          </w:tcPr>
          <w:p w14:paraId="47532D6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 Zahn.</w:t>
            </w:r>
            <w:r w:rsidRPr="00521C6A">
              <w:rPr>
                <w:rFonts w:eastAsia="Times New Roman" w:cs="Times New Roman"/>
                <w:sz w:val="16"/>
                <w:szCs w:val="16"/>
              </w:rPr>
              <w:t xml:space="preserve"> Uterine contractions during pregnancy. 1984. 12:107-113</w:t>
            </w:r>
          </w:p>
        </w:tc>
      </w:tr>
      <w:tr w:rsidR="00B03A70" w:rsidRPr="00521C6A" w14:paraId="549360CF" w14:textId="77777777" w:rsidTr="005379C9">
        <w:tc>
          <w:tcPr>
            <w:tcW w:w="0" w:type="auto"/>
            <w:hideMark/>
          </w:tcPr>
          <w:p w14:paraId="2E036DA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van der Ploeg, H. P., M. N. van Poppel, T. Chey, A. E. Bauman and W. J. Brown.</w:t>
            </w:r>
            <w:r w:rsidRPr="00521C6A">
              <w:rPr>
                <w:rFonts w:eastAsia="Times New Roman" w:cs="Times New Roman"/>
                <w:sz w:val="16"/>
                <w:szCs w:val="16"/>
              </w:rPr>
              <w:t xml:space="preserve"> The role of pre-pregnancy physical activity and sedentary behaviour in the development of gestational diabetes mellitus. 2011. 14:149-152</w:t>
            </w:r>
          </w:p>
        </w:tc>
      </w:tr>
      <w:tr w:rsidR="00B03A70" w:rsidRPr="00521C6A" w14:paraId="559FD26C" w14:textId="77777777" w:rsidTr="005379C9">
        <w:tc>
          <w:tcPr>
            <w:tcW w:w="0" w:type="auto"/>
            <w:hideMark/>
          </w:tcPr>
          <w:p w14:paraId="34F5D2A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Vrushali Panhale and Neha Mundra.</w:t>
            </w:r>
            <w:r w:rsidRPr="00521C6A">
              <w:rPr>
                <w:rFonts w:eastAsia="Times New Roman" w:cs="Times New Roman"/>
                <w:sz w:val="16"/>
                <w:szCs w:val="16"/>
              </w:rPr>
              <w:t xml:space="preserve"> Relationship between Frequency of Performing Pelvic Floor Muscle Exercises and Stress Incontinence in Antenatal &amp; Postnatal Period. 2012. 6:7-11 5</w:t>
            </w:r>
          </w:p>
        </w:tc>
      </w:tr>
      <w:tr w:rsidR="00B03A70" w:rsidRPr="00521C6A" w14:paraId="2991DBEC" w14:textId="77777777" w:rsidTr="005379C9">
        <w:tc>
          <w:tcPr>
            <w:tcW w:w="0" w:type="auto"/>
            <w:hideMark/>
          </w:tcPr>
          <w:p w14:paraId="6F584D1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Agur, P. Steggles, M. Waterfield and R. Freeman.</w:t>
            </w:r>
            <w:r w:rsidRPr="00521C6A">
              <w:rPr>
                <w:rFonts w:eastAsia="Times New Roman" w:cs="Times New Roman"/>
                <w:sz w:val="16"/>
                <w:szCs w:val="16"/>
              </w:rPr>
              <w:t xml:space="preserve"> Does antenatal pelvic floor muscle training affect the outcome of labour? A randomised controlled trial. </w:t>
            </w:r>
            <w:r w:rsidRPr="00521C6A">
              <w:rPr>
                <w:rFonts w:eastAsia="Times New Roman" w:cs="Times New Roman"/>
                <w:i/>
                <w:iCs/>
                <w:sz w:val="16"/>
                <w:szCs w:val="16"/>
              </w:rPr>
              <w:t>Int.Urogynecol.J.Pelvic Floor Dysfunct.</w:t>
            </w:r>
            <w:r w:rsidRPr="00521C6A">
              <w:rPr>
                <w:rFonts w:eastAsia="Times New Roman" w:cs="Times New Roman"/>
                <w:sz w:val="16"/>
                <w:szCs w:val="16"/>
              </w:rPr>
              <w:t xml:space="preserve"> 2008. 19:85-88</w:t>
            </w:r>
          </w:p>
        </w:tc>
      </w:tr>
      <w:tr w:rsidR="00B03A70" w:rsidRPr="00521C6A" w14:paraId="58A3627D" w14:textId="77777777" w:rsidTr="005379C9">
        <w:tc>
          <w:tcPr>
            <w:tcW w:w="0" w:type="auto"/>
            <w:hideMark/>
          </w:tcPr>
          <w:p w14:paraId="5BAEB6B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W. Bao, D. K. Tobias, K. Bowers,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NIHMS630394 PMC4209161; Physical activity and sedentary behaviors associated with risk of progression from gestational diabetes mellitus to type 2 diabetes mellitus: a prospective cohort study. </w:t>
            </w:r>
            <w:r w:rsidRPr="00521C6A">
              <w:rPr>
                <w:rFonts w:eastAsia="Times New Roman" w:cs="Times New Roman"/>
                <w:i/>
                <w:iCs/>
                <w:sz w:val="16"/>
                <w:szCs w:val="16"/>
              </w:rPr>
              <w:t>JAMA Internal Medicine.</w:t>
            </w:r>
            <w:r w:rsidRPr="00521C6A">
              <w:rPr>
                <w:rFonts w:eastAsia="Times New Roman" w:cs="Times New Roman"/>
                <w:sz w:val="16"/>
                <w:szCs w:val="16"/>
              </w:rPr>
              <w:t xml:space="preserve"> 2014. 174:1047-1055</w:t>
            </w:r>
          </w:p>
        </w:tc>
      </w:tr>
      <w:tr w:rsidR="00B03A70" w:rsidRPr="00521C6A" w14:paraId="7FB0897B" w14:textId="77777777" w:rsidTr="005379C9">
        <w:tc>
          <w:tcPr>
            <w:tcW w:w="0" w:type="auto"/>
            <w:hideMark/>
          </w:tcPr>
          <w:p w14:paraId="0F064C7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E. Spinnewijn, F. K. Lotgering, P. C. Struijk and H. C. Wallenburg.</w:t>
            </w:r>
            <w:r w:rsidRPr="00521C6A">
              <w:rPr>
                <w:rFonts w:eastAsia="Times New Roman" w:cs="Times New Roman"/>
                <w:sz w:val="16"/>
                <w:szCs w:val="16"/>
              </w:rPr>
              <w:t xml:space="preserve"> Fetal heart rate and uterine contractility during maternal exercise at term.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1996. 174:43-48</w:t>
            </w:r>
          </w:p>
        </w:tc>
      </w:tr>
      <w:tr w:rsidR="00B03A70" w:rsidRPr="00521C6A" w14:paraId="6E385700" w14:textId="77777777" w:rsidTr="005379C9">
        <w:tc>
          <w:tcPr>
            <w:tcW w:w="0" w:type="auto"/>
            <w:hideMark/>
          </w:tcPr>
          <w:p w14:paraId="3297377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E. Spinnewijn, H. C. Wallenburg, P. C. Struijk and F. K. Lotgering.</w:t>
            </w:r>
            <w:r w:rsidRPr="00521C6A">
              <w:rPr>
                <w:rFonts w:eastAsia="Times New Roman" w:cs="Times New Roman"/>
                <w:sz w:val="16"/>
                <w:szCs w:val="16"/>
              </w:rPr>
              <w:t xml:space="preserve"> Peak ventilatory responses during cycling and swimming in pregnant and nonpregnant women. 1996. 81:738-742</w:t>
            </w:r>
          </w:p>
        </w:tc>
      </w:tr>
      <w:tr w:rsidR="00B03A70" w:rsidRPr="00521C6A" w14:paraId="68590ACE" w14:textId="77777777" w:rsidTr="005379C9">
        <w:tc>
          <w:tcPr>
            <w:tcW w:w="0" w:type="auto"/>
            <w:hideMark/>
          </w:tcPr>
          <w:p w14:paraId="026E9BB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F. Schramm, J. W. Stockbauer and H. J. Hoffman.</w:t>
            </w:r>
            <w:r w:rsidRPr="00521C6A">
              <w:rPr>
                <w:rFonts w:eastAsia="Times New Roman" w:cs="Times New Roman"/>
                <w:sz w:val="16"/>
                <w:szCs w:val="16"/>
              </w:rPr>
              <w:t xml:space="preserve"> Exercise, employment, other daily activities, and adverse pregnancy outcomes. </w:t>
            </w:r>
            <w:r w:rsidRPr="00521C6A">
              <w:rPr>
                <w:rFonts w:eastAsia="Times New Roman" w:cs="Times New Roman"/>
                <w:i/>
                <w:iCs/>
                <w:sz w:val="16"/>
                <w:szCs w:val="16"/>
              </w:rPr>
              <w:t>Am.J.Epidemiol.</w:t>
            </w:r>
            <w:r w:rsidRPr="00521C6A">
              <w:rPr>
                <w:rFonts w:eastAsia="Times New Roman" w:cs="Times New Roman"/>
                <w:sz w:val="16"/>
                <w:szCs w:val="16"/>
              </w:rPr>
              <w:t xml:space="preserve"> 1996. 143:211-218</w:t>
            </w:r>
          </w:p>
        </w:tc>
      </w:tr>
      <w:tr w:rsidR="00B03A70" w:rsidRPr="00521C6A" w14:paraId="1B15FFD2" w14:textId="77777777" w:rsidTr="005379C9">
        <w:tc>
          <w:tcPr>
            <w:tcW w:w="0" w:type="auto"/>
            <w:hideMark/>
          </w:tcPr>
          <w:p w14:paraId="3B0071A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G. Boissonnault, J. S. Boissonnault and M. Brown.</w:t>
            </w:r>
            <w:r w:rsidRPr="00521C6A">
              <w:rPr>
                <w:rFonts w:eastAsia="Times New Roman" w:cs="Times New Roman"/>
                <w:sz w:val="16"/>
                <w:szCs w:val="16"/>
              </w:rPr>
              <w:t xml:space="preserve"> Transient osteoporosis of the hip associated with pregnancy. 2001. 31:359-367</w:t>
            </w:r>
          </w:p>
        </w:tc>
      </w:tr>
      <w:tr w:rsidR="00B03A70" w:rsidRPr="00521C6A" w14:paraId="4F9253A9" w14:textId="77777777" w:rsidTr="005379C9">
        <w:tc>
          <w:tcPr>
            <w:tcW w:w="0" w:type="auto"/>
            <w:hideMark/>
          </w:tcPr>
          <w:p w14:paraId="3603EC7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Hanke, J. Kalinka, T. Makowiec-Dabrowska and W. Sobala.</w:t>
            </w:r>
            <w:r w:rsidRPr="00521C6A">
              <w:rPr>
                <w:rFonts w:eastAsia="Times New Roman" w:cs="Times New Roman"/>
                <w:sz w:val="16"/>
                <w:szCs w:val="16"/>
              </w:rPr>
              <w:t xml:space="preserve"> Heavy physical work during pregnancy--a risk factor for small-for-gestational-age babies in Poland. </w:t>
            </w:r>
            <w:r w:rsidRPr="00521C6A">
              <w:rPr>
                <w:rFonts w:eastAsia="Times New Roman" w:cs="Times New Roman"/>
                <w:i/>
                <w:iCs/>
                <w:sz w:val="16"/>
                <w:szCs w:val="16"/>
              </w:rPr>
              <w:t>Am.J.Ind.Med.</w:t>
            </w:r>
            <w:r w:rsidRPr="00521C6A">
              <w:rPr>
                <w:rFonts w:eastAsia="Times New Roman" w:cs="Times New Roman"/>
                <w:sz w:val="16"/>
                <w:szCs w:val="16"/>
              </w:rPr>
              <w:t xml:space="preserve"> 1999. 36:200-205</w:t>
            </w:r>
          </w:p>
        </w:tc>
      </w:tr>
      <w:tr w:rsidR="00B03A70" w:rsidRPr="00521C6A" w14:paraId="136175BA" w14:textId="77777777" w:rsidTr="005379C9">
        <w:tc>
          <w:tcPr>
            <w:tcW w:w="0" w:type="auto"/>
            <w:hideMark/>
          </w:tcPr>
          <w:p w14:paraId="3BA0657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J. Jing, Y. Huang, X. H. Liu, B. R. Luo, Y. Yang and S. J. Liao.</w:t>
            </w:r>
            <w:r w:rsidRPr="00521C6A">
              <w:rPr>
                <w:rFonts w:eastAsia="Times New Roman" w:cs="Times New Roman"/>
                <w:sz w:val="16"/>
                <w:szCs w:val="16"/>
              </w:rPr>
              <w:t xml:space="preserve"> The effect of a personalized intervention on weight gain and physical activity among pregnant women in China. 2015. 129:138-141</w:t>
            </w:r>
          </w:p>
        </w:tc>
      </w:tr>
      <w:tr w:rsidR="00B03A70" w:rsidRPr="00521C6A" w14:paraId="7621CF68" w14:textId="77777777" w:rsidTr="005379C9">
        <w:tc>
          <w:tcPr>
            <w:tcW w:w="0" w:type="auto"/>
            <w:hideMark/>
          </w:tcPr>
          <w:p w14:paraId="1CEE1ED7"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J. Watson, V. L. Katz, A. C. Hackney, M. M. Gall and R. G. McMurray.</w:t>
            </w:r>
            <w:r w:rsidRPr="00521C6A">
              <w:rPr>
                <w:rFonts w:eastAsia="Times New Roman" w:cs="Times New Roman"/>
                <w:sz w:val="16"/>
                <w:szCs w:val="16"/>
              </w:rPr>
              <w:t xml:space="preserve"> Fetal responses to maximal swimming and cycling exercise during pregnancy. 1991. 77:382-386</w:t>
            </w:r>
          </w:p>
        </w:tc>
      </w:tr>
      <w:tr w:rsidR="00B03A70" w:rsidRPr="00521C6A" w14:paraId="574E1D1B" w14:textId="77777777" w:rsidTr="005379C9">
        <w:tc>
          <w:tcPr>
            <w:tcW w:w="0" w:type="auto"/>
            <w:hideMark/>
          </w:tcPr>
          <w:p w14:paraId="0A1EB68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J. Watson, V. L. Katz, P. A. Caprice, L. Jones and S. M. Welter.</w:t>
            </w:r>
            <w:r w:rsidRPr="00521C6A">
              <w:rPr>
                <w:rFonts w:eastAsia="Times New Roman" w:cs="Times New Roman"/>
                <w:sz w:val="16"/>
                <w:szCs w:val="16"/>
              </w:rPr>
              <w:t xml:space="preserve"> Pressor response to cycle ergometry in the midtrimester of pregnancy: can it predict preeclampsia?. </w:t>
            </w:r>
            <w:r w:rsidRPr="00521C6A">
              <w:rPr>
                <w:rFonts w:eastAsia="Times New Roman" w:cs="Times New Roman"/>
                <w:i/>
                <w:iCs/>
                <w:sz w:val="16"/>
                <w:szCs w:val="16"/>
              </w:rPr>
              <w:t>Am.J.Perinatol.</w:t>
            </w:r>
            <w:r w:rsidRPr="00521C6A">
              <w:rPr>
                <w:rFonts w:eastAsia="Times New Roman" w:cs="Times New Roman"/>
                <w:sz w:val="16"/>
                <w:szCs w:val="16"/>
              </w:rPr>
              <w:t xml:space="preserve"> 1995. 12:265-267</w:t>
            </w:r>
          </w:p>
        </w:tc>
      </w:tr>
      <w:tr w:rsidR="00B03A70" w:rsidRPr="00521C6A" w14:paraId="50716088" w14:textId="77777777" w:rsidTr="005379C9">
        <w:tc>
          <w:tcPr>
            <w:tcW w:w="0" w:type="auto"/>
            <w:hideMark/>
          </w:tcPr>
          <w:p w14:paraId="6ABF858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Jing, Y. Huang, X. Liu, B. Luo, Y. Yang and S. Liao.</w:t>
            </w:r>
            <w:r w:rsidRPr="00521C6A">
              <w:rPr>
                <w:rFonts w:eastAsia="Times New Roman" w:cs="Times New Roman"/>
                <w:sz w:val="16"/>
                <w:szCs w:val="16"/>
              </w:rPr>
              <w:t xml:space="preserve"> The effect of a personalized intervention on weight gain and physical activity among pregnant women in China. </w:t>
            </w:r>
            <w:r w:rsidRPr="00521C6A">
              <w:rPr>
                <w:rFonts w:eastAsia="Times New Roman" w:cs="Times New Roman"/>
                <w:i/>
                <w:iCs/>
                <w:sz w:val="16"/>
                <w:szCs w:val="16"/>
              </w:rPr>
              <w:t>International Journal of Gynaecology &amp; Obstetrics.</w:t>
            </w:r>
            <w:r w:rsidRPr="00521C6A">
              <w:rPr>
                <w:rFonts w:eastAsia="Times New Roman" w:cs="Times New Roman"/>
                <w:sz w:val="16"/>
                <w:szCs w:val="16"/>
              </w:rPr>
              <w:t xml:space="preserve"> 2015. 129:138-141</w:t>
            </w:r>
          </w:p>
        </w:tc>
      </w:tr>
      <w:tr w:rsidR="00B03A70" w:rsidRPr="00521C6A" w14:paraId="6319A2AF" w14:textId="77777777" w:rsidTr="005379C9">
        <w:tc>
          <w:tcPr>
            <w:tcW w:w="0" w:type="auto"/>
            <w:hideMark/>
          </w:tcPr>
          <w:p w14:paraId="289123D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W. Li, Y. Qiao, F. Lv,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Cardio-metabolic effects of weight change among Chinese women with prior gestational diabetes mellitus from pre-pregnancy to postpartumyears 1-5. </w:t>
            </w:r>
            <w:r w:rsidRPr="00521C6A">
              <w:rPr>
                <w:rFonts w:eastAsia="Times New Roman" w:cs="Times New Roman"/>
                <w:i/>
                <w:iCs/>
                <w:sz w:val="16"/>
                <w:szCs w:val="16"/>
              </w:rPr>
              <w:t>Diabetes.Metab.Res.</w:t>
            </w:r>
            <w:r w:rsidRPr="00521C6A">
              <w:rPr>
                <w:rFonts w:eastAsia="Times New Roman" w:cs="Times New Roman"/>
                <w:sz w:val="16"/>
                <w:szCs w:val="16"/>
              </w:rPr>
              <w:t xml:space="preserve"> 2014. 30:21-22</w:t>
            </w:r>
          </w:p>
        </w:tc>
      </w:tr>
      <w:tr w:rsidR="00B03A70" w:rsidRPr="00521C6A" w14:paraId="62810326" w14:textId="77777777" w:rsidTr="005379C9">
        <w:tc>
          <w:tcPr>
            <w:tcW w:w="0" w:type="auto"/>
            <w:hideMark/>
          </w:tcPr>
          <w:p w14:paraId="698305C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Lombardi, S. Wilson and P. B. Peniston.</w:t>
            </w:r>
            <w:r w:rsidRPr="00521C6A">
              <w:rPr>
                <w:rFonts w:eastAsia="Times New Roman" w:cs="Times New Roman"/>
                <w:sz w:val="16"/>
                <w:szCs w:val="16"/>
              </w:rPr>
              <w:t xml:space="preserve"> Wellness intervention with pregnant soldiers. 1999. 164:22-29</w:t>
            </w:r>
          </w:p>
        </w:tc>
      </w:tr>
      <w:tr w:rsidR="00B03A70" w:rsidRPr="00521C6A" w14:paraId="05768093" w14:textId="77777777" w:rsidTr="005379C9">
        <w:tc>
          <w:tcPr>
            <w:tcW w:w="0" w:type="auto"/>
            <w:hideMark/>
          </w:tcPr>
          <w:p w14:paraId="0A62A592"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M. Barron, S. K. Mujais, M. Zinaman, E. L. Bravo and M. D. Lindheimer.</w:t>
            </w:r>
            <w:r w:rsidRPr="00521C6A">
              <w:rPr>
                <w:rFonts w:eastAsia="Times New Roman" w:cs="Times New Roman"/>
                <w:sz w:val="16"/>
                <w:szCs w:val="16"/>
              </w:rPr>
              <w:t xml:space="preserve"> Plasma catecholamine responses to physiologic stimuli in normal human pregnancy. </w:t>
            </w:r>
            <w:r w:rsidRPr="00521C6A">
              <w:rPr>
                <w:rFonts w:eastAsia="Times New Roman" w:cs="Times New Roman"/>
                <w:i/>
                <w:iCs/>
                <w:sz w:val="16"/>
                <w:szCs w:val="16"/>
              </w:rPr>
              <w:t>American Journal of Obstetrics &amp; Gynecology.</w:t>
            </w:r>
            <w:r w:rsidRPr="00521C6A">
              <w:rPr>
                <w:rFonts w:eastAsia="Times New Roman" w:cs="Times New Roman"/>
                <w:sz w:val="16"/>
                <w:szCs w:val="16"/>
              </w:rPr>
              <w:t xml:space="preserve"> 1986. 154:80-84</w:t>
            </w:r>
          </w:p>
        </w:tc>
      </w:tr>
      <w:tr w:rsidR="00B03A70" w:rsidRPr="00521C6A" w14:paraId="63CA88BB" w14:textId="77777777" w:rsidTr="005379C9">
        <w:tc>
          <w:tcPr>
            <w:tcW w:w="0" w:type="auto"/>
            <w:hideMark/>
          </w:tcPr>
          <w:p w14:paraId="2E2F332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S. Leslie, A. Gibson and C. R. Hankey.</w:t>
            </w:r>
            <w:r w:rsidRPr="00521C6A">
              <w:rPr>
                <w:rFonts w:eastAsia="Times New Roman" w:cs="Times New Roman"/>
                <w:sz w:val="16"/>
                <w:szCs w:val="16"/>
              </w:rPr>
              <w:t xml:space="preserve"> Prevention and management of excessive gestational weight gain: a survey of overweight and obese pregnant women. 2013. 13:10</w:t>
            </w:r>
          </w:p>
        </w:tc>
      </w:tr>
      <w:tr w:rsidR="00B03A70" w:rsidRPr="00521C6A" w14:paraId="62D7E51C" w14:textId="77777777" w:rsidTr="005379C9">
        <w:tc>
          <w:tcPr>
            <w:tcW w:w="0" w:type="auto"/>
            <w:hideMark/>
          </w:tcPr>
          <w:p w14:paraId="6BEC49CB"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 W. K. To and M. W. N. Wong.</w:t>
            </w:r>
            <w:r w:rsidRPr="00521C6A">
              <w:rPr>
                <w:rFonts w:eastAsia="Times New Roman" w:cs="Times New Roman"/>
                <w:sz w:val="16"/>
                <w:szCs w:val="16"/>
              </w:rPr>
              <w:t xml:space="preserve"> Bone mineral density changes during pregnancy in actively exercising women as measured by quantitative ultrasound. </w:t>
            </w:r>
            <w:r w:rsidRPr="00521C6A">
              <w:rPr>
                <w:rFonts w:eastAsia="Times New Roman" w:cs="Times New Roman"/>
                <w:i/>
                <w:iCs/>
                <w:sz w:val="16"/>
                <w:szCs w:val="16"/>
              </w:rPr>
              <w:t>Arch.Gynecol.Obstet.</w:t>
            </w:r>
            <w:r w:rsidRPr="00521C6A">
              <w:rPr>
                <w:rFonts w:eastAsia="Times New Roman" w:cs="Times New Roman"/>
                <w:sz w:val="16"/>
                <w:szCs w:val="16"/>
              </w:rPr>
              <w:t xml:space="preserve"> 2012. 286:357-363</w:t>
            </w:r>
          </w:p>
        </w:tc>
      </w:tr>
      <w:tr w:rsidR="00B03A70" w:rsidRPr="00521C6A" w14:paraId="531EA7D0" w14:textId="77777777" w:rsidTr="005379C9">
        <w:tc>
          <w:tcPr>
            <w:tcW w:w="0" w:type="auto"/>
            <w:hideMark/>
          </w:tcPr>
          <w:p w14:paraId="0F7D40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W. Y. Lim, Y. S. Lee, F. K. Yap,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PMC4912273; Maternal Blood Pressure During Pregnancy and Early Childhood Blood Pressures in the Offspring: The GUSTO Birth Cohort Study. </w:t>
            </w:r>
            <w:r w:rsidRPr="00521C6A">
              <w:rPr>
                <w:rFonts w:eastAsia="Times New Roman" w:cs="Times New Roman"/>
                <w:i/>
                <w:iCs/>
                <w:sz w:val="16"/>
                <w:szCs w:val="16"/>
              </w:rPr>
              <w:t>Medicine.</w:t>
            </w:r>
            <w:r w:rsidRPr="00521C6A">
              <w:rPr>
                <w:rFonts w:eastAsia="Times New Roman" w:cs="Times New Roman"/>
                <w:sz w:val="16"/>
                <w:szCs w:val="16"/>
              </w:rPr>
              <w:t xml:space="preserve"> 2015. 94:e1981</w:t>
            </w:r>
          </w:p>
        </w:tc>
      </w:tr>
      <w:tr w:rsidR="00B03A70" w:rsidRPr="00521C6A" w14:paraId="00792DFD" w14:textId="77777777" w:rsidTr="005379C9">
        <w:tc>
          <w:tcPr>
            <w:tcW w:w="0" w:type="auto"/>
            <w:hideMark/>
          </w:tcPr>
          <w:p w14:paraId="5A18B23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Walter Krause Neto and Eliane Florêncio Gama.</w:t>
            </w:r>
            <w:r w:rsidRPr="00521C6A">
              <w:rPr>
                <w:rFonts w:eastAsia="Times New Roman" w:cs="Times New Roman"/>
                <w:sz w:val="16"/>
                <w:szCs w:val="16"/>
              </w:rPr>
              <w:t xml:space="preserve"> Efeitos do exercício físico sobre o compartimento materno e complexo feto-placentário: uma atualização da literatura. </w:t>
            </w:r>
            <w:r w:rsidRPr="00521C6A">
              <w:rPr>
                <w:rFonts w:eastAsia="Times New Roman" w:cs="Times New Roman"/>
                <w:i/>
                <w:iCs/>
                <w:sz w:val="16"/>
                <w:szCs w:val="16"/>
              </w:rPr>
              <w:t>Revista Brasileira de Prescrição e Fisiologia do Exerc.</w:t>
            </w:r>
            <w:r w:rsidRPr="00521C6A">
              <w:rPr>
                <w:rFonts w:eastAsia="Times New Roman" w:cs="Times New Roman"/>
                <w:sz w:val="16"/>
                <w:szCs w:val="16"/>
              </w:rPr>
              <w:t xml:space="preserve"> 2014. 8:106-113</w:t>
            </w:r>
          </w:p>
        </w:tc>
      </w:tr>
      <w:tr w:rsidR="00B03A70" w:rsidRPr="00521C6A" w14:paraId="6A85AA7A" w14:textId="77777777" w:rsidTr="005379C9">
        <w:tc>
          <w:tcPr>
            <w:tcW w:w="0" w:type="auto"/>
            <w:hideMark/>
          </w:tcPr>
          <w:p w14:paraId="43E6061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Wanda Nicholson, Nae Yuh Wang, Kesha Baptiste-Roberts, Yi-Ting Chang and Neil R. Powe.</w:t>
            </w:r>
            <w:r w:rsidRPr="00521C6A">
              <w:rPr>
                <w:rFonts w:eastAsia="Times New Roman" w:cs="Times New Roman"/>
                <w:sz w:val="16"/>
                <w:szCs w:val="16"/>
              </w:rPr>
              <w:t xml:space="preserve"> Association Between Adiponectin and Tumor Necrosis Factor-Alpha Levels at Eight to Fourteen Weeks Gestation and Maternal Glucose Tolerance: The Parity, Inflammation, and Diabetes Study. 2013. 22:259-266 8</w:t>
            </w:r>
          </w:p>
        </w:tc>
      </w:tr>
      <w:tr w:rsidR="00B03A70" w:rsidRPr="00521C6A" w14:paraId="4012FA54" w14:textId="77777777" w:rsidTr="005379C9">
        <w:tc>
          <w:tcPr>
            <w:tcW w:w="0" w:type="auto"/>
            <w:hideMark/>
          </w:tcPr>
          <w:p w14:paraId="24EA001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We Ji-Sun, Han Kyungdo, Kwon Hyuk-Sang, et al.</w:t>
            </w:r>
            <w:r w:rsidRPr="00521C6A">
              <w:rPr>
                <w:rFonts w:eastAsia="Times New Roman" w:cs="Times New Roman"/>
                <w:sz w:val="16"/>
                <w:szCs w:val="16"/>
              </w:rPr>
              <w:t xml:space="preserve"> Effect of Maternal Age at Childbirth on Obesity in Postmenopausal Women: A Nationwide Population-Based Study in Korea. </w:t>
            </w:r>
            <w:r w:rsidRPr="00521C6A">
              <w:rPr>
                <w:rFonts w:eastAsia="Times New Roman" w:cs="Times New Roman"/>
                <w:i/>
                <w:iCs/>
                <w:sz w:val="16"/>
                <w:szCs w:val="16"/>
              </w:rPr>
              <w:t>Medicine.</w:t>
            </w:r>
            <w:r w:rsidRPr="00521C6A">
              <w:rPr>
                <w:rFonts w:eastAsia="Times New Roman" w:cs="Times New Roman"/>
                <w:sz w:val="16"/>
                <w:szCs w:val="16"/>
              </w:rPr>
              <w:t xml:space="preserve"> 2016. 95:1-6</w:t>
            </w:r>
          </w:p>
        </w:tc>
      </w:tr>
      <w:tr w:rsidR="00B03A70" w:rsidRPr="00521C6A" w14:paraId="10FA9409" w14:textId="77777777" w:rsidTr="005379C9">
        <w:tc>
          <w:tcPr>
            <w:tcW w:w="0" w:type="auto"/>
            <w:hideMark/>
          </w:tcPr>
          <w:p w14:paraId="331A3F4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Wendy J. Brown, Richard Hockey and Annette J. Dobson.</w:t>
            </w:r>
            <w:r w:rsidRPr="00521C6A">
              <w:rPr>
                <w:rFonts w:eastAsia="Times New Roman" w:cs="Times New Roman"/>
                <w:sz w:val="16"/>
                <w:szCs w:val="16"/>
              </w:rPr>
              <w:t xml:space="preserve"> Effects of having a baby on weight gain. 2010. 38:163-170</w:t>
            </w:r>
          </w:p>
        </w:tc>
      </w:tr>
      <w:tr w:rsidR="00B03A70" w:rsidRPr="00521C6A" w14:paraId="474FC710" w14:textId="77777777" w:rsidTr="005379C9">
        <w:tc>
          <w:tcPr>
            <w:tcW w:w="0" w:type="auto"/>
            <w:hideMark/>
          </w:tcPr>
          <w:p w14:paraId="780DDFC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Wendy L. Bennett, Su-Hsun Liu, Hsin-Chieh Yeh, et al.</w:t>
            </w:r>
            <w:r w:rsidRPr="00521C6A">
              <w:rPr>
                <w:rFonts w:eastAsia="Times New Roman" w:cs="Times New Roman"/>
                <w:sz w:val="16"/>
                <w:szCs w:val="16"/>
              </w:rPr>
              <w:t xml:space="preserve"> Changes in weight and health behaviors after pregnancies complicated by gestational diabetes mellitus: The CARDIA study. </w:t>
            </w:r>
            <w:r w:rsidRPr="00521C6A">
              <w:rPr>
                <w:rFonts w:eastAsia="Times New Roman" w:cs="Times New Roman"/>
                <w:i/>
                <w:iCs/>
                <w:sz w:val="16"/>
                <w:szCs w:val="16"/>
              </w:rPr>
              <w:t>Obesity (19307381).</w:t>
            </w:r>
            <w:r w:rsidRPr="00521C6A">
              <w:rPr>
                <w:rFonts w:eastAsia="Times New Roman" w:cs="Times New Roman"/>
                <w:sz w:val="16"/>
                <w:szCs w:val="16"/>
              </w:rPr>
              <w:t xml:space="preserve"> 2013. 21:1269-1275</w:t>
            </w:r>
          </w:p>
        </w:tc>
      </w:tr>
      <w:tr w:rsidR="00B03A70" w:rsidRPr="00521C6A" w14:paraId="11E25FF6" w14:textId="77777777" w:rsidTr="005379C9">
        <w:tc>
          <w:tcPr>
            <w:tcW w:w="0" w:type="auto"/>
            <w:hideMark/>
          </w:tcPr>
          <w:p w14:paraId="5A9499F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X. Fritel, R. de Tayrac, G. Bader,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Preventing Urinary Incontinence With Supervised Prenatal Pelvic Floor Exercises: A Randomized Controlled Trial. </w:t>
            </w:r>
            <w:r w:rsidRPr="00521C6A">
              <w:rPr>
                <w:rFonts w:eastAsia="Times New Roman" w:cs="Times New Roman"/>
                <w:i/>
                <w:iCs/>
                <w:sz w:val="16"/>
                <w:szCs w:val="16"/>
              </w:rPr>
              <w:t>Obstet.Gynecol.</w:t>
            </w:r>
            <w:r w:rsidRPr="00521C6A">
              <w:rPr>
                <w:rFonts w:eastAsia="Times New Roman" w:cs="Times New Roman"/>
                <w:sz w:val="16"/>
                <w:szCs w:val="16"/>
              </w:rPr>
              <w:t xml:space="preserve"> 2015. 126:370-377</w:t>
            </w:r>
          </w:p>
        </w:tc>
      </w:tr>
      <w:tr w:rsidR="00B03A70" w:rsidRPr="00521C6A" w14:paraId="63DB5239" w14:textId="77777777" w:rsidTr="005379C9">
        <w:tc>
          <w:tcPr>
            <w:tcW w:w="0" w:type="auto"/>
            <w:hideMark/>
          </w:tcPr>
          <w:p w14:paraId="348816B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X. Li, J. A. Kruger, J. H. Chung, M. P. Nash and P. M. Nielsen.</w:t>
            </w:r>
            <w:r w:rsidRPr="00521C6A">
              <w:rPr>
                <w:rFonts w:eastAsia="Times New Roman" w:cs="Times New Roman"/>
                <w:sz w:val="16"/>
                <w:szCs w:val="16"/>
              </w:rPr>
              <w:t xml:space="preserve"> Modelling childbirth: comparing athlete and non-athlete pelvic floor mechanics. </w:t>
            </w:r>
            <w:r w:rsidRPr="00521C6A">
              <w:rPr>
                <w:rFonts w:eastAsia="Times New Roman" w:cs="Times New Roman"/>
                <w:i/>
                <w:iCs/>
                <w:sz w:val="16"/>
                <w:szCs w:val="16"/>
              </w:rPr>
              <w:t>Medical image computing and computer-assisted intervention : MICCAI ..International Conference on Medical Image Computing and Computer-Assisted Intervention.</w:t>
            </w:r>
            <w:r w:rsidRPr="00521C6A">
              <w:rPr>
                <w:rFonts w:eastAsia="Times New Roman" w:cs="Times New Roman"/>
                <w:sz w:val="16"/>
                <w:szCs w:val="16"/>
              </w:rPr>
              <w:t xml:space="preserve"> 2008. 11:750-757</w:t>
            </w:r>
          </w:p>
        </w:tc>
      </w:tr>
      <w:tr w:rsidR="00B03A70" w:rsidRPr="00521C6A" w14:paraId="24B24687" w14:textId="77777777" w:rsidTr="005379C9">
        <w:tc>
          <w:tcPr>
            <w:tcW w:w="0" w:type="auto"/>
            <w:hideMark/>
          </w:tcPr>
          <w:p w14:paraId="6FEE514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X. Qian, M. Li, H. Lynn,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Can physical activity reduce excessive gestational weight gain? Findings from a Chinese urban pregnant women cohort study. </w:t>
            </w:r>
            <w:r w:rsidRPr="00521C6A">
              <w:rPr>
                <w:rFonts w:eastAsia="Times New Roman" w:cs="Times New Roman"/>
                <w:i/>
                <w:iCs/>
                <w:sz w:val="16"/>
                <w:szCs w:val="16"/>
              </w:rPr>
              <w:t>International Journal of Behavioral Nutrition and Physical Activity.</w:t>
            </w:r>
            <w:r w:rsidRPr="00521C6A">
              <w:rPr>
                <w:rFonts w:eastAsia="Times New Roman" w:cs="Times New Roman"/>
                <w:sz w:val="16"/>
                <w:szCs w:val="16"/>
              </w:rPr>
              <w:t xml:space="preserve"> 2012. 9: </w:t>
            </w:r>
          </w:p>
        </w:tc>
      </w:tr>
      <w:tr w:rsidR="00B03A70" w:rsidRPr="00521C6A" w14:paraId="01ECA22A" w14:textId="77777777" w:rsidTr="005379C9">
        <w:tc>
          <w:tcPr>
            <w:tcW w:w="0" w:type="auto"/>
            <w:hideMark/>
          </w:tcPr>
          <w:p w14:paraId="6648623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X. Wang, G. Y. Li and M. L. Deng.</w:t>
            </w:r>
            <w:r w:rsidRPr="00521C6A">
              <w:rPr>
                <w:rFonts w:eastAsia="Times New Roman" w:cs="Times New Roman"/>
                <w:sz w:val="16"/>
                <w:szCs w:val="16"/>
              </w:rPr>
              <w:t xml:space="preserve"> Pelvic floor muscle training as a persistent nursing intervention: Effect on delivery outcome and pelvic floor myodynamia. </w:t>
            </w:r>
            <w:r w:rsidRPr="00521C6A">
              <w:rPr>
                <w:rFonts w:eastAsia="Times New Roman" w:cs="Times New Roman"/>
                <w:i/>
                <w:iCs/>
                <w:sz w:val="16"/>
                <w:szCs w:val="16"/>
              </w:rPr>
              <w:t>International Journal of Nursing Sciences.</w:t>
            </w:r>
            <w:r w:rsidRPr="00521C6A">
              <w:rPr>
                <w:rFonts w:eastAsia="Times New Roman" w:cs="Times New Roman"/>
                <w:sz w:val="16"/>
                <w:szCs w:val="16"/>
              </w:rPr>
              <w:t xml:space="preserve"> 2014. 1:48-52</w:t>
            </w:r>
          </w:p>
        </w:tc>
      </w:tr>
      <w:tr w:rsidR="00B03A70" w:rsidRPr="00521C6A" w14:paraId="5625C19C" w14:textId="77777777" w:rsidTr="005379C9">
        <w:tc>
          <w:tcPr>
            <w:tcW w:w="0" w:type="auto"/>
            <w:hideMark/>
          </w:tcPr>
          <w:p w14:paraId="6E15D1F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X. Zhang, J. Li, Y. Gu, Y. Zhao, Z. Wang and G. Jia.</w:t>
            </w:r>
            <w:r w:rsidRPr="00521C6A">
              <w:rPr>
                <w:rFonts w:eastAsia="Times New Roman" w:cs="Times New Roman"/>
                <w:sz w:val="16"/>
                <w:szCs w:val="16"/>
              </w:rPr>
              <w:t xml:space="preserve"> A pilot study on environmental and behavioral factors related to missed abortion. 2011. 16:273-278</w:t>
            </w:r>
          </w:p>
        </w:tc>
      </w:tr>
      <w:tr w:rsidR="00B03A70" w:rsidRPr="00521C6A" w14:paraId="5B827D30" w14:textId="77777777" w:rsidTr="005379C9">
        <w:tc>
          <w:tcPr>
            <w:tcW w:w="0" w:type="auto"/>
            <w:hideMark/>
          </w:tcPr>
          <w:p w14:paraId="01816168"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C. Chen, P. C. Chen, W. S. Hsieh, B. A. Portnov, Y. A. Chen and Y. L. Lee.</w:t>
            </w:r>
            <w:r w:rsidRPr="00521C6A">
              <w:rPr>
                <w:rFonts w:eastAsia="Times New Roman" w:cs="Times New Roman"/>
                <w:sz w:val="16"/>
                <w:szCs w:val="16"/>
              </w:rPr>
              <w:t xml:space="preserve"> Environmental factors associated with overweight and obesity in taiwanese children. 2012. 26:561-571</w:t>
            </w:r>
          </w:p>
        </w:tc>
      </w:tr>
      <w:tr w:rsidR="00B03A70" w:rsidRPr="00521C6A" w14:paraId="6264AF63" w14:textId="77777777" w:rsidTr="005379C9">
        <w:tc>
          <w:tcPr>
            <w:tcW w:w="0" w:type="auto"/>
            <w:hideMark/>
          </w:tcPr>
          <w:p w14:paraId="3809934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C. Sun, Y. C. Hung, Y. Chang and S. C. Kuo.</w:t>
            </w:r>
            <w:r w:rsidRPr="00521C6A">
              <w:rPr>
                <w:rFonts w:eastAsia="Times New Roman" w:cs="Times New Roman"/>
                <w:sz w:val="16"/>
                <w:szCs w:val="16"/>
              </w:rPr>
              <w:t xml:space="preserve"> Effects of a prenatal yoga programme on the discomforts of pregnancy and maternal childbirth self-efficacy in Taiwan. 2010. 26:e31-6</w:t>
            </w:r>
          </w:p>
        </w:tc>
      </w:tr>
      <w:tr w:rsidR="00B03A70" w:rsidRPr="00521C6A" w14:paraId="3937F634" w14:textId="77777777" w:rsidTr="005379C9">
        <w:tc>
          <w:tcPr>
            <w:tcW w:w="0" w:type="auto"/>
            <w:hideMark/>
          </w:tcPr>
          <w:p w14:paraId="4BA94E9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Cordero, M. F. Mottola, J. Vargas, M. Blanco and R. Barakat.</w:t>
            </w:r>
            <w:r w:rsidRPr="00521C6A">
              <w:rPr>
                <w:rFonts w:eastAsia="Times New Roman" w:cs="Times New Roman"/>
                <w:sz w:val="16"/>
                <w:szCs w:val="16"/>
              </w:rPr>
              <w:t xml:space="preserve"> Exercise Is Associated with a Reduction in Gestational Diabetes Mellitus. </w:t>
            </w:r>
            <w:r w:rsidRPr="00521C6A">
              <w:rPr>
                <w:rFonts w:eastAsia="Times New Roman" w:cs="Times New Roman"/>
                <w:i/>
                <w:iCs/>
                <w:sz w:val="16"/>
                <w:szCs w:val="16"/>
              </w:rPr>
              <w:t>Medicine &amp; Science in Sports &amp; Exercise.</w:t>
            </w:r>
            <w:r w:rsidRPr="00521C6A">
              <w:rPr>
                <w:rFonts w:eastAsia="Times New Roman" w:cs="Times New Roman"/>
                <w:sz w:val="16"/>
                <w:szCs w:val="16"/>
              </w:rPr>
              <w:t xml:space="preserve"> 2015. 47:1328-1333</w:t>
            </w:r>
          </w:p>
        </w:tc>
      </w:tr>
      <w:tr w:rsidR="00B03A70" w:rsidRPr="00521C6A" w14:paraId="4A43A975" w14:textId="77777777" w:rsidTr="005379C9">
        <w:tc>
          <w:tcPr>
            <w:tcW w:w="0" w:type="auto"/>
            <w:hideMark/>
          </w:tcPr>
          <w:p w14:paraId="32ED077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F. Mosquera-Valderrama, A. F. Robledo-Colonia and R. Ramirez-Velez.</w:t>
            </w:r>
            <w:r w:rsidRPr="00521C6A">
              <w:rPr>
                <w:rFonts w:eastAsia="Times New Roman" w:cs="Times New Roman"/>
                <w:sz w:val="16"/>
                <w:szCs w:val="16"/>
              </w:rPr>
              <w:t xml:space="preserve"> Clinical trial to assess the effect of aerobic physical exercise on exercise tolerance and depressive symptoms in Colombian nulliparous pregnant women. [Spanish]. 2012. 55:385-392</w:t>
            </w:r>
          </w:p>
        </w:tc>
      </w:tr>
      <w:tr w:rsidR="00B03A70" w:rsidRPr="00521C6A" w14:paraId="52D91E07" w14:textId="77777777" w:rsidTr="005379C9">
        <w:tc>
          <w:tcPr>
            <w:tcW w:w="0" w:type="auto"/>
            <w:hideMark/>
          </w:tcPr>
          <w:p w14:paraId="20C8CFD0"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J. Schreuder, B. A. Hutten, M. van Eijsden, et al.</w:t>
            </w:r>
            <w:r w:rsidRPr="00521C6A">
              <w:rPr>
                <w:rFonts w:eastAsia="Times New Roman" w:cs="Times New Roman"/>
                <w:sz w:val="16"/>
                <w:szCs w:val="16"/>
              </w:rPr>
              <w:t xml:space="preserve"> Ethnic differences in maternal total cholesterol and triglyceride levels during pregnancy: the contribution of demographics, behavioural factors and clinical characteristics. </w:t>
            </w:r>
            <w:r w:rsidRPr="00521C6A">
              <w:rPr>
                <w:rFonts w:eastAsia="Times New Roman" w:cs="Times New Roman"/>
                <w:i/>
                <w:iCs/>
                <w:sz w:val="16"/>
                <w:szCs w:val="16"/>
              </w:rPr>
              <w:t>Eur.J.Clin.Nutr.</w:t>
            </w:r>
            <w:r w:rsidRPr="00521C6A">
              <w:rPr>
                <w:rFonts w:eastAsia="Times New Roman" w:cs="Times New Roman"/>
                <w:sz w:val="16"/>
                <w:szCs w:val="16"/>
              </w:rPr>
              <w:t xml:space="preserve"> 2011. 65:580-589</w:t>
            </w:r>
          </w:p>
        </w:tc>
      </w:tr>
      <w:tr w:rsidR="00B03A70" w:rsidRPr="00521C6A" w14:paraId="380D473B" w14:textId="77777777" w:rsidTr="005379C9">
        <w:tc>
          <w:tcPr>
            <w:tcW w:w="0" w:type="auto"/>
            <w:hideMark/>
          </w:tcPr>
          <w:p w14:paraId="6E61C69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L. Ko, C. P. Chen and P. C. Lin.</w:t>
            </w:r>
            <w:r w:rsidRPr="00521C6A">
              <w:rPr>
                <w:rFonts w:eastAsia="Times New Roman" w:cs="Times New Roman"/>
                <w:sz w:val="16"/>
                <w:szCs w:val="16"/>
              </w:rPr>
              <w:t xml:space="preserve"> Physical activities during pregnancy and type of delivery in nulliparae. </w:t>
            </w:r>
            <w:r w:rsidRPr="00521C6A">
              <w:rPr>
                <w:rFonts w:eastAsia="Times New Roman" w:cs="Times New Roman"/>
                <w:i/>
                <w:iCs/>
                <w:sz w:val="16"/>
                <w:szCs w:val="16"/>
              </w:rPr>
              <w:t>European Journal of Sport Science EJSS : Official Journal of the European College of Sport Science.</w:t>
            </w:r>
            <w:r w:rsidRPr="00521C6A">
              <w:rPr>
                <w:rFonts w:eastAsia="Times New Roman" w:cs="Times New Roman"/>
                <w:sz w:val="16"/>
                <w:szCs w:val="16"/>
              </w:rPr>
              <w:t xml:space="preserve"> 2016. 16:374-380</w:t>
            </w:r>
          </w:p>
        </w:tc>
      </w:tr>
      <w:tr w:rsidR="00B03A70" w:rsidRPr="00521C6A" w14:paraId="749789C5" w14:textId="77777777" w:rsidTr="005379C9">
        <w:tc>
          <w:tcPr>
            <w:tcW w:w="0" w:type="auto"/>
            <w:hideMark/>
          </w:tcPr>
          <w:p w14:paraId="7072864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Mosquera-Valderrama, A. Robledo-Colonia and R. Ramirez-Velez.</w:t>
            </w:r>
            <w:r w:rsidRPr="00521C6A">
              <w:rPr>
                <w:rFonts w:eastAsia="Times New Roman" w:cs="Times New Roman"/>
                <w:sz w:val="16"/>
                <w:szCs w:val="16"/>
              </w:rPr>
              <w:t xml:space="preserve"> Clinical trial to assess the effect of aerobic physical exercise on exercise tolerance and depressive symptoms in Colombian nulliparous pregnant women. Spanish]. </w:t>
            </w:r>
            <w:r w:rsidRPr="00521C6A">
              <w:rPr>
                <w:rFonts w:eastAsia="Times New Roman" w:cs="Times New Roman"/>
                <w:i/>
                <w:iCs/>
                <w:sz w:val="16"/>
                <w:szCs w:val="16"/>
              </w:rPr>
              <w:t>Progresos de Obstetricia y Ginecologia.</w:t>
            </w:r>
            <w:r w:rsidRPr="00521C6A">
              <w:rPr>
                <w:rFonts w:eastAsia="Times New Roman" w:cs="Times New Roman"/>
                <w:sz w:val="16"/>
                <w:szCs w:val="16"/>
              </w:rPr>
              <w:t xml:space="preserve"> 2012. 55:385-392</w:t>
            </w:r>
          </w:p>
        </w:tc>
      </w:tr>
      <w:tr w:rsidR="00B03A70" w:rsidRPr="00521C6A" w14:paraId="69245436" w14:textId="77777777" w:rsidTr="005379C9">
        <w:tc>
          <w:tcPr>
            <w:tcW w:w="0" w:type="auto"/>
            <w:hideMark/>
          </w:tcPr>
          <w:p w14:paraId="748D3B2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Ning, M. A. Williams, C. L. Butler, M. Muy-Rivera, I. O. Frederick and T. K. Sorensen.</w:t>
            </w:r>
            <w:r w:rsidRPr="00521C6A">
              <w:rPr>
                <w:rFonts w:eastAsia="Times New Roman" w:cs="Times New Roman"/>
                <w:sz w:val="16"/>
                <w:szCs w:val="16"/>
              </w:rPr>
              <w:t xml:space="preserve"> Maternal recreational physical activity is associated with plasma leptin concentrations in early pregnancy. </w:t>
            </w:r>
            <w:r w:rsidRPr="00521C6A">
              <w:rPr>
                <w:rFonts w:eastAsia="Times New Roman" w:cs="Times New Roman"/>
                <w:i/>
                <w:iCs/>
                <w:sz w:val="16"/>
                <w:szCs w:val="16"/>
              </w:rPr>
              <w:t>Human Reproduction.</w:t>
            </w:r>
            <w:r w:rsidRPr="00521C6A">
              <w:rPr>
                <w:rFonts w:eastAsia="Times New Roman" w:cs="Times New Roman"/>
                <w:sz w:val="16"/>
                <w:szCs w:val="16"/>
              </w:rPr>
              <w:t xml:space="preserve"> 2005. 20:382-389</w:t>
            </w:r>
          </w:p>
        </w:tc>
      </w:tr>
      <w:tr w:rsidR="00B03A70" w:rsidRPr="00521C6A" w14:paraId="1C00B909" w14:textId="77777777" w:rsidTr="005379C9">
        <w:tc>
          <w:tcPr>
            <w:tcW w:w="0" w:type="auto"/>
            <w:hideMark/>
          </w:tcPr>
          <w:p w14:paraId="31BF893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Ning, M. A. Williams, J. C. Dempsey, T. K. Sorensen, I. O. Frederick and D. A. Luthy.</w:t>
            </w:r>
            <w:r w:rsidRPr="00521C6A">
              <w:rPr>
                <w:rFonts w:eastAsia="Times New Roman" w:cs="Times New Roman"/>
                <w:sz w:val="16"/>
                <w:szCs w:val="16"/>
              </w:rPr>
              <w:t xml:space="preserve"> Correlates of recreational physical activity in early pregnancy. 2003. 13:385-393</w:t>
            </w:r>
          </w:p>
        </w:tc>
      </w:tr>
      <w:tr w:rsidR="00B03A70" w:rsidRPr="00521C6A" w14:paraId="14CFA46B" w14:textId="77777777" w:rsidTr="005379C9">
        <w:tc>
          <w:tcPr>
            <w:tcW w:w="0" w:type="auto"/>
            <w:hideMark/>
          </w:tcPr>
          <w:p w14:paraId="62C759D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Samaraweera and C. Abeysena.</w:t>
            </w:r>
            <w:r w:rsidRPr="00521C6A">
              <w:rPr>
                <w:rFonts w:eastAsia="Times New Roman" w:cs="Times New Roman"/>
                <w:sz w:val="16"/>
                <w:szCs w:val="16"/>
              </w:rPr>
              <w:t xml:space="preserve"> Maternal sleep deprivation, sedentary lifestyle and cooking smoke: Risk factors for miscarriage: A case control study. </w:t>
            </w:r>
            <w:r w:rsidRPr="00521C6A">
              <w:rPr>
                <w:rFonts w:eastAsia="Times New Roman" w:cs="Times New Roman"/>
                <w:i/>
                <w:iCs/>
                <w:sz w:val="16"/>
                <w:szCs w:val="16"/>
              </w:rPr>
              <w:t>Australian and New Zealand Journal of Obstetrics and Gynaecology.</w:t>
            </w:r>
            <w:r w:rsidRPr="00521C6A">
              <w:rPr>
                <w:rFonts w:eastAsia="Times New Roman" w:cs="Times New Roman"/>
                <w:sz w:val="16"/>
                <w:szCs w:val="16"/>
              </w:rPr>
              <w:t xml:space="preserve"> 2010. 50:352-357</w:t>
            </w:r>
          </w:p>
        </w:tc>
      </w:tr>
      <w:tr w:rsidR="00B03A70" w:rsidRPr="00521C6A" w14:paraId="39D89D9F" w14:textId="77777777" w:rsidTr="005379C9">
        <w:tc>
          <w:tcPr>
            <w:tcW w:w="0" w:type="auto"/>
            <w:hideMark/>
          </w:tcPr>
          <w:p w14:paraId="7CE35FA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Shi, M. De Groh and H. Morrison.</w:t>
            </w:r>
            <w:r w:rsidRPr="00521C6A">
              <w:rPr>
                <w:rFonts w:eastAsia="Times New Roman" w:cs="Times New Roman"/>
                <w:sz w:val="16"/>
                <w:szCs w:val="16"/>
              </w:rPr>
              <w:t xml:space="preserve"> Perinatal and early childhood factors for overweight and obesity in young Canadian children. 2013. 104:e69-74</w:t>
            </w:r>
          </w:p>
        </w:tc>
      </w:tr>
      <w:tr w:rsidR="00B03A70" w:rsidRPr="00521C6A" w14:paraId="6393FE71" w14:textId="77777777" w:rsidTr="005379C9">
        <w:tc>
          <w:tcPr>
            <w:tcW w:w="0" w:type="auto"/>
            <w:hideMark/>
          </w:tcPr>
          <w:p w14:paraId="4623B99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Sun and H. Zhao.</w:t>
            </w:r>
            <w:r w:rsidRPr="00521C6A">
              <w:rPr>
                <w:rFonts w:eastAsia="Times New Roman" w:cs="Times New Roman"/>
                <w:sz w:val="16"/>
                <w:szCs w:val="16"/>
              </w:rPr>
              <w:t xml:space="preserve"> The effectiveness of lifestyle intervention in early pregnancy to prevent gestational diabetes mellitus in Chinese overweight and obese women: A quasi-experimental study. </w:t>
            </w:r>
            <w:r w:rsidRPr="00521C6A">
              <w:rPr>
                <w:rFonts w:eastAsia="Times New Roman" w:cs="Times New Roman"/>
                <w:i/>
                <w:iCs/>
                <w:sz w:val="16"/>
                <w:szCs w:val="16"/>
              </w:rPr>
              <w:t>Applied Nursing Research.</w:t>
            </w:r>
            <w:r w:rsidRPr="00521C6A">
              <w:rPr>
                <w:rFonts w:eastAsia="Times New Roman" w:cs="Times New Roman"/>
                <w:sz w:val="16"/>
                <w:szCs w:val="16"/>
              </w:rPr>
              <w:t xml:space="preserve"> 2016. 30:125-130</w:t>
            </w:r>
          </w:p>
        </w:tc>
      </w:tr>
      <w:tr w:rsidR="00B03A70" w:rsidRPr="00521C6A" w14:paraId="5862A4B8" w14:textId="77777777" w:rsidTr="005379C9">
        <w:tc>
          <w:tcPr>
            <w:tcW w:w="0" w:type="auto"/>
            <w:hideMark/>
          </w:tcPr>
          <w:p w14:paraId="3F95296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Y. Wang, L. Cupul-Uicab, W. J. Rogan,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NIHMS592697 Available on 06/01/16] PMC4320677 Available on 06/01/16]; Recreational Exercise Before and During Pregnancy in Relation to Plasma C-Reactive Protein Concentrations in Pregnant Women. </w:t>
            </w:r>
            <w:r w:rsidRPr="00521C6A">
              <w:rPr>
                <w:rFonts w:eastAsia="Times New Roman" w:cs="Times New Roman"/>
                <w:i/>
                <w:iCs/>
                <w:sz w:val="16"/>
                <w:szCs w:val="16"/>
              </w:rPr>
              <w:t>Journal of Physical Activity &amp; Health.</w:t>
            </w:r>
            <w:r w:rsidRPr="00521C6A">
              <w:rPr>
                <w:rFonts w:eastAsia="Times New Roman" w:cs="Times New Roman"/>
                <w:sz w:val="16"/>
                <w:szCs w:val="16"/>
              </w:rPr>
              <w:t xml:space="preserve"> 2015. 12:770-775</w:t>
            </w:r>
          </w:p>
        </w:tc>
      </w:tr>
      <w:tr w:rsidR="00B03A70" w:rsidRPr="00521C6A" w14:paraId="0D2B8DD6" w14:textId="77777777" w:rsidTr="005379C9">
        <w:tc>
          <w:tcPr>
            <w:tcW w:w="0" w:type="auto"/>
            <w:hideMark/>
          </w:tcPr>
          <w:p w14:paraId="5B55FF2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 Zhang, S. Dong, J. Zuo, X. Hu, H. Zhang and Y. Zhao.</w:t>
            </w:r>
            <w:r w:rsidRPr="00521C6A">
              <w:rPr>
                <w:rFonts w:eastAsia="Times New Roman" w:cs="Times New Roman"/>
                <w:sz w:val="16"/>
                <w:szCs w:val="16"/>
              </w:rPr>
              <w:t xml:space="preserve"> Physical activity level of urban pregnant women in Tianjin, China: A cross-sectional study. </w:t>
            </w:r>
            <w:r w:rsidRPr="00521C6A">
              <w:rPr>
                <w:rFonts w:eastAsia="Times New Roman" w:cs="Times New Roman"/>
                <w:i/>
                <w:iCs/>
                <w:sz w:val="16"/>
                <w:szCs w:val="16"/>
              </w:rPr>
              <w:t>PLoS ONE.</w:t>
            </w:r>
            <w:r w:rsidRPr="00521C6A">
              <w:rPr>
                <w:rFonts w:eastAsia="Times New Roman" w:cs="Times New Roman"/>
                <w:sz w:val="16"/>
                <w:szCs w:val="16"/>
              </w:rPr>
              <w:t xml:space="preserve"> 2014. 9: </w:t>
            </w:r>
          </w:p>
        </w:tc>
      </w:tr>
      <w:tr w:rsidR="00B03A70" w:rsidRPr="00521C6A" w14:paraId="51AAB2F6" w14:textId="77777777" w:rsidTr="005379C9">
        <w:tc>
          <w:tcPr>
            <w:tcW w:w="0" w:type="auto"/>
            <w:hideMark/>
          </w:tcPr>
          <w:p w14:paraId="5AED03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Yaiza Cordero Rodr</w:t>
            </w:r>
            <w:r w:rsidRPr="00521C6A">
              <w:rPr>
                <w:rFonts w:eastAsia="Times New Roman" w:cs="Times New Roman"/>
                <w:sz w:val="16"/>
                <w:szCs w:val="16"/>
                <w:lang w:val="fr-CA"/>
              </w:rPr>
              <w:t xml:space="preserve">. ¿Puede el ejercicio f. </w:t>
            </w:r>
            <w:r w:rsidRPr="00521C6A">
              <w:rPr>
                <w:rFonts w:eastAsia="Times New Roman" w:cs="Times New Roman"/>
                <w:i/>
                <w:iCs/>
                <w:sz w:val="16"/>
                <w:szCs w:val="16"/>
                <w:lang w:val="fr-CA"/>
              </w:rPr>
              <w:t>RICYDE.Revista Internacional de Ciencias del Deporte.</w:t>
            </w:r>
            <w:r w:rsidRPr="00521C6A">
              <w:rPr>
                <w:rFonts w:eastAsia="Times New Roman" w:cs="Times New Roman"/>
                <w:sz w:val="16"/>
                <w:szCs w:val="16"/>
                <w:lang w:val="fr-CA"/>
              </w:rPr>
              <w:t xml:space="preserve"> </w:t>
            </w:r>
            <w:r w:rsidRPr="00521C6A">
              <w:rPr>
                <w:rFonts w:eastAsia="Times New Roman" w:cs="Times New Roman"/>
                <w:sz w:val="16"/>
                <w:szCs w:val="16"/>
              </w:rPr>
              <w:t>2012. 8:3-19</w:t>
            </w:r>
          </w:p>
        </w:tc>
      </w:tr>
      <w:tr w:rsidR="00B03A70" w:rsidRPr="00521C6A" w14:paraId="526FE0E3" w14:textId="77777777" w:rsidTr="005379C9">
        <w:tc>
          <w:tcPr>
            <w:tcW w:w="0" w:type="auto"/>
            <w:hideMark/>
          </w:tcPr>
          <w:p w14:paraId="1CA0733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Yeo SeonAe and Jeongok G. Logan.</w:t>
            </w:r>
            <w:r w:rsidRPr="00521C6A">
              <w:rPr>
                <w:rFonts w:eastAsia="Times New Roman" w:cs="Times New Roman"/>
                <w:sz w:val="16"/>
                <w:szCs w:val="16"/>
              </w:rPr>
              <w:t xml:space="preserve"> Preventing Obesity. 2014. 28:17-25 9</w:t>
            </w:r>
          </w:p>
        </w:tc>
      </w:tr>
      <w:tr w:rsidR="00B03A70" w:rsidRPr="00521C6A" w14:paraId="637ABA4C" w14:textId="77777777" w:rsidTr="005379C9">
        <w:tc>
          <w:tcPr>
            <w:tcW w:w="0" w:type="auto"/>
            <w:hideMark/>
          </w:tcPr>
          <w:p w14:paraId="2913463F"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Ying Zhao, Michelle Munro-Kramer, Shenxun Shi, Jing Wang and Jianfeng Luo.</w:t>
            </w:r>
            <w:r w:rsidRPr="00521C6A">
              <w:rPr>
                <w:rFonts w:eastAsia="Times New Roman" w:cs="Times New Roman"/>
                <w:sz w:val="16"/>
                <w:szCs w:val="16"/>
              </w:rPr>
              <w:t xml:space="preserve"> A randomized controlled trial: effects of a prenatal depression intervention on perinatal outcomes among Chinese high-risk pregnant women with medically defined complications. </w:t>
            </w:r>
            <w:r w:rsidRPr="00521C6A">
              <w:rPr>
                <w:rFonts w:eastAsia="Times New Roman" w:cs="Times New Roman"/>
                <w:i/>
                <w:iCs/>
                <w:sz w:val="16"/>
                <w:szCs w:val="16"/>
              </w:rPr>
              <w:t>Arch Womens Ment Health.</w:t>
            </w:r>
            <w:r w:rsidRPr="00521C6A">
              <w:rPr>
                <w:rFonts w:eastAsia="Times New Roman" w:cs="Times New Roman"/>
                <w:sz w:val="16"/>
                <w:szCs w:val="16"/>
              </w:rPr>
              <w:t xml:space="preserve"> 2017. </w:t>
            </w:r>
          </w:p>
        </w:tc>
      </w:tr>
      <w:tr w:rsidR="00B03A70" w:rsidRPr="00521C6A" w14:paraId="0C1D989F" w14:textId="77777777" w:rsidTr="005379C9">
        <w:tc>
          <w:tcPr>
            <w:tcW w:w="0" w:type="auto"/>
            <w:hideMark/>
          </w:tcPr>
          <w:p w14:paraId="7649E68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Z. B. Akmese and N. T. Oran.</w:t>
            </w:r>
            <w:r w:rsidRPr="00521C6A">
              <w:rPr>
                <w:rFonts w:eastAsia="Times New Roman" w:cs="Times New Roman"/>
                <w:sz w:val="16"/>
                <w:szCs w:val="16"/>
              </w:rPr>
              <w:t xml:space="preserve"> Effects of Progressive Muscle Relaxation Exercises Accompanied by Music on Low Back Pain and Quality of Life During Pregnancy. </w:t>
            </w:r>
            <w:r w:rsidRPr="00521C6A">
              <w:rPr>
                <w:rFonts w:eastAsia="Times New Roman" w:cs="Times New Roman"/>
                <w:i/>
                <w:iCs/>
                <w:sz w:val="16"/>
                <w:szCs w:val="16"/>
              </w:rPr>
              <w:t>J.Midwifery Womens Health.</w:t>
            </w:r>
            <w:r w:rsidRPr="00521C6A">
              <w:rPr>
                <w:rFonts w:eastAsia="Times New Roman" w:cs="Times New Roman"/>
                <w:sz w:val="16"/>
                <w:szCs w:val="16"/>
              </w:rPr>
              <w:t xml:space="preserve"> 2014. 59:503-509</w:t>
            </w:r>
          </w:p>
        </w:tc>
      </w:tr>
      <w:tr w:rsidR="00B03A70" w:rsidRPr="00521C6A" w14:paraId="274F5F0B" w14:textId="77777777" w:rsidTr="005379C9">
        <w:tc>
          <w:tcPr>
            <w:tcW w:w="0" w:type="auto"/>
            <w:hideMark/>
          </w:tcPr>
          <w:p w14:paraId="6674BBA4"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Z. Demissie, A. M. Siega-Riz, K. R. Evenson, A. H. Herring, N. Dole and B. N. Gaynes.</w:t>
            </w:r>
            <w:r w:rsidRPr="00521C6A">
              <w:rPr>
                <w:rFonts w:eastAsia="Times New Roman" w:cs="Times New Roman"/>
                <w:sz w:val="16"/>
                <w:szCs w:val="16"/>
              </w:rPr>
              <w:t xml:space="preserve"> Physical activity and depressive symptoms among pregnant women: the PIN3 study. 2011. 14:145-157</w:t>
            </w:r>
          </w:p>
        </w:tc>
      </w:tr>
      <w:tr w:rsidR="00B03A70" w:rsidRPr="00521C6A" w14:paraId="68D4960E" w14:textId="77777777" w:rsidTr="005379C9">
        <w:tc>
          <w:tcPr>
            <w:tcW w:w="0" w:type="auto"/>
            <w:hideMark/>
          </w:tcPr>
          <w:p w14:paraId="2AFDE205"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Z. Demissie, A. Siega-Riz, K. R. Evenson, A. H. Herring, N. Dole and B. N. Gaynes.</w:t>
            </w:r>
            <w:r w:rsidRPr="00521C6A">
              <w:rPr>
                <w:rFonts w:eastAsia="Times New Roman" w:cs="Times New Roman"/>
                <w:sz w:val="16"/>
                <w:szCs w:val="16"/>
              </w:rPr>
              <w:t xml:space="preserve"> Physical activity and depressive symptoms among pregnant women: The PIN3 study. </w:t>
            </w:r>
            <w:r w:rsidRPr="00521C6A">
              <w:rPr>
                <w:rFonts w:eastAsia="Times New Roman" w:cs="Times New Roman"/>
                <w:i/>
                <w:iCs/>
                <w:sz w:val="16"/>
                <w:szCs w:val="16"/>
              </w:rPr>
              <w:t>Archives of Women's Mental Health.</w:t>
            </w:r>
            <w:r w:rsidRPr="00521C6A">
              <w:rPr>
                <w:rFonts w:eastAsia="Times New Roman" w:cs="Times New Roman"/>
                <w:sz w:val="16"/>
                <w:szCs w:val="16"/>
              </w:rPr>
              <w:t xml:space="preserve"> 2011. 14:145-157</w:t>
            </w:r>
          </w:p>
        </w:tc>
      </w:tr>
      <w:tr w:rsidR="00B03A70" w:rsidRPr="00521C6A" w14:paraId="592B40F8" w14:textId="77777777" w:rsidTr="005379C9">
        <w:tc>
          <w:tcPr>
            <w:tcW w:w="0" w:type="auto"/>
            <w:hideMark/>
          </w:tcPr>
          <w:p w14:paraId="3E8D98CA"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Z. Demissie, A. Siega-Riz, K. R. Evenson, A. H. Herring, N. Dole and B. N. Gaynes.</w:t>
            </w:r>
            <w:r w:rsidRPr="00521C6A">
              <w:rPr>
                <w:rFonts w:eastAsia="Times New Roman" w:cs="Times New Roman"/>
                <w:sz w:val="16"/>
                <w:szCs w:val="16"/>
              </w:rPr>
              <w:t xml:space="preserve"> NIHMS367081 PMC3459267; Physical activity during pregnancy and postpartum depressive symptoms. </w:t>
            </w:r>
            <w:r w:rsidRPr="00521C6A">
              <w:rPr>
                <w:rFonts w:eastAsia="Times New Roman" w:cs="Times New Roman"/>
                <w:i/>
                <w:iCs/>
                <w:sz w:val="16"/>
                <w:szCs w:val="16"/>
              </w:rPr>
              <w:t>Midwifery.</w:t>
            </w:r>
            <w:r w:rsidRPr="00521C6A">
              <w:rPr>
                <w:rFonts w:eastAsia="Times New Roman" w:cs="Times New Roman"/>
                <w:sz w:val="16"/>
                <w:szCs w:val="16"/>
              </w:rPr>
              <w:t xml:space="preserve"> 2013. 29:139-147</w:t>
            </w:r>
          </w:p>
        </w:tc>
      </w:tr>
      <w:tr w:rsidR="00B03A70" w:rsidRPr="00521C6A" w14:paraId="1917441A" w14:textId="77777777" w:rsidTr="005379C9">
        <w:tc>
          <w:tcPr>
            <w:tcW w:w="0" w:type="auto"/>
            <w:hideMark/>
          </w:tcPr>
          <w:p w14:paraId="6B683DC9"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lastRenderedPageBreak/>
              <w:t>Z. Ferraro, N. Barrowman, D. Prud'homme, M. Walker and K. B. Adamo.</w:t>
            </w:r>
            <w:r w:rsidRPr="00521C6A">
              <w:rPr>
                <w:rFonts w:eastAsia="Times New Roman" w:cs="Times New Roman"/>
                <w:sz w:val="16"/>
                <w:szCs w:val="16"/>
              </w:rPr>
              <w:t xml:space="preserve"> The effect of maternal body mass index and gestational weight gain on neonatal birth weight: Support for obstetrical weight management?. </w:t>
            </w:r>
            <w:r w:rsidRPr="00521C6A">
              <w:rPr>
                <w:rFonts w:eastAsia="Times New Roman" w:cs="Times New Roman"/>
                <w:i/>
                <w:iCs/>
                <w:sz w:val="16"/>
                <w:szCs w:val="16"/>
              </w:rPr>
              <w:t>Canadian Journal of Diabetes.</w:t>
            </w:r>
            <w:r w:rsidRPr="00521C6A">
              <w:rPr>
                <w:rFonts w:eastAsia="Times New Roman" w:cs="Times New Roman"/>
                <w:sz w:val="16"/>
                <w:szCs w:val="16"/>
              </w:rPr>
              <w:t xml:space="preserve"> 2011. 35 (2):146</w:t>
            </w:r>
          </w:p>
        </w:tc>
      </w:tr>
      <w:tr w:rsidR="00B03A70" w:rsidRPr="00521C6A" w14:paraId="07D496A5" w14:textId="77777777" w:rsidTr="005379C9">
        <w:tc>
          <w:tcPr>
            <w:tcW w:w="0" w:type="auto"/>
            <w:hideMark/>
          </w:tcPr>
          <w:p w14:paraId="2C9C6B7E"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Z. Ghodsi and M. Asltoghiri.</w:t>
            </w:r>
            <w:r w:rsidRPr="00521C6A">
              <w:rPr>
                <w:rFonts w:eastAsia="Times New Roman" w:cs="Times New Roman"/>
                <w:sz w:val="16"/>
                <w:szCs w:val="16"/>
              </w:rPr>
              <w:t xml:space="preserve"> Does exercise training during pregnancy affect gestational age and gestational weight gain?. </w:t>
            </w:r>
            <w:r w:rsidRPr="00521C6A">
              <w:rPr>
                <w:rFonts w:eastAsia="Times New Roman" w:cs="Times New Roman"/>
                <w:i/>
                <w:iCs/>
                <w:sz w:val="16"/>
                <w:szCs w:val="16"/>
              </w:rPr>
              <w:t>World Conference on Learning, Teaching &amp; Administration - 2011.</w:t>
            </w:r>
            <w:r w:rsidRPr="00521C6A">
              <w:rPr>
                <w:rFonts w:eastAsia="Times New Roman" w:cs="Times New Roman"/>
                <w:sz w:val="16"/>
                <w:szCs w:val="16"/>
              </w:rPr>
              <w:t xml:space="preserve"> 2012. 31:418-422</w:t>
            </w:r>
          </w:p>
        </w:tc>
      </w:tr>
      <w:tr w:rsidR="00B03A70" w:rsidRPr="00521C6A" w14:paraId="0976EEF1" w14:textId="77777777" w:rsidTr="005379C9">
        <w:tc>
          <w:tcPr>
            <w:tcW w:w="0" w:type="auto"/>
            <w:hideMark/>
          </w:tcPr>
          <w:p w14:paraId="01A3F191"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Z. Ghodsi and M. Asltoghiri.</w:t>
            </w:r>
            <w:r w:rsidRPr="00521C6A">
              <w:rPr>
                <w:rFonts w:eastAsia="Times New Roman" w:cs="Times New Roman"/>
                <w:sz w:val="16"/>
                <w:szCs w:val="16"/>
              </w:rPr>
              <w:t xml:space="preserve"> Effects of aerobic exercise training on maternal and neonatal outcome: a randomized controlled trial on pregnant women in Iran. </w:t>
            </w:r>
            <w:r w:rsidRPr="00521C6A">
              <w:rPr>
                <w:rFonts w:eastAsia="Times New Roman" w:cs="Times New Roman"/>
                <w:i/>
                <w:iCs/>
                <w:sz w:val="16"/>
                <w:szCs w:val="16"/>
              </w:rPr>
              <w:t>JPMA - Journal of the Pakistan Medical Association.</w:t>
            </w:r>
            <w:r w:rsidRPr="00521C6A">
              <w:rPr>
                <w:rFonts w:eastAsia="Times New Roman" w:cs="Times New Roman"/>
                <w:sz w:val="16"/>
                <w:szCs w:val="16"/>
              </w:rPr>
              <w:t xml:space="preserve"> 2014. 64:1053-1056</w:t>
            </w:r>
          </w:p>
        </w:tc>
      </w:tr>
      <w:tr w:rsidR="00B03A70" w:rsidRPr="00521C6A" w14:paraId="09EF28D2" w14:textId="77777777" w:rsidTr="005379C9">
        <w:tc>
          <w:tcPr>
            <w:tcW w:w="0" w:type="auto"/>
            <w:hideMark/>
          </w:tcPr>
          <w:p w14:paraId="32B94DE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Z. M. Ferraro, N. Barrowman, D. Prud'homme,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Excessive gestational weight gain predicts large for gestational age neonates independent of maternal body mass index. </w:t>
            </w:r>
            <w:r w:rsidRPr="00521C6A">
              <w:rPr>
                <w:rFonts w:eastAsia="Times New Roman" w:cs="Times New Roman"/>
                <w:i/>
                <w:iCs/>
                <w:sz w:val="16"/>
                <w:szCs w:val="16"/>
              </w:rPr>
              <w:t>Journal of Maternal-Fetal &amp; Neonatal Medicine.</w:t>
            </w:r>
            <w:r w:rsidRPr="00521C6A">
              <w:rPr>
                <w:rFonts w:eastAsia="Times New Roman" w:cs="Times New Roman"/>
                <w:sz w:val="16"/>
                <w:szCs w:val="16"/>
              </w:rPr>
              <w:t xml:space="preserve"> 2012. 25:538-542</w:t>
            </w:r>
          </w:p>
        </w:tc>
      </w:tr>
      <w:tr w:rsidR="00B03A70" w:rsidRPr="00521C6A" w14:paraId="40B3679C" w14:textId="77777777" w:rsidTr="005379C9">
        <w:tc>
          <w:tcPr>
            <w:tcW w:w="0" w:type="auto"/>
            <w:hideMark/>
          </w:tcPr>
          <w:p w14:paraId="36FDC67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Z. M. Ferraro.</w:t>
            </w:r>
            <w:r w:rsidRPr="00521C6A">
              <w:rPr>
                <w:rFonts w:eastAsia="Times New Roman" w:cs="Times New Roman"/>
                <w:sz w:val="16"/>
                <w:szCs w:val="16"/>
              </w:rPr>
              <w:t xml:space="preserve"> An examination of maternal contributors and potential modifiers of fetal growth in pregnancy. </w:t>
            </w:r>
            <w:r w:rsidRPr="00521C6A">
              <w:rPr>
                <w:rFonts w:eastAsia="Times New Roman" w:cs="Times New Roman"/>
                <w:i/>
                <w:iCs/>
                <w:sz w:val="16"/>
                <w:szCs w:val="16"/>
              </w:rPr>
              <w:t>Applied Physiology, Nutrition, &amp; Metabolism = Physiologie Appliquee, Nutrition et Metabolisme.</w:t>
            </w:r>
            <w:r w:rsidRPr="00521C6A">
              <w:rPr>
                <w:rFonts w:eastAsia="Times New Roman" w:cs="Times New Roman"/>
                <w:sz w:val="16"/>
                <w:szCs w:val="16"/>
              </w:rPr>
              <w:t xml:space="preserve"> 2013. 38:360</w:t>
            </w:r>
          </w:p>
        </w:tc>
      </w:tr>
      <w:tr w:rsidR="00B03A70" w:rsidRPr="00521C6A" w14:paraId="6EFD9915" w14:textId="77777777" w:rsidTr="005379C9">
        <w:tc>
          <w:tcPr>
            <w:tcW w:w="0" w:type="auto"/>
            <w:hideMark/>
          </w:tcPr>
          <w:p w14:paraId="3D9A9973"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Z. Mahmoodi, M. Karimlou, H. Sajjadi, et al.</w:t>
            </w:r>
            <w:r w:rsidRPr="00521C6A">
              <w:rPr>
                <w:rFonts w:eastAsia="Times New Roman" w:cs="Times New Roman"/>
                <w:sz w:val="16"/>
                <w:szCs w:val="16"/>
                <w:lang w:val="fr-CA"/>
              </w:rPr>
              <w:t xml:space="preserve"> </w:t>
            </w:r>
            <w:r w:rsidRPr="00521C6A">
              <w:rPr>
                <w:rFonts w:eastAsia="Times New Roman" w:cs="Times New Roman"/>
                <w:sz w:val="16"/>
                <w:szCs w:val="16"/>
              </w:rPr>
              <w:t>Physical Activity Pattern and Personal-Social Factors of Mothers During Pregnancy And Infant Birth Weight Based On MET Scale: A Case-Control Study. 2013. 15:573-580</w:t>
            </w:r>
          </w:p>
        </w:tc>
      </w:tr>
      <w:tr w:rsidR="00B03A70" w:rsidRPr="00521C6A" w14:paraId="577B5E83" w14:textId="77777777" w:rsidTr="005379C9">
        <w:tc>
          <w:tcPr>
            <w:tcW w:w="0" w:type="auto"/>
            <w:hideMark/>
          </w:tcPr>
          <w:p w14:paraId="11E69F56"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lang w:val="fr-CA"/>
              </w:rPr>
              <w:t>Z. Mahmoodi, M. Karimlou, H. Sajjadi, et al.</w:t>
            </w:r>
            <w:r w:rsidRPr="00521C6A">
              <w:rPr>
                <w:rFonts w:eastAsia="Times New Roman" w:cs="Times New Roman"/>
                <w:sz w:val="16"/>
                <w:szCs w:val="16"/>
                <w:lang w:val="fr-CA"/>
              </w:rPr>
              <w:t xml:space="preserve"> </w:t>
            </w:r>
            <w:r w:rsidRPr="00521C6A">
              <w:rPr>
                <w:rFonts w:eastAsia="Times New Roman" w:cs="Times New Roman"/>
                <w:sz w:val="16"/>
                <w:szCs w:val="16"/>
              </w:rPr>
              <w:t xml:space="preserve">PMC3871744; Physical Activity Pattern and Personal-Social Factors of Mothers During Pregnancy And Infant Birth Weight Based On MET Scale: A Case-Control Study. </w:t>
            </w:r>
            <w:r w:rsidRPr="00521C6A">
              <w:rPr>
                <w:rFonts w:eastAsia="Times New Roman" w:cs="Times New Roman"/>
                <w:i/>
                <w:iCs/>
                <w:sz w:val="16"/>
                <w:szCs w:val="16"/>
              </w:rPr>
              <w:t>Iranian Red Crescent Medical Journal.</w:t>
            </w:r>
            <w:r w:rsidRPr="00521C6A">
              <w:rPr>
                <w:rFonts w:eastAsia="Times New Roman" w:cs="Times New Roman"/>
                <w:sz w:val="16"/>
                <w:szCs w:val="16"/>
              </w:rPr>
              <w:t xml:space="preserve"> 2013. 15:573-580</w:t>
            </w:r>
          </w:p>
        </w:tc>
      </w:tr>
      <w:tr w:rsidR="00B03A70" w:rsidRPr="00521C6A" w14:paraId="30CD4F59" w14:textId="77777777" w:rsidTr="005379C9">
        <w:tc>
          <w:tcPr>
            <w:tcW w:w="0" w:type="auto"/>
            <w:hideMark/>
          </w:tcPr>
          <w:p w14:paraId="32E5B13D"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Z. Saadia.</w:t>
            </w:r>
            <w:r w:rsidRPr="00521C6A">
              <w:rPr>
                <w:rFonts w:eastAsia="Times New Roman" w:cs="Times New Roman"/>
                <w:sz w:val="16"/>
                <w:szCs w:val="16"/>
              </w:rPr>
              <w:t xml:space="preserve"> Demographic factors and determinants of physical activity and breast feeding practices during puerperium in saudi women. 2014. 26:43-48</w:t>
            </w:r>
          </w:p>
        </w:tc>
      </w:tr>
      <w:tr w:rsidR="00B03A70" w:rsidRPr="00521C6A" w14:paraId="28576D89" w14:textId="77777777" w:rsidTr="005379C9">
        <w:tc>
          <w:tcPr>
            <w:tcW w:w="0" w:type="auto"/>
            <w:hideMark/>
          </w:tcPr>
          <w:p w14:paraId="4F69C92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Z. Sui, D. Turnbull and J. Dodd.</w:t>
            </w:r>
            <w:r w:rsidRPr="00521C6A">
              <w:rPr>
                <w:rFonts w:eastAsia="Times New Roman" w:cs="Times New Roman"/>
                <w:sz w:val="16"/>
                <w:szCs w:val="16"/>
              </w:rPr>
              <w:t xml:space="preserve"> Overweight and obese women's perceptions about making healthy change during pregnancy: A mixed method study. 2013. 17:1879-1887</w:t>
            </w:r>
          </w:p>
        </w:tc>
      </w:tr>
      <w:tr w:rsidR="00B03A70" w:rsidRPr="00521C6A" w14:paraId="718C5519" w14:textId="77777777" w:rsidTr="005379C9">
        <w:tc>
          <w:tcPr>
            <w:tcW w:w="0" w:type="auto"/>
            <w:hideMark/>
          </w:tcPr>
          <w:p w14:paraId="3D11DE5C" w14:textId="77777777" w:rsidR="00B03A70" w:rsidRPr="00521C6A" w:rsidRDefault="00B03A70" w:rsidP="00521C6A">
            <w:pPr>
              <w:spacing w:before="30" w:after="30"/>
              <w:ind w:left="60" w:right="60"/>
              <w:rPr>
                <w:rFonts w:eastAsia="Times New Roman" w:cs="Times New Roman"/>
                <w:sz w:val="16"/>
                <w:szCs w:val="16"/>
              </w:rPr>
            </w:pPr>
            <w:r w:rsidRPr="00521C6A">
              <w:rPr>
                <w:rFonts w:eastAsia="Times New Roman" w:cs="Times New Roman"/>
                <w:b/>
                <w:bCs/>
                <w:sz w:val="16"/>
                <w:szCs w:val="16"/>
              </w:rPr>
              <w:t>Z. Sui, L. J. Moran and J. M. Dodd.</w:t>
            </w:r>
            <w:r w:rsidRPr="00521C6A">
              <w:rPr>
                <w:rFonts w:eastAsia="Times New Roman" w:cs="Times New Roman"/>
                <w:sz w:val="16"/>
                <w:szCs w:val="16"/>
              </w:rPr>
              <w:t xml:space="preserve"> Physical activity levels during pregnancy and gestational weight gain among women who are overweight or obese. 2013. 24:206-213</w:t>
            </w:r>
          </w:p>
        </w:tc>
      </w:tr>
    </w:tbl>
    <w:p w14:paraId="1CF99396" w14:textId="044EE6F0" w:rsidR="00EF0205" w:rsidRDefault="00EF0205">
      <w:r>
        <w:rPr>
          <w:b/>
        </w:rPr>
        <w:br w:type="page"/>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B03A70" w:rsidRPr="00EF0205" w14:paraId="6E7AFFB2" w14:textId="77777777" w:rsidTr="005379C9">
        <w:tc>
          <w:tcPr>
            <w:tcW w:w="0" w:type="auto"/>
          </w:tcPr>
          <w:tbl>
            <w:tblPr>
              <w:tblW w:w="0" w:type="auto"/>
              <w:tblCellMar>
                <w:top w:w="15" w:type="dxa"/>
                <w:left w:w="15" w:type="dxa"/>
                <w:bottom w:w="15" w:type="dxa"/>
                <w:right w:w="15" w:type="dxa"/>
              </w:tblCellMar>
              <w:tblLook w:val="04A0" w:firstRow="1" w:lastRow="0" w:firstColumn="1" w:lastColumn="0" w:noHBand="0" w:noVBand="1"/>
            </w:tblPr>
            <w:tblGrid>
              <w:gridCol w:w="9330"/>
            </w:tblGrid>
            <w:tr w:rsidR="00EF0205" w:rsidRPr="00EF0205" w14:paraId="49EBD3B0" w14:textId="77777777" w:rsidTr="00EF0205">
              <w:tc>
                <w:tcPr>
                  <w:tcW w:w="0" w:type="auto"/>
                  <w:tcBorders>
                    <w:bottom w:val="single" w:sz="4" w:space="0" w:color="auto"/>
                  </w:tcBorders>
                </w:tcPr>
                <w:p w14:paraId="5407CA61" w14:textId="61FE300B" w:rsidR="00EF0205" w:rsidRPr="00EF0205" w:rsidRDefault="00EF0205" w:rsidP="00EF0205">
                  <w:pPr>
                    <w:pStyle w:val="Heading1"/>
                    <w:rPr>
                      <w:sz w:val="16"/>
                      <w:szCs w:val="16"/>
                    </w:rPr>
                  </w:pPr>
                  <w:r w:rsidRPr="00EF0205">
                    <w:rPr>
                      <w:sz w:val="16"/>
                      <w:szCs w:val="16"/>
                    </w:rPr>
                    <w:lastRenderedPageBreak/>
                    <w:t>No suitable population</w:t>
                  </w:r>
                </w:p>
              </w:tc>
            </w:tr>
            <w:tr w:rsidR="00EF0205" w:rsidRPr="00EF0205" w14:paraId="5E00B641" w14:textId="77777777" w:rsidTr="00EF0205">
              <w:tc>
                <w:tcPr>
                  <w:tcW w:w="0" w:type="auto"/>
                  <w:tcBorders>
                    <w:top w:val="single" w:sz="4" w:space="0" w:color="auto"/>
                  </w:tcBorders>
                  <w:hideMark/>
                </w:tcPr>
                <w:p w14:paraId="7724E8B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Barnes, C. Collins, R. Plotnikoff and P. Morgan.</w:t>
                  </w:r>
                  <w:r w:rsidRPr="00EF0205">
                    <w:rPr>
                      <w:rFonts w:eastAsia="Times New Roman" w:cs="Times New Roman"/>
                      <w:sz w:val="16"/>
                      <w:szCs w:val="16"/>
                    </w:rPr>
                    <w:t xml:space="preserve"> Feasibility and preliminary efficacy of the 'Mothers and Daughters Exercising (M.A.D.E.) 4 Life' pilot randomized controlled trial. </w:t>
                  </w:r>
                  <w:r w:rsidRPr="00EF0205">
                    <w:rPr>
                      <w:rFonts w:eastAsia="Times New Roman" w:cs="Times New Roman"/>
                      <w:i/>
                      <w:iCs/>
                      <w:sz w:val="16"/>
                      <w:szCs w:val="16"/>
                    </w:rPr>
                    <w:t>Journal of Science and Medicine in Sport.</w:t>
                  </w:r>
                  <w:r w:rsidRPr="00EF0205">
                    <w:rPr>
                      <w:rFonts w:eastAsia="Times New Roman" w:cs="Times New Roman"/>
                      <w:sz w:val="16"/>
                      <w:szCs w:val="16"/>
                    </w:rPr>
                    <w:t xml:space="preserve"> 2014. 18:e123</w:t>
                  </w:r>
                </w:p>
              </w:tc>
            </w:tr>
            <w:tr w:rsidR="00EF0205" w:rsidRPr="00EF0205" w14:paraId="6F1F4CFA" w14:textId="77777777" w:rsidTr="00A354E7">
              <w:tc>
                <w:tcPr>
                  <w:tcW w:w="0" w:type="auto"/>
                  <w:hideMark/>
                </w:tcPr>
                <w:p w14:paraId="5C5CCC8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Bertolotto, L. Volpe, A. Calianno, et al.</w:t>
                  </w:r>
                  <w:r w:rsidRPr="00EF0205">
                    <w:rPr>
                      <w:rFonts w:eastAsia="Times New Roman" w:cs="Times New Roman"/>
                      <w:sz w:val="16"/>
                      <w:szCs w:val="16"/>
                    </w:rPr>
                    <w:t xml:space="preserve"> Physical activity and dietary habits during pregnancy: effects on glucose tolerance. </w:t>
                  </w:r>
                  <w:r w:rsidRPr="00EF0205">
                    <w:rPr>
                      <w:rFonts w:eastAsia="Times New Roman" w:cs="Times New Roman"/>
                      <w:i/>
                      <w:iCs/>
                      <w:sz w:val="16"/>
                      <w:szCs w:val="16"/>
                    </w:rPr>
                    <w:t>Journal of Maternal-Fetal &amp; Neonatal Medicine.</w:t>
                  </w:r>
                  <w:r w:rsidRPr="00EF0205">
                    <w:rPr>
                      <w:rFonts w:eastAsia="Times New Roman" w:cs="Times New Roman"/>
                      <w:sz w:val="16"/>
                      <w:szCs w:val="16"/>
                    </w:rPr>
                    <w:t xml:space="preserve"> 2010. 23:1310-1314</w:t>
                  </w:r>
                </w:p>
              </w:tc>
            </w:tr>
            <w:tr w:rsidR="00EF0205" w:rsidRPr="00EF0205" w14:paraId="082BE565" w14:textId="77777777" w:rsidTr="00A354E7">
              <w:tc>
                <w:tcPr>
                  <w:tcW w:w="0" w:type="auto"/>
                  <w:hideMark/>
                </w:tcPr>
                <w:p w14:paraId="1ED90F4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Ferrara, M. M. Hedderson, S. D. Brown, et al.</w:t>
                  </w:r>
                  <w:r w:rsidRPr="00EF0205">
                    <w:rPr>
                      <w:rFonts w:eastAsia="Times New Roman" w:cs="Times New Roman"/>
                      <w:sz w:val="16"/>
                      <w:szCs w:val="16"/>
                    </w:rPr>
                    <w:t xml:space="preserve"> PMC4686847 Available on 01/01/17]; The Comparative Effectiveness of Diabetes Prevention Strategies to Reduce Postpartum Weight Retention in Women With Gestational Diabetes Mellitus: The Gestational Diabetes' Effects on Moms (GEM) Cluster Randomized Controlled Trial. </w:t>
                  </w:r>
                  <w:r w:rsidRPr="00EF0205">
                    <w:rPr>
                      <w:rFonts w:eastAsia="Times New Roman" w:cs="Times New Roman"/>
                      <w:i/>
                      <w:iCs/>
                      <w:sz w:val="16"/>
                      <w:szCs w:val="16"/>
                    </w:rPr>
                    <w:t>Diabetes Care.</w:t>
                  </w:r>
                  <w:r w:rsidRPr="00EF0205">
                    <w:rPr>
                      <w:rFonts w:eastAsia="Times New Roman" w:cs="Times New Roman"/>
                      <w:sz w:val="16"/>
                      <w:szCs w:val="16"/>
                    </w:rPr>
                    <w:t xml:space="preserve"> 2016. 39:65-74</w:t>
                  </w:r>
                </w:p>
              </w:tc>
            </w:tr>
            <w:tr w:rsidR="00EF0205" w:rsidRPr="00EF0205" w14:paraId="46980A78" w14:textId="77777777" w:rsidTr="00A354E7">
              <w:tc>
                <w:tcPr>
                  <w:tcW w:w="0" w:type="auto"/>
                  <w:hideMark/>
                </w:tcPr>
                <w:p w14:paraId="170C1BE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Gutke, J. Sjodahl and B. Oberg.</w:t>
                  </w:r>
                  <w:r w:rsidRPr="00EF0205">
                    <w:rPr>
                      <w:rFonts w:eastAsia="Times New Roman" w:cs="Times New Roman"/>
                      <w:sz w:val="16"/>
                      <w:szCs w:val="16"/>
                    </w:rPr>
                    <w:t xml:space="preserve"> Specific muscle stabilizing as home exercises for persistent pelvic girdle pain after pregnancy: a randomized, controlled clinical trial. </w:t>
                  </w:r>
                  <w:r w:rsidRPr="00EF0205">
                    <w:rPr>
                      <w:rFonts w:eastAsia="Times New Roman" w:cs="Times New Roman"/>
                      <w:i/>
                      <w:iCs/>
                      <w:sz w:val="16"/>
                      <w:szCs w:val="16"/>
                    </w:rPr>
                    <w:t>J.Rehabil.Med.</w:t>
                  </w:r>
                  <w:r w:rsidRPr="00EF0205">
                    <w:rPr>
                      <w:rFonts w:eastAsia="Times New Roman" w:cs="Times New Roman"/>
                      <w:sz w:val="16"/>
                      <w:szCs w:val="16"/>
                    </w:rPr>
                    <w:t xml:space="preserve"> 2010. 42:929-935</w:t>
                  </w:r>
                </w:p>
              </w:tc>
            </w:tr>
            <w:tr w:rsidR="00EF0205" w:rsidRPr="00EF0205" w14:paraId="2D06BF9C" w14:textId="77777777" w:rsidTr="00A354E7">
              <w:tc>
                <w:tcPr>
                  <w:tcW w:w="0" w:type="auto"/>
                  <w:hideMark/>
                </w:tcPr>
                <w:p w14:paraId="51D6805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 Briggs, L. M. Straker, N. L. Bear and A. J. Smith.</w:t>
                  </w:r>
                  <w:r w:rsidRPr="00EF0205">
                    <w:rPr>
                      <w:rFonts w:eastAsia="Times New Roman" w:cs="Times New Roman"/>
                      <w:sz w:val="16"/>
                      <w:szCs w:val="16"/>
                    </w:rPr>
                    <w:t xml:space="preserve"> Neck/shoulder pain in adolescents is not related to the level or nature of self-reported physical activity or type of sedentary activity in an Australian pregnancy cohort. </w:t>
                  </w:r>
                  <w:r w:rsidRPr="00EF0205">
                    <w:rPr>
                      <w:rFonts w:eastAsia="Times New Roman" w:cs="Times New Roman"/>
                      <w:i/>
                      <w:iCs/>
                      <w:sz w:val="16"/>
                      <w:szCs w:val="16"/>
                    </w:rPr>
                    <w:t>BMC Musculoskeletal Disorders.</w:t>
                  </w:r>
                  <w:r w:rsidRPr="00EF0205">
                    <w:rPr>
                      <w:rFonts w:eastAsia="Times New Roman" w:cs="Times New Roman"/>
                      <w:sz w:val="16"/>
                      <w:szCs w:val="16"/>
                    </w:rPr>
                    <w:t xml:space="preserve"> 2009. 10: </w:t>
                  </w:r>
                </w:p>
              </w:tc>
            </w:tr>
            <w:tr w:rsidR="00EF0205" w:rsidRPr="00EF0205" w14:paraId="29A290E6" w14:textId="77777777" w:rsidTr="00A354E7">
              <w:tc>
                <w:tcPr>
                  <w:tcW w:w="0" w:type="auto"/>
                  <w:hideMark/>
                </w:tcPr>
                <w:p w14:paraId="76F17F0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Memari, T. Ramim, M. Amini, A. Mehran, A. Ajorloo and P. Shakibaei.</w:t>
                  </w:r>
                  <w:r w:rsidRPr="00EF0205">
                    <w:rPr>
                      <w:rFonts w:eastAsia="Times New Roman" w:cs="Times New Roman"/>
                      <w:sz w:val="16"/>
                      <w:szCs w:val="16"/>
                    </w:rPr>
                    <w:t xml:space="preserve"> Investigation of effects of aerobic exercise on pregnancy and its circumstances. 2006. 12:35-41</w:t>
                  </w:r>
                </w:p>
              </w:tc>
            </w:tr>
            <w:tr w:rsidR="00EF0205" w:rsidRPr="00EF0205" w14:paraId="249C0481" w14:textId="77777777" w:rsidTr="00A354E7">
              <w:tc>
                <w:tcPr>
                  <w:tcW w:w="0" w:type="auto"/>
                  <w:hideMark/>
                </w:tcPr>
                <w:p w14:paraId="5C9D964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P. Kruger, S. C. Luz and J. F. Virtuoso.</w:t>
                  </w:r>
                  <w:r w:rsidRPr="00EF0205">
                    <w:rPr>
                      <w:rFonts w:eastAsia="Times New Roman" w:cs="Times New Roman"/>
                      <w:sz w:val="16"/>
                      <w:szCs w:val="16"/>
                    </w:rPr>
                    <w:t xml:space="preserve"> Home exercises for pelvic floor in continent women one year after physical therapy treatment for urinary incontinence: an observational study. 2011. 15:351-356</w:t>
                  </w:r>
                </w:p>
              </w:tc>
            </w:tr>
            <w:tr w:rsidR="00EF0205" w:rsidRPr="00EF0205" w14:paraId="2578EC91" w14:textId="77777777" w:rsidTr="00A354E7">
              <w:tc>
                <w:tcPr>
                  <w:tcW w:w="0" w:type="auto"/>
                  <w:hideMark/>
                </w:tcPr>
                <w:p w14:paraId="10659E5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R. Khademi, G. Rahimi and M. Mohammadi.</w:t>
                  </w:r>
                  <w:r w:rsidRPr="00EF0205">
                    <w:rPr>
                      <w:rFonts w:eastAsia="Times New Roman" w:cs="Times New Roman"/>
                      <w:sz w:val="16"/>
                      <w:szCs w:val="16"/>
                    </w:rPr>
                    <w:t xml:space="preserve"> Comparison of physical activity and body mass index in women with and without miscarriage experiences. 2012. 6:1336-1347</w:t>
                  </w:r>
                </w:p>
              </w:tc>
            </w:tr>
            <w:tr w:rsidR="00EF0205" w:rsidRPr="00EF0205" w14:paraId="5A57DD5B" w14:textId="77777777" w:rsidTr="00A354E7">
              <w:tc>
                <w:tcPr>
                  <w:tcW w:w="0" w:type="auto"/>
                  <w:hideMark/>
                </w:tcPr>
                <w:p w14:paraId="2B18328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Rakhshani, R. Nagarathna, R. Mhaskar, A. Mhaskar, A. Thomas and S. Gunasheela.</w:t>
                  </w:r>
                  <w:r w:rsidRPr="00EF0205">
                    <w:rPr>
                      <w:rFonts w:eastAsia="Times New Roman" w:cs="Times New Roman"/>
                      <w:sz w:val="16"/>
                      <w:szCs w:val="16"/>
                    </w:rPr>
                    <w:t xml:space="preserve"> The effects of yoga in prevention of pregnancy complications in high-risk pregnancies: a randomized controlled trial. </w:t>
                  </w:r>
                  <w:r w:rsidRPr="00EF0205">
                    <w:rPr>
                      <w:rFonts w:eastAsia="Times New Roman" w:cs="Times New Roman"/>
                      <w:i/>
                      <w:iCs/>
                      <w:sz w:val="16"/>
                      <w:szCs w:val="16"/>
                    </w:rPr>
                    <w:t>Prev.Med.</w:t>
                  </w:r>
                  <w:r w:rsidRPr="00EF0205">
                    <w:rPr>
                      <w:rFonts w:eastAsia="Times New Roman" w:cs="Times New Roman"/>
                      <w:sz w:val="16"/>
                      <w:szCs w:val="16"/>
                    </w:rPr>
                    <w:t xml:space="preserve"> 2012. 55:333-340</w:t>
                  </w:r>
                </w:p>
              </w:tc>
            </w:tr>
            <w:tr w:rsidR="00EF0205" w:rsidRPr="00EF0205" w14:paraId="121C9D13" w14:textId="77777777" w:rsidTr="00A354E7">
              <w:tc>
                <w:tcPr>
                  <w:tcW w:w="0" w:type="auto"/>
                  <w:hideMark/>
                </w:tcPr>
                <w:p w14:paraId="77D3C43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Vladimirov, N. Vladimirova, Y. Andriyashek and M. Bertollo.</w:t>
                  </w:r>
                  <w:r w:rsidRPr="00EF0205">
                    <w:rPr>
                      <w:rFonts w:eastAsia="Times New Roman" w:cs="Times New Roman"/>
                      <w:sz w:val="16"/>
                      <w:szCs w:val="16"/>
                    </w:rPr>
                    <w:t xml:space="preserve"> Medical pole walking and cardiovascular health among pregnant women with anemia. </w:t>
                  </w:r>
                  <w:r w:rsidRPr="00EF0205">
                    <w:rPr>
                      <w:rFonts w:eastAsia="Times New Roman" w:cs="Times New Roman"/>
                      <w:i/>
                      <w:iCs/>
                      <w:sz w:val="16"/>
                      <w:szCs w:val="16"/>
                    </w:rPr>
                    <w:t>Sport Sciences for Health.</w:t>
                  </w:r>
                  <w:r w:rsidRPr="00EF0205">
                    <w:rPr>
                      <w:rFonts w:eastAsia="Times New Roman" w:cs="Times New Roman"/>
                      <w:sz w:val="16"/>
                      <w:szCs w:val="16"/>
                    </w:rPr>
                    <w:t xml:space="preserve"> 2015. 11:43-48</w:t>
                  </w:r>
                </w:p>
              </w:tc>
            </w:tr>
            <w:tr w:rsidR="00EF0205" w:rsidRPr="00EF0205" w14:paraId="3BEEE4A2" w14:textId="77777777" w:rsidTr="00A354E7">
              <w:tc>
                <w:tcPr>
                  <w:tcW w:w="0" w:type="auto"/>
                  <w:hideMark/>
                </w:tcPr>
                <w:p w14:paraId="6EC2A2D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Ana Victoria Montoya Arizabaleta, Lorena Orozco Buitrago, de Plata Aguilar, Mildrey Mosquera Escudero and Robinson Ramirez-Vélez.</w:t>
                  </w:r>
                  <w:r w:rsidRPr="00EF0205">
                    <w:rPr>
                      <w:rFonts w:eastAsia="Times New Roman" w:cs="Times New Roman"/>
                      <w:sz w:val="16"/>
                      <w:szCs w:val="16"/>
                    </w:rPr>
                    <w:t xml:space="preserve"> Aerobic exercise during pregnancy improves health-related quality of life: a randomised trial. </w:t>
                  </w:r>
                  <w:r w:rsidRPr="00EF0205">
                    <w:rPr>
                      <w:rFonts w:eastAsia="Times New Roman" w:cs="Times New Roman"/>
                      <w:i/>
                      <w:iCs/>
                      <w:sz w:val="16"/>
                      <w:szCs w:val="16"/>
                    </w:rPr>
                    <w:t>Journal of Physiotherapy (Australian Physiotherapy Association).</w:t>
                  </w:r>
                  <w:r w:rsidRPr="00EF0205">
                    <w:rPr>
                      <w:rFonts w:eastAsia="Times New Roman" w:cs="Times New Roman"/>
                      <w:sz w:val="16"/>
                      <w:szCs w:val="16"/>
                    </w:rPr>
                    <w:t xml:space="preserve"> 2010. 56:253-258 6p</w:t>
                  </w:r>
                </w:p>
              </w:tc>
            </w:tr>
            <w:tr w:rsidR="00EF0205" w:rsidRPr="00EF0205" w14:paraId="014F12BD" w14:textId="77777777" w:rsidTr="00A354E7">
              <w:tc>
                <w:tcPr>
                  <w:tcW w:w="0" w:type="auto"/>
                  <w:hideMark/>
                </w:tcPr>
                <w:p w14:paraId="56C5E78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An Intervention Study to Increase Physical Activity and Maternal Well-being During Pregnancy. </w:t>
                  </w:r>
                  <w:r w:rsidRPr="00EF0205">
                    <w:rPr>
                      <w:rFonts w:eastAsia="Times New Roman" w:cs="Times New Roman"/>
                      <w:i/>
                      <w:iCs/>
                      <w:sz w:val="16"/>
                      <w:szCs w:val="16"/>
                    </w:rPr>
                    <w:t>Clinical Trials.</w:t>
                  </w:r>
                  <w:r w:rsidRPr="00EF0205">
                    <w:rPr>
                      <w:rFonts w:eastAsia="Times New Roman" w:cs="Times New Roman"/>
                      <w:sz w:val="16"/>
                      <w:szCs w:val="16"/>
                    </w:rPr>
                    <w:t xml:space="preserve"> 2007. </w:t>
                  </w:r>
                </w:p>
              </w:tc>
            </w:tr>
            <w:tr w:rsidR="00EF0205" w:rsidRPr="00EF0205" w14:paraId="64A1275F" w14:textId="77777777" w:rsidTr="00A354E7">
              <w:tc>
                <w:tcPr>
                  <w:tcW w:w="0" w:type="auto"/>
                  <w:hideMark/>
                </w:tcPr>
                <w:p w14:paraId="518E8C1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Pregnant women who swim at reduced risk of preterm birth. </w:t>
                  </w:r>
                  <w:r w:rsidRPr="00EF0205">
                    <w:rPr>
                      <w:rFonts w:eastAsia="Times New Roman" w:cs="Times New Roman"/>
                      <w:i/>
                      <w:iCs/>
                      <w:sz w:val="16"/>
                      <w:szCs w:val="16"/>
                    </w:rPr>
                    <w:t>Nursing Standard.</w:t>
                  </w:r>
                  <w:r w:rsidRPr="00EF0205">
                    <w:rPr>
                      <w:rFonts w:eastAsia="Times New Roman" w:cs="Times New Roman"/>
                      <w:sz w:val="16"/>
                      <w:szCs w:val="16"/>
                    </w:rPr>
                    <w:t xml:space="preserve"> 2010. 24:17</w:t>
                  </w:r>
                </w:p>
              </w:tc>
            </w:tr>
            <w:tr w:rsidR="00EF0205" w:rsidRPr="00EF0205" w14:paraId="0F09458D" w14:textId="77777777" w:rsidTr="00A354E7">
              <w:tc>
                <w:tcPr>
                  <w:tcW w:w="0" w:type="auto"/>
                  <w:hideMark/>
                </w:tcPr>
                <w:p w14:paraId="157044B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A. Lewis, D. K. Gjerdingen, M. D. Avery, et al.</w:t>
                  </w:r>
                  <w:r w:rsidRPr="00EF0205">
                    <w:rPr>
                      <w:rFonts w:eastAsia="Times New Roman" w:cs="Times New Roman"/>
                      <w:sz w:val="16"/>
                      <w:szCs w:val="16"/>
                    </w:rPr>
                    <w:t xml:space="preserve"> A randomized trial examining a physical activity intervention for the prevention of postpartum depression: The healthy mom trial. 2014. 7:42-49</w:t>
                  </w:r>
                </w:p>
              </w:tc>
            </w:tr>
            <w:tr w:rsidR="00EF0205" w:rsidRPr="00EF0205" w14:paraId="1E04EB7C" w14:textId="77777777" w:rsidTr="00A354E7">
              <w:tc>
                <w:tcPr>
                  <w:tcW w:w="0" w:type="auto"/>
                  <w:hideMark/>
                </w:tcPr>
                <w:p w14:paraId="71BDEB9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J. Maly.</w:t>
                  </w:r>
                  <w:r w:rsidRPr="00EF0205">
                    <w:rPr>
                      <w:rFonts w:eastAsia="Times New Roman" w:cs="Times New Roman"/>
                      <w:sz w:val="16"/>
                      <w:szCs w:val="16"/>
                    </w:rPr>
                    <w:t xml:space="preserve"> Rehabilitation principles in the care of gynecologic and obstetric patients. 1980. 61:78-81</w:t>
                  </w:r>
                </w:p>
              </w:tc>
            </w:tr>
            <w:tr w:rsidR="00EF0205" w:rsidRPr="00EF0205" w14:paraId="256F2FFD" w14:textId="77777777" w:rsidTr="00A354E7">
              <w:tc>
                <w:tcPr>
                  <w:tcW w:w="0" w:type="auto"/>
                  <w:hideMark/>
                </w:tcPr>
                <w:p w14:paraId="3DCABAD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J. Vladutiu, K. R. Evenson, A. M. Jukic and A. H. Herring.</w:t>
                  </w:r>
                  <w:r w:rsidRPr="00EF0205">
                    <w:rPr>
                      <w:rFonts w:eastAsia="Times New Roman" w:cs="Times New Roman"/>
                      <w:sz w:val="16"/>
                      <w:szCs w:val="16"/>
                    </w:rPr>
                    <w:t xml:space="preserve"> Correlates of Self-Reported Physical Activity at 3 and 12 Months Postpartum. 2015. 12:814-822</w:t>
                  </w:r>
                </w:p>
              </w:tc>
            </w:tr>
            <w:tr w:rsidR="00EF0205" w:rsidRPr="00EF0205" w14:paraId="0C5E0589" w14:textId="77777777" w:rsidTr="00A354E7">
              <w:tc>
                <w:tcPr>
                  <w:tcW w:w="0" w:type="auto"/>
                  <w:hideMark/>
                </w:tcPr>
                <w:p w14:paraId="3590BAE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M. Sampselle, J. Seng, S. Yeo, C. Killion and D. Oakley.</w:t>
                  </w:r>
                  <w:r w:rsidRPr="00EF0205">
                    <w:rPr>
                      <w:rFonts w:eastAsia="Times New Roman" w:cs="Times New Roman"/>
                      <w:sz w:val="16"/>
                      <w:szCs w:val="16"/>
                    </w:rPr>
                    <w:t xml:space="preserve"> Physical activity and postpartum well-being. 1999. 28:41-49</w:t>
                  </w:r>
                </w:p>
              </w:tc>
            </w:tr>
            <w:tr w:rsidR="00EF0205" w:rsidRPr="00EF0205" w14:paraId="3F22E1EC" w14:textId="77777777" w:rsidTr="00A354E7">
              <w:tc>
                <w:tcPr>
                  <w:tcW w:w="0" w:type="auto"/>
                  <w:hideMark/>
                </w:tcPr>
                <w:p w14:paraId="0E070A4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Nobles, B. H. Marcus, E. J. Stanek, et al.</w:t>
                  </w:r>
                  <w:r w:rsidRPr="00EF0205">
                    <w:rPr>
                      <w:rFonts w:eastAsia="Times New Roman" w:cs="Times New Roman"/>
                      <w:sz w:val="16"/>
                      <w:szCs w:val="16"/>
                    </w:rPr>
                    <w:t xml:space="preserve"> Effect of an exercise intervention on gestational diabetes mellitus: a randomized controlled trial. </w:t>
                  </w:r>
                  <w:r w:rsidRPr="00EF0205">
                    <w:rPr>
                      <w:rFonts w:eastAsia="Times New Roman" w:cs="Times New Roman"/>
                      <w:i/>
                      <w:iCs/>
                      <w:sz w:val="16"/>
                      <w:szCs w:val="16"/>
                    </w:rPr>
                    <w:t>Obstet.Gynecol.</w:t>
                  </w:r>
                  <w:r w:rsidRPr="00EF0205">
                    <w:rPr>
                      <w:rFonts w:eastAsia="Times New Roman" w:cs="Times New Roman"/>
                      <w:sz w:val="16"/>
                      <w:szCs w:val="16"/>
                    </w:rPr>
                    <w:t xml:space="preserve"> 2015. 125:1195-1204</w:t>
                  </w:r>
                </w:p>
              </w:tc>
            </w:tr>
            <w:tr w:rsidR="00EF0205" w:rsidRPr="00EF0205" w14:paraId="540E8B8F" w14:textId="77777777" w:rsidTr="00A354E7">
              <w:tc>
                <w:tcPr>
                  <w:tcW w:w="0" w:type="auto"/>
                  <w:hideMark/>
                </w:tcPr>
                <w:p w14:paraId="3841EC2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V. Bellieni, D. M. Cordelli, F. Bagnoli and G. Buonocore.</w:t>
                  </w:r>
                  <w:r w:rsidRPr="00EF0205">
                    <w:rPr>
                      <w:rFonts w:eastAsia="Times New Roman" w:cs="Times New Roman"/>
                      <w:sz w:val="16"/>
                      <w:szCs w:val="16"/>
                    </w:rPr>
                    <w:t xml:space="preserve"> 11- To 15-year-old children of women who danced during their pregnancy. 2004. 86:63-65</w:t>
                  </w:r>
                </w:p>
              </w:tc>
            </w:tr>
            <w:tr w:rsidR="00EF0205" w:rsidRPr="00EF0205" w14:paraId="7E4FC3C2" w14:textId="77777777" w:rsidTr="00A354E7">
              <w:tc>
                <w:tcPr>
                  <w:tcW w:w="0" w:type="auto"/>
                  <w:hideMark/>
                </w:tcPr>
                <w:p w14:paraId="4D0CC78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Carmen Moyer, Jeffrey Livingston, Fang Xiangming and Linda E. May.</w:t>
                  </w:r>
                  <w:r w:rsidRPr="00EF0205">
                    <w:rPr>
                      <w:rFonts w:eastAsia="Times New Roman" w:cs="Times New Roman"/>
                      <w:sz w:val="16"/>
                      <w:szCs w:val="16"/>
                    </w:rPr>
                    <w:t xml:space="preserve"> Influence of exercise mode on pregnancy outcomes: ENHANCED by Mom project. </w:t>
                  </w:r>
                  <w:r w:rsidRPr="00EF0205">
                    <w:rPr>
                      <w:rFonts w:eastAsia="Times New Roman" w:cs="Times New Roman"/>
                      <w:i/>
                      <w:iCs/>
                      <w:sz w:val="16"/>
                      <w:szCs w:val="16"/>
                    </w:rPr>
                    <w:t>BMC Pregnancy &amp; Childbirth.</w:t>
                  </w:r>
                  <w:r w:rsidRPr="00EF0205">
                    <w:rPr>
                      <w:rFonts w:eastAsia="Times New Roman" w:cs="Times New Roman"/>
                      <w:sz w:val="16"/>
                      <w:szCs w:val="16"/>
                    </w:rPr>
                    <w:t xml:space="preserve"> 2015. 15:1-7</w:t>
                  </w:r>
                </w:p>
              </w:tc>
            </w:tr>
            <w:tr w:rsidR="00EF0205" w:rsidRPr="00EF0205" w14:paraId="44340FA6" w14:textId="77777777" w:rsidTr="00A354E7">
              <w:tc>
                <w:tcPr>
                  <w:tcW w:w="0" w:type="auto"/>
                  <w:hideMark/>
                </w:tcPr>
                <w:p w14:paraId="5515E66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F. Borello-France, P. A. Downey, H. M. Zyczynski and C. R. Rause.</w:t>
                  </w:r>
                  <w:r w:rsidRPr="00EF0205">
                    <w:rPr>
                      <w:rFonts w:eastAsia="Times New Roman" w:cs="Times New Roman"/>
                      <w:sz w:val="16"/>
                      <w:szCs w:val="16"/>
                    </w:rPr>
                    <w:t xml:space="preserve"> Continence and quality-of-life outcomes 6 months following an intensive pelvic-floor muscle exercise program for female stress urinary incontinence: a randomized trial comparing low- and high-frequency maintenance exercise. 2008. 88:1545-1553</w:t>
                  </w:r>
                </w:p>
              </w:tc>
            </w:tr>
            <w:tr w:rsidR="00EF0205" w:rsidRPr="00EF0205" w14:paraId="3DBD5CF8" w14:textId="77777777" w:rsidTr="00A354E7">
              <w:tc>
                <w:tcPr>
                  <w:tcW w:w="0" w:type="auto"/>
                  <w:hideMark/>
                </w:tcPr>
                <w:p w14:paraId="1C49292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Jensen, K. A. Webb and E. O'Donnell D.</w:t>
                  </w:r>
                  <w:r w:rsidRPr="00EF0205">
                    <w:rPr>
                      <w:rFonts w:eastAsia="Times New Roman" w:cs="Times New Roman"/>
                      <w:sz w:val="16"/>
                      <w:szCs w:val="16"/>
                    </w:rPr>
                    <w:t xml:space="preserve"> The increased ventilatory response to exercise in pregnancy reflects alterations in the respiratory control systems ventilatory recruitment threshold for CO2. </w:t>
                  </w:r>
                  <w:r w:rsidRPr="00EF0205">
                    <w:rPr>
                      <w:rFonts w:eastAsia="Times New Roman" w:cs="Times New Roman"/>
                      <w:i/>
                      <w:iCs/>
                      <w:sz w:val="16"/>
                      <w:szCs w:val="16"/>
                    </w:rPr>
                    <w:t>Respiratory Physiology and Neurobiology.</w:t>
                  </w:r>
                  <w:r w:rsidRPr="00EF0205">
                    <w:rPr>
                      <w:rFonts w:eastAsia="Times New Roman" w:cs="Times New Roman"/>
                      <w:sz w:val="16"/>
                      <w:szCs w:val="16"/>
                    </w:rPr>
                    <w:t xml:space="preserve"> 2010. 171:75-82</w:t>
                  </w:r>
                </w:p>
              </w:tc>
            </w:tr>
            <w:tr w:rsidR="00EF0205" w:rsidRPr="00EF0205" w14:paraId="51926A93" w14:textId="77777777" w:rsidTr="00A354E7">
              <w:tc>
                <w:tcPr>
                  <w:tcW w:w="0" w:type="auto"/>
                  <w:hideMark/>
                </w:tcPr>
                <w:p w14:paraId="24A463B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S. Feig.</w:t>
                  </w:r>
                  <w:r w:rsidRPr="00EF0205">
                    <w:rPr>
                      <w:rFonts w:eastAsia="Times New Roman" w:cs="Times New Roman"/>
                      <w:sz w:val="16"/>
                      <w:szCs w:val="16"/>
                    </w:rPr>
                    <w:t xml:space="preserve"> Physical activity during pregnancy: Is it wise?. </w:t>
                  </w:r>
                  <w:r w:rsidRPr="00EF0205">
                    <w:rPr>
                      <w:rFonts w:eastAsia="Times New Roman" w:cs="Times New Roman"/>
                      <w:i/>
                      <w:iCs/>
                      <w:sz w:val="16"/>
                      <w:szCs w:val="16"/>
                    </w:rPr>
                    <w:t>Canadian Journal of Diabetes.</w:t>
                  </w:r>
                  <w:r w:rsidRPr="00EF0205">
                    <w:rPr>
                      <w:rFonts w:eastAsia="Times New Roman" w:cs="Times New Roman"/>
                      <w:sz w:val="16"/>
                      <w:szCs w:val="16"/>
                    </w:rPr>
                    <w:t xml:space="preserve"> 2012. 36:50-51</w:t>
                  </w:r>
                </w:p>
              </w:tc>
            </w:tr>
            <w:tr w:rsidR="00EF0205" w:rsidRPr="00EF0205" w14:paraId="613C1237" w14:textId="77777777" w:rsidTr="00A354E7">
              <w:tc>
                <w:tcPr>
                  <w:tcW w:w="0" w:type="auto"/>
                  <w:hideMark/>
                </w:tcPr>
                <w:p w14:paraId="790F765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de Smoler Eisenberg, S. Karchmer, L. Castelazo Ayala and J. Armas Dominguez.</w:t>
                  </w:r>
                  <w:r w:rsidRPr="00EF0205">
                    <w:rPr>
                      <w:rFonts w:eastAsia="Times New Roman" w:cs="Times New Roman"/>
                      <w:sz w:val="16"/>
                      <w:szCs w:val="16"/>
                    </w:rPr>
                    <w:t xml:space="preserve"> The fetal electrocardiogram during the maternal exercise. Preliminary report]. </w:t>
                  </w:r>
                  <w:r w:rsidRPr="00EF0205">
                    <w:rPr>
                      <w:rFonts w:eastAsia="Times New Roman" w:cs="Times New Roman"/>
                      <w:i/>
                      <w:iCs/>
                      <w:sz w:val="16"/>
                      <w:szCs w:val="16"/>
                    </w:rPr>
                    <w:t>Ginecol.Obstet.Mex.</w:t>
                  </w:r>
                  <w:r w:rsidRPr="00EF0205">
                    <w:rPr>
                      <w:rFonts w:eastAsia="Times New Roman" w:cs="Times New Roman"/>
                      <w:sz w:val="16"/>
                      <w:szCs w:val="16"/>
                    </w:rPr>
                    <w:t xml:space="preserve"> 1974. 35:521-534</w:t>
                  </w:r>
                </w:p>
              </w:tc>
            </w:tr>
            <w:tr w:rsidR="00EF0205" w:rsidRPr="00EF0205" w14:paraId="36235F63" w14:textId="77777777" w:rsidTr="00A354E7">
              <w:tc>
                <w:tcPr>
                  <w:tcW w:w="0" w:type="auto"/>
                  <w:hideMark/>
                </w:tcPr>
                <w:p w14:paraId="5893B8B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Diane Borello-France, Kathryn L. Burgio, Patricia S. Goode, et al.</w:t>
                  </w:r>
                  <w:r w:rsidRPr="00EF0205">
                    <w:rPr>
                      <w:rFonts w:eastAsia="Times New Roman" w:cs="Times New Roman"/>
                      <w:sz w:val="16"/>
                      <w:szCs w:val="16"/>
                    </w:rPr>
                    <w:t xml:space="preserve"> Adherence to Behavioral Interventions for Stress Incontinence: Rates, Barriers, and Predictors. 2013. 93:757-773</w:t>
                  </w:r>
                </w:p>
              </w:tc>
            </w:tr>
            <w:tr w:rsidR="00EF0205" w:rsidRPr="00EF0205" w14:paraId="10C952C0" w14:textId="77777777" w:rsidTr="00A354E7">
              <w:tc>
                <w:tcPr>
                  <w:tcW w:w="0" w:type="auto"/>
                  <w:hideMark/>
                </w:tcPr>
                <w:p w14:paraId="060F374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G. da Silva, I. de Godoy, de Oliveira Antunes, L. C., E. G. da Silva and J. C. Peracoli.</w:t>
                  </w:r>
                  <w:r w:rsidRPr="00EF0205">
                    <w:rPr>
                      <w:rFonts w:eastAsia="Times New Roman" w:cs="Times New Roman"/>
                      <w:sz w:val="16"/>
                      <w:szCs w:val="16"/>
                    </w:rPr>
                    <w:t xml:space="preserve"> Respiratory parameters and exercise functional capacity in preeclampsia. 2010. 29:301-309</w:t>
                  </w:r>
                </w:p>
              </w:tc>
            </w:tr>
            <w:tr w:rsidR="00EF0205" w:rsidRPr="00EF0205" w14:paraId="21D6F5CB" w14:textId="77777777" w:rsidTr="00A354E7">
              <w:tc>
                <w:tcPr>
                  <w:tcW w:w="0" w:type="auto"/>
                  <w:hideMark/>
                </w:tcPr>
                <w:p w14:paraId="1678580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E. H. Hon and R. Wohlgemuth.</w:t>
                  </w:r>
                  <w:r w:rsidRPr="00EF0205">
                    <w:rPr>
                      <w:rFonts w:eastAsia="Times New Roman" w:cs="Times New Roman"/>
                      <w:sz w:val="16"/>
                      <w:szCs w:val="16"/>
                    </w:rPr>
                    <w:t xml:space="preserve"> The electronic evaluation of fetal heart rate. IV. The effect of maternal exercise. </w:t>
                  </w:r>
                  <w:r w:rsidRPr="00EF0205">
                    <w:rPr>
                      <w:rFonts w:eastAsia="Times New Roman" w:cs="Times New Roman"/>
                      <w:i/>
                      <w:iCs/>
                      <w:sz w:val="16"/>
                      <w:szCs w:val="16"/>
                    </w:rPr>
                    <w:t>American Journal of Obstetrics &amp; Gynecology.</w:t>
                  </w:r>
                  <w:r w:rsidRPr="00EF0205">
                    <w:rPr>
                      <w:rFonts w:eastAsia="Times New Roman" w:cs="Times New Roman"/>
                      <w:sz w:val="16"/>
                      <w:szCs w:val="16"/>
                    </w:rPr>
                    <w:t xml:space="preserve"> 1961. 81:361-371</w:t>
                  </w:r>
                </w:p>
              </w:tc>
            </w:tr>
            <w:tr w:rsidR="00EF0205" w:rsidRPr="00EF0205" w14:paraId="70B8F419" w14:textId="77777777" w:rsidTr="00A354E7">
              <w:tc>
                <w:tcPr>
                  <w:tcW w:w="0" w:type="auto"/>
                  <w:hideMark/>
                </w:tcPr>
                <w:p w14:paraId="4EA0250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H. Takahasi, M. T. Alves, G. S. Alves, et al.</w:t>
                  </w:r>
                  <w:r w:rsidRPr="00EF0205">
                    <w:rPr>
                      <w:rFonts w:eastAsia="Times New Roman" w:cs="Times New Roman"/>
                      <w:sz w:val="16"/>
                      <w:szCs w:val="16"/>
                    </w:rPr>
                    <w:t xml:space="preserve"> Mental health and physical inactivity during pregnancy: a cross-sectional study nested in the BRISA cohort study. 2013. 29:1583-1594</w:t>
                  </w:r>
                </w:p>
              </w:tc>
            </w:tr>
            <w:tr w:rsidR="00EF0205" w:rsidRPr="00EF0205" w14:paraId="068971C5" w14:textId="77777777" w:rsidTr="00A354E7">
              <w:tc>
                <w:tcPr>
                  <w:tcW w:w="0" w:type="auto"/>
                  <w:hideMark/>
                </w:tcPr>
                <w:p w14:paraId="027967A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S. Gendel.</w:t>
                  </w:r>
                  <w:r w:rsidRPr="00EF0205">
                    <w:rPr>
                      <w:rFonts w:eastAsia="Times New Roman" w:cs="Times New Roman"/>
                      <w:sz w:val="16"/>
                      <w:szCs w:val="16"/>
                    </w:rPr>
                    <w:t xml:space="preserve"> Pregnancy, fitness, and sports. 1967. 201:751-754</w:t>
                  </w:r>
                </w:p>
              </w:tc>
            </w:tr>
            <w:tr w:rsidR="00EF0205" w:rsidRPr="00EF0205" w14:paraId="26D8E0AC" w14:textId="77777777" w:rsidTr="00A354E7">
              <w:tc>
                <w:tcPr>
                  <w:tcW w:w="0" w:type="auto"/>
                  <w:hideMark/>
                </w:tcPr>
                <w:p w14:paraId="61DE43B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T. C. Reilly, R. M. Freeman, M. R. Waterfield, et al.</w:t>
                  </w:r>
                  <w:r w:rsidRPr="00EF0205">
                    <w:rPr>
                      <w:rFonts w:eastAsia="Times New Roman" w:cs="Times New Roman"/>
                      <w:sz w:val="16"/>
                      <w:szCs w:val="16"/>
                    </w:rPr>
                    <w:t xml:space="preserve"> Supervised antenatal pelvic floor exercises prevented postpartum stress urinary incontinence. 2002. 4:195-196</w:t>
                  </w:r>
                </w:p>
              </w:tc>
            </w:tr>
            <w:tr w:rsidR="00EF0205" w:rsidRPr="00EF0205" w14:paraId="6FB796C6" w14:textId="77777777" w:rsidTr="00A354E7">
              <w:tc>
                <w:tcPr>
                  <w:tcW w:w="0" w:type="auto"/>
                  <w:hideMark/>
                </w:tcPr>
                <w:p w14:paraId="692FF42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Elsie Taveras, Katherine Blackburn, Matthew Gillman, et al.</w:t>
                  </w:r>
                  <w:r w:rsidRPr="00EF0205">
                    <w:rPr>
                      <w:rFonts w:eastAsia="Times New Roman" w:cs="Times New Roman"/>
                      <w:sz w:val="16"/>
                      <w:szCs w:val="16"/>
                    </w:rPr>
                    <w:t xml:space="preserve"> First Steps for Mommy and Me: A Pilot Intervention to Improve Nutrition and Physical Activity Behaviors of Postpartum Mothers and Their Infants. </w:t>
                  </w:r>
                  <w:r w:rsidRPr="00EF0205">
                    <w:rPr>
                      <w:rFonts w:eastAsia="Times New Roman" w:cs="Times New Roman"/>
                      <w:i/>
                      <w:iCs/>
                      <w:sz w:val="16"/>
                      <w:szCs w:val="16"/>
                    </w:rPr>
                    <w:t>Maternal &amp; Child Health Journal.</w:t>
                  </w:r>
                  <w:r w:rsidRPr="00EF0205">
                    <w:rPr>
                      <w:rFonts w:eastAsia="Times New Roman" w:cs="Times New Roman"/>
                      <w:sz w:val="16"/>
                      <w:szCs w:val="16"/>
                    </w:rPr>
                    <w:t xml:space="preserve"> 2011. 15:1217-1227 11p</w:t>
                  </w:r>
                </w:p>
              </w:tc>
            </w:tr>
            <w:tr w:rsidR="00EF0205" w:rsidRPr="00EF0205" w14:paraId="767C5472" w14:textId="77777777" w:rsidTr="00A354E7">
              <w:tc>
                <w:tcPr>
                  <w:tcW w:w="0" w:type="auto"/>
                  <w:hideMark/>
                </w:tcPr>
                <w:p w14:paraId="712012C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Nasiri-Amiri, A. Bakhtiari, M. Faramarzi, H. Adib Rad and H. Pasha.</w:t>
                  </w:r>
                  <w:r w:rsidRPr="00EF0205">
                    <w:rPr>
                      <w:rFonts w:eastAsia="Times New Roman" w:cs="Times New Roman"/>
                      <w:sz w:val="16"/>
                      <w:szCs w:val="16"/>
                    </w:rPr>
                    <w:t xml:space="preserve"> The Association Between Physical Activity During Pregnancy and Gestational Diabetes Mellitus: A Case-Control Study. </w:t>
                  </w:r>
                  <w:r w:rsidRPr="00EF0205">
                    <w:rPr>
                      <w:rFonts w:eastAsia="Times New Roman" w:cs="Times New Roman"/>
                      <w:i/>
                      <w:iCs/>
                      <w:sz w:val="16"/>
                      <w:szCs w:val="16"/>
                    </w:rPr>
                    <w:t>International Journal of Endocrinology and Metabolism.</w:t>
                  </w:r>
                  <w:r w:rsidRPr="00EF0205">
                    <w:rPr>
                      <w:rFonts w:eastAsia="Times New Roman" w:cs="Times New Roman"/>
                      <w:sz w:val="16"/>
                      <w:szCs w:val="16"/>
                    </w:rPr>
                    <w:t xml:space="preserve"> 2016. 14:e37123</w:t>
                  </w:r>
                </w:p>
              </w:tc>
            </w:tr>
            <w:tr w:rsidR="00EF0205" w:rsidRPr="00EF0205" w14:paraId="680628D6" w14:textId="77777777" w:rsidTr="00A354E7">
              <w:tc>
                <w:tcPr>
                  <w:tcW w:w="0" w:type="auto"/>
                  <w:hideMark/>
                </w:tcPr>
                <w:p w14:paraId="1AC08DA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Elia and A. Bergman.</w:t>
                  </w:r>
                  <w:r w:rsidRPr="00EF0205">
                    <w:rPr>
                      <w:rFonts w:eastAsia="Times New Roman" w:cs="Times New Roman"/>
                      <w:sz w:val="16"/>
                      <w:szCs w:val="16"/>
                    </w:rPr>
                    <w:t xml:space="preserve"> Pelvic muscle exercises: When do they work?. 1993. 81:283-286</w:t>
                  </w:r>
                </w:p>
              </w:tc>
            </w:tr>
            <w:tr w:rsidR="00EF0205" w:rsidRPr="00EF0205" w14:paraId="37C1F523" w14:textId="77777777" w:rsidTr="00A354E7">
              <w:tc>
                <w:tcPr>
                  <w:tcW w:w="0" w:type="auto"/>
                  <w:hideMark/>
                </w:tcPr>
                <w:p w14:paraId="4F59814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Hu, H. Tian, F. Zhang, et al.</w:t>
                  </w:r>
                  <w:r w:rsidRPr="00EF0205">
                    <w:rPr>
                      <w:rFonts w:eastAsia="Times New Roman" w:cs="Times New Roman"/>
                      <w:sz w:val="16"/>
                      <w:szCs w:val="16"/>
                    </w:rPr>
                    <w:t xml:space="preserve"> Tianjin Gestational Diabetes Mellitus Prevention Program: study design, methods, and 1-year interim report on the feasibility of lifestyle intervention program. </w:t>
                  </w:r>
                  <w:r w:rsidRPr="00EF0205">
                    <w:rPr>
                      <w:rFonts w:eastAsia="Times New Roman" w:cs="Times New Roman"/>
                      <w:i/>
                      <w:iCs/>
                      <w:sz w:val="16"/>
                      <w:szCs w:val="16"/>
                    </w:rPr>
                    <w:t>Diabetes Research &amp; Clinical Practice.</w:t>
                  </w:r>
                  <w:r w:rsidRPr="00EF0205">
                    <w:rPr>
                      <w:rFonts w:eastAsia="Times New Roman" w:cs="Times New Roman"/>
                      <w:sz w:val="16"/>
                      <w:szCs w:val="16"/>
                    </w:rPr>
                    <w:t xml:space="preserve"> 2012. 98:508-517</w:t>
                  </w:r>
                </w:p>
              </w:tc>
            </w:tr>
            <w:tr w:rsidR="00EF0205" w:rsidRPr="00EF0205" w14:paraId="60953A9D" w14:textId="77777777" w:rsidTr="00A354E7">
              <w:tc>
                <w:tcPr>
                  <w:tcW w:w="0" w:type="auto"/>
                  <w:hideMark/>
                </w:tcPr>
                <w:p w14:paraId="26E5FFD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Medek, T. Halldorsson, I. Gunnarsdottir and R. T. Geirsson.</w:t>
                  </w:r>
                  <w:r w:rsidRPr="00EF0205">
                    <w:rPr>
                      <w:rFonts w:eastAsia="Times New Roman" w:cs="Times New Roman"/>
                      <w:sz w:val="16"/>
                      <w:szCs w:val="16"/>
                    </w:rPr>
                    <w:t xml:space="preserve"> Physical activity of relatively high intensity in mid-pregnancy predicts lower glucose tolerance levels. </w:t>
                  </w:r>
                  <w:r w:rsidRPr="00EF0205">
                    <w:rPr>
                      <w:rFonts w:eastAsia="Times New Roman" w:cs="Times New Roman"/>
                      <w:i/>
                      <w:iCs/>
                      <w:sz w:val="16"/>
                      <w:szCs w:val="16"/>
                    </w:rPr>
                    <w:t>Acta Obstet.Gynecol.Scand.</w:t>
                  </w:r>
                  <w:r w:rsidRPr="00EF0205">
                    <w:rPr>
                      <w:rFonts w:eastAsia="Times New Roman" w:cs="Times New Roman"/>
                      <w:sz w:val="16"/>
                      <w:szCs w:val="16"/>
                    </w:rPr>
                    <w:t xml:space="preserve"> 2016. 26:26</w:t>
                  </w:r>
                </w:p>
              </w:tc>
            </w:tr>
            <w:tr w:rsidR="00EF0205" w:rsidRPr="00EF0205" w14:paraId="296D35D4" w14:textId="77777777" w:rsidTr="00A354E7">
              <w:tc>
                <w:tcPr>
                  <w:tcW w:w="0" w:type="auto"/>
                  <w:hideMark/>
                </w:tcPr>
                <w:p w14:paraId="57F692D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Ohuchi, Y. Tanabe, C. Kamiya, et al.</w:t>
                  </w:r>
                  <w:r w:rsidRPr="00EF0205">
                    <w:rPr>
                      <w:rFonts w:eastAsia="Times New Roman" w:cs="Times New Roman"/>
                      <w:sz w:val="16"/>
                      <w:szCs w:val="16"/>
                    </w:rPr>
                    <w:t xml:space="preserve"> Cardiopulmonary variables during exercise predict pregnancy outcome in women with congenital heart disease. </w:t>
                  </w:r>
                  <w:r w:rsidRPr="00EF0205">
                    <w:rPr>
                      <w:rFonts w:eastAsia="Times New Roman" w:cs="Times New Roman"/>
                      <w:i/>
                      <w:iCs/>
                      <w:sz w:val="16"/>
                      <w:szCs w:val="16"/>
                    </w:rPr>
                    <w:t>Circulation Journal.</w:t>
                  </w:r>
                  <w:r w:rsidRPr="00EF0205">
                    <w:rPr>
                      <w:rFonts w:eastAsia="Times New Roman" w:cs="Times New Roman"/>
                      <w:sz w:val="16"/>
                      <w:szCs w:val="16"/>
                    </w:rPr>
                    <w:t xml:space="preserve"> 2013. 77:470-476</w:t>
                  </w:r>
                </w:p>
              </w:tc>
            </w:tr>
            <w:tr w:rsidR="00EF0205" w:rsidRPr="00EF0205" w14:paraId="46A6408E" w14:textId="77777777" w:rsidTr="00A354E7">
              <w:tc>
                <w:tcPr>
                  <w:tcW w:w="0" w:type="auto"/>
                  <w:hideMark/>
                </w:tcPr>
                <w:p w14:paraId="5DB6BE0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Zisser, M. Sueyoshi, K. Kiigstein, A. Szigiato and M. C. Riddell.</w:t>
                  </w:r>
                  <w:r w:rsidRPr="00EF0205">
                    <w:rPr>
                      <w:rFonts w:eastAsia="Times New Roman" w:cs="Times New Roman"/>
                      <w:sz w:val="16"/>
                      <w:szCs w:val="16"/>
                    </w:rPr>
                    <w:t xml:space="preserve"> Advances in exercise, physical activity and diabetes mellitus. </w:t>
                  </w:r>
                  <w:r w:rsidRPr="00EF0205">
                    <w:rPr>
                      <w:rFonts w:eastAsia="Times New Roman" w:cs="Times New Roman"/>
                      <w:i/>
                      <w:iCs/>
                      <w:sz w:val="16"/>
                      <w:szCs w:val="16"/>
                    </w:rPr>
                    <w:t>Int.J.Clin.Pract.</w:t>
                  </w:r>
                  <w:r w:rsidRPr="00EF0205">
                    <w:rPr>
                      <w:rFonts w:eastAsia="Times New Roman" w:cs="Times New Roman"/>
                      <w:sz w:val="16"/>
                      <w:szCs w:val="16"/>
                    </w:rPr>
                    <w:t xml:space="preserve"> 2012. 66:62-71</w:t>
                  </w:r>
                </w:p>
              </w:tc>
            </w:tr>
            <w:tr w:rsidR="00EF0205" w:rsidRPr="00EF0205" w14:paraId="7FB2676D" w14:textId="77777777" w:rsidTr="00A354E7">
              <w:tc>
                <w:tcPr>
                  <w:tcW w:w="0" w:type="auto"/>
                  <w:hideMark/>
                </w:tcPr>
                <w:p w14:paraId="7307722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Haruna Megumi, Watanabe Etsuko, Matsuzaki Masayo, et al.</w:t>
                  </w:r>
                  <w:r w:rsidRPr="00EF0205">
                    <w:rPr>
                      <w:rFonts w:eastAsia="Times New Roman" w:cs="Times New Roman"/>
                      <w:sz w:val="16"/>
                      <w:szCs w:val="16"/>
                    </w:rPr>
                    <w:t xml:space="preserve"> The effects of an exercise program on health-related quality of life in postpartum mothers: A randomized controlled trial. 2013. 5:432-439 8</w:t>
                  </w:r>
                </w:p>
              </w:tc>
            </w:tr>
            <w:tr w:rsidR="00EF0205" w:rsidRPr="00EF0205" w14:paraId="21C307E5" w14:textId="77777777" w:rsidTr="00A354E7">
              <w:tc>
                <w:tcPr>
                  <w:tcW w:w="0" w:type="auto"/>
                  <w:hideMark/>
                </w:tcPr>
                <w:p w14:paraId="7A36C22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 Guelinckx, R. Devlieger, P. Donceel, et al.</w:t>
                  </w:r>
                  <w:r w:rsidRPr="00EF0205">
                    <w:rPr>
                      <w:rFonts w:eastAsia="Times New Roman" w:cs="Times New Roman"/>
                      <w:sz w:val="16"/>
                      <w:szCs w:val="16"/>
                    </w:rPr>
                    <w:t xml:space="preserve"> Lifestyle after bariatric surgery: a multicenter, prospective cohort study in pregnant women. </w:t>
                  </w:r>
                  <w:r w:rsidRPr="00EF0205">
                    <w:rPr>
                      <w:rFonts w:eastAsia="Times New Roman" w:cs="Times New Roman"/>
                      <w:i/>
                      <w:iCs/>
                      <w:sz w:val="16"/>
                      <w:szCs w:val="16"/>
                    </w:rPr>
                    <w:t>Obesity Surg.</w:t>
                  </w:r>
                  <w:r w:rsidRPr="00EF0205">
                    <w:rPr>
                      <w:rFonts w:eastAsia="Times New Roman" w:cs="Times New Roman"/>
                      <w:sz w:val="16"/>
                      <w:szCs w:val="16"/>
                    </w:rPr>
                    <w:t xml:space="preserve"> 2012. 22:1456-1464</w:t>
                  </w:r>
                </w:p>
              </w:tc>
            </w:tr>
            <w:tr w:rsidR="00EF0205" w:rsidRPr="00EF0205" w14:paraId="2E7D1504" w14:textId="77777777" w:rsidTr="00A354E7">
              <w:tc>
                <w:tcPr>
                  <w:tcW w:w="0" w:type="auto"/>
                  <w:hideMark/>
                </w:tcPr>
                <w:p w14:paraId="521298C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 M. Mogren.</w:t>
                  </w:r>
                  <w:r w:rsidRPr="00EF0205">
                    <w:rPr>
                      <w:rFonts w:eastAsia="Times New Roman" w:cs="Times New Roman"/>
                      <w:sz w:val="16"/>
                      <w:szCs w:val="16"/>
                    </w:rPr>
                    <w:t xml:space="preserve"> Previous physical activity decreases the risk of low back pain and pelvic pain during pregnancy. 2005. 33:300-306</w:t>
                  </w:r>
                </w:p>
              </w:tc>
            </w:tr>
            <w:tr w:rsidR="00EF0205" w:rsidRPr="00EF0205" w14:paraId="7116DAAD" w14:textId="77777777" w:rsidTr="00A354E7">
              <w:tc>
                <w:tcPr>
                  <w:tcW w:w="0" w:type="auto"/>
                  <w:hideMark/>
                </w:tcPr>
                <w:p w14:paraId="0F9C0FC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Currie, E. Boxer and E. Devlin.</w:t>
                  </w:r>
                  <w:r w:rsidRPr="00EF0205">
                    <w:rPr>
                      <w:rFonts w:eastAsia="Times New Roman" w:cs="Times New Roman"/>
                      <w:sz w:val="16"/>
                      <w:szCs w:val="16"/>
                    </w:rPr>
                    <w:t xml:space="preserve"> Pramwalking as postnatal exercise and support: an evaluation of the STROLL YOUR WAY TO WELL-BEING program and supporting resources in terms of individual participation rates and community group formation corrected] published erratum appears in AUST J MIDWIFERY 2001 Sep;14(3):5]. </w:t>
                  </w:r>
                  <w:r w:rsidRPr="00EF0205">
                    <w:rPr>
                      <w:rFonts w:eastAsia="Times New Roman" w:cs="Times New Roman"/>
                      <w:i/>
                      <w:iCs/>
                      <w:sz w:val="16"/>
                      <w:szCs w:val="16"/>
                    </w:rPr>
                    <w:t>Australian Journal of Midwifery.</w:t>
                  </w:r>
                  <w:r w:rsidRPr="00EF0205">
                    <w:rPr>
                      <w:rFonts w:eastAsia="Times New Roman" w:cs="Times New Roman"/>
                      <w:sz w:val="16"/>
                      <w:szCs w:val="16"/>
                    </w:rPr>
                    <w:t xml:space="preserve"> 2001. 14:21-25</w:t>
                  </w:r>
                </w:p>
              </w:tc>
            </w:tr>
            <w:tr w:rsidR="00EF0205" w:rsidRPr="00EF0205" w14:paraId="0C026CFA" w14:textId="77777777" w:rsidTr="00A354E7">
              <w:tc>
                <w:tcPr>
                  <w:tcW w:w="0" w:type="auto"/>
                  <w:hideMark/>
                </w:tcPr>
                <w:p w14:paraId="14D0095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E. South-Paul, K. R. Rajagopal and M. F. Tenholder.</w:t>
                  </w:r>
                  <w:r w:rsidRPr="00EF0205">
                    <w:rPr>
                      <w:rFonts w:eastAsia="Times New Roman" w:cs="Times New Roman"/>
                      <w:sz w:val="16"/>
                      <w:szCs w:val="16"/>
                    </w:rPr>
                    <w:t xml:space="preserve"> Exercise responses prior to pregnancy and in the postpartum state. 1992. 24:410-414</w:t>
                  </w:r>
                </w:p>
              </w:tc>
            </w:tr>
            <w:tr w:rsidR="00EF0205" w:rsidRPr="00EF0205" w14:paraId="3C0A8DF1" w14:textId="77777777" w:rsidTr="00A354E7">
              <w:tc>
                <w:tcPr>
                  <w:tcW w:w="0" w:type="auto"/>
                  <w:hideMark/>
                </w:tcPr>
                <w:p w14:paraId="541B72A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E. South-Paul, K. R. Rajagopal and M. F. Tenholder.</w:t>
                  </w:r>
                  <w:r w:rsidRPr="00EF0205">
                    <w:rPr>
                      <w:rFonts w:eastAsia="Times New Roman" w:cs="Times New Roman"/>
                      <w:sz w:val="16"/>
                      <w:szCs w:val="16"/>
                    </w:rPr>
                    <w:t xml:space="preserve"> The effect of participation in a regular exercise program upon aerobic capacity during pregnancy. 1988. 71:175-179</w:t>
                  </w:r>
                </w:p>
              </w:tc>
            </w:tr>
            <w:tr w:rsidR="00EF0205" w:rsidRPr="00EF0205" w14:paraId="63754C8A" w14:textId="77777777" w:rsidTr="00A354E7">
              <w:tc>
                <w:tcPr>
                  <w:tcW w:w="0" w:type="auto"/>
                  <w:hideMark/>
                </w:tcPr>
                <w:p w14:paraId="7BF43A8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F. Clapp and K. D. Little.</w:t>
                  </w:r>
                  <w:r w:rsidRPr="00EF0205">
                    <w:rPr>
                      <w:rFonts w:eastAsia="Times New Roman" w:cs="Times New Roman"/>
                      <w:sz w:val="16"/>
                      <w:szCs w:val="16"/>
                    </w:rPr>
                    <w:t xml:space="preserve"> The physiological response of instructors and participants to three aerobics regimens. / Reponse physiologique de professeurs et de participantes a 3 programmes d ' aerobic. 1994. 26:1041-1046</w:t>
                  </w:r>
                </w:p>
              </w:tc>
            </w:tr>
            <w:tr w:rsidR="00EF0205" w:rsidRPr="00EF0205" w14:paraId="576D78CC" w14:textId="77777777" w:rsidTr="00A354E7">
              <w:tc>
                <w:tcPr>
                  <w:tcW w:w="0" w:type="auto"/>
                  <w:hideMark/>
                </w:tcPr>
                <w:p w14:paraId="260636B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L. Treadway and J. C. Young.</w:t>
                  </w:r>
                  <w:r w:rsidRPr="00EF0205">
                    <w:rPr>
                      <w:rFonts w:eastAsia="Times New Roman" w:cs="Times New Roman"/>
                      <w:sz w:val="16"/>
                      <w:szCs w:val="16"/>
                    </w:rPr>
                    <w:t xml:space="preserve"> Decreased glucose uptake in the fetus after maternal exercise. / Diminution de la consommation du glucose par le foetus apres un exercise de la mere. </w:t>
                  </w:r>
                  <w:r w:rsidRPr="00EF0205">
                    <w:rPr>
                      <w:rFonts w:eastAsia="Times New Roman" w:cs="Times New Roman"/>
                      <w:i/>
                      <w:iCs/>
                      <w:sz w:val="16"/>
                      <w:szCs w:val="16"/>
                    </w:rPr>
                    <w:t>Medicine &amp; Science in Sports &amp; Exercise.</w:t>
                  </w:r>
                  <w:r w:rsidRPr="00EF0205">
                    <w:rPr>
                      <w:rFonts w:eastAsia="Times New Roman" w:cs="Times New Roman"/>
                      <w:sz w:val="16"/>
                      <w:szCs w:val="16"/>
                    </w:rPr>
                    <w:t xml:space="preserve"> 1989. 21:140-145</w:t>
                  </w:r>
                </w:p>
              </w:tc>
            </w:tr>
            <w:tr w:rsidR="00EF0205" w:rsidRPr="00EF0205" w14:paraId="6B27CA27" w14:textId="77777777" w:rsidTr="00A354E7">
              <w:tc>
                <w:tcPr>
                  <w:tcW w:w="0" w:type="auto"/>
                  <w:hideMark/>
                </w:tcPr>
                <w:p w14:paraId="1DC0090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M. Thorp Jr, H. Stephenson, L. H. Jones and G. Cooper.</w:t>
                  </w:r>
                  <w:r w:rsidRPr="00EF0205">
                    <w:rPr>
                      <w:rFonts w:eastAsia="Times New Roman" w:cs="Times New Roman"/>
                      <w:sz w:val="16"/>
                      <w:szCs w:val="16"/>
                    </w:rPr>
                    <w:t xml:space="preserve"> Pelvic floor (Kegel) exercises - A pilot study in nulliparous women. 1994. 5:86-89</w:t>
                  </w:r>
                </w:p>
              </w:tc>
            </w:tr>
            <w:tr w:rsidR="00EF0205" w:rsidRPr="00EF0205" w14:paraId="73917535" w14:textId="77777777" w:rsidTr="00A354E7">
              <w:tc>
                <w:tcPr>
                  <w:tcW w:w="0" w:type="auto"/>
                  <w:hideMark/>
                </w:tcPr>
                <w:p w14:paraId="70832E3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Petrofsky, J. Batt, L. Berk, et al.</w:t>
                  </w:r>
                  <w:r w:rsidRPr="00EF0205">
                    <w:rPr>
                      <w:rFonts w:eastAsia="Times New Roman" w:cs="Times New Roman"/>
                      <w:sz w:val="16"/>
                      <w:szCs w:val="16"/>
                    </w:rPr>
                    <w:t xml:space="preserve"> The effect of an exercise and diet program on fitness, posture and self image in women. </w:t>
                  </w:r>
                  <w:r w:rsidRPr="00EF0205">
                    <w:rPr>
                      <w:rFonts w:eastAsia="Times New Roman" w:cs="Times New Roman"/>
                      <w:i/>
                      <w:iCs/>
                      <w:sz w:val="16"/>
                      <w:szCs w:val="16"/>
                    </w:rPr>
                    <w:t>Journal of Applied Research.</w:t>
                  </w:r>
                  <w:r w:rsidRPr="00EF0205">
                    <w:rPr>
                      <w:rFonts w:eastAsia="Times New Roman" w:cs="Times New Roman"/>
                      <w:sz w:val="16"/>
                      <w:szCs w:val="16"/>
                    </w:rPr>
                    <w:t xml:space="preserve"> 2010. 10:40-51</w:t>
                  </w:r>
                </w:p>
              </w:tc>
            </w:tr>
            <w:tr w:rsidR="00EF0205" w:rsidRPr="00EF0205" w14:paraId="76A32071" w14:textId="77777777" w:rsidTr="00A354E7">
              <w:tc>
                <w:tcPr>
                  <w:tcW w:w="0" w:type="auto"/>
                  <w:hideMark/>
                </w:tcPr>
                <w:p w14:paraId="2E4A622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S. Hanson and W. H. Nedde.</w:t>
                  </w:r>
                  <w:r w:rsidRPr="00EF0205">
                    <w:rPr>
                      <w:rFonts w:eastAsia="Times New Roman" w:cs="Times New Roman"/>
                      <w:sz w:val="16"/>
                      <w:szCs w:val="16"/>
                    </w:rPr>
                    <w:t xml:space="preserve"> Long-term physical training effect in sedentary females. 1974. 37:112-116</w:t>
                  </w:r>
                </w:p>
              </w:tc>
            </w:tr>
            <w:tr w:rsidR="00EF0205" w:rsidRPr="00EF0205" w14:paraId="58C5FD92" w14:textId="77777777" w:rsidTr="00A354E7">
              <w:tc>
                <w:tcPr>
                  <w:tcW w:w="0" w:type="auto"/>
                  <w:hideMark/>
                </w:tcPr>
                <w:p w14:paraId="6B207F7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W. Blum, C. M. Beaudoin and L. Caton-Lemos.</w:t>
                  </w:r>
                  <w:r w:rsidRPr="00EF0205">
                    <w:rPr>
                      <w:rFonts w:eastAsia="Times New Roman" w:cs="Times New Roman"/>
                      <w:sz w:val="16"/>
                      <w:szCs w:val="16"/>
                    </w:rPr>
                    <w:t xml:space="preserve"> Physical activity patterns and maternal well-being in postpartum women. </w:t>
                  </w:r>
                  <w:r w:rsidRPr="00EF0205">
                    <w:rPr>
                      <w:rFonts w:eastAsia="Times New Roman" w:cs="Times New Roman"/>
                      <w:i/>
                      <w:iCs/>
                      <w:sz w:val="16"/>
                      <w:szCs w:val="16"/>
                    </w:rPr>
                    <w:t>Maternal &amp; Child Health Journal.</w:t>
                  </w:r>
                  <w:r w:rsidRPr="00EF0205">
                    <w:rPr>
                      <w:rFonts w:eastAsia="Times New Roman" w:cs="Times New Roman"/>
                      <w:sz w:val="16"/>
                      <w:szCs w:val="16"/>
                    </w:rPr>
                    <w:t xml:space="preserve"> 2004. 8:163-169</w:t>
                  </w:r>
                </w:p>
              </w:tc>
            </w:tr>
            <w:tr w:rsidR="00EF0205" w:rsidRPr="00EF0205" w14:paraId="446A94F5" w14:textId="77777777" w:rsidTr="00A354E7">
              <w:tc>
                <w:tcPr>
                  <w:tcW w:w="0" w:type="auto"/>
                  <w:hideMark/>
                </w:tcPr>
                <w:p w14:paraId="3E9DBD0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Wilbur, A. M. Miller, A. Montgomery and P. Chandler.</w:t>
                  </w:r>
                  <w:r w:rsidRPr="00EF0205">
                    <w:rPr>
                      <w:rFonts w:eastAsia="Times New Roman" w:cs="Times New Roman"/>
                      <w:sz w:val="16"/>
                      <w:szCs w:val="16"/>
                    </w:rPr>
                    <w:t xml:space="preserve"> Women's physical activity patterns: nursing implications. 1998. 27:383-392</w:t>
                  </w:r>
                </w:p>
              </w:tc>
            </w:tr>
            <w:tr w:rsidR="00EF0205" w:rsidRPr="00EF0205" w14:paraId="29E57B20" w14:textId="77777777" w:rsidTr="00A354E7">
              <w:tc>
                <w:tcPr>
                  <w:tcW w:w="0" w:type="auto"/>
                  <w:hideMark/>
                </w:tcPr>
                <w:p w14:paraId="47E150C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Zanotti, E. Capp and M. C. Wender.</w:t>
                  </w:r>
                  <w:r w:rsidRPr="00EF0205">
                    <w:rPr>
                      <w:rFonts w:eastAsia="Times New Roman" w:cs="Times New Roman"/>
                      <w:sz w:val="16"/>
                      <w:szCs w:val="16"/>
                    </w:rPr>
                    <w:t xml:space="preserve"> Factors associated with postpartum weight retention in a Brazilian cohort. 2015. 37:164-171</w:t>
                  </w:r>
                </w:p>
              </w:tc>
            </w:tr>
            <w:tr w:rsidR="00EF0205" w:rsidRPr="00EF0205" w14:paraId="23CBB8DF" w14:textId="77777777" w:rsidTr="00A354E7">
              <w:tc>
                <w:tcPr>
                  <w:tcW w:w="0" w:type="auto"/>
                  <w:hideMark/>
                </w:tcPr>
                <w:p w14:paraId="63B14C5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Jacob M. Haus, Thomas P. J. Solomon, Christine M. Marchetti, et al.</w:t>
                  </w:r>
                  <w:r w:rsidRPr="00EF0205">
                    <w:rPr>
                      <w:rFonts w:eastAsia="Times New Roman" w:cs="Times New Roman"/>
                      <w:sz w:val="16"/>
                      <w:szCs w:val="16"/>
                    </w:rPr>
                    <w:t xml:space="preserve"> Decreased Visfatin after Exercise Training Correlates with Improved Glucose Tolerance. 2009. 41:1255-1260</w:t>
                  </w:r>
                </w:p>
              </w:tc>
            </w:tr>
            <w:tr w:rsidR="00EF0205" w:rsidRPr="00EF0205" w14:paraId="20840407" w14:textId="77777777" w:rsidTr="00A354E7">
              <w:tc>
                <w:tcPr>
                  <w:tcW w:w="0" w:type="auto"/>
                  <w:hideMark/>
                </w:tcPr>
                <w:p w14:paraId="59800D1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Jihong Liu, James N. Laditka, Elizabeth Mayer-Davis and Russell R. Pate.</w:t>
                  </w:r>
                  <w:r w:rsidRPr="00EF0205">
                    <w:rPr>
                      <w:rFonts w:eastAsia="Times New Roman" w:cs="Times New Roman"/>
                      <w:sz w:val="16"/>
                      <w:szCs w:val="16"/>
                    </w:rPr>
                    <w:t xml:space="preserve"> Does Physical Activity During Pregnancy Reduce the Risk of Gestational Diabetes among Previously Inactive Women?. </w:t>
                  </w:r>
                  <w:r w:rsidRPr="00EF0205">
                    <w:rPr>
                      <w:rFonts w:eastAsia="Times New Roman" w:cs="Times New Roman"/>
                      <w:i/>
                      <w:iCs/>
                      <w:sz w:val="16"/>
                      <w:szCs w:val="16"/>
                    </w:rPr>
                    <w:t>Birth: Issues in Perinatal Care.</w:t>
                  </w:r>
                  <w:r w:rsidRPr="00EF0205">
                    <w:rPr>
                      <w:rFonts w:eastAsia="Times New Roman" w:cs="Times New Roman"/>
                      <w:sz w:val="16"/>
                      <w:szCs w:val="16"/>
                    </w:rPr>
                    <w:t xml:space="preserve"> 2008. 35:188-195</w:t>
                  </w:r>
                </w:p>
              </w:tc>
            </w:tr>
            <w:tr w:rsidR="00EF0205" w:rsidRPr="00EF0205" w14:paraId="774C5146" w14:textId="77777777" w:rsidTr="00A354E7">
              <w:tc>
                <w:tcPr>
                  <w:tcW w:w="0" w:type="auto"/>
                  <w:hideMark/>
                </w:tcPr>
                <w:p w14:paraId="039B490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JiWon Choi, Ji hyeon Lee, Eric Vittinghoff and Yoshimi Fukuoka.</w:t>
                  </w:r>
                  <w:r w:rsidRPr="00EF0205">
                    <w:rPr>
                      <w:rFonts w:eastAsia="Times New Roman" w:cs="Times New Roman"/>
                      <w:sz w:val="16"/>
                      <w:szCs w:val="16"/>
                    </w:rPr>
                    <w:t xml:space="preserve"> mHealth physical activity intervention: A randomized pilot study in physically inactive pregnant women. </w:t>
                  </w:r>
                  <w:r w:rsidRPr="00EF0205">
                    <w:rPr>
                      <w:rFonts w:eastAsia="Times New Roman" w:cs="Times New Roman"/>
                      <w:i/>
                      <w:iCs/>
                      <w:sz w:val="16"/>
                      <w:szCs w:val="16"/>
                    </w:rPr>
                    <w:t>Matern.Child Health J.</w:t>
                  </w:r>
                  <w:r w:rsidRPr="00EF0205">
                    <w:rPr>
                      <w:rFonts w:eastAsia="Times New Roman" w:cs="Times New Roman"/>
                      <w:sz w:val="16"/>
                      <w:szCs w:val="16"/>
                    </w:rPr>
                    <w:t xml:space="preserve"> 2016. 20:1091-1101</w:t>
                  </w:r>
                </w:p>
              </w:tc>
            </w:tr>
            <w:tr w:rsidR="00EF0205" w:rsidRPr="00EF0205" w14:paraId="606FE08C" w14:textId="77777777" w:rsidTr="00A354E7">
              <w:tc>
                <w:tcPr>
                  <w:tcW w:w="0" w:type="auto"/>
                  <w:hideMark/>
                </w:tcPr>
                <w:p w14:paraId="45D6E72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Judith A. Reinhardt, der Ploeg van, Richard Grzegrzulka and Jennifer G. Timperley.</w:t>
                  </w:r>
                  <w:r w:rsidRPr="00EF0205">
                    <w:rPr>
                      <w:rFonts w:eastAsia="Times New Roman" w:cs="Times New Roman"/>
                      <w:sz w:val="16"/>
                      <w:szCs w:val="16"/>
                    </w:rPr>
                    <w:t xml:space="preserve"> Implementing lifestyle change through phone-based motivational interviewing in rural-based women with previous gestational diabetes mellitus. </w:t>
                  </w:r>
                  <w:r w:rsidRPr="00EF0205">
                    <w:rPr>
                      <w:rFonts w:eastAsia="Times New Roman" w:cs="Times New Roman"/>
                      <w:i/>
                      <w:iCs/>
                      <w:sz w:val="16"/>
                      <w:szCs w:val="16"/>
                    </w:rPr>
                    <w:t>Health Promotion Journal of Australia.</w:t>
                  </w:r>
                  <w:r w:rsidRPr="00EF0205">
                    <w:rPr>
                      <w:rFonts w:eastAsia="Times New Roman" w:cs="Times New Roman"/>
                      <w:sz w:val="16"/>
                      <w:szCs w:val="16"/>
                    </w:rPr>
                    <w:t xml:space="preserve"> 2012. 23:5-9</w:t>
                  </w:r>
                </w:p>
              </w:tc>
            </w:tr>
            <w:tr w:rsidR="00EF0205" w:rsidRPr="00EF0205" w14:paraId="6CC46153" w14:textId="77777777" w:rsidTr="00A354E7">
              <w:tc>
                <w:tcPr>
                  <w:tcW w:w="0" w:type="auto"/>
                  <w:hideMark/>
                </w:tcPr>
                <w:p w14:paraId="3F0638F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A. Barbato, J. W. Wiebe, T. W. Cline and S. D. Hellier.</w:t>
                  </w:r>
                  <w:r w:rsidRPr="00EF0205">
                    <w:rPr>
                      <w:rFonts w:eastAsia="Times New Roman" w:cs="Times New Roman"/>
                      <w:sz w:val="16"/>
                      <w:szCs w:val="16"/>
                    </w:rPr>
                    <w:t xml:space="preserve"> Web-Based Treatment for Women With Stress Urinary Incontinence. 2014. 34:252-257</w:t>
                  </w:r>
                </w:p>
              </w:tc>
            </w:tr>
            <w:tr w:rsidR="00EF0205" w:rsidRPr="00EF0205" w14:paraId="79FEF6CD" w14:textId="77777777" w:rsidTr="00A354E7">
              <w:tc>
                <w:tcPr>
                  <w:tcW w:w="0" w:type="auto"/>
                  <w:hideMark/>
                </w:tcPr>
                <w:p w14:paraId="44D6A82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A. Salvesen, E. Hem and J. Sundgot-Borgen.</w:t>
                  </w:r>
                  <w:r w:rsidRPr="00EF0205">
                    <w:rPr>
                      <w:rFonts w:eastAsia="Times New Roman" w:cs="Times New Roman"/>
                      <w:sz w:val="16"/>
                      <w:szCs w:val="16"/>
                    </w:rPr>
                    <w:t xml:space="preserve"> Fetal wellbeing may be compromised during strenuous exercise among pregnant elite athletes. </w:t>
                  </w:r>
                  <w:r w:rsidRPr="00EF0205">
                    <w:rPr>
                      <w:rFonts w:eastAsia="Times New Roman" w:cs="Times New Roman"/>
                      <w:i/>
                      <w:iCs/>
                      <w:sz w:val="16"/>
                      <w:szCs w:val="16"/>
                    </w:rPr>
                    <w:t>Br.J.Sports Med.</w:t>
                  </w:r>
                  <w:r w:rsidRPr="00EF0205">
                    <w:rPr>
                      <w:rFonts w:eastAsia="Times New Roman" w:cs="Times New Roman"/>
                      <w:sz w:val="16"/>
                      <w:szCs w:val="16"/>
                    </w:rPr>
                    <w:t xml:space="preserve"> 2012. 46:279-283</w:t>
                  </w:r>
                </w:p>
              </w:tc>
            </w:tr>
            <w:tr w:rsidR="00EF0205" w:rsidRPr="00EF0205" w14:paraId="04C9EC52" w14:textId="77777777" w:rsidTr="00A354E7">
              <w:tc>
                <w:tcPr>
                  <w:tcW w:w="0" w:type="auto"/>
                  <w:hideMark/>
                </w:tcPr>
                <w:p w14:paraId="454F0D9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B. Rooney, P. Ruell, C. Caillaud, C. Thompson and S. Ozanne.</w:t>
                  </w:r>
                  <w:r w:rsidRPr="00EF0205">
                    <w:rPr>
                      <w:rFonts w:eastAsia="Times New Roman" w:cs="Times New Roman"/>
                      <w:sz w:val="16"/>
                      <w:szCs w:val="16"/>
                    </w:rPr>
                    <w:t xml:space="preserve"> Exercise during pregnancy reduces high fat induced macrosomia. </w:t>
                  </w:r>
                  <w:r w:rsidRPr="00EF0205">
                    <w:rPr>
                      <w:rFonts w:eastAsia="Times New Roman" w:cs="Times New Roman"/>
                      <w:i/>
                      <w:iCs/>
                      <w:sz w:val="16"/>
                      <w:szCs w:val="16"/>
                    </w:rPr>
                    <w:t>Diabetologia.</w:t>
                  </w:r>
                  <w:r w:rsidRPr="00EF0205">
                    <w:rPr>
                      <w:rFonts w:eastAsia="Times New Roman" w:cs="Times New Roman"/>
                      <w:sz w:val="16"/>
                      <w:szCs w:val="16"/>
                    </w:rPr>
                    <w:t xml:space="preserve"> 2009. 52 (S1):S271</w:t>
                  </w:r>
                </w:p>
              </w:tc>
            </w:tr>
            <w:tr w:rsidR="00EF0205" w:rsidRPr="00EF0205" w14:paraId="1481C03B" w14:textId="77777777" w:rsidTr="00A354E7">
              <w:tc>
                <w:tcPr>
                  <w:tcW w:w="0" w:type="auto"/>
                  <w:hideMark/>
                </w:tcPr>
                <w:p w14:paraId="517BC6A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Berzuk and B. Shay.</w:t>
                  </w:r>
                  <w:r w:rsidRPr="00EF0205">
                    <w:rPr>
                      <w:rFonts w:eastAsia="Times New Roman" w:cs="Times New Roman"/>
                      <w:sz w:val="16"/>
                      <w:szCs w:val="16"/>
                    </w:rPr>
                    <w:t xml:space="preserve"> Effect of increasing awareness of pelvic floor muscle function on pelvic floor dysfunction: a randomized controlled trial. </w:t>
                  </w:r>
                  <w:r w:rsidRPr="00EF0205">
                    <w:rPr>
                      <w:rFonts w:eastAsia="Times New Roman" w:cs="Times New Roman"/>
                      <w:i/>
                      <w:iCs/>
                      <w:sz w:val="16"/>
                      <w:szCs w:val="16"/>
                    </w:rPr>
                    <w:t>International Urogynecology Journal.</w:t>
                  </w:r>
                  <w:r w:rsidRPr="00EF0205">
                    <w:rPr>
                      <w:rFonts w:eastAsia="Times New Roman" w:cs="Times New Roman"/>
                      <w:sz w:val="16"/>
                      <w:szCs w:val="16"/>
                    </w:rPr>
                    <w:t xml:space="preserve"> 2015. 26:837-844</w:t>
                  </w:r>
                </w:p>
              </w:tc>
            </w:tr>
            <w:tr w:rsidR="00EF0205" w:rsidRPr="00EF0205" w14:paraId="47BD0E39" w14:textId="77777777" w:rsidTr="00A354E7">
              <w:tc>
                <w:tcPr>
                  <w:tcW w:w="0" w:type="auto"/>
                  <w:hideMark/>
                </w:tcPr>
                <w:p w14:paraId="50B841B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Bø and J. Sundgot-Borgen.</w:t>
                  </w:r>
                  <w:r w:rsidRPr="00EF0205">
                    <w:rPr>
                      <w:rFonts w:eastAsia="Times New Roman" w:cs="Times New Roman"/>
                      <w:sz w:val="16"/>
                      <w:szCs w:val="16"/>
                    </w:rPr>
                    <w:t xml:space="preserve"> Are former female elite athletes more likely to experience urinary incontinence later in life than non-athletes?. 2010. 20:100-104</w:t>
                  </w:r>
                </w:p>
              </w:tc>
            </w:tr>
            <w:tr w:rsidR="00EF0205" w:rsidRPr="00EF0205" w14:paraId="78AD3135" w14:textId="77777777" w:rsidTr="00A354E7">
              <w:tc>
                <w:tcPr>
                  <w:tcW w:w="0" w:type="auto"/>
                  <w:hideMark/>
                </w:tcPr>
                <w:p w14:paraId="3AD7824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L. Ferguson, P. L. McKey, K. R. Bishop, P. Kloen, J. B. Verheul and M. C. Dougherty.</w:t>
                  </w:r>
                  <w:r w:rsidRPr="00EF0205">
                    <w:rPr>
                      <w:rFonts w:eastAsia="Times New Roman" w:cs="Times New Roman"/>
                      <w:sz w:val="16"/>
                      <w:szCs w:val="16"/>
                    </w:rPr>
                    <w:t xml:space="preserve"> Stress urinary incontinence: Effect of pelvic muscle exercise. 1990. 75:671-675</w:t>
                  </w:r>
                </w:p>
              </w:tc>
            </w:tr>
            <w:tr w:rsidR="00EF0205" w:rsidRPr="00EF0205" w14:paraId="39384538" w14:textId="77777777" w:rsidTr="00A354E7">
              <w:tc>
                <w:tcPr>
                  <w:tcW w:w="0" w:type="auto"/>
                  <w:hideMark/>
                </w:tcPr>
                <w:p w14:paraId="2745BB8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Petrov Fieril, A. Glantz and M. Fagevik Olsen.</w:t>
                  </w:r>
                  <w:r w:rsidRPr="00EF0205">
                    <w:rPr>
                      <w:rFonts w:eastAsia="Times New Roman" w:cs="Times New Roman"/>
                      <w:sz w:val="16"/>
                      <w:szCs w:val="16"/>
                    </w:rPr>
                    <w:t xml:space="preserve"> The efficacy of moderate-to-vigorous resistance exercise during pregnancy: a randomized controlled trial. </w:t>
                  </w:r>
                  <w:r w:rsidRPr="00EF0205">
                    <w:rPr>
                      <w:rFonts w:eastAsia="Times New Roman" w:cs="Times New Roman"/>
                      <w:i/>
                      <w:iCs/>
                      <w:sz w:val="16"/>
                      <w:szCs w:val="16"/>
                    </w:rPr>
                    <w:t>Acta Obstet.Gynecol.Scand.</w:t>
                  </w:r>
                  <w:r w:rsidRPr="00EF0205">
                    <w:rPr>
                      <w:rFonts w:eastAsia="Times New Roman" w:cs="Times New Roman"/>
                      <w:sz w:val="16"/>
                      <w:szCs w:val="16"/>
                    </w:rPr>
                    <w:t xml:space="preserve"> 2015. 94:35-42</w:t>
                  </w:r>
                </w:p>
              </w:tc>
            </w:tr>
            <w:tr w:rsidR="00EF0205" w:rsidRPr="00EF0205" w14:paraId="0D2423FB" w14:textId="77777777" w:rsidTr="00A354E7">
              <w:tc>
                <w:tcPr>
                  <w:tcW w:w="0" w:type="auto"/>
                  <w:hideMark/>
                </w:tcPr>
                <w:p w14:paraId="3EC4560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R. Kardel and T. Kase.</w:t>
                  </w:r>
                  <w:r w:rsidRPr="00EF0205">
                    <w:rPr>
                      <w:rFonts w:eastAsia="Times New Roman" w:cs="Times New Roman"/>
                      <w:sz w:val="16"/>
                      <w:szCs w:val="16"/>
                    </w:rPr>
                    <w:t xml:space="preserve"> Training in pregnant women: effects on fetal development and birth. </w:t>
                  </w:r>
                  <w:r w:rsidRPr="00EF0205">
                    <w:rPr>
                      <w:rFonts w:eastAsia="Times New Roman" w:cs="Times New Roman"/>
                      <w:i/>
                      <w:iCs/>
                      <w:sz w:val="16"/>
                      <w:szCs w:val="16"/>
                    </w:rPr>
                    <w:t>American Journal of Obstetrics &amp; Gynecology.</w:t>
                  </w:r>
                  <w:r w:rsidRPr="00EF0205">
                    <w:rPr>
                      <w:rFonts w:eastAsia="Times New Roman" w:cs="Times New Roman"/>
                      <w:sz w:val="16"/>
                      <w:szCs w:val="16"/>
                    </w:rPr>
                    <w:t xml:space="preserve"> 1998. 178:280-286</w:t>
                  </w:r>
                </w:p>
              </w:tc>
            </w:tr>
            <w:tr w:rsidR="00EF0205" w:rsidRPr="00EF0205" w14:paraId="11BD01F9" w14:textId="77777777" w:rsidTr="00A354E7">
              <w:tc>
                <w:tcPr>
                  <w:tcW w:w="0" w:type="auto"/>
                  <w:hideMark/>
                </w:tcPr>
                <w:p w14:paraId="3E850FD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R. Richardsen, I. Mdala, S. Berntsen, et al.</w:t>
                  </w:r>
                  <w:r w:rsidRPr="00EF0205">
                    <w:rPr>
                      <w:rFonts w:eastAsia="Times New Roman" w:cs="Times New Roman"/>
                      <w:sz w:val="16"/>
                      <w:szCs w:val="16"/>
                    </w:rPr>
                    <w:t xml:space="preserve"> Objectively recorded physical activity in pregnancy and postpartum in a multi-ethnic cohort: Association with access to recreational areas in the neighbourhood. </w:t>
                  </w:r>
                  <w:r w:rsidRPr="00EF0205">
                    <w:rPr>
                      <w:rFonts w:eastAsia="Times New Roman" w:cs="Times New Roman"/>
                      <w:i/>
                      <w:iCs/>
                      <w:sz w:val="16"/>
                      <w:szCs w:val="16"/>
                    </w:rPr>
                    <w:t>International Journal of Behavioral Nutrition and Physical Activity.</w:t>
                  </w:r>
                  <w:r w:rsidRPr="00EF0205">
                    <w:rPr>
                      <w:rFonts w:eastAsia="Times New Roman" w:cs="Times New Roman"/>
                      <w:sz w:val="16"/>
                      <w:szCs w:val="16"/>
                    </w:rPr>
                    <w:t xml:space="preserve"> 2016. 13 (1) (no pagination): </w:t>
                  </w:r>
                </w:p>
              </w:tc>
            </w:tr>
            <w:tr w:rsidR="00EF0205" w:rsidRPr="00EF0205" w14:paraId="208B9001" w14:textId="77777777" w:rsidTr="00A354E7">
              <w:tc>
                <w:tcPr>
                  <w:tcW w:w="0" w:type="auto"/>
                  <w:hideMark/>
                </w:tcPr>
                <w:p w14:paraId="1B016BA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R. Richardsen, R. S. Falk, A. K. Jenum, et al.</w:t>
                  </w:r>
                  <w:r w:rsidRPr="00EF0205">
                    <w:rPr>
                      <w:rFonts w:eastAsia="Times New Roman" w:cs="Times New Roman"/>
                      <w:sz w:val="16"/>
                      <w:szCs w:val="16"/>
                    </w:rPr>
                    <w:t xml:space="preserve"> Predicting who fails to meet the physical activity guideline in pregnancy: A prospective study of objectively recorded physical activity in a population-based multi-ethnic cohort. </w:t>
                  </w:r>
                  <w:r w:rsidRPr="00EF0205">
                    <w:rPr>
                      <w:rFonts w:eastAsia="Times New Roman" w:cs="Times New Roman"/>
                      <w:i/>
                      <w:iCs/>
                      <w:sz w:val="16"/>
                      <w:szCs w:val="16"/>
                    </w:rPr>
                    <w:t>BMC Pregnancy and Childbirth.</w:t>
                  </w:r>
                  <w:r w:rsidRPr="00EF0205">
                    <w:rPr>
                      <w:rFonts w:eastAsia="Times New Roman" w:cs="Times New Roman"/>
                      <w:sz w:val="16"/>
                      <w:szCs w:val="16"/>
                    </w:rPr>
                    <w:t xml:space="preserve"> 2016. 16 (1) (no pagination): </w:t>
                  </w:r>
                </w:p>
              </w:tc>
            </w:tr>
            <w:tr w:rsidR="00EF0205" w:rsidRPr="00EF0205" w14:paraId="618CA543" w14:textId="77777777" w:rsidTr="00A354E7">
              <w:tc>
                <w:tcPr>
                  <w:tcW w:w="0" w:type="auto"/>
                  <w:hideMark/>
                </w:tcPr>
                <w:p w14:paraId="252041E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Records, C. Keller, D. Coonrod, et al.</w:t>
                  </w:r>
                  <w:r w:rsidRPr="00EF0205">
                    <w:rPr>
                      <w:rFonts w:eastAsia="Times New Roman" w:cs="Times New Roman"/>
                      <w:sz w:val="16"/>
                      <w:szCs w:val="16"/>
                    </w:rPr>
                    <w:t xml:space="preserve"> Correlates of depressive symptoms after birth for Latinas who are overweight or obese. 2015. 36:356-374</w:t>
                  </w:r>
                </w:p>
              </w:tc>
            </w:tr>
            <w:tr w:rsidR="00EF0205" w:rsidRPr="00EF0205" w14:paraId="636395E3" w14:textId="77777777" w:rsidTr="00A354E7">
              <w:tc>
                <w:tcPr>
                  <w:tcW w:w="0" w:type="auto"/>
                  <w:hideMark/>
                </w:tcPr>
                <w:p w14:paraId="6BACE89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T. Kasawara, C. S. G. Burgos, S. L. Nascimento, M. L. Costa, F. Surita and E. S. Pinto.</w:t>
                  </w:r>
                  <w:r w:rsidRPr="00EF0205">
                    <w:rPr>
                      <w:rFonts w:eastAsia="Times New Roman" w:cs="Times New Roman"/>
                      <w:sz w:val="16"/>
                      <w:szCs w:val="16"/>
                    </w:rPr>
                    <w:t xml:space="preserve"> Effects of exercise on maternal and neonatal outcomes in pregnant women with chronic hypertension and/or previous preecampsia: A randomized clinical trial. </w:t>
                  </w:r>
                  <w:r w:rsidRPr="00EF0205">
                    <w:rPr>
                      <w:rFonts w:eastAsia="Times New Roman" w:cs="Times New Roman"/>
                      <w:i/>
                      <w:iCs/>
                      <w:sz w:val="16"/>
                      <w:szCs w:val="16"/>
                    </w:rPr>
                    <w:t>Pregnancy Hypertension.</w:t>
                  </w:r>
                  <w:r w:rsidRPr="00EF0205">
                    <w:rPr>
                      <w:rFonts w:eastAsia="Times New Roman" w:cs="Times New Roman"/>
                      <w:sz w:val="16"/>
                      <w:szCs w:val="16"/>
                    </w:rPr>
                    <w:t xml:space="preserve"> 2012. 2 (3):185-186</w:t>
                  </w:r>
                </w:p>
              </w:tc>
            </w:tr>
            <w:tr w:rsidR="00EF0205" w:rsidRPr="00EF0205" w14:paraId="2A3B59E3" w14:textId="77777777" w:rsidTr="00A354E7">
              <w:tc>
                <w:tcPr>
                  <w:tcW w:w="0" w:type="auto"/>
                  <w:hideMark/>
                </w:tcPr>
                <w:p w14:paraId="7E7A05B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Ueland, M. J. Novy and J. Metcalfe.</w:t>
                  </w:r>
                  <w:r w:rsidRPr="00EF0205">
                    <w:rPr>
                      <w:rFonts w:eastAsia="Times New Roman" w:cs="Times New Roman"/>
                      <w:sz w:val="16"/>
                      <w:szCs w:val="16"/>
                    </w:rPr>
                    <w:t xml:space="preserve"> Hemodynamic responses of patients with heart disease to pregnancy and exercise. </w:t>
                  </w:r>
                  <w:r w:rsidRPr="00EF0205">
                    <w:rPr>
                      <w:rFonts w:eastAsia="Times New Roman" w:cs="Times New Roman"/>
                      <w:i/>
                      <w:iCs/>
                      <w:sz w:val="16"/>
                      <w:szCs w:val="16"/>
                    </w:rPr>
                    <w:t>American Journal of Obstetrics &amp; Gynecology.</w:t>
                  </w:r>
                  <w:r w:rsidRPr="00EF0205">
                    <w:rPr>
                      <w:rFonts w:eastAsia="Times New Roman" w:cs="Times New Roman"/>
                      <w:sz w:val="16"/>
                      <w:szCs w:val="16"/>
                    </w:rPr>
                    <w:t xml:space="preserve"> 1972. 113:47-59</w:t>
                  </w:r>
                </w:p>
              </w:tc>
            </w:tr>
            <w:tr w:rsidR="00EF0205" w:rsidRPr="00EF0205" w14:paraId="4EF11990" w14:textId="77777777" w:rsidTr="00A354E7">
              <w:tc>
                <w:tcPr>
                  <w:tcW w:w="0" w:type="auto"/>
                  <w:hideMark/>
                </w:tcPr>
                <w:p w14:paraId="41F429B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Karin Haby, Anna Glantz, Ragnar Hanas and Å Premberg.</w:t>
                  </w:r>
                  <w:r w:rsidRPr="00EF0205">
                    <w:rPr>
                      <w:rFonts w:eastAsia="Times New Roman" w:cs="Times New Roman"/>
                      <w:sz w:val="16"/>
                      <w:szCs w:val="16"/>
                    </w:rPr>
                    <w:t xml:space="preserve"> Mighty Mums - An antenatal health care intervention can reduce gestational weight gain in women with obesity. </w:t>
                  </w:r>
                  <w:r w:rsidRPr="00EF0205">
                    <w:rPr>
                      <w:rFonts w:eastAsia="Times New Roman" w:cs="Times New Roman"/>
                      <w:i/>
                      <w:iCs/>
                      <w:sz w:val="16"/>
                      <w:szCs w:val="16"/>
                    </w:rPr>
                    <w:t>Midwifery.</w:t>
                  </w:r>
                  <w:r w:rsidRPr="00EF0205">
                    <w:rPr>
                      <w:rFonts w:eastAsia="Times New Roman" w:cs="Times New Roman"/>
                      <w:sz w:val="16"/>
                      <w:szCs w:val="16"/>
                    </w:rPr>
                    <w:t xml:space="preserve"> 2015. 31:685-692</w:t>
                  </w:r>
                </w:p>
              </w:tc>
            </w:tr>
            <w:tr w:rsidR="00EF0205" w:rsidRPr="00EF0205" w14:paraId="3329122C" w14:textId="77777777" w:rsidTr="00A354E7">
              <w:tc>
                <w:tcPr>
                  <w:tcW w:w="0" w:type="auto"/>
                  <w:hideMark/>
                </w:tcPr>
                <w:p w14:paraId="126E791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Kristin I. Stanford, Min-Young Lee, Kristen M. Getchell, Kawai So, Michael F. Hirshman and Laurie J. Goodyear.</w:t>
                  </w:r>
                  <w:r w:rsidRPr="00EF0205">
                    <w:rPr>
                      <w:rFonts w:eastAsia="Times New Roman" w:cs="Times New Roman"/>
                      <w:sz w:val="16"/>
                      <w:szCs w:val="16"/>
                    </w:rPr>
                    <w:t xml:space="preserve"> Exercise before and during pregnancy prevents the deleterious effects of maternal high-fat feeding on metabolic health of male offspring. </w:t>
                  </w:r>
                  <w:r w:rsidRPr="00EF0205">
                    <w:rPr>
                      <w:rFonts w:eastAsia="Times New Roman" w:cs="Times New Roman"/>
                      <w:i/>
                      <w:iCs/>
                      <w:sz w:val="16"/>
                      <w:szCs w:val="16"/>
                    </w:rPr>
                    <w:t>Diabetes.</w:t>
                  </w:r>
                  <w:r w:rsidRPr="00EF0205">
                    <w:rPr>
                      <w:rFonts w:eastAsia="Times New Roman" w:cs="Times New Roman"/>
                      <w:sz w:val="16"/>
                      <w:szCs w:val="16"/>
                    </w:rPr>
                    <w:t xml:space="preserve"> 2015. 64:427-433 7p</w:t>
                  </w:r>
                </w:p>
              </w:tc>
            </w:tr>
            <w:tr w:rsidR="00EF0205" w:rsidRPr="00EF0205" w14:paraId="3BFF4831" w14:textId="77777777" w:rsidTr="00A354E7">
              <w:tc>
                <w:tcPr>
                  <w:tcW w:w="0" w:type="auto"/>
                  <w:hideMark/>
                </w:tcPr>
                <w:p w14:paraId="49AAE42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D. Platt, R. Artal, J. Semel, L. Sipos and R. K. Kammula.</w:t>
                  </w:r>
                  <w:r w:rsidRPr="00EF0205">
                    <w:rPr>
                      <w:rFonts w:eastAsia="Times New Roman" w:cs="Times New Roman"/>
                      <w:sz w:val="16"/>
                      <w:szCs w:val="16"/>
                    </w:rPr>
                    <w:t xml:space="preserve"> Exercise in pregnancy. II. Fetal responses. </w:t>
                  </w:r>
                  <w:r w:rsidRPr="00EF0205">
                    <w:rPr>
                      <w:rFonts w:eastAsia="Times New Roman" w:cs="Times New Roman"/>
                      <w:i/>
                      <w:iCs/>
                      <w:sz w:val="16"/>
                      <w:szCs w:val="16"/>
                    </w:rPr>
                    <w:t>Obstet.Gynecol.</w:t>
                  </w:r>
                  <w:r w:rsidRPr="00EF0205">
                    <w:rPr>
                      <w:rFonts w:eastAsia="Times New Roman" w:cs="Times New Roman"/>
                      <w:sz w:val="16"/>
                      <w:szCs w:val="16"/>
                    </w:rPr>
                    <w:t xml:space="preserve"> 1983. 147:487-491</w:t>
                  </w:r>
                </w:p>
              </w:tc>
            </w:tr>
            <w:tr w:rsidR="00EF0205" w:rsidRPr="00EF0205" w14:paraId="3BF6FEA6" w14:textId="77777777" w:rsidTr="00A354E7">
              <w:tc>
                <w:tcPr>
                  <w:tcW w:w="0" w:type="auto"/>
                  <w:hideMark/>
                </w:tcPr>
                <w:p w14:paraId="4B81571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E. Keyes, P. H. Hackett and A. M. Luks.</w:t>
                  </w:r>
                  <w:r w:rsidRPr="00EF0205">
                    <w:rPr>
                      <w:rFonts w:eastAsia="Times New Roman" w:cs="Times New Roman"/>
                      <w:sz w:val="16"/>
                      <w:szCs w:val="16"/>
                    </w:rPr>
                    <w:t xml:space="preserve"> Outdoor Activity and High Altitude Exposure During Pregnancy: A Survey of 459 Pregnancies. </w:t>
                  </w:r>
                  <w:r w:rsidRPr="00EF0205">
                    <w:rPr>
                      <w:rFonts w:eastAsia="Times New Roman" w:cs="Times New Roman"/>
                      <w:i/>
                      <w:iCs/>
                      <w:sz w:val="16"/>
                      <w:szCs w:val="16"/>
                    </w:rPr>
                    <w:t>Wilderness Environ.Med.</w:t>
                  </w:r>
                  <w:r w:rsidRPr="00EF0205">
                    <w:rPr>
                      <w:rFonts w:eastAsia="Times New Roman" w:cs="Times New Roman"/>
                      <w:sz w:val="16"/>
                      <w:szCs w:val="16"/>
                    </w:rPr>
                    <w:t xml:space="preserve"> 2016. 27:227-235</w:t>
                  </w:r>
                </w:p>
              </w:tc>
            </w:tr>
            <w:tr w:rsidR="00EF0205" w:rsidRPr="00EF0205" w14:paraId="7FC574E8" w14:textId="77777777" w:rsidTr="00A354E7">
              <w:tc>
                <w:tcPr>
                  <w:tcW w:w="0" w:type="auto"/>
                  <w:hideMark/>
                </w:tcPr>
                <w:p w14:paraId="0D93F25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E. May, S. A. Scholtz, R. Suminski and K. M. Gustafson.</w:t>
                  </w:r>
                  <w:r w:rsidRPr="00EF0205">
                    <w:rPr>
                      <w:rFonts w:eastAsia="Times New Roman" w:cs="Times New Roman"/>
                      <w:sz w:val="16"/>
                      <w:szCs w:val="16"/>
                    </w:rPr>
                    <w:t xml:space="preserve"> Aerobic exercise during pregnancy influences infant heart rate variability at one month of age. </w:t>
                  </w:r>
                  <w:r w:rsidRPr="00EF0205">
                    <w:rPr>
                      <w:rFonts w:eastAsia="Times New Roman" w:cs="Times New Roman"/>
                      <w:i/>
                      <w:iCs/>
                      <w:sz w:val="16"/>
                      <w:szCs w:val="16"/>
                    </w:rPr>
                    <w:t>Early Hum.Dev.</w:t>
                  </w:r>
                  <w:r w:rsidRPr="00EF0205">
                    <w:rPr>
                      <w:rFonts w:eastAsia="Times New Roman" w:cs="Times New Roman"/>
                      <w:sz w:val="16"/>
                      <w:szCs w:val="16"/>
                    </w:rPr>
                    <w:t xml:space="preserve"> 2014. 90:33-38</w:t>
                  </w:r>
                </w:p>
              </w:tc>
            </w:tr>
            <w:tr w:rsidR="00EF0205" w:rsidRPr="00EF0205" w14:paraId="35D37F17" w14:textId="77777777" w:rsidTr="00A354E7">
              <w:tc>
                <w:tcPr>
                  <w:tcW w:w="0" w:type="auto"/>
                  <w:hideMark/>
                </w:tcPr>
                <w:p w14:paraId="5522DF0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J. Mayberry, M. Smith and P. Gill.</w:t>
                  </w:r>
                  <w:r w:rsidRPr="00EF0205">
                    <w:rPr>
                      <w:rFonts w:eastAsia="Times New Roman" w:cs="Times New Roman"/>
                      <w:sz w:val="16"/>
                      <w:szCs w:val="16"/>
                    </w:rPr>
                    <w:t xml:space="preserve"> Effect of exercise on uterine activity in the patient in preterm labor. </w:t>
                  </w:r>
                  <w:r w:rsidRPr="00EF0205">
                    <w:rPr>
                      <w:rFonts w:eastAsia="Times New Roman" w:cs="Times New Roman"/>
                      <w:i/>
                      <w:iCs/>
                      <w:sz w:val="16"/>
                      <w:szCs w:val="16"/>
                    </w:rPr>
                    <w:t>Journal of Perinatology.</w:t>
                  </w:r>
                  <w:r w:rsidRPr="00EF0205">
                    <w:rPr>
                      <w:rFonts w:eastAsia="Times New Roman" w:cs="Times New Roman"/>
                      <w:sz w:val="16"/>
                      <w:szCs w:val="16"/>
                    </w:rPr>
                    <w:t xml:space="preserve"> 1992. 12:354-358</w:t>
                  </w:r>
                </w:p>
              </w:tc>
            </w:tr>
            <w:tr w:rsidR="00EF0205" w:rsidRPr="00EF0205" w14:paraId="0267965E" w14:textId="77777777" w:rsidTr="00A354E7">
              <w:tc>
                <w:tcPr>
                  <w:tcW w:w="0" w:type="auto"/>
                  <w:hideMark/>
                </w:tcPr>
                <w:p w14:paraId="0DBF63E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K. Endres, H. Straub, C. McKinney, et al.</w:t>
                  </w:r>
                  <w:r w:rsidRPr="00EF0205">
                    <w:rPr>
                      <w:rFonts w:eastAsia="Times New Roman" w:cs="Times New Roman"/>
                      <w:sz w:val="16"/>
                      <w:szCs w:val="16"/>
                    </w:rPr>
                    <w:t xml:space="preserve"> Postpartum weight retention risk factors and relationship to obesity at 1 year. 2015. 125:144-152</w:t>
                  </w:r>
                </w:p>
              </w:tc>
            </w:tr>
            <w:tr w:rsidR="00EF0205" w:rsidRPr="00EF0205" w14:paraId="35FC28F6" w14:textId="77777777" w:rsidTr="00A354E7">
              <w:tc>
                <w:tcPr>
                  <w:tcW w:w="0" w:type="auto"/>
                  <w:hideMark/>
                </w:tcPr>
                <w:p w14:paraId="5B004FA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Li and C. Duan.</w:t>
                  </w:r>
                  <w:r w:rsidRPr="00EF0205">
                    <w:rPr>
                      <w:rFonts w:eastAsia="Times New Roman" w:cs="Times New Roman"/>
                      <w:sz w:val="16"/>
                      <w:szCs w:val="16"/>
                    </w:rPr>
                    <w:t xml:space="preserve"> Analysis of factors correlated with insulin administration in patients with gestational diabetes mellitus in the Liaoning region. </w:t>
                  </w:r>
                  <w:r w:rsidRPr="00EF0205">
                    <w:rPr>
                      <w:rFonts w:eastAsia="Times New Roman" w:cs="Times New Roman"/>
                      <w:i/>
                      <w:iCs/>
                      <w:sz w:val="16"/>
                      <w:szCs w:val="16"/>
                    </w:rPr>
                    <w:t>Diabetes.Metab.Res.</w:t>
                  </w:r>
                  <w:r w:rsidRPr="00EF0205">
                    <w:rPr>
                      <w:rFonts w:eastAsia="Times New Roman" w:cs="Times New Roman"/>
                      <w:sz w:val="16"/>
                      <w:szCs w:val="16"/>
                    </w:rPr>
                    <w:t xml:space="preserve"> 2016. 32:15-16</w:t>
                  </w:r>
                </w:p>
              </w:tc>
            </w:tr>
            <w:tr w:rsidR="00EF0205" w:rsidRPr="00EF0205" w14:paraId="425B9FB8" w14:textId="77777777" w:rsidTr="00A354E7">
              <w:tc>
                <w:tcPr>
                  <w:tcW w:w="0" w:type="auto"/>
                  <w:hideMark/>
                </w:tcPr>
                <w:p w14:paraId="25BC42C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May, D. Barrera, S. Newcomer and A. Agbas.</w:t>
                  </w:r>
                  <w:r w:rsidRPr="00EF0205">
                    <w:rPr>
                      <w:rFonts w:eastAsia="Times New Roman" w:cs="Times New Roman"/>
                      <w:sz w:val="16"/>
                      <w:szCs w:val="16"/>
                    </w:rPr>
                    <w:t xml:space="preserve"> Maternal exercise increases energy efficiency of fetal heart. </w:t>
                  </w:r>
                  <w:r w:rsidRPr="00EF0205">
                    <w:rPr>
                      <w:rFonts w:eastAsia="Times New Roman" w:cs="Times New Roman"/>
                      <w:i/>
                      <w:iCs/>
                      <w:sz w:val="16"/>
                      <w:szCs w:val="16"/>
                    </w:rPr>
                    <w:t>FASEB Journal.</w:t>
                  </w:r>
                  <w:r w:rsidRPr="00EF0205">
                    <w:rPr>
                      <w:rFonts w:eastAsia="Times New Roman" w:cs="Times New Roman"/>
                      <w:sz w:val="16"/>
                      <w:szCs w:val="16"/>
                    </w:rPr>
                    <w:t xml:space="preserve"> 2014. 1): </w:t>
                  </w:r>
                </w:p>
              </w:tc>
            </w:tr>
            <w:tr w:rsidR="00EF0205" w:rsidRPr="00EF0205" w14:paraId="5739E95E" w14:textId="77777777" w:rsidTr="00A354E7">
              <w:tc>
                <w:tcPr>
                  <w:tcW w:w="0" w:type="auto"/>
                  <w:hideMark/>
                </w:tcPr>
                <w:p w14:paraId="500B293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Morera-Lianez, A. Rodriguez-Marquez, Laencina-Lazaro Ma, et al.</w:t>
                  </w:r>
                  <w:r w:rsidRPr="00EF0205">
                    <w:rPr>
                      <w:rFonts w:eastAsia="Times New Roman" w:cs="Times New Roman"/>
                      <w:sz w:val="16"/>
                      <w:szCs w:val="16"/>
                    </w:rPr>
                    <w:t xml:space="preserve"> Exercise program for pregnant women with rest in bed. [Spanish]. 2014. 15:142-149</w:t>
                  </w:r>
                </w:p>
              </w:tc>
            </w:tr>
            <w:tr w:rsidR="00EF0205" w:rsidRPr="00EF0205" w14:paraId="093FF095" w14:textId="77777777" w:rsidTr="00A354E7">
              <w:tc>
                <w:tcPr>
                  <w:tcW w:w="0" w:type="auto"/>
                  <w:hideMark/>
                </w:tcPr>
                <w:p w14:paraId="63BA9DA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O. Walker, B. S. Sterling, M. Kim, K. L. Arheart and G. M. Timmerman.</w:t>
                  </w:r>
                  <w:r w:rsidRPr="00EF0205">
                    <w:rPr>
                      <w:rFonts w:eastAsia="Times New Roman" w:cs="Times New Roman"/>
                      <w:sz w:val="16"/>
                      <w:szCs w:val="16"/>
                    </w:rPr>
                    <w:t xml:space="preserve"> Trajectory of weight changes in the first 6 weeks postpartum. 2006. 35:472-481</w:t>
                  </w:r>
                </w:p>
              </w:tc>
            </w:tr>
            <w:tr w:rsidR="00EF0205" w:rsidRPr="00EF0205" w14:paraId="34532410" w14:textId="77777777" w:rsidTr="00A354E7">
              <w:tc>
                <w:tcPr>
                  <w:tcW w:w="0" w:type="auto"/>
                  <w:hideMark/>
                </w:tcPr>
                <w:p w14:paraId="74FD4BD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M. El-Rafie, G. M. Khafagy and M. G. Gamal.</w:t>
                  </w:r>
                  <w:r w:rsidRPr="00EF0205">
                    <w:rPr>
                      <w:rFonts w:eastAsia="Times New Roman" w:cs="Times New Roman"/>
                      <w:sz w:val="16"/>
                      <w:szCs w:val="16"/>
                    </w:rPr>
                    <w:t xml:space="preserve"> Effect of aerobic exercise during pregnancy on antenatal depression. </w:t>
                  </w:r>
                  <w:r w:rsidRPr="00EF0205">
                    <w:rPr>
                      <w:rFonts w:eastAsia="Times New Roman" w:cs="Times New Roman"/>
                      <w:i/>
                      <w:iCs/>
                      <w:sz w:val="16"/>
                      <w:szCs w:val="16"/>
                    </w:rPr>
                    <w:t>International Journal of Women's Health.</w:t>
                  </w:r>
                  <w:r w:rsidRPr="00EF0205">
                    <w:rPr>
                      <w:rFonts w:eastAsia="Times New Roman" w:cs="Times New Roman"/>
                      <w:sz w:val="16"/>
                      <w:szCs w:val="16"/>
                    </w:rPr>
                    <w:t xml:space="preserve"> 2016. 8:53-57</w:t>
                  </w:r>
                </w:p>
              </w:tc>
            </w:tr>
            <w:tr w:rsidR="00EF0205" w:rsidRPr="00EF0205" w14:paraId="05CE0061" w14:textId="77777777" w:rsidTr="00A354E7">
              <w:tc>
                <w:tcPr>
                  <w:tcW w:w="0" w:type="auto"/>
                  <w:hideMark/>
                </w:tcPr>
                <w:p w14:paraId="749B530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K. Horan, C. A. McGowan, E. R. Gibney, J. M. Donnelly and F. M. McAuliffe.</w:t>
                  </w:r>
                  <w:r w:rsidRPr="00EF0205">
                    <w:rPr>
                      <w:rFonts w:eastAsia="Times New Roman" w:cs="Times New Roman"/>
                      <w:sz w:val="16"/>
                      <w:szCs w:val="16"/>
                    </w:rPr>
                    <w:t xml:space="preserve"> Maternal low glycaemic index diet, fat intake and postprandial glucose influences neonatal adiposity--secondary analysis from the ROLO study. 2014. 13:78</w:t>
                  </w:r>
                </w:p>
              </w:tc>
            </w:tr>
            <w:tr w:rsidR="00EF0205" w:rsidRPr="00EF0205" w14:paraId="22D893FC" w14:textId="77777777" w:rsidTr="00A354E7">
              <w:tc>
                <w:tcPr>
                  <w:tcW w:w="0" w:type="auto"/>
                  <w:hideMark/>
                </w:tcPr>
                <w:p w14:paraId="4AF1370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Kashanian, S. S. Ali, M. Nazemi and S. Bahasadri.</w:t>
                  </w:r>
                  <w:r w:rsidRPr="00EF0205">
                    <w:rPr>
                      <w:rFonts w:eastAsia="Times New Roman" w:cs="Times New Roman"/>
                      <w:sz w:val="16"/>
                      <w:szCs w:val="16"/>
                    </w:rPr>
                    <w:t xml:space="preserve"> Evaluation of the effect of pelvic floor muscle training (PFMT or Kegel exercise) and assisted pelvic floor muscle training (APFMT) by a resistance device (Kegelmaster device) on urinary incontinence in women: a randomized trial. 2011. 159:218-223</w:t>
                  </w:r>
                </w:p>
              </w:tc>
            </w:tr>
            <w:tr w:rsidR="00EF0205" w:rsidRPr="00EF0205" w14:paraId="687F93C3" w14:textId="77777777" w:rsidTr="00A354E7">
              <w:tc>
                <w:tcPr>
                  <w:tcW w:w="0" w:type="auto"/>
                  <w:hideMark/>
                </w:tcPr>
                <w:p w14:paraId="69B1E3D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Perales, A. Santos-Lozano, F. Sanchis-Gomar, et al.</w:t>
                  </w:r>
                  <w:r w:rsidRPr="00EF0205">
                    <w:rPr>
                      <w:rFonts w:eastAsia="Times New Roman" w:cs="Times New Roman"/>
                      <w:sz w:val="16"/>
                      <w:szCs w:val="16"/>
                    </w:rPr>
                    <w:t xml:space="preserve"> PMC4958727; Impact of gestational risk factors on maternal cardiovascular system. </w:t>
                  </w:r>
                  <w:r w:rsidRPr="00EF0205">
                    <w:rPr>
                      <w:rFonts w:eastAsia="Times New Roman" w:cs="Times New Roman"/>
                      <w:i/>
                      <w:iCs/>
                      <w:sz w:val="16"/>
                      <w:szCs w:val="16"/>
                    </w:rPr>
                    <w:t>Annals of Translational Medicine.</w:t>
                  </w:r>
                  <w:r w:rsidRPr="00EF0205">
                    <w:rPr>
                      <w:rFonts w:eastAsia="Times New Roman" w:cs="Times New Roman"/>
                      <w:sz w:val="16"/>
                      <w:szCs w:val="16"/>
                    </w:rPr>
                    <w:t xml:space="preserve"> 2016. 4:253</w:t>
                  </w:r>
                </w:p>
              </w:tc>
            </w:tr>
            <w:tr w:rsidR="00EF0205" w:rsidRPr="00EF0205" w14:paraId="244DB189" w14:textId="77777777" w:rsidTr="00A354E7">
              <w:tc>
                <w:tcPr>
                  <w:tcW w:w="0" w:type="auto"/>
                  <w:hideMark/>
                </w:tcPr>
                <w:p w14:paraId="0154911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Unsgaard-Tondel, O. Vasseljen, A. Woodhouse and S. Morkved.</w:t>
                  </w:r>
                  <w:r w:rsidRPr="00EF0205">
                    <w:rPr>
                      <w:rFonts w:eastAsia="Times New Roman" w:cs="Times New Roman"/>
                      <w:sz w:val="16"/>
                      <w:szCs w:val="16"/>
                    </w:rPr>
                    <w:t xml:space="preserve"> Exercises for Women with Persistent Pelvic and Low Back Pain after Pregnancy. </w:t>
                  </w:r>
                  <w:r w:rsidRPr="00EF0205">
                    <w:rPr>
                      <w:rFonts w:eastAsia="Times New Roman" w:cs="Times New Roman"/>
                      <w:i/>
                      <w:iCs/>
                      <w:sz w:val="16"/>
                      <w:szCs w:val="16"/>
                    </w:rPr>
                    <w:t>Global Journal of Health Science.</w:t>
                  </w:r>
                  <w:r w:rsidRPr="00EF0205">
                    <w:rPr>
                      <w:rFonts w:eastAsia="Times New Roman" w:cs="Times New Roman"/>
                      <w:sz w:val="16"/>
                      <w:szCs w:val="16"/>
                    </w:rPr>
                    <w:t xml:space="preserve"> 2016. 8:54311</w:t>
                  </w:r>
                </w:p>
              </w:tc>
            </w:tr>
            <w:tr w:rsidR="00EF0205" w:rsidRPr="00EF0205" w14:paraId="534F56C3" w14:textId="77777777" w:rsidTr="00A354E7">
              <w:tc>
                <w:tcPr>
                  <w:tcW w:w="0" w:type="auto"/>
                  <w:hideMark/>
                </w:tcPr>
                <w:p w14:paraId="53A09A6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Markus Huebner, Katja Riegel, Heidemarie Hinninghofen, Diethelm Wallwiener, Ralf Tunn and Christl Reisenauer.</w:t>
                  </w:r>
                  <w:r w:rsidRPr="00EF0205">
                    <w:rPr>
                      <w:rFonts w:eastAsia="Times New Roman" w:cs="Times New Roman"/>
                      <w:sz w:val="16"/>
                      <w:szCs w:val="16"/>
                    </w:rPr>
                    <w:t xml:space="preserve"> Pelvic floor muscle training for stress urinary incontinence: A randomized, controlled trial comparing different conservative therapies. 2011. 16:133-140</w:t>
                  </w:r>
                </w:p>
              </w:tc>
            </w:tr>
            <w:tr w:rsidR="00EF0205" w:rsidRPr="00EF0205" w14:paraId="6008FC2E" w14:textId="77777777" w:rsidTr="00A354E7">
              <w:tc>
                <w:tcPr>
                  <w:tcW w:w="0" w:type="auto"/>
                  <w:hideMark/>
                </w:tcPr>
                <w:p w14:paraId="25C05EF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M. Rafla.</w:t>
                  </w:r>
                  <w:r w:rsidRPr="00EF0205">
                    <w:rPr>
                      <w:rFonts w:eastAsia="Times New Roman" w:cs="Times New Roman"/>
                      <w:sz w:val="16"/>
                      <w:szCs w:val="16"/>
                    </w:rPr>
                    <w:t xml:space="preserve"> The effect of maternal exercise on umbilical artery velocimetry waveforms in intrauterine growth retardation. </w:t>
                  </w:r>
                  <w:r w:rsidRPr="00EF0205">
                    <w:rPr>
                      <w:rFonts w:eastAsia="Times New Roman" w:cs="Times New Roman"/>
                      <w:i/>
                      <w:iCs/>
                      <w:sz w:val="16"/>
                      <w:szCs w:val="16"/>
                    </w:rPr>
                    <w:t>Journal of Obstetrics &amp; Gynaecology.</w:t>
                  </w:r>
                  <w:r w:rsidRPr="00EF0205">
                    <w:rPr>
                      <w:rFonts w:eastAsia="Times New Roman" w:cs="Times New Roman"/>
                      <w:sz w:val="16"/>
                      <w:szCs w:val="16"/>
                    </w:rPr>
                    <w:t xml:space="preserve"> 1999. 19:469-473</w:t>
                  </w:r>
                </w:p>
              </w:tc>
            </w:tr>
            <w:tr w:rsidR="00EF0205" w:rsidRPr="00EF0205" w14:paraId="6F5095B9" w14:textId="77777777" w:rsidTr="00A354E7">
              <w:tc>
                <w:tcPr>
                  <w:tcW w:w="0" w:type="auto"/>
                  <w:hideMark/>
                </w:tcPr>
                <w:p w14:paraId="53BF5C9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M. Rafla.</w:t>
                  </w:r>
                  <w:r w:rsidRPr="00EF0205">
                    <w:rPr>
                      <w:rFonts w:eastAsia="Times New Roman" w:cs="Times New Roman"/>
                      <w:sz w:val="16"/>
                      <w:szCs w:val="16"/>
                    </w:rPr>
                    <w:t xml:space="preserve"> The effect of maternal exercise on umbilical artery blood flow in pregnancy-induced hypertension. </w:t>
                  </w:r>
                  <w:r w:rsidRPr="00EF0205">
                    <w:rPr>
                      <w:rFonts w:eastAsia="Times New Roman" w:cs="Times New Roman"/>
                      <w:i/>
                      <w:iCs/>
                      <w:sz w:val="16"/>
                      <w:szCs w:val="16"/>
                    </w:rPr>
                    <w:t>Journal of Obstetrics and Gynaecology.</w:t>
                  </w:r>
                  <w:r w:rsidRPr="00EF0205">
                    <w:rPr>
                      <w:rFonts w:eastAsia="Times New Roman" w:cs="Times New Roman"/>
                      <w:sz w:val="16"/>
                      <w:szCs w:val="16"/>
                    </w:rPr>
                    <w:t xml:space="preserve"> 2000. 20:19-23</w:t>
                  </w:r>
                </w:p>
              </w:tc>
            </w:tr>
            <w:tr w:rsidR="00EF0205" w:rsidRPr="00EF0205" w14:paraId="14365960" w14:textId="77777777" w:rsidTr="00A354E7">
              <w:tc>
                <w:tcPr>
                  <w:tcW w:w="0" w:type="auto"/>
                  <w:hideMark/>
                </w:tcPr>
                <w:p w14:paraId="018CDE3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O. Porta Roda, M. A. Diaz Lopez, J. Vara Paniagua, M. Simo Gonzalez, P. Diaz Bellido and J. J. Espinos Gomez.</w:t>
                  </w:r>
                  <w:r w:rsidRPr="00EF0205">
                    <w:rPr>
                      <w:rFonts w:eastAsia="Times New Roman" w:cs="Times New Roman"/>
                      <w:sz w:val="16"/>
                      <w:szCs w:val="16"/>
                    </w:rPr>
                    <w:t xml:space="preserve"> Adherence to pelvic floor muscle training with or without vaginal spheres in women with urinary incontinence: a secondary analysis from a randomized trial. </w:t>
                  </w:r>
                  <w:r w:rsidRPr="00EF0205">
                    <w:rPr>
                      <w:rFonts w:eastAsia="Times New Roman" w:cs="Times New Roman"/>
                      <w:i/>
                      <w:iCs/>
                      <w:sz w:val="16"/>
                      <w:szCs w:val="16"/>
                    </w:rPr>
                    <w:t>Int.Urogynecol.J.Pelvic Floor Dysfunct.</w:t>
                  </w:r>
                  <w:r w:rsidRPr="00EF0205">
                    <w:rPr>
                      <w:rFonts w:eastAsia="Times New Roman" w:cs="Times New Roman"/>
                      <w:sz w:val="16"/>
                      <w:szCs w:val="16"/>
                    </w:rPr>
                    <w:t xml:space="preserve"> 2016. 27:1185-1191</w:t>
                  </w:r>
                </w:p>
              </w:tc>
            </w:tr>
            <w:tr w:rsidR="00EF0205" w:rsidRPr="00EF0205" w14:paraId="5DDB6146" w14:textId="77777777" w:rsidTr="00A354E7">
              <w:tc>
                <w:tcPr>
                  <w:tcW w:w="0" w:type="auto"/>
                  <w:hideMark/>
                </w:tcPr>
                <w:p w14:paraId="040F667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Ozge Celiker Tosun, Ulas Solmaz, Atalay Ekin, et al.</w:t>
                  </w:r>
                  <w:r w:rsidRPr="00EF0205">
                    <w:rPr>
                      <w:rFonts w:eastAsia="Times New Roman" w:cs="Times New Roman"/>
                      <w:sz w:val="16"/>
                      <w:szCs w:val="16"/>
                    </w:rPr>
                    <w:t xml:space="preserve"> Assessment of the effect of pelvic floor exercises on pelvic floor muscle strength using ultrasonography in patients with urinary incontinence: a prospective randomized controlled trial. </w:t>
                  </w:r>
                  <w:r w:rsidRPr="00EF0205">
                    <w:rPr>
                      <w:rFonts w:eastAsia="Times New Roman" w:cs="Times New Roman"/>
                      <w:i/>
                      <w:iCs/>
                      <w:sz w:val="16"/>
                      <w:szCs w:val="16"/>
                    </w:rPr>
                    <w:t>Journal of Physical Therapy Science.</w:t>
                  </w:r>
                  <w:r w:rsidRPr="00EF0205">
                    <w:rPr>
                      <w:rFonts w:eastAsia="Times New Roman" w:cs="Times New Roman"/>
                      <w:sz w:val="16"/>
                      <w:szCs w:val="16"/>
                    </w:rPr>
                    <w:t xml:space="preserve"> 2016. 28:360-365</w:t>
                  </w:r>
                </w:p>
              </w:tc>
            </w:tr>
            <w:tr w:rsidR="00EF0205" w:rsidRPr="00EF0205" w14:paraId="725EC55B" w14:textId="77777777" w:rsidTr="00A354E7">
              <w:tc>
                <w:tcPr>
                  <w:tcW w:w="0" w:type="auto"/>
                  <w:hideMark/>
                </w:tcPr>
                <w:p w14:paraId="442FA1C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A. Burns, M. A. Marecki, S. S. Dittmar and B. Bullough.</w:t>
                  </w:r>
                  <w:r w:rsidRPr="00EF0205">
                    <w:rPr>
                      <w:rFonts w:eastAsia="Times New Roman" w:cs="Times New Roman"/>
                      <w:sz w:val="16"/>
                      <w:szCs w:val="16"/>
                    </w:rPr>
                    <w:t xml:space="preserve"> Kegel's exercises with biofeedback therapy for treatment of stress incontinence. 1985. 10:28, 33-34, 46</w:t>
                  </w:r>
                </w:p>
              </w:tc>
            </w:tr>
            <w:tr w:rsidR="00EF0205" w:rsidRPr="00EF0205" w14:paraId="23FB60AE" w14:textId="77777777" w:rsidTr="00A354E7">
              <w:tc>
                <w:tcPr>
                  <w:tcW w:w="0" w:type="auto"/>
                  <w:hideMark/>
                </w:tcPr>
                <w:p w14:paraId="38C6216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Chiarelli, B. Murphy and J. Cockburn.</w:t>
                  </w:r>
                  <w:r w:rsidRPr="00EF0205">
                    <w:rPr>
                      <w:rFonts w:eastAsia="Times New Roman" w:cs="Times New Roman"/>
                      <w:sz w:val="16"/>
                      <w:szCs w:val="16"/>
                    </w:rPr>
                    <w:t xml:space="preserve"> Women's knowledge, practises, and intentions regarding correct pelvic floor exercises. 2003. 22:246-249</w:t>
                  </w:r>
                </w:p>
              </w:tc>
            </w:tr>
            <w:tr w:rsidR="00EF0205" w:rsidRPr="00EF0205" w14:paraId="31410FB4" w14:textId="77777777" w:rsidTr="00A354E7">
              <w:tc>
                <w:tcPr>
                  <w:tcW w:w="0" w:type="auto"/>
                  <w:hideMark/>
                </w:tcPr>
                <w:p w14:paraId="7DB8AFE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Kolu, J. Raitanen and R. Luoto.</w:t>
                  </w:r>
                  <w:r w:rsidRPr="00EF0205">
                    <w:rPr>
                      <w:rFonts w:eastAsia="Times New Roman" w:cs="Times New Roman"/>
                      <w:sz w:val="16"/>
                      <w:szCs w:val="16"/>
                    </w:rPr>
                    <w:t xml:space="preserve"> Physical activity and health-related quality of life during pregnancy: a secondary analysis of a cluster-randomised trial. </w:t>
                  </w:r>
                  <w:r w:rsidRPr="00EF0205">
                    <w:rPr>
                      <w:rFonts w:eastAsia="Times New Roman" w:cs="Times New Roman"/>
                      <w:i/>
                      <w:iCs/>
                      <w:sz w:val="16"/>
                      <w:szCs w:val="16"/>
                    </w:rPr>
                    <w:t>Matern.Child Health J.</w:t>
                  </w:r>
                  <w:r w:rsidRPr="00EF0205">
                    <w:rPr>
                      <w:rFonts w:eastAsia="Times New Roman" w:cs="Times New Roman"/>
                      <w:sz w:val="16"/>
                      <w:szCs w:val="16"/>
                    </w:rPr>
                    <w:t xml:space="preserve"> 2014. 18:2098-2105</w:t>
                  </w:r>
                </w:p>
              </w:tc>
            </w:tr>
            <w:tr w:rsidR="00EF0205" w:rsidRPr="00EF0205" w14:paraId="45BF65D9" w14:textId="77777777" w:rsidTr="00A354E7">
              <w:tc>
                <w:tcPr>
                  <w:tcW w:w="0" w:type="auto"/>
                  <w:hideMark/>
                </w:tcPr>
                <w:p w14:paraId="28043DB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O. Astrand.</w:t>
                  </w:r>
                  <w:r w:rsidRPr="00EF0205">
                    <w:rPr>
                      <w:rFonts w:eastAsia="Times New Roman" w:cs="Times New Roman"/>
                      <w:sz w:val="16"/>
                      <w:szCs w:val="16"/>
                    </w:rPr>
                    <w:t xml:space="preserve"> Effects of sport on the cardiovascular system and repercussions on the practice on the health of the masses. 1974. 104:1538-1542</w:t>
                  </w:r>
                </w:p>
              </w:tc>
            </w:tr>
            <w:tr w:rsidR="00EF0205" w:rsidRPr="00EF0205" w14:paraId="23C5FBA4" w14:textId="77777777" w:rsidTr="00A354E7">
              <w:tc>
                <w:tcPr>
                  <w:tcW w:w="0" w:type="auto"/>
                  <w:hideMark/>
                </w:tcPr>
                <w:p w14:paraId="5AB318A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Piyanut Xuto, Nittaya Sinsuksai, Noppawan Piaseu, Dechavush Nityasuddhi and Vorapong Phupong.</w:t>
                  </w:r>
                  <w:r w:rsidRPr="00EF0205">
                    <w:rPr>
                      <w:rFonts w:eastAsia="Times New Roman" w:cs="Times New Roman"/>
                      <w:sz w:val="16"/>
                      <w:szCs w:val="16"/>
                    </w:rPr>
                    <w:t xml:space="preserve"> A Causal Model of Postpartum Weight Retention among Thais. 2012. 16:48-63 16</w:t>
                  </w:r>
                </w:p>
              </w:tc>
            </w:tr>
            <w:tr w:rsidR="00EF0205" w:rsidRPr="00EF0205" w14:paraId="0674824C" w14:textId="77777777" w:rsidTr="00A354E7">
              <w:tc>
                <w:tcPr>
                  <w:tcW w:w="0" w:type="auto"/>
                  <w:hideMark/>
                </w:tcPr>
                <w:p w14:paraId="7D5379C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Barakar, M. Pelaez, C. Lopez, et al.</w:t>
                  </w:r>
                  <w:r w:rsidRPr="00EF0205">
                    <w:rPr>
                      <w:rFonts w:eastAsia="Times New Roman" w:cs="Times New Roman"/>
                      <w:sz w:val="16"/>
                      <w:szCs w:val="16"/>
                    </w:rPr>
                    <w:t xml:space="preserve"> Exercise-based intervention to prevent excessive gestational weight gain: A randomized controlled trial. </w:t>
                  </w:r>
                  <w:r w:rsidRPr="00EF0205">
                    <w:rPr>
                      <w:rFonts w:eastAsia="Times New Roman" w:cs="Times New Roman"/>
                      <w:i/>
                      <w:iCs/>
                      <w:sz w:val="16"/>
                      <w:szCs w:val="16"/>
                    </w:rPr>
                    <w:t>Annals of Nutrition and Metabolism.</w:t>
                  </w:r>
                  <w:r w:rsidRPr="00EF0205">
                    <w:rPr>
                      <w:rFonts w:eastAsia="Times New Roman" w:cs="Times New Roman"/>
                      <w:sz w:val="16"/>
                      <w:szCs w:val="16"/>
                    </w:rPr>
                    <w:t xml:space="preserve"> 2013. 63:723-724</w:t>
                  </w:r>
                </w:p>
              </w:tc>
            </w:tr>
            <w:tr w:rsidR="00EF0205" w:rsidRPr="00EF0205" w14:paraId="177B2404" w14:textId="77777777" w:rsidTr="00A354E7">
              <w:tc>
                <w:tcPr>
                  <w:tcW w:w="0" w:type="auto"/>
                  <w:hideMark/>
                </w:tcPr>
                <w:p w14:paraId="3EB7426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Barakat, C. Bueno, A. D. De Durana, J. Coterón and R. Montejo.</w:t>
                  </w:r>
                  <w:r w:rsidRPr="00EF0205">
                    <w:rPr>
                      <w:rFonts w:eastAsia="Times New Roman" w:cs="Times New Roman"/>
                      <w:sz w:val="16"/>
                      <w:szCs w:val="16"/>
                    </w:rPr>
                    <w:t xml:space="preserve"> Effect of the physical exercise program on the recovery post-partum period. Pilot study. 2013. 30:96-101</w:t>
                  </w:r>
                </w:p>
              </w:tc>
            </w:tr>
            <w:tr w:rsidR="00EF0205" w:rsidRPr="00EF0205" w14:paraId="1DCF994A" w14:textId="77777777" w:rsidTr="00A354E7">
              <w:tc>
                <w:tcPr>
                  <w:tcW w:w="0" w:type="auto"/>
                  <w:hideMark/>
                </w:tcPr>
                <w:p w14:paraId="6A21629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E. Halse, K. E. Wallman, J. A. Dimmock, J. P. Newnham and K. J. Guelfi.</w:t>
                  </w:r>
                  <w:r w:rsidRPr="00EF0205">
                    <w:rPr>
                      <w:rFonts w:eastAsia="Times New Roman" w:cs="Times New Roman"/>
                      <w:sz w:val="16"/>
                      <w:szCs w:val="16"/>
                    </w:rPr>
                    <w:t xml:space="preserve"> Home-Based Exercise Improves Fitness and Exercise Attitude and Intention in Women with GDM. </w:t>
                  </w:r>
                  <w:r w:rsidRPr="00EF0205">
                    <w:rPr>
                      <w:rFonts w:eastAsia="Times New Roman" w:cs="Times New Roman"/>
                      <w:i/>
                      <w:iCs/>
                      <w:sz w:val="16"/>
                      <w:szCs w:val="16"/>
                    </w:rPr>
                    <w:t>Med.Sci.Sports Exerc.</w:t>
                  </w:r>
                  <w:r w:rsidRPr="00EF0205">
                    <w:rPr>
                      <w:rFonts w:eastAsia="Times New Roman" w:cs="Times New Roman"/>
                      <w:sz w:val="16"/>
                      <w:szCs w:val="16"/>
                    </w:rPr>
                    <w:t xml:space="preserve"> 2015. 47:1698-1704</w:t>
                  </w:r>
                </w:p>
              </w:tc>
            </w:tr>
            <w:tr w:rsidR="00EF0205" w:rsidRPr="00EF0205" w14:paraId="5146F4B5" w14:textId="77777777" w:rsidTr="00A354E7">
              <w:tc>
                <w:tcPr>
                  <w:tcW w:w="0" w:type="auto"/>
                  <w:hideMark/>
                </w:tcPr>
                <w:p w14:paraId="4038775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Ram</w:t>
                  </w:r>
                  <w:r w:rsidRPr="00EF0205">
                    <w:rPr>
                      <w:rFonts w:eastAsia="Times New Roman" w:cs="Times New Roman"/>
                      <w:sz w:val="16"/>
                      <w:szCs w:val="16"/>
                    </w:rPr>
                    <w:t xml:space="preserve">. Clinical trial to assess the effect of physical exercise on endothelial function and insulin resistance in pregnant women. </w:t>
                  </w:r>
                  <w:r w:rsidRPr="00EF0205">
                    <w:rPr>
                      <w:rFonts w:eastAsia="Times New Roman" w:cs="Times New Roman"/>
                      <w:i/>
                      <w:iCs/>
                      <w:sz w:val="16"/>
                      <w:szCs w:val="16"/>
                    </w:rPr>
                    <w:t>Trials.</w:t>
                  </w:r>
                  <w:r w:rsidRPr="00EF0205">
                    <w:rPr>
                      <w:rFonts w:eastAsia="Times New Roman" w:cs="Times New Roman"/>
                      <w:sz w:val="16"/>
                      <w:szCs w:val="16"/>
                    </w:rPr>
                    <w:t xml:space="preserve"> 2009. 10:104</w:t>
                  </w:r>
                </w:p>
              </w:tc>
            </w:tr>
            <w:tr w:rsidR="00EF0205" w:rsidRPr="00EF0205" w14:paraId="29FF3949" w14:textId="77777777" w:rsidTr="00A354E7">
              <w:tc>
                <w:tcPr>
                  <w:tcW w:w="0" w:type="auto"/>
                  <w:hideMark/>
                </w:tcPr>
                <w:p w14:paraId="2A26B51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Ahlund, B. Nordgren, E. L. Wilander, I. Wiklund and C. Friden.</w:t>
                  </w:r>
                  <w:r w:rsidRPr="00EF0205">
                    <w:rPr>
                      <w:rFonts w:eastAsia="Times New Roman" w:cs="Times New Roman"/>
                      <w:sz w:val="16"/>
                      <w:szCs w:val="16"/>
                    </w:rPr>
                    <w:t xml:space="preserve"> Is home-based pelvic floor muscle training effective in treatment of urinary incontinence after birth in primiparous women? A randomized controlled trial. 2013. 92:909-915</w:t>
                  </w:r>
                </w:p>
              </w:tc>
            </w:tr>
            <w:tr w:rsidR="00EF0205" w:rsidRPr="00EF0205" w14:paraId="63EF6F3C" w14:textId="77777777" w:rsidTr="00A354E7">
              <w:tc>
                <w:tcPr>
                  <w:tcW w:w="0" w:type="auto"/>
                  <w:hideMark/>
                </w:tcPr>
                <w:p w14:paraId="3F4562E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Arabshahi, P. H. Lahmann, G. M. Williams and der Pols van.</w:t>
                  </w:r>
                  <w:r w:rsidRPr="00EF0205">
                    <w:rPr>
                      <w:rFonts w:eastAsia="Times New Roman" w:cs="Times New Roman"/>
                      <w:sz w:val="16"/>
                      <w:szCs w:val="16"/>
                    </w:rPr>
                    <w:t xml:space="preserve"> Predictors of change in weight and waist circumference: 15-year longitudinal study in Australian adults.Erratum appears in Eur J Clin Nutr. 2015 Apr;69(4):536; PMID: 25828761]. </w:t>
                  </w:r>
                  <w:r w:rsidRPr="00EF0205">
                    <w:rPr>
                      <w:rFonts w:eastAsia="Times New Roman" w:cs="Times New Roman"/>
                      <w:i/>
                      <w:iCs/>
                      <w:sz w:val="16"/>
                      <w:szCs w:val="16"/>
                    </w:rPr>
                    <w:t>Eur.J.Clin.Nutr.</w:t>
                  </w:r>
                  <w:r w:rsidRPr="00EF0205">
                    <w:rPr>
                      <w:rFonts w:eastAsia="Times New Roman" w:cs="Times New Roman"/>
                      <w:sz w:val="16"/>
                      <w:szCs w:val="16"/>
                    </w:rPr>
                    <w:t xml:space="preserve"> 2014. 68:309-315</w:t>
                  </w:r>
                </w:p>
              </w:tc>
            </w:tr>
            <w:tr w:rsidR="00EF0205" w:rsidRPr="00EF0205" w14:paraId="41958B59" w14:textId="77777777" w:rsidTr="00A354E7">
              <w:tc>
                <w:tcPr>
                  <w:tcW w:w="0" w:type="auto"/>
                  <w:hideMark/>
                </w:tcPr>
                <w:p w14:paraId="738B49A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Degani, R. Lewinsky, I. Shapiro and M. Sharf.</w:t>
                  </w:r>
                  <w:r w:rsidRPr="00EF0205">
                    <w:rPr>
                      <w:rFonts w:eastAsia="Times New Roman" w:cs="Times New Roman"/>
                      <w:sz w:val="16"/>
                      <w:szCs w:val="16"/>
                    </w:rPr>
                    <w:t xml:space="preserve"> Maternal exercise test in the assessment of fetal arrhythmia. </w:t>
                  </w:r>
                  <w:r w:rsidRPr="00EF0205">
                    <w:rPr>
                      <w:rFonts w:eastAsia="Times New Roman" w:cs="Times New Roman"/>
                      <w:i/>
                      <w:iCs/>
                      <w:sz w:val="16"/>
                      <w:szCs w:val="16"/>
                    </w:rPr>
                    <w:t>Journal of Obstetrics and Gynaecology.</w:t>
                  </w:r>
                  <w:r w:rsidRPr="00EF0205">
                    <w:rPr>
                      <w:rFonts w:eastAsia="Times New Roman" w:cs="Times New Roman"/>
                      <w:sz w:val="16"/>
                      <w:szCs w:val="16"/>
                    </w:rPr>
                    <w:t xml:space="preserve"> 1989. 9:277-280</w:t>
                  </w:r>
                </w:p>
              </w:tc>
            </w:tr>
            <w:tr w:rsidR="00EF0205" w:rsidRPr="00EF0205" w14:paraId="6EF71CBA" w14:textId="77777777" w:rsidTr="00A354E7">
              <w:tc>
                <w:tcPr>
                  <w:tcW w:w="0" w:type="auto"/>
                  <w:hideMark/>
                </w:tcPr>
                <w:p w14:paraId="210F9C9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Degani, R. Lewinsky, I. Shapiro and M. Sharf.</w:t>
                  </w:r>
                  <w:r w:rsidRPr="00EF0205">
                    <w:rPr>
                      <w:rFonts w:eastAsia="Times New Roman" w:cs="Times New Roman"/>
                      <w:sz w:val="16"/>
                      <w:szCs w:val="16"/>
                    </w:rPr>
                    <w:t xml:space="preserve"> Maternal exercise test in the assessment of fetal arrhythmia. 1989. 9:277-280</w:t>
                  </w:r>
                </w:p>
              </w:tc>
            </w:tr>
            <w:tr w:rsidR="00EF0205" w:rsidRPr="00EF0205" w14:paraId="7BAC553F" w14:textId="77777777" w:rsidTr="00A354E7">
              <w:tc>
                <w:tcPr>
                  <w:tcW w:w="0" w:type="auto"/>
                  <w:hideMark/>
                </w:tcPr>
                <w:p w14:paraId="1915FD8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M. Camara, C. Pirkle, M. A. Moreira, M. C. Vieira, A. Vafaei and A. C. Maciel.</w:t>
                  </w:r>
                  <w:r w:rsidRPr="00EF0205">
                    <w:rPr>
                      <w:rFonts w:eastAsia="Times New Roman" w:cs="Times New Roman"/>
                      <w:sz w:val="16"/>
                      <w:szCs w:val="16"/>
                    </w:rPr>
                    <w:t xml:space="preserve"> PMC4526418; Early maternal age and multiparity are associated to poor physical performance in middle-aged women from Northeast Brazil: a cross-sectional community based study. </w:t>
                  </w:r>
                  <w:r w:rsidRPr="00EF0205">
                    <w:rPr>
                      <w:rFonts w:eastAsia="Times New Roman" w:cs="Times New Roman"/>
                      <w:i/>
                      <w:iCs/>
                      <w:sz w:val="16"/>
                      <w:szCs w:val="16"/>
                    </w:rPr>
                    <w:t>BMC Womens Health.</w:t>
                  </w:r>
                  <w:r w:rsidRPr="00EF0205">
                    <w:rPr>
                      <w:rFonts w:eastAsia="Times New Roman" w:cs="Times New Roman"/>
                      <w:sz w:val="16"/>
                      <w:szCs w:val="16"/>
                    </w:rPr>
                    <w:t xml:space="preserve"> 2015. 15:56</w:t>
                  </w:r>
                </w:p>
              </w:tc>
            </w:tr>
            <w:tr w:rsidR="00EF0205" w:rsidRPr="00EF0205" w14:paraId="04A309D6" w14:textId="77777777" w:rsidTr="00A354E7">
              <w:tc>
                <w:tcPr>
                  <w:tcW w:w="0" w:type="auto"/>
                  <w:hideMark/>
                </w:tcPr>
                <w:p w14:paraId="1D4F41F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S. Rajia, H. Chen and M. J. Morris.</w:t>
                  </w:r>
                  <w:r w:rsidRPr="00EF0205">
                    <w:rPr>
                      <w:rFonts w:eastAsia="Times New Roman" w:cs="Times New Roman"/>
                      <w:sz w:val="16"/>
                      <w:szCs w:val="16"/>
                    </w:rPr>
                    <w:t xml:space="preserve"> Is exercise beneficial for blood pressure and metabolic risk in offspring from obese mothers?. </w:t>
                  </w:r>
                  <w:r w:rsidRPr="00EF0205">
                    <w:rPr>
                      <w:rFonts w:eastAsia="Times New Roman" w:cs="Times New Roman"/>
                      <w:i/>
                      <w:iCs/>
                      <w:sz w:val="16"/>
                      <w:szCs w:val="16"/>
                    </w:rPr>
                    <w:t>Hypertension.</w:t>
                  </w:r>
                  <w:r w:rsidRPr="00EF0205">
                    <w:rPr>
                      <w:rFonts w:eastAsia="Times New Roman" w:cs="Times New Roman"/>
                      <w:sz w:val="16"/>
                      <w:szCs w:val="16"/>
                    </w:rPr>
                    <w:t xml:space="preserve"> 2010. 55 (6):1508</w:t>
                  </w:r>
                </w:p>
              </w:tc>
            </w:tr>
            <w:tr w:rsidR="00EF0205" w:rsidRPr="00EF0205" w14:paraId="58B97274" w14:textId="77777777" w:rsidTr="00A354E7">
              <w:tc>
                <w:tcPr>
                  <w:tcW w:w="0" w:type="auto"/>
                  <w:hideMark/>
                </w:tcPr>
                <w:p w14:paraId="7DBD0D7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Shireen Meher and Lelia Duley.</w:t>
                  </w:r>
                  <w:r w:rsidRPr="00EF0205">
                    <w:rPr>
                      <w:rFonts w:eastAsia="Times New Roman" w:cs="Times New Roman"/>
                      <w:sz w:val="16"/>
                      <w:szCs w:val="16"/>
                    </w:rPr>
                    <w:t xml:space="preserve"> Exercise or other physical activity for preventing pre-eclampsia and its complications. </w:t>
                  </w:r>
                  <w:r w:rsidRPr="00EF0205">
                    <w:rPr>
                      <w:rFonts w:eastAsia="Times New Roman" w:cs="Times New Roman"/>
                      <w:i/>
                      <w:iCs/>
                      <w:sz w:val="16"/>
                      <w:szCs w:val="16"/>
                    </w:rPr>
                    <w:t>Cochrane Database of Systematic Reviews.</w:t>
                  </w:r>
                  <w:r w:rsidRPr="00EF0205">
                    <w:rPr>
                      <w:rFonts w:eastAsia="Times New Roman" w:cs="Times New Roman"/>
                      <w:sz w:val="16"/>
                      <w:szCs w:val="16"/>
                    </w:rPr>
                    <w:t xml:space="preserve"> 2009. </w:t>
                  </w:r>
                </w:p>
              </w:tc>
            </w:tr>
            <w:tr w:rsidR="00EF0205" w:rsidRPr="00EF0205" w14:paraId="14D68749" w14:textId="77777777" w:rsidTr="00A354E7">
              <w:tc>
                <w:tcPr>
                  <w:tcW w:w="0" w:type="auto"/>
                  <w:hideMark/>
                </w:tcPr>
                <w:p w14:paraId="5D68B43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Suzanne Abraham, Alan Taylor and Janet Conti.</w:t>
                  </w:r>
                  <w:r w:rsidRPr="00EF0205">
                    <w:rPr>
                      <w:rFonts w:eastAsia="Times New Roman" w:cs="Times New Roman"/>
                      <w:sz w:val="16"/>
                      <w:szCs w:val="16"/>
                    </w:rPr>
                    <w:t xml:space="preserve"> Postnatal depression, eating, exercise, and vomiting before and during pregnancy. </w:t>
                  </w:r>
                  <w:r w:rsidRPr="00EF0205">
                    <w:rPr>
                      <w:rFonts w:eastAsia="Times New Roman" w:cs="Times New Roman"/>
                      <w:i/>
                      <w:iCs/>
                      <w:sz w:val="16"/>
                      <w:szCs w:val="16"/>
                    </w:rPr>
                    <w:t>Int.J.Eat.Disord.</w:t>
                  </w:r>
                  <w:r w:rsidRPr="00EF0205">
                    <w:rPr>
                      <w:rFonts w:eastAsia="Times New Roman" w:cs="Times New Roman"/>
                      <w:sz w:val="16"/>
                      <w:szCs w:val="16"/>
                    </w:rPr>
                    <w:t xml:space="preserve"> 2001. 29:482-487</w:t>
                  </w:r>
                </w:p>
              </w:tc>
            </w:tr>
            <w:tr w:rsidR="00EF0205" w:rsidRPr="00EF0205" w14:paraId="6F691807" w14:textId="77777777" w:rsidTr="00A354E7">
              <w:tc>
                <w:tcPr>
                  <w:tcW w:w="0" w:type="auto"/>
                  <w:hideMark/>
                </w:tcPr>
                <w:p w14:paraId="0510C52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Crist, H. M. Singleton and G. G. Koch.</w:t>
                  </w:r>
                  <w:r w:rsidRPr="00EF0205">
                    <w:rPr>
                      <w:rFonts w:eastAsia="Times New Roman" w:cs="Times New Roman"/>
                      <w:sz w:val="16"/>
                      <w:szCs w:val="16"/>
                    </w:rPr>
                    <w:t xml:space="preserve"> Stress incontinence and the nulliparous patient. 1972. 40:13-17</w:t>
                  </w:r>
                </w:p>
              </w:tc>
            </w:tr>
            <w:tr w:rsidR="00EF0205" w:rsidRPr="00EF0205" w14:paraId="78A19AAC" w14:textId="77777777" w:rsidTr="00A354E7">
              <w:tc>
                <w:tcPr>
                  <w:tcW w:w="0" w:type="auto"/>
                  <w:hideMark/>
                </w:tcPr>
                <w:p w14:paraId="2DCBA5B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Lo, G. Candido and P. Janssen.</w:t>
                  </w:r>
                  <w:r w:rsidRPr="00EF0205">
                    <w:rPr>
                      <w:rFonts w:eastAsia="Times New Roman" w:cs="Times New Roman"/>
                      <w:sz w:val="16"/>
                      <w:szCs w:val="16"/>
                    </w:rPr>
                    <w:t xml:space="preserve"> Diastasis of the Recti abdominis in pregnancy: risk factors and treatment. 1999. 51:32-44 7</w:t>
                  </w:r>
                </w:p>
              </w:tc>
            </w:tr>
            <w:tr w:rsidR="00EF0205" w:rsidRPr="00EF0205" w14:paraId="23270147" w14:textId="77777777" w:rsidTr="00A354E7">
              <w:tc>
                <w:tcPr>
                  <w:tcW w:w="0" w:type="auto"/>
                  <w:hideMark/>
                </w:tcPr>
                <w:p w14:paraId="6AB7AAF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Ostbye, K. M. Krause, C. A. Lovelady, et al.</w:t>
                  </w:r>
                  <w:r w:rsidRPr="00EF0205">
                    <w:rPr>
                      <w:rFonts w:eastAsia="Times New Roman" w:cs="Times New Roman"/>
                      <w:sz w:val="16"/>
                      <w:szCs w:val="16"/>
                    </w:rPr>
                    <w:t xml:space="preserve"> Active Mothers Postpartum: a randomized controlled weight-loss intervention trial. 2009. 37:173-180</w:t>
                  </w:r>
                </w:p>
              </w:tc>
            </w:tr>
            <w:tr w:rsidR="00EF0205" w:rsidRPr="00EF0205" w14:paraId="119001EF" w14:textId="77777777" w:rsidTr="00A354E7">
              <w:tc>
                <w:tcPr>
                  <w:tcW w:w="0" w:type="auto"/>
                  <w:hideMark/>
                </w:tcPr>
                <w:p w14:paraId="2A68CD1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T. Huang, C. Y. Yeh and Y. C. Tsai.</w:t>
                  </w:r>
                  <w:r w:rsidRPr="00EF0205">
                    <w:rPr>
                      <w:rFonts w:eastAsia="Times New Roman" w:cs="Times New Roman"/>
                      <w:sz w:val="16"/>
                      <w:szCs w:val="16"/>
                    </w:rPr>
                    <w:t xml:space="preserve"> A diet and physical activity intervention for preventing weight retention among Taiwanese childbearing women: a randomised controlled trial. </w:t>
                  </w:r>
                  <w:r w:rsidRPr="00EF0205">
                    <w:rPr>
                      <w:rFonts w:eastAsia="Times New Roman" w:cs="Times New Roman"/>
                      <w:i/>
                      <w:iCs/>
                      <w:sz w:val="16"/>
                      <w:szCs w:val="16"/>
                    </w:rPr>
                    <w:t>Midwifery.</w:t>
                  </w:r>
                  <w:r w:rsidRPr="00EF0205">
                    <w:rPr>
                      <w:rFonts w:eastAsia="Times New Roman" w:cs="Times New Roman"/>
                      <w:sz w:val="16"/>
                      <w:szCs w:val="16"/>
                    </w:rPr>
                    <w:t xml:space="preserve"> 2011. 27:257-264</w:t>
                  </w:r>
                </w:p>
              </w:tc>
            </w:tr>
            <w:tr w:rsidR="00EF0205" w:rsidRPr="00EF0205" w14:paraId="0B995C11" w14:textId="77777777" w:rsidTr="00A354E7">
              <w:tc>
                <w:tcPr>
                  <w:tcW w:w="0" w:type="auto"/>
                  <w:hideMark/>
                </w:tcPr>
                <w:p w14:paraId="5CA6F1D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V. H. Montgomery.</w:t>
                  </w:r>
                  <w:r w:rsidRPr="00EF0205">
                    <w:rPr>
                      <w:rFonts w:eastAsia="Times New Roman" w:cs="Times New Roman"/>
                      <w:sz w:val="16"/>
                      <w:szCs w:val="16"/>
                    </w:rPr>
                    <w:t xml:space="preserve"> Physical activity and weight retention in postpartum black women. 2009. 6:6-17 12</w:t>
                  </w:r>
                </w:p>
              </w:tc>
            </w:tr>
            <w:tr w:rsidR="00EF0205" w:rsidRPr="00EF0205" w14:paraId="2CCC06EB" w14:textId="77777777" w:rsidTr="00A354E7">
              <w:tc>
                <w:tcPr>
                  <w:tcW w:w="0" w:type="auto"/>
                  <w:hideMark/>
                </w:tcPr>
                <w:p w14:paraId="156DB52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V. Klissouras, F. Pirnay and J. M. Petit.</w:t>
                  </w:r>
                  <w:r w:rsidRPr="00EF0205">
                    <w:rPr>
                      <w:rFonts w:eastAsia="Times New Roman" w:cs="Times New Roman"/>
                      <w:sz w:val="16"/>
                      <w:szCs w:val="16"/>
                    </w:rPr>
                    <w:t xml:space="preserve"> Adaptation to maximal effort: genetics and age. 1973. 35:288-293</w:t>
                  </w:r>
                </w:p>
              </w:tc>
            </w:tr>
            <w:tr w:rsidR="00EF0205" w:rsidRPr="00EF0205" w14:paraId="60ECD79D" w14:textId="77777777" w:rsidTr="00A354E7">
              <w:tc>
                <w:tcPr>
                  <w:tcW w:w="0" w:type="auto"/>
                  <w:hideMark/>
                </w:tcPr>
                <w:p w14:paraId="2A32261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W. Eriksen and D. Bruusgaard.</w:t>
                  </w:r>
                  <w:r w:rsidRPr="00EF0205">
                    <w:rPr>
                      <w:rFonts w:eastAsia="Times New Roman" w:cs="Times New Roman"/>
                      <w:sz w:val="16"/>
                      <w:szCs w:val="16"/>
                    </w:rPr>
                    <w:t xml:space="preserve"> Do physical leisure time activities prevent fatigue? A 15 month prospective study of nurses' aides. 2004. 38:331-336</w:t>
                  </w:r>
                </w:p>
              </w:tc>
            </w:tr>
            <w:tr w:rsidR="00EF0205" w:rsidRPr="00EF0205" w14:paraId="3B2FB3BB" w14:textId="77777777" w:rsidTr="00A354E7">
              <w:tc>
                <w:tcPr>
                  <w:tcW w:w="0" w:type="auto"/>
                  <w:hideMark/>
                </w:tcPr>
                <w:p w14:paraId="79187AE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W. Li and Y. Li.</w:t>
                  </w:r>
                  <w:r w:rsidRPr="00EF0205">
                    <w:rPr>
                      <w:rFonts w:eastAsia="Times New Roman" w:cs="Times New Roman"/>
                      <w:sz w:val="16"/>
                      <w:szCs w:val="16"/>
                    </w:rPr>
                    <w:t xml:space="preserve"> Effect of pelvic floor muscle training on the pelvic floor muscle tonus. 2009. 4:435-438</w:t>
                  </w:r>
                </w:p>
              </w:tc>
            </w:tr>
            <w:tr w:rsidR="00EF0205" w:rsidRPr="00EF0205" w14:paraId="43317436" w14:textId="77777777" w:rsidTr="00A354E7">
              <w:tc>
                <w:tcPr>
                  <w:tcW w:w="0" w:type="auto"/>
                  <w:hideMark/>
                </w:tcPr>
                <w:p w14:paraId="300ECF3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X. Cao, J. Zhou, H. Yuan and Z. Chen.</w:t>
                  </w:r>
                  <w:r w:rsidRPr="00EF0205">
                    <w:rPr>
                      <w:rFonts w:eastAsia="Times New Roman" w:cs="Times New Roman"/>
                      <w:sz w:val="16"/>
                      <w:szCs w:val="16"/>
                    </w:rPr>
                    <w:t xml:space="preserve"> PMC4687346; Cumulative effect of reproductive factors on ideal cardiovascular health in postmenopausal women: a cross-sectional study in central south China. </w:t>
                  </w:r>
                  <w:r w:rsidRPr="00EF0205">
                    <w:rPr>
                      <w:rFonts w:eastAsia="Times New Roman" w:cs="Times New Roman"/>
                      <w:i/>
                      <w:iCs/>
                      <w:sz w:val="16"/>
                      <w:szCs w:val="16"/>
                    </w:rPr>
                    <w:t>BMC Cardiovascular Disorders.</w:t>
                  </w:r>
                  <w:r w:rsidRPr="00EF0205">
                    <w:rPr>
                      <w:rFonts w:eastAsia="Times New Roman" w:cs="Times New Roman"/>
                      <w:sz w:val="16"/>
                      <w:szCs w:val="16"/>
                    </w:rPr>
                    <w:t xml:space="preserve"> 2015. 15:176</w:t>
                  </w:r>
                </w:p>
              </w:tc>
            </w:tr>
            <w:tr w:rsidR="00EF0205" w:rsidRPr="00EF0205" w14:paraId="5C5A0DCC" w14:textId="77777777" w:rsidTr="00A354E7">
              <w:tc>
                <w:tcPr>
                  <w:tcW w:w="0" w:type="auto"/>
                  <w:hideMark/>
                </w:tcPr>
                <w:p w14:paraId="5B440AA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X. He, C. Hu, L. Chen, Q. Wang and F. Qin.</w:t>
                  </w:r>
                  <w:r w:rsidRPr="00EF0205">
                    <w:rPr>
                      <w:rFonts w:eastAsia="Times New Roman" w:cs="Times New Roman"/>
                      <w:sz w:val="16"/>
                      <w:szCs w:val="16"/>
                    </w:rPr>
                    <w:t xml:space="preserve"> The association between gestational weight gain and substantial weight retention 1-year postpartum. 2014. 290:493-499</w:t>
                  </w:r>
                </w:p>
              </w:tc>
            </w:tr>
            <w:tr w:rsidR="00EF0205" w:rsidRPr="00EF0205" w14:paraId="1FC6F1B0" w14:textId="77777777" w:rsidTr="00A354E7">
              <w:tc>
                <w:tcPr>
                  <w:tcW w:w="0" w:type="auto"/>
                  <w:hideMark/>
                </w:tcPr>
                <w:p w14:paraId="05D0367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L. Ko, C. P. Chen and P. C. Lin.</w:t>
                  </w:r>
                  <w:r w:rsidRPr="00EF0205">
                    <w:rPr>
                      <w:rFonts w:eastAsia="Times New Roman" w:cs="Times New Roman"/>
                      <w:sz w:val="16"/>
                      <w:szCs w:val="16"/>
                    </w:rPr>
                    <w:t xml:space="preserve"> Physical activities during pregnancy and type of delivery in nulliparae. </w:t>
                  </w:r>
                  <w:r w:rsidRPr="00EF0205">
                    <w:rPr>
                      <w:rFonts w:eastAsia="Times New Roman" w:cs="Times New Roman"/>
                      <w:i/>
                      <w:iCs/>
                      <w:sz w:val="16"/>
                      <w:szCs w:val="16"/>
                    </w:rPr>
                    <w:t>European Journal of Sport Science.</w:t>
                  </w:r>
                  <w:r w:rsidRPr="00EF0205">
                    <w:rPr>
                      <w:rFonts w:eastAsia="Times New Roman" w:cs="Times New Roman"/>
                      <w:sz w:val="16"/>
                      <w:szCs w:val="16"/>
                    </w:rPr>
                    <w:t xml:space="preserve"> 2016. 16:374-380</w:t>
                  </w:r>
                </w:p>
              </w:tc>
            </w:tr>
            <w:tr w:rsidR="00EF0205" w:rsidRPr="00EF0205" w14:paraId="6C261BCB" w14:textId="77777777" w:rsidTr="00A354E7">
              <w:tc>
                <w:tcPr>
                  <w:tcW w:w="0" w:type="auto"/>
                  <w:hideMark/>
                </w:tcPr>
                <w:p w14:paraId="2E32C11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M. Liao, M. C. Dougherty, Y. S. Liou and I. J. Tseng.</w:t>
                  </w:r>
                  <w:r w:rsidRPr="00EF0205">
                    <w:rPr>
                      <w:rFonts w:eastAsia="Times New Roman" w:cs="Times New Roman"/>
                      <w:sz w:val="16"/>
                      <w:szCs w:val="16"/>
                    </w:rPr>
                    <w:t xml:space="preserve"> Pelvic floor muscle training effect on urinary incontinence knowledge, attitudes, and severity: an experimental study. 2006. 43:29-37</w:t>
                  </w:r>
                </w:p>
              </w:tc>
            </w:tr>
            <w:tr w:rsidR="00EF0205" w:rsidRPr="00EF0205" w14:paraId="17D3C628" w14:textId="77777777" w:rsidTr="00A354E7">
              <w:tc>
                <w:tcPr>
                  <w:tcW w:w="0" w:type="auto"/>
                  <w:hideMark/>
                </w:tcPr>
                <w:p w14:paraId="0D051A6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Sun and H. Zhao.</w:t>
                  </w:r>
                  <w:r w:rsidRPr="00EF0205">
                    <w:rPr>
                      <w:rFonts w:eastAsia="Times New Roman" w:cs="Times New Roman"/>
                      <w:sz w:val="16"/>
                      <w:szCs w:val="16"/>
                    </w:rPr>
                    <w:t xml:space="preserve"> The effectiveness of lifestyle intervention in early pregnancy to prevent gestational diabetes mellitus in Chinese overweight and obese women: A quasi-experimental study. </w:t>
                  </w:r>
                  <w:r w:rsidRPr="00EF0205">
                    <w:rPr>
                      <w:rFonts w:eastAsia="Times New Roman" w:cs="Times New Roman"/>
                      <w:i/>
                      <w:iCs/>
                      <w:sz w:val="16"/>
                      <w:szCs w:val="16"/>
                    </w:rPr>
                    <w:t>Applied Nursing Research.</w:t>
                  </w:r>
                  <w:r w:rsidRPr="00EF0205">
                    <w:rPr>
                      <w:rFonts w:eastAsia="Times New Roman" w:cs="Times New Roman"/>
                      <w:sz w:val="16"/>
                      <w:szCs w:val="16"/>
                    </w:rPr>
                    <w:t xml:space="preserve"> 2016. 30:125-130</w:t>
                  </w:r>
                </w:p>
              </w:tc>
            </w:tr>
            <w:tr w:rsidR="00EF0205" w:rsidRPr="00EF0205" w14:paraId="7E84AC3C" w14:textId="77777777" w:rsidTr="00EF0205">
              <w:tc>
                <w:tcPr>
                  <w:tcW w:w="0" w:type="auto"/>
                  <w:hideMark/>
                </w:tcPr>
                <w:p w14:paraId="326597F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Xie, A. S. Madkour and E. W. Harville.</w:t>
                  </w:r>
                  <w:r w:rsidRPr="00EF0205">
                    <w:rPr>
                      <w:rFonts w:eastAsia="Times New Roman" w:cs="Times New Roman"/>
                      <w:sz w:val="16"/>
                      <w:szCs w:val="16"/>
                    </w:rPr>
                    <w:t xml:space="preserve"> NIHMS655352 Available on 12/01/16] PMC4524778 Available on 12/01/16]; Preconception Nutrition, Physical Activity, and Birth Outcomes in Adolescent Girls. </w:t>
                  </w:r>
                  <w:r w:rsidRPr="00EF0205">
                    <w:rPr>
                      <w:rFonts w:eastAsia="Times New Roman" w:cs="Times New Roman"/>
                      <w:i/>
                      <w:iCs/>
                      <w:sz w:val="16"/>
                      <w:szCs w:val="16"/>
                    </w:rPr>
                    <w:t>Journal of Pediatric &amp; Adolescent Gynecology.</w:t>
                  </w:r>
                  <w:r w:rsidRPr="00EF0205">
                    <w:rPr>
                      <w:rFonts w:eastAsia="Times New Roman" w:cs="Times New Roman"/>
                      <w:sz w:val="16"/>
                      <w:szCs w:val="16"/>
                    </w:rPr>
                    <w:t xml:space="preserve"> 2015. 28:471-476</w:t>
                  </w:r>
                </w:p>
              </w:tc>
            </w:tr>
            <w:tr w:rsidR="00EF0205" w:rsidRPr="00EF0205" w14:paraId="4FEB6618" w14:textId="77777777" w:rsidTr="00EF0205">
              <w:tc>
                <w:tcPr>
                  <w:tcW w:w="0" w:type="auto"/>
                  <w:tcBorders>
                    <w:bottom w:val="single" w:sz="4" w:space="0" w:color="auto"/>
                  </w:tcBorders>
                </w:tcPr>
                <w:p w14:paraId="42D06625" w14:textId="77777777" w:rsidR="00EF0205" w:rsidRPr="00EF0205" w:rsidRDefault="00EF0205" w:rsidP="00EF0205">
                  <w:pPr>
                    <w:pStyle w:val="Heading1"/>
                    <w:rPr>
                      <w:sz w:val="16"/>
                      <w:szCs w:val="16"/>
                    </w:rPr>
                  </w:pPr>
                  <w:r w:rsidRPr="00EF0205">
                    <w:rPr>
                      <w:sz w:val="16"/>
                      <w:szCs w:val="16"/>
                    </w:rPr>
                    <w:t>Not original research</w:t>
                  </w:r>
                </w:p>
              </w:tc>
            </w:tr>
            <w:tr w:rsidR="00EF0205" w:rsidRPr="00EF0205" w14:paraId="041D6BA7" w14:textId="77777777" w:rsidTr="00EF0205">
              <w:tc>
                <w:tcPr>
                  <w:tcW w:w="0" w:type="auto"/>
                  <w:tcBorders>
                    <w:top w:val="single" w:sz="4" w:space="0" w:color="auto"/>
                  </w:tcBorders>
                  <w:hideMark/>
                </w:tcPr>
                <w:p w14:paraId="14B8799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B. McBride.</w:t>
                  </w:r>
                  <w:r w:rsidRPr="00EF0205">
                    <w:rPr>
                      <w:rFonts w:eastAsia="Times New Roman" w:cs="Times New Roman"/>
                      <w:sz w:val="16"/>
                      <w:szCs w:val="16"/>
                    </w:rPr>
                    <w:t xml:space="preserve"> Obesity of women during the childbearing years: psychosocial and physiologic aspects. 1982. 17:217-225</w:t>
                  </w:r>
                </w:p>
              </w:tc>
            </w:tr>
            <w:tr w:rsidR="00EF0205" w:rsidRPr="00EF0205" w14:paraId="595B5389" w14:textId="77777777" w:rsidTr="00A354E7">
              <w:tc>
                <w:tcPr>
                  <w:tcW w:w="0" w:type="auto"/>
                  <w:hideMark/>
                </w:tcPr>
                <w:p w14:paraId="77B7985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Barilla, T. Miltenberger and K. Friel.</w:t>
                  </w:r>
                  <w:r w:rsidRPr="00EF0205">
                    <w:rPr>
                      <w:rFonts w:eastAsia="Times New Roman" w:cs="Times New Roman"/>
                      <w:sz w:val="16"/>
                      <w:szCs w:val="16"/>
                    </w:rPr>
                    <w:t xml:space="preserve"> Healthy Expectations: A Nutrition and Fitness Program for Women Entering Pregnancy with a Body Mass Index Greater than 30. 2014. 114:A10-A10</w:t>
                  </w:r>
                </w:p>
              </w:tc>
            </w:tr>
            <w:tr w:rsidR="00EF0205" w:rsidRPr="00EF0205" w14:paraId="6DA28EF6" w14:textId="77777777" w:rsidTr="00A354E7">
              <w:tc>
                <w:tcPr>
                  <w:tcW w:w="0" w:type="auto"/>
                  <w:hideMark/>
                </w:tcPr>
                <w:p w14:paraId="1FA08F3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Bergmann, J. Clapp and M. Zygmunt.</w:t>
                  </w:r>
                  <w:r w:rsidRPr="00EF0205">
                    <w:rPr>
                      <w:rFonts w:eastAsia="Times New Roman" w:cs="Times New Roman"/>
                      <w:sz w:val="16"/>
                      <w:szCs w:val="16"/>
                    </w:rPr>
                    <w:t xml:space="preserve"> Continuing aerobic exercise throughout pregnancy: Effect on fetal-placental vascular development. </w:t>
                  </w:r>
                  <w:r w:rsidRPr="00EF0205">
                    <w:rPr>
                      <w:rFonts w:eastAsia="Times New Roman" w:cs="Times New Roman"/>
                      <w:i/>
                      <w:iCs/>
                      <w:sz w:val="16"/>
                      <w:szCs w:val="16"/>
                    </w:rPr>
                    <w:t>J.Soc.Gynecol.Investig.</w:t>
                  </w:r>
                  <w:r w:rsidRPr="00EF0205">
                    <w:rPr>
                      <w:rFonts w:eastAsia="Times New Roman" w:cs="Times New Roman"/>
                      <w:sz w:val="16"/>
                      <w:szCs w:val="16"/>
                    </w:rPr>
                    <w:t xml:space="preserve"> 2004. 11:215A-215A</w:t>
                  </w:r>
                </w:p>
              </w:tc>
            </w:tr>
            <w:tr w:rsidR="00EF0205" w:rsidRPr="00EF0205" w14:paraId="69D95890" w14:textId="77777777" w:rsidTr="00A354E7">
              <w:tc>
                <w:tcPr>
                  <w:tcW w:w="0" w:type="auto"/>
                  <w:hideMark/>
                </w:tcPr>
                <w:p w14:paraId="105361B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Bertolotto, L. Volpe, S. Vignali, et al.</w:t>
                  </w:r>
                  <w:r w:rsidRPr="00EF0205">
                    <w:rPr>
                      <w:rFonts w:eastAsia="Times New Roman" w:cs="Times New Roman"/>
                      <w:sz w:val="16"/>
                      <w:szCs w:val="16"/>
                    </w:rPr>
                    <w:t xml:space="preserve"> Influence of pre-pregnancy body mass index, physical activity and dietary habits on glucose tolerance during pregnancy. 2008. 51:S466-S466</w:t>
                  </w:r>
                </w:p>
              </w:tc>
            </w:tr>
            <w:tr w:rsidR="00EF0205" w:rsidRPr="00EF0205" w14:paraId="50C26715" w14:textId="77777777" w:rsidTr="00A354E7">
              <w:tc>
                <w:tcPr>
                  <w:tcW w:w="0" w:type="auto"/>
                  <w:hideMark/>
                </w:tcPr>
                <w:p w14:paraId="5227826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Besnier, T. Marqueste and F. Comte.</w:t>
                  </w:r>
                  <w:r w:rsidRPr="00EF0205">
                    <w:rPr>
                      <w:rFonts w:eastAsia="Times New Roman" w:cs="Times New Roman"/>
                      <w:sz w:val="16"/>
                      <w:szCs w:val="16"/>
                    </w:rPr>
                    <w:t xml:space="preserve"> Physical activity during pregnancy and its repercussions on newborn. </w:t>
                  </w:r>
                  <w:r w:rsidRPr="00EF0205">
                    <w:rPr>
                      <w:rFonts w:eastAsia="Times New Roman" w:cs="Times New Roman"/>
                      <w:i/>
                      <w:iCs/>
                      <w:sz w:val="16"/>
                      <w:szCs w:val="16"/>
                    </w:rPr>
                    <w:t>Revue Sage - Femme.</w:t>
                  </w:r>
                  <w:r w:rsidRPr="00EF0205">
                    <w:rPr>
                      <w:rFonts w:eastAsia="Times New Roman" w:cs="Times New Roman"/>
                      <w:sz w:val="16"/>
                      <w:szCs w:val="16"/>
                    </w:rPr>
                    <w:t xml:space="preserve"> 2014. 13:49-65</w:t>
                  </w:r>
                </w:p>
              </w:tc>
            </w:tr>
            <w:tr w:rsidR="00EF0205" w:rsidRPr="00EF0205" w14:paraId="1A47CECF" w14:textId="77777777" w:rsidTr="00A354E7">
              <w:tc>
                <w:tcPr>
                  <w:tcW w:w="0" w:type="auto"/>
                  <w:hideMark/>
                </w:tcPr>
                <w:p w14:paraId="4CF97D4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Blankfield.</w:t>
                  </w:r>
                  <w:r w:rsidRPr="00EF0205">
                    <w:rPr>
                      <w:rFonts w:eastAsia="Times New Roman" w:cs="Times New Roman"/>
                      <w:sz w:val="16"/>
                      <w:szCs w:val="16"/>
                    </w:rPr>
                    <w:t xml:space="preserve"> The value of exercises in obstetrics. 1967. 65:56-59</w:t>
                  </w:r>
                </w:p>
              </w:tc>
            </w:tr>
            <w:tr w:rsidR="00EF0205" w:rsidRPr="00EF0205" w14:paraId="4EF4B2D6" w14:textId="77777777" w:rsidTr="00A354E7">
              <w:tc>
                <w:tcPr>
                  <w:tcW w:w="0" w:type="auto"/>
                  <w:hideMark/>
                </w:tcPr>
                <w:p w14:paraId="4FD58FA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Briend.</w:t>
                  </w:r>
                  <w:r w:rsidRPr="00EF0205">
                    <w:rPr>
                      <w:rFonts w:eastAsia="Times New Roman" w:cs="Times New Roman"/>
                      <w:sz w:val="16"/>
                      <w:szCs w:val="16"/>
                    </w:rPr>
                    <w:t xml:space="preserve"> Maternal physical activity, birth weight and perinatal mortality. 1980. 6:1157-1170</w:t>
                  </w:r>
                </w:p>
              </w:tc>
            </w:tr>
            <w:tr w:rsidR="00EF0205" w:rsidRPr="00EF0205" w14:paraId="1C473F9E" w14:textId="77777777" w:rsidTr="00A354E7">
              <w:tc>
                <w:tcPr>
                  <w:tcW w:w="0" w:type="auto"/>
                  <w:hideMark/>
                </w:tcPr>
                <w:p w14:paraId="1C7DAC4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C. Hackney, V. L. Katz, W. J. Watson, M. M. Gall and R. G. McMurray.</w:t>
                  </w:r>
                  <w:r w:rsidRPr="00EF0205">
                    <w:rPr>
                      <w:rFonts w:eastAsia="Times New Roman" w:cs="Times New Roman"/>
                      <w:sz w:val="16"/>
                      <w:szCs w:val="16"/>
                    </w:rPr>
                    <w:t xml:space="preserve"> Alpha‐fetoprotein, prolactin and cortisol responses to maximal exercise during pregnancy. </w:t>
                  </w:r>
                  <w:r w:rsidRPr="00EF0205">
                    <w:rPr>
                      <w:rFonts w:eastAsia="Times New Roman" w:cs="Times New Roman"/>
                      <w:i/>
                      <w:iCs/>
                      <w:sz w:val="16"/>
                      <w:szCs w:val="16"/>
                    </w:rPr>
                    <w:t>Scand.J.Med.Sci.Sports.</w:t>
                  </w:r>
                  <w:r w:rsidRPr="00EF0205">
                    <w:rPr>
                      <w:rFonts w:eastAsia="Times New Roman" w:cs="Times New Roman"/>
                      <w:sz w:val="16"/>
                      <w:szCs w:val="16"/>
                    </w:rPr>
                    <w:t xml:space="preserve"> 1993. 3:41-45</w:t>
                  </w:r>
                </w:p>
              </w:tc>
            </w:tr>
            <w:tr w:rsidR="00EF0205" w:rsidRPr="00EF0205" w14:paraId="2E9F7CF3" w14:textId="77777777" w:rsidTr="00A354E7">
              <w:tc>
                <w:tcPr>
                  <w:tcW w:w="0" w:type="auto"/>
                  <w:hideMark/>
                </w:tcPr>
                <w:p w14:paraId="746054B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Dencker, A. Premberg, E. K. Olander, et al.</w:t>
                  </w:r>
                  <w:r w:rsidRPr="00EF0205">
                    <w:rPr>
                      <w:rFonts w:eastAsia="Times New Roman" w:cs="Times New Roman"/>
                      <w:sz w:val="16"/>
                      <w:szCs w:val="16"/>
                    </w:rPr>
                    <w:t xml:space="preserve"> PMC4967348; Adopting a healthy lifestyle when pregnant and obese - an interview study three years after childbirth. </w:t>
                  </w:r>
                  <w:r w:rsidRPr="00EF0205">
                    <w:rPr>
                      <w:rFonts w:eastAsia="Times New Roman" w:cs="Times New Roman"/>
                      <w:i/>
                      <w:iCs/>
                      <w:sz w:val="16"/>
                      <w:szCs w:val="16"/>
                    </w:rPr>
                    <w:t>BMC Pregnancy &amp; Childbirth.</w:t>
                  </w:r>
                  <w:r w:rsidRPr="00EF0205">
                    <w:rPr>
                      <w:rFonts w:eastAsia="Times New Roman" w:cs="Times New Roman"/>
                      <w:sz w:val="16"/>
                      <w:szCs w:val="16"/>
                    </w:rPr>
                    <w:t xml:space="preserve"> 2016. 16:201</w:t>
                  </w:r>
                </w:p>
              </w:tc>
            </w:tr>
            <w:tr w:rsidR="00EF0205" w:rsidRPr="00EF0205" w14:paraId="28CAEC78" w14:textId="77777777" w:rsidTr="00A354E7">
              <w:tc>
                <w:tcPr>
                  <w:tcW w:w="0" w:type="auto"/>
                  <w:hideMark/>
                </w:tcPr>
                <w:p w14:paraId="3789493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El Deeb, A. A. Sabbour, K. Abd-Ghafar and W. A. Ayad.</w:t>
                  </w:r>
                  <w:r w:rsidRPr="00EF0205">
                    <w:rPr>
                      <w:rFonts w:eastAsia="Times New Roman" w:cs="Times New Roman"/>
                      <w:sz w:val="16"/>
                      <w:szCs w:val="16"/>
                    </w:rPr>
                    <w:t xml:space="preserve"> Effect of stabilizing exercises augmented by pelvic floor training on postpartum low back pain. </w:t>
                  </w:r>
                  <w:r w:rsidRPr="00EF0205">
                    <w:rPr>
                      <w:rFonts w:eastAsia="Times New Roman" w:cs="Times New Roman"/>
                      <w:i/>
                      <w:iCs/>
                      <w:sz w:val="16"/>
                      <w:szCs w:val="16"/>
                    </w:rPr>
                    <w:t>Journal of Women's Health.</w:t>
                  </w:r>
                  <w:r w:rsidRPr="00EF0205">
                    <w:rPr>
                      <w:rFonts w:eastAsia="Times New Roman" w:cs="Times New Roman"/>
                      <w:sz w:val="16"/>
                      <w:szCs w:val="16"/>
                    </w:rPr>
                    <w:t xml:space="preserve"> 2016. 25 (4):A11</w:t>
                  </w:r>
                </w:p>
              </w:tc>
            </w:tr>
            <w:tr w:rsidR="00EF0205" w:rsidRPr="00EF0205" w14:paraId="73C06987" w14:textId="77777777" w:rsidTr="00A354E7">
              <w:tc>
                <w:tcPr>
                  <w:tcW w:w="0" w:type="auto"/>
                  <w:hideMark/>
                </w:tcPr>
                <w:p w14:paraId="0BDE8C7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Ghosh.</w:t>
                  </w:r>
                  <w:r w:rsidRPr="00EF0205">
                    <w:rPr>
                      <w:rFonts w:eastAsia="Times New Roman" w:cs="Times New Roman"/>
                      <w:sz w:val="16"/>
                      <w:szCs w:val="16"/>
                    </w:rPr>
                    <w:t xml:space="preserve"> Sports-women. 1972. 59:25</w:t>
                  </w:r>
                </w:p>
              </w:tc>
            </w:tr>
            <w:tr w:rsidR="00EF0205" w:rsidRPr="00EF0205" w14:paraId="2BF51D76" w14:textId="77777777" w:rsidTr="00A354E7">
              <w:tc>
                <w:tcPr>
                  <w:tcW w:w="0" w:type="auto"/>
                  <w:hideMark/>
                </w:tcPr>
                <w:p w14:paraId="379D633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Gupta, D. Ceprnja and J. Crosbie.</w:t>
                  </w:r>
                  <w:r w:rsidRPr="00EF0205">
                    <w:rPr>
                      <w:rFonts w:eastAsia="Times New Roman" w:cs="Times New Roman"/>
                      <w:sz w:val="16"/>
                      <w:szCs w:val="16"/>
                    </w:rPr>
                    <w:t xml:space="preserve"> Does therapist-assisted exercise improve pregnancy related pelvic girdle pain? A randomised, cross-over, blinded, sham-controlled trial. </w:t>
                  </w:r>
                  <w:r w:rsidRPr="00EF0205">
                    <w:rPr>
                      <w:rFonts w:eastAsia="Times New Roman" w:cs="Times New Roman"/>
                      <w:i/>
                      <w:iCs/>
                      <w:sz w:val="16"/>
                      <w:szCs w:val="16"/>
                    </w:rPr>
                    <w:t>Physiotherapy (United Kingdom).</w:t>
                  </w:r>
                  <w:r w:rsidRPr="00EF0205">
                    <w:rPr>
                      <w:rFonts w:eastAsia="Times New Roman" w:cs="Times New Roman"/>
                      <w:sz w:val="16"/>
                      <w:szCs w:val="16"/>
                    </w:rPr>
                    <w:t xml:space="preserve"> 2015. 101:eS497</w:t>
                  </w:r>
                </w:p>
              </w:tc>
            </w:tr>
            <w:tr w:rsidR="00EF0205" w:rsidRPr="00EF0205" w14:paraId="199146D6" w14:textId="77777777" w:rsidTr="00A354E7">
              <w:tc>
                <w:tcPr>
                  <w:tcW w:w="0" w:type="auto"/>
                  <w:hideMark/>
                </w:tcPr>
                <w:p w14:paraId="75780CD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A. Hayashi, M. Matsuzaki, M. Kusaka, M. Shiraishi and M. Haruna.</w:t>
                  </w:r>
                  <w:r w:rsidRPr="00EF0205">
                    <w:rPr>
                      <w:rFonts w:eastAsia="Times New Roman" w:cs="Times New Roman"/>
                      <w:sz w:val="16"/>
                      <w:szCs w:val="16"/>
                    </w:rPr>
                    <w:t xml:space="preserve"> Daily walking decreases casual glucose level among pregnant women in the second trimester. </w:t>
                  </w:r>
                  <w:r w:rsidRPr="00EF0205">
                    <w:rPr>
                      <w:rFonts w:eastAsia="Times New Roman" w:cs="Times New Roman"/>
                      <w:i/>
                      <w:iCs/>
                      <w:sz w:val="16"/>
                      <w:szCs w:val="16"/>
                    </w:rPr>
                    <w:t>Drug Discoveries &amp; Therapeutics.</w:t>
                  </w:r>
                  <w:r w:rsidRPr="00EF0205">
                    <w:rPr>
                      <w:rFonts w:eastAsia="Times New Roman" w:cs="Times New Roman"/>
                      <w:sz w:val="16"/>
                      <w:szCs w:val="16"/>
                    </w:rPr>
                    <w:t xml:space="preserve"> 2016. 10:218-222</w:t>
                  </w:r>
                </w:p>
              </w:tc>
            </w:tr>
            <w:tr w:rsidR="00EF0205" w:rsidRPr="00EF0205" w14:paraId="2D2C7ED4" w14:textId="77777777" w:rsidTr="00A354E7">
              <w:tc>
                <w:tcPr>
                  <w:tcW w:w="0" w:type="auto"/>
                  <w:hideMark/>
                </w:tcPr>
                <w:p w14:paraId="7557322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Hui, L. Back, S. Ludwig, et al.</w:t>
                  </w:r>
                  <w:r w:rsidRPr="00EF0205">
                    <w:rPr>
                      <w:rFonts w:eastAsia="Times New Roman" w:cs="Times New Roman"/>
                      <w:sz w:val="16"/>
                      <w:szCs w:val="16"/>
                    </w:rPr>
                    <w:t xml:space="preserve"> Lifestyle intervention on diet and exercise reduced excessive gestational weight gain in pregnant women under a randomised controlled trial. </w:t>
                  </w:r>
                  <w:r w:rsidRPr="00EF0205">
                    <w:rPr>
                      <w:rFonts w:eastAsia="Times New Roman" w:cs="Times New Roman"/>
                      <w:i/>
                      <w:iCs/>
                      <w:sz w:val="16"/>
                      <w:szCs w:val="16"/>
                    </w:rPr>
                    <w:t>BJOG : an international journal of obstetrics and gynaecology.</w:t>
                  </w:r>
                  <w:r w:rsidRPr="00EF0205">
                    <w:rPr>
                      <w:rFonts w:eastAsia="Times New Roman" w:cs="Times New Roman"/>
                      <w:sz w:val="16"/>
                      <w:szCs w:val="16"/>
                    </w:rPr>
                    <w:t xml:space="preserve"> 2012. 119:70-77</w:t>
                  </w:r>
                </w:p>
              </w:tc>
            </w:tr>
            <w:tr w:rsidR="00EF0205" w:rsidRPr="00EF0205" w14:paraId="69E098DA" w14:textId="77777777" w:rsidTr="00A354E7">
              <w:tc>
                <w:tcPr>
                  <w:tcW w:w="0" w:type="auto"/>
                  <w:hideMark/>
                </w:tcPr>
                <w:p w14:paraId="1F0A516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Hui, S. Ludwig, P. Gardiner, et al.</w:t>
                  </w:r>
                  <w:r w:rsidRPr="00EF0205">
                    <w:rPr>
                      <w:rFonts w:eastAsia="Times New Roman" w:cs="Times New Roman"/>
                      <w:sz w:val="16"/>
                      <w:szCs w:val="16"/>
                    </w:rPr>
                    <w:t xml:space="preserve"> Effect of a community-based lifestyle intervention on physical activity and diet in pregnant women. </w:t>
                  </w:r>
                  <w:r w:rsidRPr="00EF0205">
                    <w:rPr>
                      <w:rFonts w:eastAsia="Times New Roman" w:cs="Times New Roman"/>
                      <w:i/>
                      <w:iCs/>
                      <w:sz w:val="16"/>
                      <w:szCs w:val="16"/>
                    </w:rPr>
                    <w:t>Canadian Journal of Diabetes.</w:t>
                  </w:r>
                  <w:r w:rsidRPr="00EF0205">
                    <w:rPr>
                      <w:rFonts w:eastAsia="Times New Roman" w:cs="Times New Roman"/>
                      <w:sz w:val="16"/>
                      <w:szCs w:val="16"/>
                    </w:rPr>
                    <w:t xml:space="preserve"> 2009. 33 (3):263</w:t>
                  </w:r>
                </w:p>
              </w:tc>
            </w:tr>
            <w:tr w:rsidR="00EF0205" w:rsidRPr="00EF0205" w14:paraId="1B2BD729" w14:textId="77777777" w:rsidTr="00A354E7">
              <w:tc>
                <w:tcPr>
                  <w:tcW w:w="0" w:type="auto"/>
                  <w:hideMark/>
                </w:tcPr>
                <w:p w14:paraId="6854E04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J. J. Márquez, V. V. Garc</w:t>
                  </w:r>
                  <w:r w:rsidRPr="00EF0205">
                    <w:rPr>
                      <w:rFonts w:eastAsia="Times New Roman" w:cs="Times New Roman"/>
                      <w:sz w:val="16"/>
                      <w:szCs w:val="16"/>
                    </w:rPr>
                    <w:t>. Exercise and prevention of obesity and gestational diabetes mellitus. 2012. 77:401-406</w:t>
                  </w:r>
                </w:p>
              </w:tc>
            </w:tr>
            <w:tr w:rsidR="00EF0205" w:rsidRPr="00EF0205" w14:paraId="5C0A3413" w14:textId="77777777" w:rsidTr="00A354E7">
              <w:tc>
                <w:tcPr>
                  <w:tcW w:w="0" w:type="auto"/>
                  <w:hideMark/>
                </w:tcPr>
                <w:p w14:paraId="7BEA068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J. Kermack, N. Harvey, M. Kim, et al.</w:t>
                  </w:r>
                  <w:r w:rsidRPr="00EF0205">
                    <w:rPr>
                      <w:rFonts w:eastAsia="Times New Roman" w:cs="Times New Roman"/>
                      <w:sz w:val="16"/>
                      <w:szCs w:val="16"/>
                    </w:rPr>
                    <w:t xml:space="preserve"> Maternal predictors of intrauterine growth: The Southampton Women's Survey. </w:t>
                  </w:r>
                  <w:r w:rsidRPr="00EF0205">
                    <w:rPr>
                      <w:rFonts w:eastAsia="Times New Roman" w:cs="Times New Roman"/>
                      <w:i/>
                      <w:iCs/>
                      <w:sz w:val="16"/>
                      <w:szCs w:val="16"/>
                    </w:rPr>
                    <w:t>BJOG: An International Journal of Obstetrics and Gynaecology.</w:t>
                  </w:r>
                  <w:r w:rsidRPr="00EF0205">
                    <w:rPr>
                      <w:rFonts w:eastAsia="Times New Roman" w:cs="Times New Roman"/>
                      <w:sz w:val="16"/>
                      <w:szCs w:val="16"/>
                    </w:rPr>
                    <w:t xml:space="preserve"> 2011. 118 (8):1012</w:t>
                  </w:r>
                </w:p>
              </w:tc>
            </w:tr>
            <w:tr w:rsidR="00EF0205" w:rsidRPr="00EF0205" w14:paraId="5F84281B" w14:textId="77777777" w:rsidTr="00A354E7">
              <w:tc>
                <w:tcPr>
                  <w:tcW w:w="0" w:type="auto"/>
                  <w:hideMark/>
                </w:tcPr>
                <w:p w14:paraId="0E7CA9A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K. Jenum, L. Sletner, N. Voldner, et al.</w:t>
                  </w:r>
                  <w:r w:rsidRPr="00EF0205">
                    <w:rPr>
                      <w:rFonts w:eastAsia="Times New Roman" w:cs="Times New Roman"/>
                      <w:sz w:val="16"/>
                      <w:szCs w:val="16"/>
                    </w:rPr>
                    <w:t xml:space="preserve"> Erratum: The STORK Groruddalen research programme: A population-based cohort study of gestational diabetes, physical activity, and obesity in pregnancy in a multiethnic population. Rationale, methods, study population, and participation rates (Scandinavian Journal of Public Health (2010) 38:5 (60-70)). </w:t>
                  </w:r>
                  <w:r w:rsidRPr="00EF0205">
                    <w:rPr>
                      <w:rFonts w:eastAsia="Times New Roman" w:cs="Times New Roman"/>
                      <w:i/>
                      <w:iCs/>
                      <w:sz w:val="16"/>
                      <w:szCs w:val="16"/>
                    </w:rPr>
                    <w:t>Scand.J.Public Health.</w:t>
                  </w:r>
                  <w:r w:rsidRPr="00EF0205">
                    <w:rPr>
                      <w:rFonts w:eastAsia="Times New Roman" w:cs="Times New Roman"/>
                      <w:sz w:val="16"/>
                      <w:szCs w:val="16"/>
                    </w:rPr>
                    <w:t xml:space="preserve"> 2011. 39:333</w:t>
                  </w:r>
                </w:p>
              </w:tc>
            </w:tr>
            <w:tr w:rsidR="00EF0205" w:rsidRPr="00EF0205" w14:paraId="5A199068" w14:textId="77777777" w:rsidTr="00A354E7">
              <w:tc>
                <w:tcPr>
                  <w:tcW w:w="0" w:type="auto"/>
                  <w:hideMark/>
                </w:tcPr>
                <w:p w14:paraId="6C036A8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K. Jenum, L. Sletner, N. Voldner, et al.</w:t>
                  </w:r>
                  <w:r w:rsidRPr="00EF0205">
                    <w:rPr>
                      <w:rFonts w:eastAsia="Times New Roman" w:cs="Times New Roman"/>
                      <w:sz w:val="16"/>
                      <w:szCs w:val="16"/>
                    </w:rPr>
                    <w:t xml:space="preserve"> The STORK Groruddalen research programme: A population-based cohort study of gestational diabetes, physical activity, and obesity in pregnancy in a multiethnic population. Rationale, methods, study population, and participation rates.Erratum appears in Scand J Public Health. 2011 May;39(3):333]. </w:t>
                  </w:r>
                  <w:r w:rsidRPr="00EF0205">
                    <w:rPr>
                      <w:rFonts w:eastAsia="Times New Roman" w:cs="Times New Roman"/>
                      <w:i/>
                      <w:iCs/>
                      <w:sz w:val="16"/>
                      <w:szCs w:val="16"/>
                    </w:rPr>
                    <w:t>Scand.J.Public Health.</w:t>
                  </w:r>
                  <w:r w:rsidRPr="00EF0205">
                    <w:rPr>
                      <w:rFonts w:eastAsia="Times New Roman" w:cs="Times New Roman"/>
                      <w:sz w:val="16"/>
                      <w:szCs w:val="16"/>
                    </w:rPr>
                    <w:t xml:space="preserve"> 2010. 38:60-70</w:t>
                  </w:r>
                </w:p>
              </w:tc>
            </w:tr>
            <w:tr w:rsidR="00EF0205" w:rsidRPr="00EF0205" w14:paraId="3D34E754" w14:textId="77777777" w:rsidTr="00A354E7">
              <w:tc>
                <w:tcPr>
                  <w:tcW w:w="0" w:type="auto"/>
                  <w:hideMark/>
                </w:tcPr>
                <w:p w14:paraId="21C5D2C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K. Ronnberg, I. Ostlund, H. Fadl, T. Gottvall and K. Nilsson.</w:t>
                  </w:r>
                  <w:r w:rsidRPr="00EF0205">
                    <w:rPr>
                      <w:rFonts w:eastAsia="Times New Roman" w:cs="Times New Roman"/>
                      <w:sz w:val="16"/>
                      <w:szCs w:val="16"/>
                    </w:rPr>
                    <w:t xml:space="preserve"> Intervention during pregnancy to reduce excessive gestational weight gain-a randomised controlled trial. </w:t>
                  </w:r>
                  <w:r w:rsidRPr="00EF0205">
                    <w:rPr>
                      <w:rFonts w:eastAsia="Times New Roman" w:cs="Times New Roman"/>
                      <w:i/>
                      <w:iCs/>
                      <w:sz w:val="16"/>
                      <w:szCs w:val="16"/>
                    </w:rPr>
                    <w:t>BJOG : an international journal of obstetrics and gynaecology.</w:t>
                  </w:r>
                  <w:r w:rsidRPr="00EF0205">
                    <w:rPr>
                      <w:rFonts w:eastAsia="Times New Roman" w:cs="Times New Roman"/>
                      <w:sz w:val="16"/>
                      <w:szCs w:val="16"/>
                    </w:rPr>
                    <w:t xml:space="preserve"> 2015. 122:537-544</w:t>
                  </w:r>
                </w:p>
              </w:tc>
            </w:tr>
            <w:tr w:rsidR="00EF0205" w:rsidRPr="00EF0205" w14:paraId="2D1B659E" w14:textId="77777777" w:rsidTr="00A354E7">
              <w:tc>
                <w:tcPr>
                  <w:tcW w:w="0" w:type="auto"/>
                  <w:hideMark/>
                </w:tcPr>
                <w:p w14:paraId="319B47B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Khatibi, V. Sengpiel, M. Kacerovsky, et al.</w:t>
                  </w:r>
                  <w:r w:rsidRPr="00EF0205">
                    <w:rPr>
                      <w:rFonts w:eastAsia="Times New Roman" w:cs="Times New Roman"/>
                      <w:sz w:val="16"/>
                      <w:szCs w:val="16"/>
                    </w:rPr>
                    <w:t xml:space="preserve"> Pre-pregnancy maternal body mass index, physical activity, nutrition, and preterm delivery. </w:t>
                  </w:r>
                  <w:r w:rsidRPr="00EF0205">
                    <w:rPr>
                      <w:rFonts w:eastAsia="Times New Roman" w:cs="Times New Roman"/>
                      <w:i/>
                      <w:iCs/>
                      <w:sz w:val="16"/>
                      <w:szCs w:val="16"/>
                    </w:rPr>
                    <w:t>Obstet.Gynecol.</w:t>
                  </w:r>
                  <w:r w:rsidRPr="00EF0205">
                    <w:rPr>
                      <w:rFonts w:eastAsia="Times New Roman" w:cs="Times New Roman"/>
                      <w:sz w:val="16"/>
                      <w:szCs w:val="16"/>
                    </w:rPr>
                    <w:t xml:space="preserve"> 2012. 1):S47-S48</w:t>
                  </w:r>
                </w:p>
              </w:tc>
            </w:tr>
            <w:tr w:rsidR="00EF0205" w:rsidRPr="00EF0205" w14:paraId="5D7C0740" w14:textId="77777777" w:rsidTr="00A354E7">
              <w:tc>
                <w:tcPr>
                  <w:tcW w:w="0" w:type="auto"/>
                  <w:hideMark/>
                </w:tcPr>
                <w:p w14:paraId="0F1616F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L. Caballero Almagro and P. P. Serrano Rojas.</w:t>
                  </w:r>
                  <w:r w:rsidRPr="00EF0205">
                    <w:rPr>
                      <w:rFonts w:eastAsia="Times New Roman" w:cs="Times New Roman"/>
                      <w:sz w:val="16"/>
                      <w:szCs w:val="16"/>
                    </w:rPr>
                    <w:t xml:space="preserve"> Maternal education in water: an alternative in Región de Murcia (Spain). 2003. 13:321-323 3</w:t>
                  </w:r>
                </w:p>
              </w:tc>
            </w:tr>
            <w:tr w:rsidR="00EF0205" w:rsidRPr="00EF0205" w14:paraId="7B77E2C3" w14:textId="77777777" w:rsidTr="00A354E7">
              <w:tc>
                <w:tcPr>
                  <w:tcW w:w="0" w:type="auto"/>
                  <w:hideMark/>
                </w:tcPr>
                <w:p w14:paraId="7A2F165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L. Hui, L. Back, A. Reid, et al.</w:t>
                  </w:r>
                  <w:r w:rsidRPr="00EF0205">
                    <w:rPr>
                      <w:rFonts w:eastAsia="Times New Roman" w:cs="Times New Roman"/>
                      <w:sz w:val="16"/>
                      <w:szCs w:val="16"/>
                    </w:rPr>
                    <w:t xml:space="preserve"> Effects of physical activity and dietary intakes on weight gain of pregnant women with normal and above normal prepregnancy weight. </w:t>
                  </w:r>
                  <w:r w:rsidRPr="00EF0205">
                    <w:rPr>
                      <w:rFonts w:eastAsia="Times New Roman" w:cs="Times New Roman"/>
                      <w:i/>
                      <w:iCs/>
                      <w:sz w:val="16"/>
                      <w:szCs w:val="16"/>
                    </w:rPr>
                    <w:t>Canadian Journal of Diabetes.</w:t>
                  </w:r>
                  <w:r w:rsidRPr="00EF0205">
                    <w:rPr>
                      <w:rFonts w:eastAsia="Times New Roman" w:cs="Times New Roman"/>
                      <w:sz w:val="16"/>
                      <w:szCs w:val="16"/>
                    </w:rPr>
                    <w:t xml:space="preserve"> 2012. 36:S8</w:t>
                  </w:r>
                </w:p>
              </w:tc>
            </w:tr>
            <w:tr w:rsidR="00EF0205" w:rsidRPr="00EF0205" w14:paraId="4B54C718" w14:textId="77777777" w:rsidTr="00A354E7">
              <w:tc>
                <w:tcPr>
                  <w:tcW w:w="0" w:type="auto"/>
                  <w:hideMark/>
                </w:tcPr>
                <w:p w14:paraId="41433BA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L. Hui, L. Back, S. Ludwig, et al.</w:t>
                  </w:r>
                  <w:r w:rsidRPr="00EF0205">
                    <w:rPr>
                      <w:rFonts w:eastAsia="Times New Roman" w:cs="Times New Roman"/>
                      <w:sz w:val="16"/>
                      <w:szCs w:val="16"/>
                    </w:rPr>
                    <w:t xml:space="preserve"> Effects of lifestyle intervention on dietary intake, physical activity level, and gestational weight gain in pregnant women with different pre-pregnancy Body Mass Index in a randomized control trial. </w:t>
                  </w:r>
                  <w:r w:rsidRPr="00EF0205">
                    <w:rPr>
                      <w:rFonts w:eastAsia="Times New Roman" w:cs="Times New Roman"/>
                      <w:i/>
                      <w:iCs/>
                      <w:sz w:val="16"/>
                      <w:szCs w:val="16"/>
                    </w:rPr>
                    <w:t>BMC Pregnancy and Childbirth.</w:t>
                  </w:r>
                  <w:r w:rsidRPr="00EF0205">
                    <w:rPr>
                      <w:rFonts w:eastAsia="Times New Roman" w:cs="Times New Roman"/>
                      <w:sz w:val="16"/>
                      <w:szCs w:val="16"/>
                    </w:rPr>
                    <w:t xml:space="preserve"> 2015. 1-9</w:t>
                  </w:r>
                </w:p>
              </w:tc>
            </w:tr>
            <w:tr w:rsidR="00EF0205" w:rsidRPr="00EF0205" w14:paraId="14B41D72" w14:textId="77777777" w:rsidTr="00A354E7">
              <w:tc>
                <w:tcPr>
                  <w:tcW w:w="0" w:type="auto"/>
                  <w:hideMark/>
                </w:tcPr>
                <w:p w14:paraId="0E66B17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 Jukic, D. A. Lawlor, M. Juhl, et al.</w:t>
                  </w:r>
                  <w:r w:rsidRPr="00EF0205">
                    <w:rPr>
                      <w:rFonts w:eastAsia="Times New Roman" w:cs="Times New Roman"/>
                      <w:sz w:val="16"/>
                      <w:szCs w:val="16"/>
                    </w:rPr>
                    <w:t xml:space="preserve"> NIHMS451900 PMC3646544; Physical activity during pregnancy and language development in the offspring. </w:t>
                  </w:r>
                  <w:r w:rsidRPr="00EF0205">
                    <w:rPr>
                      <w:rFonts w:eastAsia="Times New Roman" w:cs="Times New Roman"/>
                      <w:i/>
                      <w:iCs/>
                      <w:sz w:val="16"/>
                      <w:szCs w:val="16"/>
                    </w:rPr>
                    <w:t>Paediatr.Perinat.Epidemiol.</w:t>
                  </w:r>
                  <w:r w:rsidRPr="00EF0205">
                    <w:rPr>
                      <w:rFonts w:eastAsia="Times New Roman" w:cs="Times New Roman"/>
                      <w:sz w:val="16"/>
                      <w:szCs w:val="16"/>
                    </w:rPr>
                    <w:t xml:space="preserve"> 2013. 27:283-293</w:t>
                  </w:r>
                </w:p>
              </w:tc>
            </w:tr>
            <w:tr w:rsidR="00EF0205" w:rsidRPr="00EF0205" w14:paraId="402536BF" w14:textId="77777777" w:rsidTr="00A354E7">
              <w:tc>
                <w:tcPr>
                  <w:tcW w:w="0" w:type="auto"/>
                  <w:hideMark/>
                </w:tcPr>
                <w:p w14:paraId="5CDA5CC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 N. Andersen, M. Madsen, T. Jorgensen, et al.</w:t>
                  </w:r>
                  <w:r w:rsidRPr="00EF0205">
                    <w:rPr>
                      <w:rFonts w:eastAsia="Times New Roman" w:cs="Times New Roman"/>
                      <w:sz w:val="16"/>
                      <w:szCs w:val="16"/>
                    </w:rPr>
                    <w:t xml:space="preserve"> Physical exercise associated with risk of spontaneous abortion. 2006. 21:61-61</w:t>
                  </w:r>
                </w:p>
              </w:tc>
            </w:tr>
            <w:tr w:rsidR="00EF0205" w:rsidRPr="00EF0205" w14:paraId="43906274" w14:textId="77777777" w:rsidTr="00A354E7">
              <w:tc>
                <w:tcPr>
                  <w:tcW w:w="0" w:type="auto"/>
                  <w:hideMark/>
                </w:tcPr>
                <w:p w14:paraId="6EB2270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 N. Silva and L. M. P. Oliva.</w:t>
                  </w:r>
                  <w:r w:rsidRPr="00EF0205">
                    <w:rPr>
                      <w:rFonts w:eastAsia="Times New Roman" w:cs="Times New Roman"/>
                      <w:sz w:val="16"/>
                      <w:szCs w:val="16"/>
                    </w:rPr>
                    <w:t xml:space="preserve"> Kegel exercises with the use of vaginal cones in treatment of urinary incontinence: A case study. </w:t>
                  </w:r>
                  <w:r w:rsidRPr="00EF0205">
                    <w:rPr>
                      <w:rFonts w:eastAsia="Times New Roman" w:cs="Times New Roman"/>
                      <w:i/>
                      <w:iCs/>
                      <w:sz w:val="16"/>
                      <w:szCs w:val="16"/>
                    </w:rPr>
                    <w:t>Scientia Medica.</w:t>
                  </w:r>
                  <w:r w:rsidRPr="00EF0205">
                    <w:rPr>
                      <w:rFonts w:eastAsia="Times New Roman" w:cs="Times New Roman"/>
                      <w:sz w:val="16"/>
                      <w:szCs w:val="16"/>
                    </w:rPr>
                    <w:t xml:space="preserve"> 2011. 21:173-176</w:t>
                  </w:r>
                </w:p>
              </w:tc>
            </w:tr>
            <w:tr w:rsidR="00EF0205" w:rsidRPr="00EF0205" w14:paraId="3683FA63" w14:textId="77777777" w:rsidTr="00A354E7">
              <w:tc>
                <w:tcPr>
                  <w:tcW w:w="0" w:type="auto"/>
                  <w:hideMark/>
                </w:tcPr>
                <w:p w14:paraId="151DE26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 Nav</w:t>
                  </w:r>
                  <w:r w:rsidRPr="00EF0205">
                    <w:rPr>
                      <w:rFonts w:eastAsia="Times New Roman" w:cs="Times New Roman"/>
                      <w:sz w:val="16"/>
                      <w:szCs w:val="16"/>
                    </w:rPr>
                    <w:t>. Program for the prevention of pregnancy and postpartum urinary incontinence. 2009. 12:27-31 5</w:t>
                  </w:r>
                </w:p>
              </w:tc>
            </w:tr>
            <w:tr w:rsidR="00EF0205" w:rsidRPr="00EF0205" w14:paraId="544B8329" w14:textId="77777777" w:rsidTr="00A354E7">
              <w:tc>
                <w:tcPr>
                  <w:tcW w:w="0" w:type="auto"/>
                  <w:hideMark/>
                </w:tcPr>
                <w:p w14:paraId="002987C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 Paolone and M. M. Shangold.</w:t>
                  </w:r>
                  <w:r w:rsidRPr="00EF0205">
                    <w:rPr>
                      <w:rFonts w:eastAsia="Times New Roman" w:cs="Times New Roman"/>
                      <w:sz w:val="16"/>
                      <w:szCs w:val="16"/>
                    </w:rPr>
                    <w:t xml:space="preserve"> Artifact in the recording of fetal heart rates during material exercise. </w:t>
                  </w:r>
                  <w:r w:rsidRPr="00EF0205">
                    <w:rPr>
                      <w:rFonts w:eastAsia="Times New Roman" w:cs="Times New Roman"/>
                      <w:i/>
                      <w:iCs/>
                      <w:sz w:val="16"/>
                      <w:szCs w:val="16"/>
                    </w:rPr>
                    <w:t>J.Appl.Physiol.</w:t>
                  </w:r>
                  <w:r w:rsidRPr="00EF0205">
                    <w:rPr>
                      <w:rFonts w:eastAsia="Times New Roman" w:cs="Times New Roman"/>
                      <w:sz w:val="16"/>
                      <w:szCs w:val="16"/>
                    </w:rPr>
                    <w:t xml:space="preserve"> 1987. 62:848-849</w:t>
                  </w:r>
                </w:p>
              </w:tc>
            </w:tr>
            <w:tr w:rsidR="00EF0205" w:rsidRPr="00EF0205" w14:paraId="7108D33A" w14:textId="77777777" w:rsidTr="00A354E7">
              <w:tc>
                <w:tcPr>
                  <w:tcW w:w="0" w:type="auto"/>
                  <w:hideMark/>
                </w:tcPr>
                <w:p w14:paraId="6FF3A4D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 Renzaho, H. Skouteris and J. Oldroyd.</w:t>
                  </w:r>
                  <w:r w:rsidRPr="00EF0205">
                    <w:rPr>
                      <w:rFonts w:eastAsia="Times New Roman" w:cs="Times New Roman"/>
                      <w:sz w:val="16"/>
                      <w:szCs w:val="16"/>
                    </w:rPr>
                    <w:t xml:space="preserve"> Preventing gestational diabetes mellitus among migrant women and reducing obesity and type 2 diabetes in their offspring: a call for culturally competent lifestyle interventions in pregnancy. 2010. 110:1814-1817 4</w:t>
                  </w:r>
                </w:p>
              </w:tc>
            </w:tr>
            <w:tr w:rsidR="00EF0205" w:rsidRPr="00EF0205" w14:paraId="5BE4BC50" w14:textId="77777777" w:rsidTr="00A354E7">
              <w:tc>
                <w:tcPr>
                  <w:tcW w:w="0" w:type="auto"/>
                  <w:hideMark/>
                </w:tcPr>
                <w:p w14:paraId="7A9C5E9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 Robinson and D. J. Bucci.</w:t>
                  </w:r>
                  <w:r w:rsidRPr="00EF0205">
                    <w:rPr>
                      <w:rFonts w:eastAsia="Times New Roman" w:cs="Times New Roman"/>
                      <w:sz w:val="16"/>
                      <w:szCs w:val="16"/>
                    </w:rPr>
                    <w:t xml:space="preserve"> Maternal Exercise and Cognitive Functions of the Offspring. </w:t>
                  </w:r>
                  <w:r w:rsidRPr="00EF0205">
                    <w:rPr>
                      <w:rFonts w:eastAsia="Times New Roman" w:cs="Times New Roman"/>
                      <w:i/>
                      <w:iCs/>
                      <w:sz w:val="16"/>
                      <w:szCs w:val="16"/>
                    </w:rPr>
                    <w:t>Cognitive Sciences.</w:t>
                  </w:r>
                  <w:r w:rsidRPr="00EF0205">
                    <w:rPr>
                      <w:rFonts w:eastAsia="Times New Roman" w:cs="Times New Roman"/>
                      <w:sz w:val="16"/>
                      <w:szCs w:val="16"/>
                    </w:rPr>
                    <w:t xml:space="preserve"> 2012. 7:187-205</w:t>
                  </w:r>
                </w:p>
              </w:tc>
            </w:tr>
            <w:tr w:rsidR="00EF0205" w:rsidRPr="00EF0205" w14:paraId="6D373FC2" w14:textId="77777777" w:rsidTr="00A354E7">
              <w:tc>
                <w:tcPr>
                  <w:tcW w:w="0" w:type="auto"/>
                  <w:hideMark/>
                </w:tcPr>
                <w:p w14:paraId="7119289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 Z. Jukic, K. R. Evenson, A. H. Herring, A. J. Wilcox, K. E. Hartmann and J. L. Daniels.</w:t>
                  </w:r>
                  <w:r w:rsidRPr="00EF0205">
                    <w:rPr>
                      <w:rFonts w:eastAsia="Times New Roman" w:cs="Times New Roman"/>
                      <w:sz w:val="16"/>
                      <w:szCs w:val="16"/>
                    </w:rPr>
                    <w:t xml:space="preserve"> Correlates of physical activity at two time points during pregnancy. </w:t>
                  </w:r>
                  <w:r w:rsidRPr="00EF0205">
                    <w:rPr>
                      <w:rFonts w:eastAsia="Times New Roman" w:cs="Times New Roman"/>
                      <w:i/>
                      <w:iCs/>
                      <w:sz w:val="16"/>
                      <w:szCs w:val="16"/>
                    </w:rPr>
                    <w:t>Journal of Physical Activity and Health.</w:t>
                  </w:r>
                  <w:r w:rsidRPr="00EF0205">
                    <w:rPr>
                      <w:rFonts w:eastAsia="Times New Roman" w:cs="Times New Roman"/>
                      <w:sz w:val="16"/>
                      <w:szCs w:val="16"/>
                    </w:rPr>
                    <w:t xml:space="preserve"> 2012. 9:325-335</w:t>
                  </w:r>
                </w:p>
              </w:tc>
            </w:tr>
            <w:tr w:rsidR="00EF0205" w:rsidRPr="00EF0205" w14:paraId="4201F157" w14:textId="77777777" w:rsidTr="00A354E7">
              <w:tc>
                <w:tcPr>
                  <w:tcW w:w="0" w:type="auto"/>
                  <w:hideMark/>
                </w:tcPr>
                <w:p w14:paraId="7B95EF1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Melo, M. Amorim, J. Silva, et al.</w:t>
                  </w:r>
                  <w:r w:rsidRPr="00EF0205">
                    <w:rPr>
                      <w:rFonts w:eastAsia="Times New Roman" w:cs="Times New Roman"/>
                      <w:sz w:val="16"/>
                      <w:szCs w:val="16"/>
                    </w:rPr>
                    <w:t xml:space="preserve"> Effects of physical exercise on the fetal heart rate and uterine activity. </w:t>
                  </w:r>
                  <w:r w:rsidRPr="00EF0205">
                    <w:rPr>
                      <w:rFonts w:eastAsia="Times New Roman" w:cs="Times New Roman"/>
                      <w:i/>
                      <w:iCs/>
                      <w:sz w:val="16"/>
                      <w:szCs w:val="16"/>
                    </w:rPr>
                    <w:t>International Journal of Gynecology and Obstetrics.</w:t>
                  </w:r>
                  <w:r w:rsidRPr="00EF0205">
                    <w:rPr>
                      <w:rFonts w:eastAsia="Times New Roman" w:cs="Times New Roman"/>
                      <w:sz w:val="16"/>
                      <w:szCs w:val="16"/>
                    </w:rPr>
                    <w:t xml:space="preserve"> 2009. 107:S264-S265</w:t>
                  </w:r>
                </w:p>
              </w:tc>
            </w:tr>
            <w:tr w:rsidR="00EF0205" w:rsidRPr="00EF0205" w14:paraId="5A82AFEA" w14:textId="77777777" w:rsidTr="00A354E7">
              <w:tc>
                <w:tcPr>
                  <w:tcW w:w="0" w:type="auto"/>
                  <w:hideMark/>
                </w:tcPr>
                <w:p w14:paraId="5F94620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Musselman Uzendoski, R. W. Latin, K. E. Berg and S. Moshier.</w:t>
                  </w:r>
                  <w:r w:rsidRPr="00EF0205">
                    <w:rPr>
                      <w:rFonts w:eastAsia="Times New Roman" w:cs="Times New Roman"/>
                      <w:sz w:val="16"/>
                      <w:szCs w:val="16"/>
                    </w:rPr>
                    <w:t xml:space="preserve"> Physiological responses to aerobic exercise during pregnancy and post-partum. / Reponses physiologiques a un exercice aerobie pendant la grossesse et apres l ' accouchement. 1990. 30:77-82</w:t>
                  </w:r>
                </w:p>
              </w:tc>
            </w:tr>
            <w:tr w:rsidR="00EF0205" w:rsidRPr="00EF0205" w14:paraId="38A656E5" w14:textId="77777777" w:rsidTr="00A354E7">
              <w:tc>
                <w:tcPr>
                  <w:tcW w:w="0" w:type="auto"/>
                  <w:hideMark/>
                </w:tcPr>
                <w:p w14:paraId="62A3955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N. Blaize, K. J. Pearson and S. C. Newcomer.</w:t>
                  </w:r>
                  <w:r w:rsidRPr="00EF0205">
                    <w:rPr>
                      <w:rFonts w:eastAsia="Times New Roman" w:cs="Times New Roman"/>
                      <w:sz w:val="16"/>
                      <w:szCs w:val="16"/>
                    </w:rPr>
                    <w:t xml:space="preserve"> Impact of maternal exercise during pregnancy on offspring chronic disease susceptibility. </w:t>
                  </w:r>
                  <w:r w:rsidRPr="00EF0205">
                    <w:rPr>
                      <w:rFonts w:eastAsia="Times New Roman" w:cs="Times New Roman"/>
                      <w:i/>
                      <w:iCs/>
                      <w:sz w:val="16"/>
                      <w:szCs w:val="16"/>
                    </w:rPr>
                    <w:t>Exerc.Sport Sci.Rev.</w:t>
                  </w:r>
                  <w:r w:rsidRPr="00EF0205">
                    <w:rPr>
                      <w:rFonts w:eastAsia="Times New Roman" w:cs="Times New Roman"/>
                      <w:sz w:val="16"/>
                      <w:szCs w:val="16"/>
                    </w:rPr>
                    <w:t xml:space="preserve"> 2015. 43:198-203</w:t>
                  </w:r>
                </w:p>
              </w:tc>
            </w:tr>
            <w:tr w:rsidR="00EF0205" w:rsidRPr="00EF0205" w14:paraId="6F259881" w14:textId="77777777" w:rsidTr="00A354E7">
              <w:tc>
                <w:tcPr>
                  <w:tcW w:w="0" w:type="auto"/>
                  <w:hideMark/>
                </w:tcPr>
                <w:p w14:paraId="606072E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N. Kanade, S. Rao, C. S. Yajnik, B. M. Margetts and C. H. D. Fall.</w:t>
                  </w:r>
                  <w:r w:rsidRPr="00EF0205">
                    <w:rPr>
                      <w:rFonts w:eastAsia="Times New Roman" w:cs="Times New Roman"/>
                      <w:sz w:val="16"/>
                      <w:szCs w:val="16"/>
                    </w:rPr>
                    <w:t xml:space="preserve"> Rapid assessment of maternal activity among rural Indian mothers (Pune Maternal Nutrition Study). </w:t>
                  </w:r>
                  <w:r w:rsidRPr="00EF0205">
                    <w:rPr>
                      <w:rFonts w:eastAsia="Times New Roman" w:cs="Times New Roman"/>
                      <w:i/>
                      <w:iCs/>
                      <w:sz w:val="16"/>
                      <w:szCs w:val="16"/>
                    </w:rPr>
                    <w:t>Public Health Nutr.</w:t>
                  </w:r>
                  <w:r w:rsidRPr="00EF0205">
                    <w:rPr>
                      <w:rFonts w:eastAsia="Times New Roman" w:cs="Times New Roman"/>
                      <w:sz w:val="16"/>
                      <w:szCs w:val="16"/>
                    </w:rPr>
                    <w:t xml:space="preserve"> 2005. 8:588-595</w:t>
                  </w:r>
                </w:p>
              </w:tc>
            </w:tr>
            <w:tr w:rsidR="00EF0205" w:rsidRPr="00EF0205" w14:paraId="2F0EE399" w14:textId="77777777" w:rsidTr="00A354E7">
              <w:tc>
                <w:tcPr>
                  <w:tcW w:w="0" w:type="auto"/>
                  <w:hideMark/>
                </w:tcPr>
                <w:p w14:paraId="105885B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P. Spivack.</w:t>
                  </w:r>
                  <w:r w:rsidRPr="00EF0205">
                    <w:rPr>
                      <w:rFonts w:eastAsia="Times New Roman" w:cs="Times New Roman"/>
                      <w:sz w:val="16"/>
                      <w:szCs w:val="16"/>
                    </w:rPr>
                    <w:t xml:space="preserve"> Medical aspects of scuba diving. 1980. 6:6-11</w:t>
                  </w:r>
                </w:p>
              </w:tc>
            </w:tr>
            <w:tr w:rsidR="00EF0205" w:rsidRPr="00EF0205" w14:paraId="122FFAF4" w14:textId="77777777" w:rsidTr="00A354E7">
              <w:tc>
                <w:tcPr>
                  <w:tcW w:w="0" w:type="auto"/>
                  <w:hideMark/>
                </w:tcPr>
                <w:p w14:paraId="693E32C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Parad, E. Leonard and L. Handler.</w:t>
                  </w:r>
                  <w:r w:rsidRPr="00EF0205">
                    <w:rPr>
                      <w:rFonts w:eastAsia="Times New Roman" w:cs="Times New Roman"/>
                      <w:sz w:val="16"/>
                      <w:szCs w:val="16"/>
                    </w:rPr>
                    <w:t xml:space="preserve"> Exercise and pregnancy loss. </w:t>
                  </w:r>
                  <w:r w:rsidRPr="00EF0205">
                    <w:rPr>
                      <w:rFonts w:eastAsia="Times New Roman" w:cs="Times New Roman"/>
                      <w:i/>
                      <w:iCs/>
                      <w:sz w:val="16"/>
                      <w:szCs w:val="16"/>
                    </w:rPr>
                    <w:t>Am.Fam.Physician.</w:t>
                  </w:r>
                  <w:r w:rsidRPr="00EF0205">
                    <w:rPr>
                      <w:rFonts w:eastAsia="Times New Roman" w:cs="Times New Roman"/>
                      <w:sz w:val="16"/>
                      <w:szCs w:val="16"/>
                    </w:rPr>
                    <w:t xml:space="preserve"> 2015. 91:437-438</w:t>
                  </w:r>
                </w:p>
              </w:tc>
            </w:tr>
            <w:tr w:rsidR="00EF0205" w:rsidRPr="00EF0205" w14:paraId="08F84449" w14:textId="77777777" w:rsidTr="00A354E7">
              <w:tc>
                <w:tcPr>
                  <w:tcW w:w="0" w:type="auto"/>
                  <w:hideMark/>
                </w:tcPr>
                <w:p w14:paraId="55BB2E9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Parad, E. Leonard and L. Handler.</w:t>
                  </w:r>
                  <w:r w:rsidRPr="00EF0205">
                    <w:rPr>
                      <w:rFonts w:eastAsia="Times New Roman" w:cs="Times New Roman"/>
                      <w:sz w:val="16"/>
                      <w:szCs w:val="16"/>
                    </w:rPr>
                    <w:t xml:space="preserve"> Exercise and pregnancy loss. 2015. 91:437-438</w:t>
                  </w:r>
                </w:p>
              </w:tc>
            </w:tr>
            <w:tr w:rsidR="00EF0205" w:rsidRPr="00EF0205" w14:paraId="05508C7F" w14:textId="77777777" w:rsidTr="00A354E7">
              <w:tc>
                <w:tcPr>
                  <w:tcW w:w="0" w:type="auto"/>
                  <w:hideMark/>
                </w:tcPr>
                <w:p w14:paraId="376052A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Paul, J. Martens and V. Narendran.</w:t>
                  </w:r>
                  <w:r w:rsidRPr="00EF0205">
                    <w:rPr>
                      <w:rFonts w:eastAsia="Times New Roman" w:cs="Times New Roman"/>
                      <w:sz w:val="16"/>
                      <w:szCs w:val="16"/>
                    </w:rPr>
                    <w:t xml:space="preserve"> Shall pregnant women practice yoga?. German]. </w:t>
                  </w:r>
                  <w:r w:rsidRPr="00EF0205">
                    <w:rPr>
                      <w:rFonts w:eastAsia="Times New Roman" w:cs="Times New Roman"/>
                      <w:i/>
                      <w:iCs/>
                      <w:sz w:val="16"/>
                      <w:szCs w:val="16"/>
                    </w:rPr>
                    <w:t>Forschende Komplementarmedizin und Klassische Naturheilkunde.</w:t>
                  </w:r>
                  <w:r w:rsidRPr="00EF0205">
                    <w:rPr>
                      <w:rFonts w:eastAsia="Times New Roman" w:cs="Times New Roman"/>
                      <w:sz w:val="16"/>
                      <w:szCs w:val="16"/>
                    </w:rPr>
                    <w:t xml:space="preserve"> 2005. 12:299-300</w:t>
                  </w:r>
                </w:p>
              </w:tc>
            </w:tr>
            <w:tr w:rsidR="00EF0205" w:rsidRPr="00EF0205" w14:paraId="40D0ED2F" w14:textId="77777777" w:rsidTr="00A354E7">
              <w:tc>
                <w:tcPr>
                  <w:tcW w:w="0" w:type="auto"/>
                  <w:hideMark/>
                </w:tcPr>
                <w:p w14:paraId="7E2A88D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A. S. Cavalli and T. Tanaka.</w:t>
                  </w:r>
                  <w:r w:rsidRPr="00EF0205">
                    <w:rPr>
                      <w:rFonts w:eastAsia="Times New Roman" w:cs="Times New Roman"/>
                      <w:sz w:val="16"/>
                      <w:szCs w:val="16"/>
                    </w:rPr>
                    <w:t xml:space="preserve"> Relationship between maternal physical activities and preterm Birth. </w:t>
                  </w:r>
                  <w:r w:rsidRPr="00EF0205">
                    <w:rPr>
                      <w:rFonts w:eastAsia="Times New Roman" w:cs="Times New Roman"/>
                      <w:i/>
                      <w:iCs/>
                      <w:sz w:val="16"/>
                      <w:szCs w:val="16"/>
                    </w:rPr>
                    <w:t>Environmental Health and Preventive Medicine.</w:t>
                  </w:r>
                  <w:r w:rsidRPr="00EF0205">
                    <w:rPr>
                      <w:rFonts w:eastAsia="Times New Roman" w:cs="Times New Roman"/>
                      <w:sz w:val="16"/>
                      <w:szCs w:val="16"/>
                    </w:rPr>
                    <w:t xml:space="preserve"> 2001. 6:74-81</w:t>
                  </w:r>
                </w:p>
              </w:tc>
            </w:tr>
            <w:tr w:rsidR="00EF0205" w:rsidRPr="00EF0205" w14:paraId="5C250197" w14:textId="77777777" w:rsidTr="00A354E7">
              <w:tc>
                <w:tcPr>
                  <w:tcW w:w="0" w:type="auto"/>
                  <w:hideMark/>
                </w:tcPr>
                <w:p w14:paraId="2A2803C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S. Rego, M. T. Alves, R. F. Batista, et al.</w:t>
                  </w:r>
                  <w:r w:rsidRPr="00EF0205">
                    <w:rPr>
                      <w:rFonts w:eastAsia="Times New Roman" w:cs="Times New Roman"/>
                      <w:sz w:val="16"/>
                      <w:szCs w:val="16"/>
                    </w:rPr>
                    <w:t xml:space="preserve"> Physical activity in pregnancy and adverse birth outcomes. </w:t>
                  </w:r>
                  <w:r w:rsidRPr="00EF0205">
                    <w:rPr>
                      <w:rFonts w:eastAsia="Times New Roman" w:cs="Times New Roman"/>
                      <w:i/>
                      <w:iCs/>
                      <w:sz w:val="16"/>
                      <w:szCs w:val="16"/>
                    </w:rPr>
                    <w:t>Cadernos de Saude Publica.</w:t>
                  </w:r>
                  <w:r w:rsidRPr="00EF0205">
                    <w:rPr>
                      <w:rFonts w:eastAsia="Times New Roman" w:cs="Times New Roman"/>
                      <w:sz w:val="16"/>
                      <w:szCs w:val="16"/>
                    </w:rPr>
                    <w:t xml:space="preserve"> 2016. 32:e00086915</w:t>
                  </w:r>
                </w:p>
              </w:tc>
            </w:tr>
            <w:tr w:rsidR="00EF0205" w:rsidRPr="00EF0205" w14:paraId="287270FD" w14:textId="77777777" w:rsidTr="00A354E7">
              <w:tc>
                <w:tcPr>
                  <w:tcW w:w="0" w:type="auto"/>
                  <w:hideMark/>
                </w:tcPr>
                <w:p w14:paraId="12BAEF1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Suputtitada, T. Wacharapreechanont and P. Chaisayan.</w:t>
                  </w:r>
                  <w:r w:rsidRPr="00EF0205">
                    <w:rPr>
                      <w:rFonts w:eastAsia="Times New Roman" w:cs="Times New Roman"/>
                      <w:sz w:val="16"/>
                      <w:szCs w:val="16"/>
                    </w:rPr>
                    <w:t xml:space="preserve"> Effect of the "sitting pelvic tilt exercise" during the third trimester in primigravidas on back pain. </w:t>
                  </w:r>
                  <w:r w:rsidRPr="00EF0205">
                    <w:rPr>
                      <w:rFonts w:eastAsia="Times New Roman" w:cs="Times New Roman"/>
                      <w:i/>
                      <w:iCs/>
                      <w:sz w:val="16"/>
                      <w:szCs w:val="16"/>
                    </w:rPr>
                    <w:t>J.Med.Assoc.Thai.</w:t>
                  </w:r>
                  <w:r w:rsidRPr="00EF0205">
                    <w:rPr>
                      <w:rFonts w:eastAsia="Times New Roman" w:cs="Times New Roman"/>
                      <w:sz w:val="16"/>
                      <w:szCs w:val="16"/>
                    </w:rPr>
                    <w:t xml:space="preserve"> 2002. 85: </w:t>
                  </w:r>
                </w:p>
              </w:tc>
            </w:tr>
            <w:tr w:rsidR="00EF0205" w:rsidRPr="00EF0205" w14:paraId="510E4157" w14:textId="77777777" w:rsidTr="00A354E7">
              <w:tc>
                <w:tcPr>
                  <w:tcW w:w="0" w:type="auto"/>
                  <w:hideMark/>
                </w:tcPr>
                <w:p w14:paraId="49655F8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Szumilewicz, A. Wojtyla, A. Zarebska, I. Drobnik-Kozakiewicz, M. Sawczyn and A. Kwitniewska.</w:t>
                  </w:r>
                  <w:r w:rsidRPr="00EF0205">
                    <w:rPr>
                      <w:rFonts w:eastAsia="Times New Roman" w:cs="Times New Roman"/>
                      <w:sz w:val="16"/>
                      <w:szCs w:val="16"/>
                    </w:rPr>
                    <w:t xml:space="preserve"> Influence of prenatal physical activity on the course of labour and delivery according to the new Polish standard for perinatal care. </w:t>
                  </w:r>
                  <w:r w:rsidRPr="00EF0205">
                    <w:rPr>
                      <w:rFonts w:eastAsia="Times New Roman" w:cs="Times New Roman"/>
                      <w:i/>
                      <w:iCs/>
                      <w:sz w:val="16"/>
                      <w:szCs w:val="16"/>
                    </w:rPr>
                    <w:t>Annals of Agricultural &amp; Environmental Medicine.</w:t>
                  </w:r>
                  <w:r w:rsidRPr="00EF0205">
                    <w:rPr>
                      <w:rFonts w:eastAsia="Times New Roman" w:cs="Times New Roman"/>
                      <w:sz w:val="16"/>
                      <w:szCs w:val="16"/>
                    </w:rPr>
                    <w:t xml:space="preserve"> 2013. 20:380-389</w:t>
                  </w:r>
                </w:p>
              </w:tc>
            </w:tr>
            <w:tr w:rsidR="00EF0205" w:rsidRPr="00EF0205" w14:paraId="7459E79A" w14:textId="77777777" w:rsidTr="00A354E7">
              <w:tc>
                <w:tcPr>
                  <w:tcW w:w="0" w:type="auto"/>
                  <w:hideMark/>
                </w:tcPr>
                <w:p w14:paraId="2AED802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T. Banerjee, S. McTavish, J. Lowe, D. Feig, J. Ray and L. Lipscombe.</w:t>
                  </w:r>
                  <w:r w:rsidRPr="00EF0205">
                    <w:rPr>
                      <w:rFonts w:eastAsia="Times New Roman" w:cs="Times New Roman"/>
                      <w:sz w:val="16"/>
                      <w:szCs w:val="16"/>
                    </w:rPr>
                    <w:t xml:space="preserve"> Social cognitive theory variables and stages of change for physical activity and diet in South Asian vs. caucasian women diagnosed with gestational diabetes mellitus. </w:t>
                  </w:r>
                  <w:r w:rsidRPr="00EF0205">
                    <w:rPr>
                      <w:rFonts w:eastAsia="Times New Roman" w:cs="Times New Roman"/>
                      <w:i/>
                      <w:iCs/>
                      <w:sz w:val="16"/>
                      <w:szCs w:val="16"/>
                    </w:rPr>
                    <w:t>Canadian Journal of Diabetes.</w:t>
                  </w:r>
                  <w:r w:rsidRPr="00EF0205">
                    <w:rPr>
                      <w:rFonts w:eastAsia="Times New Roman" w:cs="Times New Roman"/>
                      <w:sz w:val="16"/>
                      <w:szCs w:val="16"/>
                    </w:rPr>
                    <w:t xml:space="preserve"> 2013. 37:S80</w:t>
                  </w:r>
                </w:p>
              </w:tc>
            </w:tr>
            <w:tr w:rsidR="00EF0205" w:rsidRPr="00EF0205" w14:paraId="61EE8D17" w14:textId="77777777" w:rsidTr="00A354E7">
              <w:tc>
                <w:tcPr>
                  <w:tcW w:w="0" w:type="auto"/>
                  <w:hideMark/>
                </w:tcPr>
                <w:p w14:paraId="3816E8D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T. Banerjee, S. McTavish, J. Ray, et al.</w:t>
                  </w:r>
                  <w:r w:rsidRPr="00EF0205">
                    <w:rPr>
                      <w:rFonts w:eastAsia="Times New Roman" w:cs="Times New Roman"/>
                      <w:sz w:val="16"/>
                      <w:szCs w:val="16"/>
                    </w:rPr>
                    <w:t xml:space="preserve"> Changes in health behaviour after a diagnosis of gestational diabetes mellitusda comparison of women of visible minority and Caucasian ancestry. </w:t>
                  </w:r>
                  <w:r w:rsidRPr="00EF0205">
                    <w:rPr>
                      <w:rFonts w:eastAsia="Times New Roman" w:cs="Times New Roman"/>
                      <w:i/>
                      <w:iCs/>
                      <w:sz w:val="16"/>
                      <w:szCs w:val="16"/>
                    </w:rPr>
                    <w:t>Canadian Journal of Diabetes.</w:t>
                  </w:r>
                  <w:r w:rsidRPr="00EF0205">
                    <w:rPr>
                      <w:rFonts w:eastAsia="Times New Roman" w:cs="Times New Roman"/>
                      <w:sz w:val="16"/>
                      <w:szCs w:val="16"/>
                    </w:rPr>
                    <w:t xml:space="preserve"> 2014. 38:S74</w:t>
                  </w:r>
                </w:p>
              </w:tc>
            </w:tr>
            <w:tr w:rsidR="00EF0205" w:rsidRPr="00EF0205" w14:paraId="11B8F4D0" w14:textId="77777777" w:rsidTr="00A354E7">
              <w:tc>
                <w:tcPr>
                  <w:tcW w:w="0" w:type="auto"/>
                  <w:hideMark/>
                </w:tcPr>
                <w:p w14:paraId="17A78C2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Talmadge and B. Dean.</w:t>
                  </w:r>
                  <w:r w:rsidRPr="00EF0205">
                    <w:rPr>
                      <w:rFonts w:eastAsia="Times New Roman" w:cs="Times New Roman"/>
                      <w:sz w:val="16"/>
                      <w:szCs w:val="16"/>
                    </w:rPr>
                    <w:t xml:space="preserve"> Point/counterpoint. Resistance training during pregnancy. 2002. 24:53-54 2</w:t>
                  </w:r>
                </w:p>
              </w:tc>
            </w:tr>
            <w:tr w:rsidR="00EF0205" w:rsidRPr="00EF0205" w14:paraId="7F71086E" w14:textId="77777777" w:rsidTr="00A354E7">
              <w:tc>
                <w:tcPr>
                  <w:tcW w:w="0" w:type="auto"/>
                  <w:hideMark/>
                </w:tcPr>
                <w:p w14:paraId="7F9482F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W. Bell and J. R. S. Hales.</w:t>
                  </w:r>
                  <w:r w:rsidRPr="00EF0205">
                    <w:rPr>
                      <w:rFonts w:eastAsia="Times New Roman" w:cs="Times New Roman"/>
                      <w:sz w:val="16"/>
                      <w:szCs w:val="16"/>
                    </w:rPr>
                    <w:t xml:space="preserve"> Circulatory implications of exercise and heat stress. 1985. 31:103-120</w:t>
                  </w:r>
                </w:p>
              </w:tc>
            </w:tr>
            <w:tr w:rsidR="00EF0205" w:rsidRPr="00EF0205" w14:paraId="50682A8A" w14:textId="77777777" w:rsidTr="00A354E7">
              <w:tc>
                <w:tcPr>
                  <w:tcW w:w="0" w:type="auto"/>
                  <w:hideMark/>
                </w:tcPr>
                <w:p w14:paraId="2E5D67E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Wojtyla, P. Bilinski, C. Wojtyla and P. Holownia.</w:t>
                  </w:r>
                  <w:r w:rsidRPr="00EF0205">
                    <w:rPr>
                      <w:rFonts w:eastAsia="Times New Roman" w:cs="Times New Roman"/>
                      <w:sz w:val="16"/>
                      <w:szCs w:val="16"/>
                    </w:rPr>
                    <w:t xml:space="preserve"> Influence of women performing physical activity during pregnancy on newborn health in Poland. </w:t>
                  </w:r>
                  <w:r w:rsidRPr="00EF0205">
                    <w:rPr>
                      <w:rFonts w:eastAsia="Times New Roman" w:cs="Times New Roman"/>
                      <w:i/>
                      <w:iCs/>
                      <w:sz w:val="16"/>
                      <w:szCs w:val="16"/>
                    </w:rPr>
                    <w:t>Eur.J.Public Health.</w:t>
                  </w:r>
                  <w:r w:rsidRPr="00EF0205">
                    <w:rPr>
                      <w:rFonts w:eastAsia="Times New Roman" w:cs="Times New Roman"/>
                      <w:sz w:val="16"/>
                      <w:szCs w:val="16"/>
                    </w:rPr>
                    <w:t xml:space="preserve"> 2012. 22:280-280</w:t>
                  </w:r>
                </w:p>
              </w:tc>
            </w:tr>
            <w:tr w:rsidR="00EF0205" w:rsidRPr="00EF0205" w14:paraId="4E0D1473" w14:textId="77777777" w:rsidTr="00A354E7">
              <w:tc>
                <w:tcPr>
                  <w:tcW w:w="0" w:type="auto"/>
                  <w:hideMark/>
                </w:tcPr>
                <w:p w14:paraId="4734C24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Y. Tsai.</w:t>
                  </w:r>
                  <w:r w:rsidRPr="00EF0205">
                    <w:rPr>
                      <w:rFonts w:eastAsia="Times New Roman" w:cs="Times New Roman"/>
                      <w:sz w:val="16"/>
                      <w:szCs w:val="16"/>
                    </w:rPr>
                    <w:t xml:space="preserve"> Metabolic changes during pregnancy. 1978. 7:41-66</w:t>
                  </w:r>
                </w:p>
              </w:tc>
            </w:tr>
            <w:tr w:rsidR="00EF0205" w:rsidRPr="00EF0205" w14:paraId="48867094" w14:textId="77777777" w:rsidTr="00A354E7">
              <w:tc>
                <w:tcPr>
                  <w:tcW w:w="0" w:type="auto"/>
                  <w:hideMark/>
                </w:tcPr>
                <w:p w14:paraId="66D65BA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Zarate and L. Espinosa.</w:t>
                  </w:r>
                  <w:r w:rsidRPr="00EF0205">
                    <w:rPr>
                      <w:rFonts w:eastAsia="Times New Roman" w:cs="Times New Roman"/>
                      <w:sz w:val="16"/>
                      <w:szCs w:val="16"/>
                    </w:rPr>
                    <w:t xml:space="preserve"> Advances in management of diabetes mellitus. 1984. 15:187-191</w:t>
                  </w:r>
                </w:p>
              </w:tc>
            </w:tr>
            <w:tr w:rsidR="00EF0205" w:rsidRPr="00EF0205" w14:paraId="6CA6E129" w14:textId="77777777" w:rsidTr="00A354E7">
              <w:tc>
                <w:tcPr>
                  <w:tcW w:w="0" w:type="auto"/>
                  <w:hideMark/>
                </w:tcPr>
                <w:p w14:paraId="6899BAF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Ann Braus and Lee Dresang.</w:t>
                  </w:r>
                  <w:r w:rsidRPr="00EF0205">
                    <w:rPr>
                      <w:rFonts w:eastAsia="Times New Roman" w:cs="Times New Roman"/>
                      <w:sz w:val="16"/>
                      <w:szCs w:val="16"/>
                    </w:rPr>
                    <w:t xml:space="preserve"> Pelvic floor rehabilitation during and after pregnancy for the prevention of stress urinary incontinence. 2014. 17:6-6 1</w:t>
                  </w:r>
                </w:p>
              </w:tc>
            </w:tr>
            <w:tr w:rsidR="00EF0205" w:rsidRPr="00EF0205" w14:paraId="25CA02E7" w14:textId="77777777" w:rsidTr="00A354E7">
              <w:tc>
                <w:tcPr>
                  <w:tcW w:w="0" w:type="auto"/>
                  <w:hideMark/>
                </w:tcPr>
                <w:p w14:paraId="5918C1A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ABCD NEWS. 2015. 15:101-103 3</w:t>
                  </w:r>
                </w:p>
              </w:tc>
            </w:tr>
            <w:tr w:rsidR="00EF0205" w:rsidRPr="00EF0205" w14:paraId="53615A12" w14:textId="77777777" w:rsidTr="00A354E7">
              <w:tc>
                <w:tcPr>
                  <w:tcW w:w="0" w:type="auto"/>
                  <w:hideMark/>
                </w:tcPr>
                <w:p w14:paraId="51DE2C9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Back pain during pregnancy. </w:t>
                  </w:r>
                  <w:r w:rsidRPr="00EF0205">
                    <w:rPr>
                      <w:rFonts w:eastAsia="Times New Roman" w:cs="Times New Roman"/>
                      <w:i/>
                      <w:iCs/>
                      <w:sz w:val="16"/>
                      <w:szCs w:val="16"/>
                    </w:rPr>
                    <w:t>J.Midwifery Womens Health.</w:t>
                  </w:r>
                  <w:r w:rsidRPr="00EF0205">
                    <w:rPr>
                      <w:rFonts w:eastAsia="Times New Roman" w:cs="Times New Roman"/>
                      <w:sz w:val="16"/>
                      <w:szCs w:val="16"/>
                    </w:rPr>
                    <w:t xml:space="preserve"> 2005. 50:437-438</w:t>
                  </w:r>
                </w:p>
              </w:tc>
            </w:tr>
            <w:tr w:rsidR="00EF0205" w:rsidRPr="00EF0205" w14:paraId="3DB82666" w14:textId="77777777" w:rsidTr="00A354E7">
              <w:tc>
                <w:tcPr>
                  <w:tcW w:w="0" w:type="auto"/>
                  <w:hideMark/>
                </w:tcPr>
                <w:p w14:paraId="58C94DB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BMI affects macrosomia more than exercise during pregnancy. 2010. 55:16-16 1</w:t>
                  </w:r>
                </w:p>
              </w:tc>
            </w:tr>
            <w:tr w:rsidR="00EF0205" w:rsidRPr="00EF0205" w14:paraId="64E6750F" w14:textId="77777777" w:rsidTr="00A354E7">
              <w:tc>
                <w:tcPr>
                  <w:tcW w:w="0" w:type="auto"/>
                  <w:hideMark/>
                </w:tcPr>
                <w:p w14:paraId="5CA5EF9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Effect of Physical Exercise Program During Pregnancy on Excessive Weight Gain and Its Consequences. </w:t>
                  </w:r>
                  <w:r w:rsidRPr="00EF0205">
                    <w:rPr>
                      <w:rFonts w:eastAsia="Times New Roman" w:cs="Times New Roman"/>
                      <w:i/>
                      <w:iCs/>
                      <w:sz w:val="16"/>
                      <w:szCs w:val="16"/>
                    </w:rPr>
                    <w:t>Clinical Trials.</w:t>
                  </w:r>
                  <w:r w:rsidRPr="00EF0205">
                    <w:rPr>
                      <w:rFonts w:eastAsia="Times New Roman" w:cs="Times New Roman"/>
                      <w:sz w:val="16"/>
                      <w:szCs w:val="16"/>
                    </w:rPr>
                    <w:t xml:space="preserve"> 2011. </w:t>
                  </w:r>
                </w:p>
              </w:tc>
            </w:tr>
            <w:tr w:rsidR="00EF0205" w:rsidRPr="00EF0205" w14:paraId="5A4B84A0" w14:textId="77777777" w:rsidTr="00A354E7">
              <w:tc>
                <w:tcPr>
                  <w:tcW w:w="0" w:type="auto"/>
                  <w:hideMark/>
                </w:tcPr>
                <w:p w14:paraId="7825B98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Effect of regular exercise on fetoplacental growth. </w:t>
                  </w:r>
                  <w:r w:rsidRPr="00EF0205">
                    <w:rPr>
                      <w:rFonts w:eastAsia="Times New Roman" w:cs="Times New Roman"/>
                      <w:i/>
                      <w:iCs/>
                      <w:sz w:val="16"/>
                      <w:szCs w:val="16"/>
                    </w:rPr>
                    <w:t>ACOG Clinical Review.</w:t>
                  </w:r>
                  <w:r w:rsidRPr="00EF0205">
                    <w:rPr>
                      <w:rFonts w:eastAsia="Times New Roman" w:cs="Times New Roman"/>
                      <w:sz w:val="16"/>
                      <w:szCs w:val="16"/>
                    </w:rPr>
                    <w:t xml:space="preserve"> 2002. 7:3-4 2p</w:t>
                  </w:r>
                </w:p>
              </w:tc>
            </w:tr>
            <w:tr w:rsidR="00EF0205" w:rsidRPr="00EF0205" w14:paraId="11C29379" w14:textId="77777777" w:rsidTr="00A354E7">
              <w:tc>
                <w:tcPr>
                  <w:tcW w:w="0" w:type="auto"/>
                  <w:hideMark/>
                </w:tcPr>
                <w:p w14:paraId="1E2BCF7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Erratum: Physical activity during pregnancy and offspring cardiovascular risk factors: Findings from a prospective cohort study. (BMJ Open (2013) 3 (e003574.) DOI: 10.1136/bmjopen-2013-003574corr1). </w:t>
                  </w:r>
                  <w:r w:rsidRPr="00EF0205">
                    <w:rPr>
                      <w:rFonts w:eastAsia="Times New Roman" w:cs="Times New Roman"/>
                      <w:i/>
                      <w:iCs/>
                      <w:sz w:val="16"/>
                      <w:szCs w:val="16"/>
                    </w:rPr>
                    <w:t>BMJ Open.</w:t>
                  </w:r>
                  <w:r w:rsidRPr="00EF0205">
                    <w:rPr>
                      <w:rFonts w:eastAsia="Times New Roman" w:cs="Times New Roman"/>
                      <w:sz w:val="16"/>
                      <w:szCs w:val="16"/>
                    </w:rPr>
                    <w:t xml:space="preserve"> 2013. 3: </w:t>
                  </w:r>
                </w:p>
              </w:tc>
            </w:tr>
            <w:tr w:rsidR="00EF0205" w:rsidRPr="00EF0205" w14:paraId="4FA56FB3" w14:textId="77777777" w:rsidTr="00A354E7">
              <w:tc>
                <w:tcPr>
                  <w:tcW w:w="0" w:type="auto"/>
                  <w:hideMark/>
                </w:tcPr>
                <w:p w14:paraId="70A045D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Evaluation of Exercise Tolerance During Pregnancy. </w:t>
                  </w:r>
                  <w:r w:rsidRPr="00EF0205">
                    <w:rPr>
                      <w:rFonts w:eastAsia="Times New Roman" w:cs="Times New Roman"/>
                      <w:i/>
                      <w:iCs/>
                      <w:sz w:val="16"/>
                      <w:szCs w:val="16"/>
                    </w:rPr>
                    <w:t>Clinical Trials.</w:t>
                  </w:r>
                  <w:r w:rsidRPr="00EF0205">
                    <w:rPr>
                      <w:rFonts w:eastAsia="Times New Roman" w:cs="Times New Roman"/>
                      <w:sz w:val="16"/>
                      <w:szCs w:val="16"/>
                    </w:rPr>
                    <w:t xml:space="preserve"> 2014. </w:t>
                  </w:r>
                </w:p>
              </w:tc>
            </w:tr>
            <w:tr w:rsidR="00EF0205" w:rsidRPr="00EF0205" w14:paraId="5B919B51" w14:textId="77777777" w:rsidTr="00A354E7">
              <w:tc>
                <w:tcPr>
                  <w:tcW w:w="0" w:type="auto"/>
                  <w:hideMark/>
                </w:tcPr>
                <w:p w14:paraId="18BB114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Evidence on exercise in pregnancy. 2015. 23:844-844 1</w:t>
                  </w:r>
                </w:p>
              </w:tc>
            </w:tr>
            <w:tr w:rsidR="00EF0205" w:rsidRPr="00EF0205" w14:paraId="32DC59FB" w14:textId="77777777" w:rsidTr="00A354E7">
              <w:tc>
                <w:tcPr>
                  <w:tcW w:w="0" w:type="auto"/>
                  <w:hideMark/>
                </w:tcPr>
                <w:p w14:paraId="7C004EC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Exercise &amp; women's health. 1995. 17:1-5 5</w:t>
                  </w:r>
                </w:p>
              </w:tc>
            </w:tr>
            <w:tr w:rsidR="00EF0205" w:rsidRPr="00EF0205" w14:paraId="79F27FD2" w14:textId="77777777" w:rsidTr="00A354E7">
              <w:tc>
                <w:tcPr>
                  <w:tcW w:w="0" w:type="auto"/>
                  <w:hideMark/>
                </w:tcPr>
                <w:p w14:paraId="4A74B28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Exercise and Pregnancy: Randomized Clinical Trial. </w:t>
                  </w:r>
                  <w:r w:rsidRPr="00EF0205">
                    <w:rPr>
                      <w:rFonts w:eastAsia="Times New Roman" w:cs="Times New Roman"/>
                      <w:i/>
                      <w:iCs/>
                      <w:sz w:val="16"/>
                      <w:szCs w:val="16"/>
                    </w:rPr>
                    <w:t>Clinical Trials.</w:t>
                  </w:r>
                  <w:r w:rsidRPr="00EF0205">
                    <w:rPr>
                      <w:rFonts w:eastAsia="Times New Roman" w:cs="Times New Roman"/>
                      <w:sz w:val="16"/>
                      <w:szCs w:val="16"/>
                    </w:rPr>
                    <w:t xml:space="preserve"> 2008. </w:t>
                  </w:r>
                </w:p>
              </w:tc>
            </w:tr>
            <w:tr w:rsidR="00EF0205" w:rsidRPr="00EF0205" w14:paraId="197162DB" w14:textId="77777777" w:rsidTr="00A354E7">
              <w:tc>
                <w:tcPr>
                  <w:tcW w:w="0" w:type="auto"/>
                  <w:hideMark/>
                </w:tcPr>
                <w:p w14:paraId="671E88C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Exercise as medicine. 2009. 16:4-6 3</w:t>
                  </w:r>
                </w:p>
              </w:tc>
            </w:tr>
            <w:tr w:rsidR="00EF0205" w:rsidRPr="00EF0205" w14:paraId="09DACC44" w14:textId="77777777" w:rsidTr="00A354E7">
              <w:tc>
                <w:tcPr>
                  <w:tcW w:w="0" w:type="auto"/>
                  <w:hideMark/>
                </w:tcPr>
                <w:p w14:paraId="2DEA200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Exercise builds stamina for delivery. 1998. 5:104-108 3</w:t>
                  </w:r>
                </w:p>
              </w:tc>
            </w:tr>
            <w:tr w:rsidR="00EF0205" w:rsidRPr="00EF0205" w14:paraId="4F49F169" w14:textId="77777777" w:rsidTr="00A354E7">
              <w:tc>
                <w:tcPr>
                  <w:tcW w:w="0" w:type="auto"/>
                  <w:hideMark/>
                </w:tcPr>
                <w:p w14:paraId="29DAF08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Exercise builds stamina for delivery: program focuses on endurance, exercise. 1998. 6:131-132 2</w:t>
                  </w:r>
                </w:p>
              </w:tc>
            </w:tr>
            <w:tr w:rsidR="00EF0205" w:rsidRPr="00EF0205" w14:paraId="5C34B21E" w14:textId="77777777" w:rsidTr="00A354E7">
              <w:tc>
                <w:tcPr>
                  <w:tcW w:w="0" w:type="auto"/>
                  <w:hideMark/>
                </w:tcPr>
                <w:p w14:paraId="62BF33D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Exercise during pregnancy and the postpartum period. </w:t>
                  </w:r>
                  <w:r w:rsidRPr="00EF0205">
                    <w:rPr>
                      <w:rFonts w:eastAsia="Times New Roman" w:cs="Times New Roman"/>
                      <w:i/>
                      <w:iCs/>
                      <w:sz w:val="16"/>
                      <w:szCs w:val="16"/>
                    </w:rPr>
                    <w:t>Clin.Obstet.Gynecol.</w:t>
                  </w:r>
                  <w:r w:rsidRPr="00EF0205">
                    <w:rPr>
                      <w:rFonts w:eastAsia="Times New Roman" w:cs="Times New Roman"/>
                      <w:sz w:val="16"/>
                      <w:szCs w:val="16"/>
                    </w:rPr>
                    <w:t xml:space="preserve"> 2003. 46:496-499</w:t>
                  </w:r>
                </w:p>
              </w:tc>
            </w:tr>
            <w:tr w:rsidR="00EF0205" w:rsidRPr="00EF0205" w14:paraId="23044826" w14:textId="77777777" w:rsidTr="00A354E7">
              <w:tc>
                <w:tcPr>
                  <w:tcW w:w="0" w:type="auto"/>
                  <w:hideMark/>
                </w:tcPr>
                <w:p w14:paraId="6CA2222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Exercise protects against developing pre-eclampsia. </w:t>
                  </w:r>
                  <w:r w:rsidRPr="00EF0205">
                    <w:rPr>
                      <w:rFonts w:eastAsia="Times New Roman" w:cs="Times New Roman"/>
                      <w:i/>
                      <w:iCs/>
                      <w:sz w:val="16"/>
                      <w:szCs w:val="16"/>
                    </w:rPr>
                    <w:t>Nursing Standard.</w:t>
                  </w:r>
                  <w:r w:rsidRPr="00EF0205">
                    <w:rPr>
                      <w:rFonts w:eastAsia="Times New Roman" w:cs="Times New Roman"/>
                      <w:sz w:val="16"/>
                      <w:szCs w:val="16"/>
                    </w:rPr>
                    <w:t xml:space="preserve"> 2004. 19:10</w:t>
                  </w:r>
                </w:p>
              </w:tc>
            </w:tr>
            <w:tr w:rsidR="00EF0205" w:rsidRPr="00EF0205" w14:paraId="0B2C1620" w14:textId="77777777" w:rsidTr="00A354E7">
              <w:tc>
                <w:tcPr>
                  <w:tcW w:w="0" w:type="auto"/>
                  <w:hideMark/>
                </w:tcPr>
                <w:p w14:paraId="76508C8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Fitness programs benefit mothers-to-be, heart patients. </w:t>
                  </w:r>
                  <w:r w:rsidRPr="00EF0205">
                    <w:rPr>
                      <w:rFonts w:eastAsia="Times New Roman" w:cs="Times New Roman"/>
                      <w:i/>
                      <w:iCs/>
                      <w:sz w:val="16"/>
                      <w:szCs w:val="16"/>
                    </w:rPr>
                    <w:t>Health Progress.</w:t>
                  </w:r>
                  <w:r w:rsidRPr="00EF0205">
                    <w:rPr>
                      <w:rFonts w:eastAsia="Times New Roman" w:cs="Times New Roman"/>
                      <w:sz w:val="16"/>
                      <w:szCs w:val="16"/>
                    </w:rPr>
                    <w:t xml:space="preserve"> 1985. 66:74-75</w:t>
                  </w:r>
                </w:p>
              </w:tc>
            </w:tr>
            <w:tr w:rsidR="00EF0205" w:rsidRPr="00EF0205" w14:paraId="457D1BFB" w14:textId="77777777" w:rsidTr="00A354E7">
              <w:tc>
                <w:tcPr>
                  <w:tcW w:w="0" w:type="auto"/>
                  <w:hideMark/>
                </w:tcPr>
                <w:p w14:paraId="35597F8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Gestational Diabetes Mellitus-Prevention by Life Style Modification. 2015. 7:1-4 4</w:t>
                  </w:r>
                </w:p>
              </w:tc>
            </w:tr>
            <w:tr w:rsidR="00EF0205" w:rsidRPr="00EF0205" w14:paraId="08A1039A" w14:textId="77777777" w:rsidTr="00A354E7">
              <w:tc>
                <w:tcPr>
                  <w:tcW w:w="0" w:type="auto"/>
                  <w:hideMark/>
                </w:tcPr>
                <w:p w14:paraId="6BA734C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Knee-chest exercises and maternal death. </w:t>
                  </w:r>
                  <w:r w:rsidRPr="00EF0205">
                    <w:rPr>
                      <w:rFonts w:eastAsia="Times New Roman" w:cs="Times New Roman"/>
                      <w:i/>
                      <w:iCs/>
                      <w:sz w:val="16"/>
                      <w:szCs w:val="16"/>
                    </w:rPr>
                    <w:t>Med.J.Aust.</w:t>
                  </w:r>
                  <w:r w:rsidRPr="00EF0205">
                    <w:rPr>
                      <w:rFonts w:eastAsia="Times New Roman" w:cs="Times New Roman"/>
                      <w:sz w:val="16"/>
                      <w:szCs w:val="16"/>
                    </w:rPr>
                    <w:t xml:space="preserve"> 1973. 1:1127</w:t>
                  </w:r>
                </w:p>
              </w:tc>
            </w:tr>
            <w:tr w:rsidR="00EF0205" w:rsidRPr="00EF0205" w14:paraId="27883B15" w14:textId="77777777" w:rsidTr="00A354E7">
              <w:tc>
                <w:tcPr>
                  <w:tcW w:w="0" w:type="auto"/>
                  <w:hideMark/>
                </w:tcPr>
                <w:p w14:paraId="2413D2B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Obstetrics: Vigorous exercise and birth outcomes. 2007. 12:3</w:t>
                  </w:r>
                </w:p>
              </w:tc>
            </w:tr>
            <w:tr w:rsidR="00EF0205" w:rsidRPr="00EF0205" w14:paraId="70D81413" w14:textId="77777777" w:rsidTr="00A354E7">
              <w:tc>
                <w:tcPr>
                  <w:tcW w:w="0" w:type="auto"/>
                  <w:hideMark/>
                </w:tcPr>
                <w:p w14:paraId="304F64B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Physical activity linked to good pregnancy outcome. 1999. 8:439-440</w:t>
                  </w:r>
                </w:p>
              </w:tc>
            </w:tr>
            <w:tr w:rsidR="00EF0205" w:rsidRPr="00EF0205" w14:paraId="562F69A8" w14:textId="77777777" w:rsidTr="00A354E7">
              <w:tc>
                <w:tcPr>
                  <w:tcW w:w="0" w:type="auto"/>
                  <w:hideMark/>
                </w:tcPr>
                <w:p w14:paraId="2C871B4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Physical activity not a risk to pregnancy, report concludes. 2013. 65:4-4 1</w:t>
                  </w:r>
                </w:p>
              </w:tc>
            </w:tr>
            <w:tr w:rsidR="00EF0205" w:rsidRPr="00EF0205" w14:paraId="23EDCA27" w14:textId="77777777" w:rsidTr="00A354E7">
              <w:tc>
                <w:tcPr>
                  <w:tcW w:w="0" w:type="auto"/>
                  <w:hideMark/>
                </w:tcPr>
                <w:p w14:paraId="73F5489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Pregnancy and exercise. 2003. 68:1168</w:t>
                  </w:r>
                </w:p>
              </w:tc>
            </w:tr>
            <w:tr w:rsidR="00EF0205" w:rsidRPr="00EF0205" w14:paraId="30392C7D" w14:textId="77777777" w:rsidTr="00A354E7">
              <w:tc>
                <w:tcPr>
                  <w:tcW w:w="0" w:type="auto"/>
                  <w:hideMark/>
                </w:tcPr>
                <w:p w14:paraId="74710E2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Pregnancy and low back pain: physical therapy can reduce back and pelvic pain during and after pregnancy. 2014. 44:474</w:t>
                  </w:r>
                </w:p>
              </w:tc>
            </w:tr>
            <w:tr w:rsidR="00EF0205" w:rsidRPr="00EF0205" w14:paraId="0869BFD4" w14:textId="77777777" w:rsidTr="00A354E7">
              <w:tc>
                <w:tcPr>
                  <w:tcW w:w="0" w:type="auto"/>
                  <w:hideMark/>
                </w:tcPr>
                <w:p w14:paraId="1C6C78F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Reducing Fatigue in Postpartum Depressed Women: Who Benefits From Exercise and Why?. 2010. 32:123-123</w:t>
                  </w:r>
                </w:p>
              </w:tc>
            </w:tr>
            <w:tr w:rsidR="00EF0205" w:rsidRPr="00EF0205" w14:paraId="40F09027" w14:textId="77777777" w:rsidTr="00A354E7">
              <w:tc>
                <w:tcPr>
                  <w:tcW w:w="0" w:type="auto"/>
                  <w:hideMark/>
                </w:tcPr>
                <w:p w14:paraId="5BF0D38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Anonymous</w:t>
                  </w:r>
                  <w:r w:rsidRPr="00EF0205">
                    <w:rPr>
                      <w:rFonts w:eastAsia="Times New Roman" w:cs="Times New Roman"/>
                      <w:sz w:val="16"/>
                      <w:szCs w:val="16"/>
                    </w:rPr>
                    <w:t xml:space="preserve">. Vigorous exercise and birth outcomes. </w:t>
                  </w:r>
                  <w:r w:rsidRPr="00EF0205">
                    <w:rPr>
                      <w:rFonts w:eastAsia="Times New Roman" w:cs="Times New Roman"/>
                      <w:i/>
                      <w:iCs/>
                      <w:sz w:val="16"/>
                      <w:szCs w:val="16"/>
                    </w:rPr>
                    <w:t>ACOG Clinical Review.</w:t>
                  </w:r>
                  <w:r w:rsidRPr="00EF0205">
                    <w:rPr>
                      <w:rFonts w:eastAsia="Times New Roman" w:cs="Times New Roman"/>
                      <w:sz w:val="16"/>
                      <w:szCs w:val="16"/>
                    </w:rPr>
                    <w:t xml:space="preserve"> 2007. 12:3-3 1p</w:t>
                  </w:r>
                </w:p>
              </w:tc>
            </w:tr>
            <w:tr w:rsidR="00EF0205" w:rsidRPr="00EF0205" w14:paraId="409CBF91" w14:textId="77777777" w:rsidTr="00A354E7">
              <w:tc>
                <w:tcPr>
                  <w:tcW w:w="0" w:type="auto"/>
                  <w:hideMark/>
                </w:tcPr>
                <w:p w14:paraId="67D7106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Anonymous.</w:t>
                  </w:r>
                  <w:r w:rsidRPr="00EF0205">
                    <w:rPr>
                      <w:rFonts w:eastAsia="Times New Roman" w:cs="Times New Roman"/>
                      <w:sz w:val="16"/>
                      <w:szCs w:val="16"/>
                    </w:rPr>
                    <w:t xml:space="preserve"> Knee-chest exercises and maternal death. 1973. 1:1127</w:t>
                  </w:r>
                </w:p>
              </w:tc>
            </w:tr>
            <w:tr w:rsidR="00EF0205" w:rsidRPr="00EF0205" w14:paraId="0FD3FC93" w14:textId="77777777" w:rsidTr="00A354E7">
              <w:tc>
                <w:tcPr>
                  <w:tcW w:w="0" w:type="auto"/>
                  <w:hideMark/>
                </w:tcPr>
                <w:p w14:paraId="586E057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Arena and N. Maffulli.</w:t>
                  </w:r>
                  <w:r w:rsidRPr="00EF0205">
                    <w:rPr>
                      <w:rFonts w:eastAsia="Times New Roman" w:cs="Times New Roman"/>
                      <w:sz w:val="16"/>
                      <w:szCs w:val="16"/>
                    </w:rPr>
                    <w:t xml:space="preserve"> Attivita' sportiva in gravidanza. / Sports activity in pregnancy. </w:t>
                  </w:r>
                  <w:r w:rsidRPr="00EF0205">
                    <w:rPr>
                      <w:rFonts w:eastAsia="Times New Roman" w:cs="Times New Roman"/>
                      <w:i/>
                      <w:iCs/>
                      <w:sz w:val="16"/>
                      <w:szCs w:val="16"/>
                    </w:rPr>
                    <w:t>Sport &amp; Medicina.</w:t>
                  </w:r>
                  <w:r w:rsidRPr="00EF0205">
                    <w:rPr>
                      <w:rFonts w:eastAsia="Times New Roman" w:cs="Times New Roman"/>
                      <w:sz w:val="16"/>
                      <w:szCs w:val="16"/>
                    </w:rPr>
                    <w:t xml:space="preserve"> 1999. 16:21-27</w:t>
                  </w:r>
                </w:p>
              </w:tc>
            </w:tr>
            <w:tr w:rsidR="00EF0205" w:rsidRPr="00EF0205" w14:paraId="10F076E5" w14:textId="77777777" w:rsidTr="00A354E7">
              <w:tc>
                <w:tcPr>
                  <w:tcW w:w="0" w:type="auto"/>
                  <w:hideMark/>
                </w:tcPr>
                <w:p w14:paraId="528D472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Arena and N. Maffulli.</w:t>
                  </w:r>
                  <w:r w:rsidRPr="00EF0205">
                    <w:rPr>
                      <w:rFonts w:eastAsia="Times New Roman" w:cs="Times New Roman"/>
                      <w:sz w:val="16"/>
                      <w:szCs w:val="16"/>
                    </w:rPr>
                    <w:t xml:space="preserve"> Exercise in pregnancy: How safe is it?. 2002. 10:15-22</w:t>
                  </w:r>
                </w:p>
              </w:tc>
            </w:tr>
            <w:tr w:rsidR="00EF0205" w:rsidRPr="00EF0205" w14:paraId="56F3A6CE" w14:textId="77777777" w:rsidTr="00A354E7">
              <w:tc>
                <w:tcPr>
                  <w:tcW w:w="0" w:type="auto"/>
                  <w:hideMark/>
                </w:tcPr>
                <w:p w14:paraId="740DF81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Chen, J. L. Steiner and W. L. Holcomb.</w:t>
                  </w:r>
                  <w:r w:rsidRPr="00EF0205">
                    <w:rPr>
                      <w:rFonts w:eastAsia="Times New Roman" w:cs="Times New Roman"/>
                      <w:sz w:val="16"/>
                      <w:szCs w:val="16"/>
                    </w:rPr>
                    <w:t xml:space="preserve"> Effects of a short-term moderate exercise program on glucose tolerance in pregnancy. </w:t>
                  </w:r>
                  <w:r w:rsidRPr="00EF0205">
                    <w:rPr>
                      <w:rFonts w:eastAsia="Times New Roman" w:cs="Times New Roman"/>
                      <w:i/>
                      <w:iCs/>
                      <w:sz w:val="16"/>
                      <w:szCs w:val="16"/>
                    </w:rPr>
                    <w:t>Acta Diabetol.Lat.</w:t>
                  </w:r>
                  <w:r w:rsidRPr="00EF0205">
                    <w:rPr>
                      <w:rFonts w:eastAsia="Times New Roman" w:cs="Times New Roman"/>
                      <w:sz w:val="16"/>
                      <w:szCs w:val="16"/>
                    </w:rPr>
                    <w:t xml:space="preserve"> 1997. 176: </w:t>
                  </w:r>
                </w:p>
              </w:tc>
            </w:tr>
            <w:tr w:rsidR="00EF0205" w:rsidRPr="00EF0205" w14:paraId="79BADAEE" w14:textId="77777777" w:rsidTr="00A354E7">
              <w:tc>
                <w:tcPr>
                  <w:tcW w:w="0" w:type="auto"/>
                  <w:hideMark/>
                </w:tcPr>
                <w:p w14:paraId="5C5310D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L. Zepf.</w:t>
                  </w:r>
                  <w:r w:rsidRPr="00EF0205">
                    <w:rPr>
                      <w:rFonts w:eastAsia="Times New Roman" w:cs="Times New Roman"/>
                      <w:sz w:val="16"/>
                      <w:szCs w:val="16"/>
                    </w:rPr>
                    <w:t xml:space="preserve"> Exercise during pregnancy and the postpartum period. </w:t>
                  </w:r>
                  <w:r w:rsidRPr="00EF0205">
                    <w:rPr>
                      <w:rFonts w:eastAsia="Times New Roman" w:cs="Times New Roman"/>
                      <w:i/>
                      <w:iCs/>
                      <w:sz w:val="16"/>
                      <w:szCs w:val="16"/>
                    </w:rPr>
                    <w:t>Mother Baby Journal.</w:t>
                  </w:r>
                  <w:r w:rsidRPr="00EF0205">
                    <w:rPr>
                      <w:rFonts w:eastAsia="Times New Roman" w:cs="Times New Roman"/>
                      <w:sz w:val="16"/>
                      <w:szCs w:val="16"/>
                    </w:rPr>
                    <w:t xml:space="preserve"> 1997. 2:13-19 7p</w:t>
                  </w:r>
                </w:p>
              </w:tc>
            </w:tr>
            <w:tr w:rsidR="00EF0205" w:rsidRPr="00EF0205" w14:paraId="5E2520A1" w14:textId="77777777" w:rsidTr="00A354E7">
              <w:tc>
                <w:tcPr>
                  <w:tcW w:w="0" w:type="auto"/>
                  <w:hideMark/>
                </w:tcPr>
                <w:p w14:paraId="106DC4D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Lewis, D. Gjerdingen, M. Avery, J. Sirard, H. F. Guo and B. Marcus.</w:t>
                  </w:r>
                  <w:r w:rsidRPr="00EF0205">
                    <w:rPr>
                      <w:rFonts w:eastAsia="Times New Roman" w:cs="Times New Roman"/>
                      <w:sz w:val="16"/>
                      <w:szCs w:val="16"/>
                    </w:rPr>
                    <w:t xml:space="preserve"> THE EFFICACY OF AN EXERCISE INTERVENTION FOR THE PREVENTION OF POSTPARTUM DEPRESSION. 2012. 43:S71-S71</w:t>
                  </w:r>
                </w:p>
              </w:tc>
            </w:tr>
            <w:tr w:rsidR="00EF0205" w:rsidRPr="00EF0205" w14:paraId="2A502455" w14:textId="77777777" w:rsidTr="00A354E7">
              <w:tc>
                <w:tcPr>
                  <w:tcW w:w="0" w:type="auto"/>
                  <w:hideMark/>
                </w:tcPr>
                <w:p w14:paraId="5161A6F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M. Kuehn.</w:t>
                  </w:r>
                  <w:r w:rsidRPr="00EF0205">
                    <w:rPr>
                      <w:rFonts w:eastAsia="Times New Roman" w:cs="Times New Roman"/>
                      <w:sz w:val="16"/>
                      <w:szCs w:val="16"/>
                    </w:rPr>
                    <w:t xml:space="preserve"> Physical activity may stave off diabetes for women at risk. 2014. 311:2263</w:t>
                  </w:r>
                </w:p>
              </w:tc>
            </w:tr>
            <w:tr w:rsidR="00EF0205" w:rsidRPr="00EF0205" w14:paraId="7E43D181" w14:textId="77777777" w:rsidTr="00A354E7">
              <w:tc>
                <w:tcPr>
                  <w:tcW w:w="0" w:type="auto"/>
                  <w:hideMark/>
                </w:tcPr>
                <w:p w14:paraId="5F8EA45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N. Roy.</w:t>
                  </w:r>
                  <w:r w:rsidRPr="00EF0205">
                    <w:rPr>
                      <w:rFonts w:eastAsia="Times New Roman" w:cs="Times New Roman"/>
                      <w:sz w:val="16"/>
                      <w:szCs w:val="16"/>
                    </w:rPr>
                    <w:t xml:space="preserve"> Healthy living: everyone a winner. 1986. 84:101-104</w:t>
                  </w:r>
                </w:p>
              </w:tc>
            </w:tr>
            <w:tr w:rsidR="00EF0205" w:rsidRPr="00EF0205" w14:paraId="66A7AFF5" w14:textId="77777777" w:rsidTr="00A354E7">
              <w:tc>
                <w:tcPr>
                  <w:tcW w:w="0" w:type="auto"/>
                  <w:hideMark/>
                </w:tcPr>
                <w:p w14:paraId="0AC946A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Sangsawang and N. Sangsawang.</w:t>
                  </w:r>
                  <w:r w:rsidRPr="00EF0205">
                    <w:rPr>
                      <w:rFonts w:eastAsia="Times New Roman" w:cs="Times New Roman"/>
                      <w:sz w:val="16"/>
                      <w:szCs w:val="16"/>
                    </w:rPr>
                    <w:t xml:space="preserve"> Is a 6-week supervised pelvic floor muscle exercise program effective in preventing stress urinary incontinence in late pregnancy in primigravid women?: A randomized controlled trial. </w:t>
                  </w:r>
                  <w:r w:rsidRPr="00EF0205">
                    <w:rPr>
                      <w:rFonts w:eastAsia="Times New Roman" w:cs="Times New Roman"/>
                      <w:i/>
                      <w:iCs/>
                      <w:sz w:val="16"/>
                      <w:szCs w:val="16"/>
                    </w:rPr>
                    <w:t>European Journal of Obstetrics Gynecology and Reproductive Biology.</w:t>
                  </w:r>
                  <w:r w:rsidRPr="00EF0205">
                    <w:rPr>
                      <w:rFonts w:eastAsia="Times New Roman" w:cs="Times New Roman"/>
                      <w:sz w:val="16"/>
                      <w:szCs w:val="16"/>
                    </w:rPr>
                    <w:t xml:space="preserve"> 2016. 197:103-110</w:t>
                  </w:r>
                </w:p>
              </w:tc>
            </w:tr>
            <w:tr w:rsidR="00EF0205" w:rsidRPr="00EF0205" w14:paraId="50EAEA4D" w14:textId="77777777" w:rsidTr="00A354E7">
              <w:tc>
                <w:tcPr>
                  <w:tcW w:w="0" w:type="auto"/>
                  <w:hideMark/>
                </w:tcPr>
                <w:p w14:paraId="4A16348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Stuge.</w:t>
                  </w:r>
                  <w:r w:rsidRPr="00EF0205">
                    <w:rPr>
                      <w:rFonts w:eastAsia="Times New Roman" w:cs="Times New Roman"/>
                      <w:sz w:val="16"/>
                      <w:szCs w:val="16"/>
                    </w:rPr>
                    <w:t xml:space="preserve"> Group training reduces the risk of pregnancy-related lumbopelvic pain. </w:t>
                  </w:r>
                  <w:r w:rsidRPr="00EF0205">
                    <w:rPr>
                      <w:rFonts w:eastAsia="Times New Roman" w:cs="Times New Roman"/>
                      <w:i/>
                      <w:iCs/>
                      <w:sz w:val="16"/>
                      <w:szCs w:val="16"/>
                    </w:rPr>
                    <w:t>Australian Journal of Physiotherapy.</w:t>
                  </w:r>
                  <w:r w:rsidRPr="00EF0205">
                    <w:rPr>
                      <w:rFonts w:eastAsia="Times New Roman" w:cs="Times New Roman"/>
                      <w:sz w:val="16"/>
                      <w:szCs w:val="16"/>
                    </w:rPr>
                    <w:t xml:space="preserve"> 2007. 53:202-202 1p</w:t>
                  </w:r>
                </w:p>
              </w:tc>
            </w:tr>
            <w:tr w:rsidR="00EF0205" w:rsidRPr="00EF0205" w14:paraId="1F1E8C0A" w14:textId="77777777" w:rsidTr="00A354E7">
              <w:tc>
                <w:tcPr>
                  <w:tcW w:w="0" w:type="auto"/>
                  <w:hideMark/>
                </w:tcPr>
                <w:p w14:paraId="5F2B671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Betsy A. Polley.</w:t>
                  </w:r>
                  <w:r w:rsidRPr="00EF0205">
                    <w:rPr>
                      <w:rFonts w:eastAsia="Times New Roman" w:cs="Times New Roman"/>
                      <w:sz w:val="16"/>
                      <w:szCs w:val="16"/>
                    </w:rPr>
                    <w:t xml:space="preserve"> The effectiveness of a behavioral intervention to prevent excessive weight gain in pregnant women. </w:t>
                  </w:r>
                  <w:r w:rsidRPr="00EF0205">
                    <w:rPr>
                      <w:rFonts w:eastAsia="Times New Roman" w:cs="Times New Roman"/>
                      <w:i/>
                      <w:iCs/>
                      <w:sz w:val="16"/>
                      <w:szCs w:val="16"/>
                    </w:rPr>
                    <w:t>Dissertation Abstracts International: Section B: The Sciences and Engineering.</w:t>
                  </w:r>
                  <w:r w:rsidRPr="00EF0205">
                    <w:rPr>
                      <w:rFonts w:eastAsia="Times New Roman" w:cs="Times New Roman"/>
                      <w:sz w:val="16"/>
                      <w:szCs w:val="16"/>
                    </w:rPr>
                    <w:t xml:space="preserve"> 2001. 61:4967</w:t>
                  </w:r>
                </w:p>
              </w:tc>
            </w:tr>
            <w:tr w:rsidR="00EF0205" w:rsidRPr="00EF0205" w14:paraId="7C120C1B" w14:textId="77777777" w:rsidTr="00A354E7">
              <w:tc>
                <w:tcPr>
                  <w:tcW w:w="0" w:type="auto"/>
                  <w:hideMark/>
                </w:tcPr>
                <w:p w14:paraId="71EF155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Bonnie J. Kaplan, Gerald F. Giesbrecht, Brenda M. Y. Leung, et al.</w:t>
                  </w:r>
                  <w:r w:rsidRPr="00EF0205">
                    <w:rPr>
                      <w:rFonts w:eastAsia="Times New Roman" w:cs="Times New Roman"/>
                      <w:sz w:val="16"/>
                      <w:szCs w:val="16"/>
                    </w:rPr>
                    <w:t xml:space="preserve"> The Alberta Pregnancy Outcomes and Nutrition (APrON) cohort study: rationale and methods. </w:t>
                  </w:r>
                  <w:r w:rsidRPr="00EF0205">
                    <w:rPr>
                      <w:rFonts w:eastAsia="Times New Roman" w:cs="Times New Roman"/>
                      <w:i/>
                      <w:iCs/>
                      <w:sz w:val="16"/>
                      <w:szCs w:val="16"/>
                    </w:rPr>
                    <w:t>Maternal &amp; Child Nutrition.</w:t>
                  </w:r>
                  <w:r w:rsidRPr="00EF0205">
                    <w:rPr>
                      <w:rFonts w:eastAsia="Times New Roman" w:cs="Times New Roman"/>
                      <w:sz w:val="16"/>
                      <w:szCs w:val="16"/>
                    </w:rPr>
                    <w:t xml:space="preserve"> 2014. 10:44-60 17p</w:t>
                  </w:r>
                </w:p>
              </w:tc>
            </w:tr>
            <w:tr w:rsidR="00EF0205" w:rsidRPr="00EF0205" w14:paraId="297B47ED" w14:textId="77777777" w:rsidTr="00A354E7">
              <w:tc>
                <w:tcPr>
                  <w:tcW w:w="0" w:type="auto"/>
                  <w:hideMark/>
                </w:tcPr>
                <w:p w14:paraId="5B676AD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A. Collings, L. B. Curet and J. P. Mullin.</w:t>
                  </w:r>
                  <w:r w:rsidRPr="00EF0205">
                    <w:rPr>
                      <w:rFonts w:eastAsia="Times New Roman" w:cs="Times New Roman"/>
                      <w:sz w:val="16"/>
                      <w:szCs w:val="16"/>
                    </w:rPr>
                    <w:t xml:space="preserve"> Acute and long term effects of aerobic exercise during pregnancy on maternal and fetal well-being. 1981. 13:105</w:t>
                  </w:r>
                </w:p>
              </w:tc>
            </w:tr>
            <w:tr w:rsidR="00EF0205" w:rsidRPr="00EF0205" w14:paraId="3287ED41" w14:textId="77777777" w:rsidTr="00A354E7">
              <w:tc>
                <w:tcPr>
                  <w:tcW w:w="0" w:type="auto"/>
                  <w:hideMark/>
                </w:tcPr>
                <w:p w14:paraId="798305F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A. Vinter, D. M. Jensen, P. G. Ovesen, H. Beck-Nielsen and J. Orgensen J.S.</w:t>
                  </w:r>
                  <w:r w:rsidRPr="00EF0205">
                    <w:rPr>
                      <w:rFonts w:eastAsia="Times New Roman" w:cs="Times New Roman"/>
                      <w:sz w:val="16"/>
                      <w:szCs w:val="16"/>
                    </w:rPr>
                    <w:t xml:space="preserve"> Lifestyle and pregnancy (LIP) study: The clinical effect of lifestyle intervention during pregnancy in obese women. </w:t>
                  </w:r>
                  <w:r w:rsidRPr="00EF0205">
                    <w:rPr>
                      <w:rFonts w:eastAsia="Times New Roman" w:cs="Times New Roman"/>
                      <w:i/>
                      <w:iCs/>
                      <w:sz w:val="16"/>
                      <w:szCs w:val="16"/>
                    </w:rPr>
                    <w:t>Diabetes.</w:t>
                  </w:r>
                  <w:r w:rsidRPr="00EF0205">
                    <w:rPr>
                      <w:rFonts w:eastAsia="Times New Roman" w:cs="Times New Roman"/>
                      <w:sz w:val="16"/>
                      <w:szCs w:val="16"/>
                    </w:rPr>
                    <w:t xml:space="preserve"> 2011. 60:A348-A349</w:t>
                  </w:r>
                </w:p>
              </w:tc>
            </w:tr>
            <w:tr w:rsidR="00EF0205" w:rsidRPr="00EF0205" w14:paraId="27551978" w14:textId="77777777" w:rsidTr="00A354E7">
              <w:tc>
                <w:tcPr>
                  <w:tcW w:w="0" w:type="auto"/>
                  <w:hideMark/>
                </w:tcPr>
                <w:p w14:paraId="23A5B67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A. Vinter, J. S. Jorgensen, P. Ovesen, H. Beck-Nielsen, A. Skytthe and D. M. Jensen.</w:t>
                  </w:r>
                  <w:r w:rsidRPr="00EF0205">
                    <w:rPr>
                      <w:rFonts w:eastAsia="Times New Roman" w:cs="Times New Roman"/>
                      <w:sz w:val="16"/>
                      <w:szCs w:val="16"/>
                    </w:rPr>
                    <w:t xml:space="preserve"> Metabolic effects of lifestyle intervention in obese pregnant women. Results from the randomized controlled trial 'Lifestyle in Pregnancy' (LiP). </w:t>
                  </w:r>
                  <w:r w:rsidRPr="00EF0205">
                    <w:rPr>
                      <w:rFonts w:eastAsia="Times New Roman" w:cs="Times New Roman"/>
                      <w:i/>
                      <w:iCs/>
                      <w:sz w:val="16"/>
                      <w:szCs w:val="16"/>
                    </w:rPr>
                    <w:t>Diabetic medicine : a journal of the British Diabetic Association.</w:t>
                  </w:r>
                  <w:r w:rsidRPr="00EF0205">
                    <w:rPr>
                      <w:rFonts w:eastAsia="Times New Roman" w:cs="Times New Roman"/>
                      <w:sz w:val="16"/>
                      <w:szCs w:val="16"/>
                    </w:rPr>
                    <w:t xml:space="preserve"> 2014. 31:1323-1330</w:t>
                  </w:r>
                </w:p>
              </w:tc>
            </w:tr>
            <w:tr w:rsidR="00EF0205" w:rsidRPr="00EF0205" w14:paraId="61B95E16" w14:textId="77777777" w:rsidTr="00A354E7">
              <w:tc>
                <w:tcPr>
                  <w:tcW w:w="0" w:type="auto"/>
                  <w:hideMark/>
                </w:tcPr>
                <w:p w14:paraId="06BED33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Adam, C. L'Abbe, J. Lachapelle, et al.</w:t>
                  </w:r>
                  <w:r w:rsidRPr="00EF0205">
                    <w:rPr>
                      <w:rFonts w:eastAsia="Times New Roman" w:cs="Times New Roman"/>
                      <w:sz w:val="16"/>
                      <w:szCs w:val="16"/>
                    </w:rPr>
                    <w:t xml:space="preserve"> Impact of an individualized counselling on physical activity in women with gestational diabetes: Interim analysis of a randomized control trial. </w:t>
                  </w:r>
                  <w:r w:rsidRPr="00EF0205">
                    <w:rPr>
                      <w:rFonts w:eastAsia="Times New Roman" w:cs="Times New Roman"/>
                      <w:i/>
                      <w:iCs/>
                      <w:sz w:val="16"/>
                      <w:szCs w:val="16"/>
                    </w:rPr>
                    <w:t>Endocrine Reviews.Conference: 96th Annual Meeting and Expo of the Endocrine Society, ENDO.</w:t>
                  </w:r>
                  <w:r w:rsidRPr="00EF0205">
                    <w:rPr>
                      <w:rFonts w:eastAsia="Times New Roman" w:cs="Times New Roman"/>
                      <w:sz w:val="16"/>
                      <w:szCs w:val="16"/>
                    </w:rPr>
                    <w:t xml:space="preserve"> 2014. 35: </w:t>
                  </w:r>
                </w:p>
              </w:tc>
            </w:tr>
            <w:tr w:rsidR="00EF0205" w:rsidRPr="00EF0205" w14:paraId="0E2268EA" w14:textId="77777777" w:rsidTr="00A354E7">
              <w:tc>
                <w:tcPr>
                  <w:tcW w:w="0" w:type="auto"/>
                  <w:hideMark/>
                </w:tcPr>
                <w:p w14:paraId="1F5B56E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Alderman.</w:t>
                  </w:r>
                  <w:r w:rsidRPr="00EF0205">
                    <w:rPr>
                      <w:rFonts w:eastAsia="Times New Roman" w:cs="Times New Roman"/>
                      <w:sz w:val="16"/>
                      <w:szCs w:val="16"/>
                    </w:rPr>
                    <w:t xml:space="preserve"> An exercise in pregnancy. 1991. 6:22-23 2</w:t>
                  </w:r>
                </w:p>
              </w:tc>
            </w:tr>
            <w:tr w:rsidR="00EF0205" w:rsidRPr="00EF0205" w14:paraId="2AE17CC5" w14:textId="77777777" w:rsidTr="00A354E7">
              <w:tc>
                <w:tcPr>
                  <w:tcW w:w="0" w:type="auto"/>
                  <w:hideMark/>
                </w:tcPr>
                <w:p w14:paraId="591F8FE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Baddiley and J. Storrie.</w:t>
                  </w:r>
                  <w:r w:rsidRPr="00EF0205">
                    <w:rPr>
                      <w:rFonts w:eastAsia="Times New Roman" w:cs="Times New Roman"/>
                      <w:sz w:val="16"/>
                      <w:szCs w:val="16"/>
                    </w:rPr>
                    <w:t xml:space="preserve"> Aquanatal training course. 1998. 1:31</w:t>
                  </w:r>
                </w:p>
              </w:tc>
            </w:tr>
            <w:tr w:rsidR="00EF0205" w:rsidRPr="00EF0205" w14:paraId="6B764359" w14:textId="77777777" w:rsidTr="00A354E7">
              <w:tc>
                <w:tcPr>
                  <w:tcW w:w="0" w:type="auto"/>
                  <w:hideMark/>
                </w:tcPr>
                <w:p w14:paraId="277C6D3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Coll, M. Domingues, I. Santos, A. Matijasevich, B. L. Horta and P. C. Hallal.</w:t>
                  </w:r>
                  <w:r w:rsidRPr="00EF0205">
                    <w:rPr>
                      <w:rFonts w:eastAsia="Times New Roman" w:cs="Times New Roman"/>
                      <w:sz w:val="16"/>
                      <w:szCs w:val="16"/>
                    </w:rPr>
                    <w:t xml:space="preserve"> Changes in Leisure-Time Physical Activity From the Prepregnancy to the Postpartum Period: 2004 Pelotas (Brazil) Birth Cohort Study. </w:t>
                  </w:r>
                  <w:r w:rsidRPr="00EF0205">
                    <w:rPr>
                      <w:rFonts w:eastAsia="Times New Roman" w:cs="Times New Roman"/>
                      <w:i/>
                      <w:iCs/>
                      <w:sz w:val="16"/>
                      <w:szCs w:val="16"/>
                    </w:rPr>
                    <w:t>Journal of Physical Activity &amp; Health.</w:t>
                  </w:r>
                  <w:r w:rsidRPr="00EF0205">
                    <w:rPr>
                      <w:rFonts w:eastAsia="Times New Roman" w:cs="Times New Roman"/>
                      <w:sz w:val="16"/>
                      <w:szCs w:val="16"/>
                    </w:rPr>
                    <w:t xml:space="preserve"> 2016. 13:361-365</w:t>
                  </w:r>
                </w:p>
              </w:tc>
            </w:tr>
            <w:tr w:rsidR="00EF0205" w:rsidRPr="00EF0205" w14:paraId="05641994" w14:textId="77777777" w:rsidTr="00A354E7">
              <w:tc>
                <w:tcPr>
                  <w:tcW w:w="0" w:type="auto"/>
                  <w:hideMark/>
                </w:tcPr>
                <w:p w14:paraId="330296E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Cruz, M. L. Riesco and M. Zanetti.</w:t>
                  </w:r>
                  <w:r w:rsidRPr="00EF0205">
                    <w:rPr>
                      <w:rFonts w:eastAsia="Times New Roman" w:cs="Times New Roman"/>
                      <w:sz w:val="16"/>
                      <w:szCs w:val="16"/>
                    </w:rPr>
                    <w:t xml:space="preserve"> Supervised pelvic floor muscle training to treat urinary incontinence during pregnancy: A randomized controlled trial. </w:t>
                  </w:r>
                  <w:r w:rsidRPr="00EF0205">
                    <w:rPr>
                      <w:rFonts w:eastAsia="Times New Roman" w:cs="Times New Roman"/>
                      <w:i/>
                      <w:iCs/>
                      <w:sz w:val="16"/>
                      <w:szCs w:val="16"/>
                    </w:rPr>
                    <w:t>Neurourol.Urodyn.</w:t>
                  </w:r>
                  <w:r w:rsidRPr="00EF0205">
                    <w:rPr>
                      <w:rFonts w:eastAsia="Times New Roman" w:cs="Times New Roman"/>
                      <w:sz w:val="16"/>
                      <w:szCs w:val="16"/>
                    </w:rPr>
                    <w:t xml:space="preserve"> 2014. 33 (6):867-868</w:t>
                  </w:r>
                </w:p>
              </w:tc>
            </w:tr>
            <w:tr w:rsidR="00EF0205" w:rsidRPr="00EF0205" w14:paraId="6AF873EE" w14:textId="77777777" w:rsidTr="00A354E7">
              <w:tc>
                <w:tcPr>
                  <w:tcW w:w="0" w:type="auto"/>
                  <w:hideMark/>
                </w:tcPr>
                <w:p w14:paraId="6C35E75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Defoligny.</w:t>
                  </w:r>
                  <w:r w:rsidRPr="00EF0205">
                    <w:rPr>
                      <w:rFonts w:eastAsia="Times New Roman" w:cs="Times New Roman"/>
                      <w:sz w:val="16"/>
                      <w:szCs w:val="16"/>
                    </w:rPr>
                    <w:t xml:space="preserve"> Sport feminin et ses aspects medicaux. 1980. 163:28-31</w:t>
                  </w:r>
                </w:p>
              </w:tc>
            </w:tr>
            <w:tr w:rsidR="00EF0205" w:rsidRPr="00EF0205" w14:paraId="68660267" w14:textId="77777777" w:rsidTr="00A354E7">
              <w:tc>
                <w:tcPr>
                  <w:tcW w:w="0" w:type="auto"/>
                  <w:hideMark/>
                </w:tcPr>
                <w:p w14:paraId="5884596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F. Schaefer.</w:t>
                  </w:r>
                  <w:r w:rsidRPr="00EF0205">
                    <w:rPr>
                      <w:rFonts w:eastAsia="Times New Roman" w:cs="Times New Roman"/>
                      <w:sz w:val="16"/>
                      <w:szCs w:val="16"/>
                    </w:rPr>
                    <w:t xml:space="preserve"> Possible teratogenic hyperthermia and marathon running. 1979. 241:1892</w:t>
                  </w:r>
                </w:p>
              </w:tc>
            </w:tr>
            <w:tr w:rsidR="00EF0205" w:rsidRPr="00EF0205" w14:paraId="725F2C1D" w14:textId="77777777" w:rsidTr="00A354E7">
              <w:tc>
                <w:tcPr>
                  <w:tcW w:w="0" w:type="auto"/>
                  <w:hideMark/>
                </w:tcPr>
                <w:p w14:paraId="2C7728A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Graziano, J. Hansen, M. McLain, et al.</w:t>
                  </w:r>
                  <w:r w:rsidRPr="00EF0205">
                    <w:rPr>
                      <w:rFonts w:eastAsia="Times New Roman" w:cs="Times New Roman"/>
                      <w:sz w:val="16"/>
                      <w:szCs w:val="16"/>
                    </w:rPr>
                    <w:t xml:space="preserve"> Diet quality among women participating in the Pregnancy, Exercise, and Nutrition Feasibility Study. 2014. 1): </w:t>
                  </w:r>
                </w:p>
              </w:tc>
            </w:tr>
            <w:tr w:rsidR="00EF0205" w:rsidRPr="00EF0205" w14:paraId="64323111" w14:textId="77777777" w:rsidTr="00A354E7">
              <w:tc>
                <w:tcPr>
                  <w:tcW w:w="0" w:type="auto"/>
                  <w:hideMark/>
                </w:tcPr>
                <w:p w14:paraId="482C3D2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J. Nobles, G. Markenson and L. Chasan-Taber.</w:t>
                  </w:r>
                  <w:r w:rsidRPr="00EF0205">
                    <w:rPr>
                      <w:rFonts w:eastAsia="Times New Roman" w:cs="Times New Roman"/>
                      <w:sz w:val="16"/>
                      <w:szCs w:val="16"/>
                    </w:rPr>
                    <w:t xml:space="preserve"> Early pregnancy Vitamin D status and risk for adverse maternal and infant outcomes in a bi-ethnic cohort: The Behaviors Affecting Baby and You (B.A.B.Y.) Study. </w:t>
                  </w:r>
                  <w:r w:rsidRPr="00EF0205">
                    <w:rPr>
                      <w:rFonts w:eastAsia="Times New Roman" w:cs="Times New Roman"/>
                      <w:i/>
                      <w:iCs/>
                      <w:sz w:val="16"/>
                      <w:szCs w:val="16"/>
                    </w:rPr>
                    <w:t>Br.J.Nutr.</w:t>
                  </w:r>
                  <w:r w:rsidRPr="00EF0205">
                    <w:rPr>
                      <w:rFonts w:eastAsia="Times New Roman" w:cs="Times New Roman"/>
                      <w:sz w:val="16"/>
                      <w:szCs w:val="16"/>
                    </w:rPr>
                    <w:t xml:space="preserve"> 2015. 114:2116-2128</w:t>
                  </w:r>
                </w:p>
              </w:tc>
            </w:tr>
            <w:tr w:rsidR="00EF0205" w:rsidRPr="00EF0205" w14:paraId="061EDB6D" w14:textId="77777777" w:rsidTr="00A354E7">
              <w:tc>
                <w:tcPr>
                  <w:tcW w:w="0" w:type="auto"/>
                  <w:hideMark/>
                </w:tcPr>
                <w:p w14:paraId="749152B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J. Vladutiu, K. R. Evenson, K. Borodulin, Y. Deng and N. Dole.</w:t>
                  </w:r>
                  <w:r w:rsidRPr="00EF0205">
                    <w:rPr>
                      <w:rFonts w:eastAsia="Times New Roman" w:cs="Times New Roman"/>
                      <w:sz w:val="16"/>
                      <w:szCs w:val="16"/>
                    </w:rPr>
                    <w:t xml:space="preserve"> The association between physical activity and maternal sleep during the postpartum period. </w:t>
                  </w:r>
                  <w:r w:rsidRPr="00EF0205">
                    <w:rPr>
                      <w:rFonts w:eastAsia="Times New Roman" w:cs="Times New Roman"/>
                      <w:i/>
                      <w:iCs/>
                      <w:sz w:val="16"/>
                      <w:szCs w:val="16"/>
                    </w:rPr>
                    <w:t>Matern.Child Health J.</w:t>
                  </w:r>
                  <w:r w:rsidRPr="00EF0205">
                    <w:rPr>
                      <w:rFonts w:eastAsia="Times New Roman" w:cs="Times New Roman"/>
                      <w:sz w:val="16"/>
                      <w:szCs w:val="16"/>
                    </w:rPr>
                    <w:t xml:space="preserve"> 2014. 18:2106-2114</w:t>
                  </w:r>
                </w:p>
              </w:tc>
            </w:tr>
            <w:tr w:rsidR="00EF0205" w:rsidRPr="00EF0205" w14:paraId="3C45C052" w14:textId="77777777" w:rsidTr="00A354E7">
              <w:tc>
                <w:tcPr>
                  <w:tcW w:w="0" w:type="auto"/>
                  <w:hideMark/>
                </w:tcPr>
                <w:p w14:paraId="68D486D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McParlin, T. I. Kinnunen, P. W. G. Tennant, L. Poston, R. Bell and S. C. Robson.</w:t>
                  </w:r>
                  <w:r w:rsidRPr="00EF0205">
                    <w:rPr>
                      <w:rFonts w:eastAsia="Times New Roman" w:cs="Times New Roman"/>
                      <w:sz w:val="16"/>
                      <w:szCs w:val="16"/>
                    </w:rPr>
                    <w:t xml:space="preserve"> Objective measurement of physical activity in overweight and obese pregnant women. 2010. 95:Fa40</w:t>
                  </w:r>
                </w:p>
              </w:tc>
            </w:tr>
            <w:tr w:rsidR="00EF0205" w:rsidRPr="00EF0205" w14:paraId="3E3BFD56" w14:textId="77777777" w:rsidTr="00A354E7">
              <w:tc>
                <w:tcPr>
                  <w:tcW w:w="0" w:type="auto"/>
                  <w:hideMark/>
                </w:tcPr>
                <w:p w14:paraId="5AEFD7F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Moyer and L. May.</w:t>
                  </w:r>
                  <w:r w:rsidRPr="00EF0205">
                    <w:rPr>
                      <w:rFonts w:eastAsia="Times New Roman" w:cs="Times New Roman"/>
                      <w:sz w:val="16"/>
                      <w:szCs w:val="16"/>
                    </w:rPr>
                    <w:t xml:space="preserve"> Influence of exercise mode on maternal and fetal health outcomes. </w:t>
                  </w:r>
                  <w:r w:rsidRPr="00EF0205">
                    <w:rPr>
                      <w:rFonts w:eastAsia="Times New Roman" w:cs="Times New Roman"/>
                      <w:i/>
                      <w:iCs/>
                      <w:sz w:val="16"/>
                      <w:szCs w:val="16"/>
                    </w:rPr>
                    <w:t>FASEB Journal.</w:t>
                  </w:r>
                  <w:r w:rsidRPr="00EF0205">
                    <w:rPr>
                      <w:rFonts w:eastAsia="Times New Roman" w:cs="Times New Roman"/>
                      <w:sz w:val="16"/>
                      <w:szCs w:val="16"/>
                    </w:rPr>
                    <w:t xml:space="preserve"> 2014. 1): </w:t>
                  </w:r>
                </w:p>
              </w:tc>
            </w:tr>
            <w:tr w:rsidR="00EF0205" w:rsidRPr="00EF0205" w14:paraId="2DE4961D" w14:textId="77777777" w:rsidTr="00A354E7">
              <w:tc>
                <w:tcPr>
                  <w:tcW w:w="0" w:type="auto"/>
                  <w:hideMark/>
                </w:tcPr>
                <w:p w14:paraId="1E729C5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Moyer, J. Livingston, X. Fang and L. E. May.</w:t>
                  </w:r>
                  <w:r w:rsidRPr="00EF0205">
                    <w:rPr>
                      <w:rFonts w:eastAsia="Times New Roman" w:cs="Times New Roman"/>
                      <w:sz w:val="16"/>
                      <w:szCs w:val="16"/>
                    </w:rPr>
                    <w:t xml:space="preserve"> PMC4460928; Influence of exercise mode on pregnancy outcomes: ENHANCED by Mom project. </w:t>
                  </w:r>
                  <w:r w:rsidRPr="00EF0205">
                    <w:rPr>
                      <w:rFonts w:eastAsia="Times New Roman" w:cs="Times New Roman"/>
                      <w:i/>
                      <w:iCs/>
                      <w:sz w:val="16"/>
                      <w:szCs w:val="16"/>
                    </w:rPr>
                    <w:t>BMC Pregnancy &amp; Childbirth.</w:t>
                  </w:r>
                  <w:r w:rsidRPr="00EF0205">
                    <w:rPr>
                      <w:rFonts w:eastAsia="Times New Roman" w:cs="Times New Roman"/>
                      <w:sz w:val="16"/>
                      <w:szCs w:val="16"/>
                    </w:rPr>
                    <w:t xml:space="preserve"> 2015. 15:133</w:t>
                  </w:r>
                </w:p>
              </w:tc>
            </w:tr>
            <w:tr w:rsidR="00EF0205" w:rsidRPr="00EF0205" w14:paraId="32B927A7" w14:textId="77777777" w:rsidTr="00A354E7">
              <w:tc>
                <w:tcPr>
                  <w:tcW w:w="0" w:type="auto"/>
                  <w:hideMark/>
                </w:tcPr>
                <w:p w14:paraId="355FAE9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Paynter, C. Meacham, C. Ramar, K. M. Gustafson, R. R. Suminski and L. E. May.</w:t>
                  </w:r>
                  <w:r w:rsidRPr="00EF0205">
                    <w:rPr>
                      <w:rFonts w:eastAsia="Times New Roman" w:cs="Times New Roman"/>
                      <w:sz w:val="16"/>
                      <w:szCs w:val="16"/>
                    </w:rPr>
                    <w:t xml:space="preserve"> Maternal heart rate and heart rate variability during pregnancy and exercise training. </w:t>
                  </w:r>
                  <w:r w:rsidRPr="00EF0205">
                    <w:rPr>
                      <w:rFonts w:eastAsia="Times New Roman" w:cs="Times New Roman"/>
                      <w:i/>
                      <w:iCs/>
                      <w:sz w:val="16"/>
                      <w:szCs w:val="16"/>
                    </w:rPr>
                    <w:t>FASEB Journal.</w:t>
                  </w:r>
                  <w:r w:rsidRPr="00EF0205">
                    <w:rPr>
                      <w:rFonts w:eastAsia="Times New Roman" w:cs="Times New Roman"/>
                      <w:sz w:val="16"/>
                      <w:szCs w:val="16"/>
                    </w:rPr>
                    <w:t xml:space="preserve"> 2010. 24: </w:t>
                  </w:r>
                </w:p>
              </w:tc>
            </w:tr>
            <w:tr w:rsidR="00EF0205" w:rsidRPr="00EF0205" w14:paraId="32CF289C" w14:textId="77777777" w:rsidTr="00A354E7">
              <w:tc>
                <w:tcPr>
                  <w:tcW w:w="0" w:type="auto"/>
                  <w:hideMark/>
                </w:tcPr>
                <w:p w14:paraId="0432FAE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Peterson, M. Haas and W. T. Gregory.</w:t>
                  </w:r>
                  <w:r w:rsidRPr="00EF0205">
                    <w:rPr>
                      <w:rFonts w:eastAsia="Times New Roman" w:cs="Times New Roman"/>
                      <w:sz w:val="16"/>
                      <w:szCs w:val="16"/>
                    </w:rPr>
                    <w:t xml:space="preserve"> A Pilot Randomized Controlled Trial Evaluating Three Treatments for Pregnancy-Related Low Back Pain: Exercise, Spinal Manipulation, and Neuroemotional Technique. 2012. 57:537-537</w:t>
                  </w:r>
                </w:p>
              </w:tc>
            </w:tr>
            <w:tr w:rsidR="00EF0205" w:rsidRPr="00EF0205" w14:paraId="04227821" w14:textId="77777777" w:rsidTr="00A354E7">
              <w:tc>
                <w:tcPr>
                  <w:tcW w:w="0" w:type="auto"/>
                  <w:hideMark/>
                </w:tcPr>
                <w:p w14:paraId="5055BC3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C. Pigatto, C. M. Santos, W. M. Santos, et al.</w:t>
                  </w:r>
                  <w:r w:rsidRPr="00EF0205">
                    <w:rPr>
                      <w:rFonts w:eastAsia="Times New Roman" w:cs="Times New Roman"/>
                      <w:sz w:val="16"/>
                      <w:szCs w:val="16"/>
                    </w:rPr>
                    <w:t xml:space="preserve"> Effects of physical exercise on the fetal hemodynamic parameters]. </w:t>
                  </w:r>
                  <w:r w:rsidRPr="00EF0205">
                    <w:rPr>
                      <w:rFonts w:eastAsia="Times New Roman" w:cs="Times New Roman"/>
                      <w:i/>
                      <w:iCs/>
                      <w:sz w:val="16"/>
                      <w:szCs w:val="16"/>
                    </w:rPr>
                    <w:t>Revista Brasileira de Ginecologia e Obstetricia.</w:t>
                  </w:r>
                  <w:r w:rsidRPr="00EF0205">
                    <w:rPr>
                      <w:rFonts w:eastAsia="Times New Roman" w:cs="Times New Roman"/>
                      <w:sz w:val="16"/>
                      <w:szCs w:val="16"/>
                    </w:rPr>
                    <w:t xml:space="preserve"> 2014. 36:216-221</w:t>
                  </w:r>
                </w:p>
              </w:tc>
            </w:tr>
            <w:tr w:rsidR="00EF0205" w:rsidRPr="00EF0205" w14:paraId="48BF0F20" w14:textId="77777777" w:rsidTr="00A354E7">
              <w:tc>
                <w:tcPr>
                  <w:tcW w:w="0" w:type="auto"/>
                  <w:hideMark/>
                </w:tcPr>
                <w:p w14:paraId="39673DE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S. Harrod, L. Chasan-Taber, R. M. Reynolds, et al.</w:t>
                  </w:r>
                  <w:r w:rsidRPr="00EF0205">
                    <w:rPr>
                      <w:rFonts w:eastAsia="Times New Roman" w:cs="Times New Roman"/>
                      <w:sz w:val="16"/>
                      <w:szCs w:val="16"/>
                    </w:rPr>
                    <w:t xml:space="preserve"> Physical activity during pregnancy and neonatal fat mass: The healthy start study. </w:t>
                  </w:r>
                  <w:r w:rsidRPr="00EF0205">
                    <w:rPr>
                      <w:rFonts w:eastAsia="Times New Roman" w:cs="Times New Roman"/>
                      <w:i/>
                      <w:iCs/>
                      <w:sz w:val="16"/>
                      <w:szCs w:val="16"/>
                    </w:rPr>
                    <w:t>Diabetes.</w:t>
                  </w:r>
                  <w:r w:rsidRPr="00EF0205">
                    <w:rPr>
                      <w:rFonts w:eastAsia="Times New Roman" w:cs="Times New Roman"/>
                      <w:sz w:val="16"/>
                      <w:szCs w:val="16"/>
                    </w:rPr>
                    <w:t xml:space="preserve"> 2014. 63:A42</w:t>
                  </w:r>
                </w:p>
              </w:tc>
            </w:tr>
            <w:tr w:rsidR="00EF0205" w:rsidRPr="00EF0205" w14:paraId="6E154823" w14:textId="77777777" w:rsidTr="00A354E7">
              <w:tc>
                <w:tcPr>
                  <w:tcW w:w="0" w:type="auto"/>
                  <w:hideMark/>
                </w:tcPr>
                <w:p w14:paraId="64B425A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Schou Andersen, M. Juhl, M. Gamborg, I. A. S. T and E. Nohr.</w:t>
                  </w:r>
                  <w:r w:rsidRPr="00EF0205">
                    <w:rPr>
                      <w:rFonts w:eastAsia="Times New Roman" w:cs="Times New Roman"/>
                      <w:sz w:val="16"/>
                      <w:szCs w:val="16"/>
                    </w:rPr>
                    <w:t xml:space="preserve"> Maternal physical activity during pregnancy and children's BMI at 7 years. </w:t>
                  </w:r>
                  <w:r w:rsidRPr="00EF0205">
                    <w:rPr>
                      <w:rFonts w:eastAsia="Times New Roman" w:cs="Times New Roman"/>
                      <w:i/>
                      <w:iCs/>
                      <w:sz w:val="16"/>
                      <w:szCs w:val="16"/>
                    </w:rPr>
                    <w:t>Obesity Facts.</w:t>
                  </w:r>
                  <w:r w:rsidRPr="00EF0205">
                    <w:rPr>
                      <w:rFonts w:eastAsia="Times New Roman" w:cs="Times New Roman"/>
                      <w:sz w:val="16"/>
                      <w:szCs w:val="16"/>
                    </w:rPr>
                    <w:t xml:space="preserve"> 2012. 5:20</w:t>
                  </w:r>
                </w:p>
              </w:tc>
            </w:tr>
            <w:tr w:rsidR="00EF0205" w:rsidRPr="00EF0205" w14:paraId="035AD1B1" w14:textId="77777777" w:rsidTr="00A354E7">
              <w:tc>
                <w:tcPr>
                  <w:tcW w:w="0" w:type="auto"/>
                  <w:hideMark/>
                </w:tcPr>
                <w:p w14:paraId="417D6A1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Snapp.</w:t>
                  </w:r>
                  <w:r w:rsidRPr="00EF0205">
                    <w:rPr>
                      <w:rFonts w:eastAsia="Times New Roman" w:cs="Times New Roman"/>
                      <w:sz w:val="16"/>
                      <w:szCs w:val="16"/>
                    </w:rPr>
                    <w:t xml:space="preserve"> Maternal physical exercise and gestational diabetes mellitlis. 2006. 51:389-389</w:t>
                  </w:r>
                </w:p>
              </w:tc>
            </w:tr>
            <w:tr w:rsidR="00EF0205" w:rsidRPr="00EF0205" w14:paraId="66846898" w14:textId="77777777" w:rsidTr="00A354E7">
              <w:tc>
                <w:tcPr>
                  <w:tcW w:w="0" w:type="auto"/>
                  <w:hideMark/>
                </w:tcPr>
                <w:p w14:paraId="4E2B19A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Stevinson.</w:t>
                  </w:r>
                  <w:r w:rsidRPr="00EF0205">
                    <w:rPr>
                      <w:rFonts w:eastAsia="Times New Roman" w:cs="Times New Roman"/>
                      <w:sz w:val="16"/>
                      <w:szCs w:val="16"/>
                    </w:rPr>
                    <w:t xml:space="preserve"> Promising evidence for yoga in preventing pregnancy complications. </w:t>
                  </w:r>
                  <w:r w:rsidRPr="00EF0205">
                    <w:rPr>
                      <w:rFonts w:eastAsia="Times New Roman" w:cs="Times New Roman"/>
                      <w:i/>
                      <w:iCs/>
                      <w:sz w:val="16"/>
                      <w:szCs w:val="16"/>
                    </w:rPr>
                    <w:t>Focus on Alternative and Complementary Therapies.</w:t>
                  </w:r>
                  <w:r w:rsidRPr="00EF0205">
                    <w:rPr>
                      <w:rFonts w:eastAsia="Times New Roman" w:cs="Times New Roman"/>
                      <w:sz w:val="16"/>
                      <w:szCs w:val="16"/>
                    </w:rPr>
                    <w:t xml:space="preserve"> 2013. 18:162-163</w:t>
                  </w:r>
                </w:p>
              </w:tc>
            </w:tr>
            <w:tr w:rsidR="00EF0205" w:rsidRPr="00EF0205" w14:paraId="1C2AA201" w14:textId="77777777" w:rsidTr="00A354E7">
              <w:tc>
                <w:tcPr>
                  <w:tcW w:w="0" w:type="auto"/>
                  <w:hideMark/>
                </w:tcPr>
                <w:p w14:paraId="00AD874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Vachon-Marceau, M. Girard, M. Bisson, S. Demers, I. Marc and E. Bujold.</w:t>
                  </w:r>
                  <w:r w:rsidRPr="00EF0205">
                    <w:rPr>
                      <w:rFonts w:eastAsia="Times New Roman" w:cs="Times New Roman"/>
                      <w:sz w:val="16"/>
                      <w:szCs w:val="16"/>
                    </w:rPr>
                    <w:t xml:space="preserve"> Could High Volume of Physical Activities in Early Pregnancy Interfere with Deep Placentation?. </w:t>
                  </w:r>
                  <w:r w:rsidRPr="00EF0205">
                    <w:rPr>
                      <w:rFonts w:eastAsia="Times New Roman" w:cs="Times New Roman"/>
                      <w:i/>
                      <w:iCs/>
                      <w:sz w:val="16"/>
                      <w:szCs w:val="16"/>
                    </w:rPr>
                    <w:t>American journal of perinatology reports.</w:t>
                  </w:r>
                  <w:r w:rsidRPr="00EF0205">
                    <w:rPr>
                      <w:rFonts w:eastAsia="Times New Roman" w:cs="Times New Roman"/>
                      <w:sz w:val="16"/>
                      <w:szCs w:val="16"/>
                    </w:rPr>
                    <w:t xml:space="preserve"> 2016. 6:e423</w:t>
                  </w:r>
                </w:p>
              </w:tc>
            </w:tr>
            <w:tr w:rsidR="00EF0205" w:rsidRPr="00EF0205" w14:paraId="50234E1C" w14:textId="77777777" w:rsidTr="00A354E7">
              <w:tc>
                <w:tcPr>
                  <w:tcW w:w="0" w:type="auto"/>
                  <w:hideMark/>
                </w:tcPr>
                <w:p w14:paraId="2A95CE9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W. Saubert.</w:t>
                  </w:r>
                  <w:r w:rsidRPr="00EF0205">
                    <w:rPr>
                      <w:rFonts w:eastAsia="Times New Roman" w:cs="Times New Roman"/>
                      <w:sz w:val="16"/>
                      <w:szCs w:val="16"/>
                    </w:rPr>
                    <w:t xml:space="preserve"> Water exercise effective for pregnant woman. 1984. 81:D16-d18</w:t>
                  </w:r>
                </w:p>
              </w:tc>
            </w:tr>
            <w:tr w:rsidR="00EF0205" w:rsidRPr="00EF0205" w14:paraId="26730D5E" w14:textId="77777777" w:rsidTr="00A354E7">
              <w:tc>
                <w:tcPr>
                  <w:tcW w:w="0" w:type="auto"/>
                  <w:hideMark/>
                </w:tcPr>
                <w:p w14:paraId="757862C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Wang, W. Zhu, Y. Wei, H. Feng, R. Su and H. Yang.</w:t>
                  </w:r>
                  <w:r w:rsidRPr="00EF0205">
                    <w:rPr>
                      <w:rFonts w:eastAsia="Times New Roman" w:cs="Times New Roman"/>
                      <w:sz w:val="16"/>
                      <w:szCs w:val="16"/>
                    </w:rPr>
                    <w:t xml:space="preserve"> Exercise intervention during pregnancy can be used to manage weight gain and improve pregnancy outcomes in women with gestational diabetes mellitus. </w:t>
                  </w:r>
                  <w:r w:rsidRPr="00EF0205">
                    <w:rPr>
                      <w:rFonts w:eastAsia="Times New Roman" w:cs="Times New Roman"/>
                      <w:i/>
                      <w:iCs/>
                      <w:sz w:val="16"/>
                      <w:szCs w:val="16"/>
                    </w:rPr>
                    <w:t>BMC Pregnancy and Childbirth.</w:t>
                  </w:r>
                  <w:r w:rsidRPr="00EF0205">
                    <w:rPr>
                      <w:rFonts w:eastAsia="Times New Roman" w:cs="Times New Roman"/>
                      <w:sz w:val="16"/>
                      <w:szCs w:val="16"/>
                    </w:rPr>
                    <w:t xml:space="preserve"> 2015. 15 (1) (no pagination): </w:t>
                  </w:r>
                </w:p>
              </w:tc>
            </w:tr>
            <w:tr w:rsidR="00EF0205" w:rsidRPr="00EF0205" w14:paraId="46165295" w14:textId="77777777" w:rsidTr="00A354E7">
              <w:tc>
                <w:tcPr>
                  <w:tcW w:w="0" w:type="auto"/>
                  <w:hideMark/>
                </w:tcPr>
                <w:p w14:paraId="26D4A04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Cassandra N. Spracklen, Kelli K. Ryckman, Elizabeth W. Triche and Audrey F. Saftlas.</w:t>
                  </w:r>
                  <w:r w:rsidRPr="00EF0205">
                    <w:rPr>
                      <w:rFonts w:eastAsia="Times New Roman" w:cs="Times New Roman"/>
                      <w:sz w:val="16"/>
                      <w:szCs w:val="16"/>
                    </w:rPr>
                    <w:t xml:space="preserve"> Physical activity during pregnancy and subsequent risk of preeclampsia and gestational hypertension: A case control study. </w:t>
                  </w:r>
                  <w:r w:rsidRPr="00EF0205">
                    <w:rPr>
                      <w:rFonts w:eastAsia="Times New Roman" w:cs="Times New Roman"/>
                      <w:i/>
                      <w:iCs/>
                      <w:sz w:val="16"/>
                      <w:szCs w:val="16"/>
                    </w:rPr>
                    <w:t>Matern.Child Health J.</w:t>
                  </w:r>
                  <w:r w:rsidRPr="00EF0205">
                    <w:rPr>
                      <w:rFonts w:eastAsia="Times New Roman" w:cs="Times New Roman"/>
                      <w:sz w:val="16"/>
                      <w:szCs w:val="16"/>
                    </w:rPr>
                    <w:t xml:space="preserve"> 2016. 20:1193-1202</w:t>
                  </w:r>
                </w:p>
              </w:tc>
            </w:tr>
            <w:tr w:rsidR="00EF0205" w:rsidRPr="00EF0205" w14:paraId="624CD905" w14:textId="77777777" w:rsidTr="00A354E7">
              <w:tc>
                <w:tcPr>
                  <w:tcW w:w="0" w:type="auto"/>
                  <w:hideMark/>
                </w:tcPr>
                <w:p w14:paraId="616B093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Curtis Stuart Harrod.</w:t>
                  </w:r>
                  <w:r w:rsidRPr="00EF0205">
                    <w:rPr>
                      <w:rFonts w:eastAsia="Times New Roman" w:cs="Times New Roman"/>
                      <w:sz w:val="16"/>
                      <w:szCs w:val="16"/>
                    </w:rPr>
                    <w:t xml:space="preserve"> Associations of exposure to physical activity and smoking during pregnancy and offspring body composition: The healthy start study. </w:t>
                  </w:r>
                  <w:r w:rsidRPr="00EF0205">
                    <w:rPr>
                      <w:rFonts w:eastAsia="Times New Roman" w:cs="Times New Roman"/>
                      <w:i/>
                      <w:iCs/>
                      <w:sz w:val="16"/>
                      <w:szCs w:val="16"/>
                    </w:rPr>
                    <w:t>Dissertation Abstracts International: Section B: The Sciences and Engineering.</w:t>
                  </w:r>
                  <w:r w:rsidRPr="00EF0205">
                    <w:rPr>
                      <w:rFonts w:eastAsia="Times New Roman" w:cs="Times New Roman"/>
                      <w:sz w:val="16"/>
                      <w:szCs w:val="16"/>
                    </w:rPr>
                    <w:t xml:space="preserve"> 2015. 75:No Pagination Specified</w:t>
                  </w:r>
                </w:p>
              </w:tc>
            </w:tr>
            <w:tr w:rsidR="00EF0205" w:rsidRPr="00EF0205" w14:paraId="46F5E214" w14:textId="77777777" w:rsidTr="00A354E7">
              <w:tc>
                <w:tcPr>
                  <w:tcW w:w="0" w:type="auto"/>
                  <w:hideMark/>
                </w:tcPr>
                <w:p w14:paraId="392E797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Araujo.</w:t>
                  </w:r>
                  <w:r w:rsidRPr="00EF0205">
                    <w:rPr>
                      <w:rFonts w:eastAsia="Times New Roman" w:cs="Times New Roman"/>
                      <w:sz w:val="16"/>
                      <w:szCs w:val="16"/>
                    </w:rPr>
                    <w:t xml:space="preserve"> Expecting questions about exercise and pregnancy?. 1997. 25:84-93</w:t>
                  </w:r>
                </w:p>
              </w:tc>
            </w:tr>
            <w:tr w:rsidR="00EF0205" w:rsidRPr="00EF0205" w14:paraId="29EDC215" w14:textId="77777777" w:rsidTr="00A354E7">
              <w:tc>
                <w:tcPr>
                  <w:tcW w:w="0" w:type="auto"/>
                  <w:hideMark/>
                </w:tcPr>
                <w:p w14:paraId="61EF070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Barker, N. Lewis, S. Chinnappa, G. Mason and L. B. Tan.</w:t>
                  </w:r>
                  <w:r w:rsidRPr="00EF0205">
                    <w:rPr>
                      <w:rFonts w:eastAsia="Times New Roman" w:cs="Times New Roman"/>
                      <w:sz w:val="16"/>
                      <w:szCs w:val="16"/>
                    </w:rPr>
                    <w:t xml:space="preserve"> Prospective non-invasive measurement of cardiac power output during pregnancy to determine of a cut-off value suggesting normal or impaired cardiac reserve for labour. </w:t>
                  </w:r>
                  <w:r w:rsidRPr="00EF0205">
                    <w:rPr>
                      <w:rFonts w:eastAsia="Times New Roman" w:cs="Times New Roman"/>
                      <w:i/>
                      <w:iCs/>
                      <w:sz w:val="16"/>
                      <w:szCs w:val="16"/>
                    </w:rPr>
                    <w:t>Eur.Heart J.</w:t>
                  </w:r>
                  <w:r w:rsidRPr="00EF0205">
                    <w:rPr>
                      <w:rFonts w:eastAsia="Times New Roman" w:cs="Times New Roman"/>
                      <w:sz w:val="16"/>
                      <w:szCs w:val="16"/>
                    </w:rPr>
                    <w:t xml:space="preserve"> 2011. 32:479</w:t>
                  </w:r>
                </w:p>
              </w:tc>
            </w:tr>
            <w:tr w:rsidR="00EF0205" w:rsidRPr="00EF0205" w14:paraId="7E51690F" w14:textId="77777777" w:rsidTr="00A354E7">
              <w:tc>
                <w:tcPr>
                  <w:tcW w:w="0" w:type="auto"/>
                  <w:hideMark/>
                </w:tcPr>
                <w:p w14:paraId="213B62F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C. Hare and M. N. Karn.</w:t>
                  </w:r>
                  <w:r w:rsidRPr="00EF0205">
                    <w:rPr>
                      <w:rFonts w:eastAsia="Times New Roman" w:cs="Times New Roman"/>
                      <w:sz w:val="16"/>
                      <w:szCs w:val="16"/>
                    </w:rPr>
                    <w:t xml:space="preserve"> An investigation of blood-pressure, pulse-rate, and the response to exercise during normal pregnancy, and some observations after confinement. 1929. 22:381-404</w:t>
                  </w:r>
                </w:p>
              </w:tc>
            </w:tr>
            <w:tr w:rsidR="00EF0205" w:rsidRPr="00EF0205" w14:paraId="53B65E30" w14:textId="77777777" w:rsidTr="00A354E7">
              <w:tc>
                <w:tcPr>
                  <w:tcW w:w="0" w:type="auto"/>
                  <w:hideMark/>
                </w:tcPr>
                <w:p w14:paraId="14386CE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C. Morton.</w:t>
                  </w:r>
                  <w:r w:rsidRPr="00EF0205">
                    <w:rPr>
                      <w:rFonts w:eastAsia="Times New Roman" w:cs="Times New Roman"/>
                      <w:sz w:val="16"/>
                      <w:szCs w:val="16"/>
                    </w:rPr>
                    <w:t xml:space="preserve"> Gynaecological complications of water-skiing. 1970. 1:1256-1257</w:t>
                  </w:r>
                </w:p>
              </w:tc>
            </w:tr>
            <w:tr w:rsidR="00EF0205" w:rsidRPr="00EF0205" w14:paraId="6C9F8B0E" w14:textId="77777777" w:rsidTr="00A354E7">
              <w:tc>
                <w:tcPr>
                  <w:tcW w:w="0" w:type="auto"/>
                  <w:hideMark/>
                </w:tcPr>
                <w:p w14:paraId="16483ED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Depken and C. J. Zelasko.</w:t>
                  </w:r>
                  <w:r w:rsidRPr="00EF0205">
                    <w:rPr>
                      <w:rFonts w:eastAsia="Times New Roman" w:cs="Times New Roman"/>
                      <w:sz w:val="16"/>
                      <w:szCs w:val="16"/>
                    </w:rPr>
                    <w:t xml:space="preserve"> Exercise during pregnancy: Concerns for fitness professionals. 1996. 18:43-51</w:t>
                  </w:r>
                </w:p>
              </w:tc>
            </w:tr>
            <w:tr w:rsidR="00EF0205" w:rsidRPr="00EF0205" w14:paraId="728F5ED6" w14:textId="77777777" w:rsidTr="00A354E7">
              <w:tc>
                <w:tcPr>
                  <w:tcW w:w="0" w:type="auto"/>
                  <w:hideMark/>
                </w:tcPr>
                <w:p w14:paraId="3FA686D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I. Musa and J. Daniel.</w:t>
                  </w:r>
                  <w:r w:rsidRPr="00EF0205">
                    <w:rPr>
                      <w:rFonts w:eastAsia="Times New Roman" w:cs="Times New Roman"/>
                      <w:sz w:val="16"/>
                      <w:szCs w:val="16"/>
                    </w:rPr>
                    <w:t xml:space="preserve"> Effect of exercise on labour duration and pain in pregnant women at Aminu Kano teaching hospital, Kano, Nigeria. </w:t>
                  </w:r>
                  <w:r w:rsidRPr="00EF0205">
                    <w:rPr>
                      <w:rFonts w:eastAsia="Times New Roman" w:cs="Times New Roman"/>
                      <w:i/>
                      <w:iCs/>
                      <w:sz w:val="16"/>
                      <w:szCs w:val="16"/>
                    </w:rPr>
                    <w:t>Physiotherapy (United Kingdom).</w:t>
                  </w:r>
                  <w:r w:rsidRPr="00EF0205">
                    <w:rPr>
                      <w:rFonts w:eastAsia="Times New Roman" w:cs="Times New Roman"/>
                      <w:sz w:val="16"/>
                      <w:szCs w:val="16"/>
                    </w:rPr>
                    <w:t xml:space="preserve"> 2011. 97:eS258-eS259</w:t>
                  </w:r>
                </w:p>
              </w:tc>
            </w:tr>
            <w:tr w:rsidR="00EF0205" w:rsidRPr="00EF0205" w14:paraId="147DD9BC" w14:textId="77777777" w:rsidTr="00A354E7">
              <w:tc>
                <w:tcPr>
                  <w:tcW w:w="0" w:type="auto"/>
                  <w:hideMark/>
                </w:tcPr>
                <w:p w14:paraId="0136203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J. Mersy.</w:t>
                  </w:r>
                  <w:r w:rsidRPr="00EF0205">
                    <w:rPr>
                      <w:rFonts w:eastAsia="Times New Roman" w:cs="Times New Roman"/>
                      <w:sz w:val="16"/>
                      <w:szCs w:val="16"/>
                    </w:rPr>
                    <w:t xml:space="preserve"> Health benefits of aerobic exercise. 1991. 90:103-7, 110-2</w:t>
                  </w:r>
                </w:p>
              </w:tc>
            </w:tr>
            <w:tr w:rsidR="00EF0205" w:rsidRPr="00EF0205" w14:paraId="7374F254" w14:textId="77777777" w:rsidTr="00A354E7">
              <w:tc>
                <w:tcPr>
                  <w:tcW w:w="0" w:type="auto"/>
                  <w:hideMark/>
                </w:tcPr>
                <w:p w14:paraId="3B16C44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K. Suzuki and G. Miller.</w:t>
                  </w:r>
                  <w:r w:rsidRPr="00EF0205">
                    <w:rPr>
                      <w:rFonts w:eastAsia="Times New Roman" w:cs="Times New Roman"/>
                      <w:sz w:val="16"/>
                      <w:szCs w:val="16"/>
                    </w:rPr>
                    <w:t xml:space="preserve"> Maternal exercise and early pregnancy outcome. </w:t>
                  </w:r>
                  <w:r w:rsidRPr="00EF0205">
                    <w:rPr>
                      <w:rFonts w:eastAsia="Times New Roman" w:cs="Times New Roman"/>
                      <w:i/>
                      <w:iCs/>
                      <w:sz w:val="16"/>
                      <w:szCs w:val="16"/>
                    </w:rPr>
                    <w:t>Obstet.Gynecol.</w:t>
                  </w:r>
                  <w:r w:rsidRPr="00EF0205">
                    <w:rPr>
                      <w:rFonts w:eastAsia="Times New Roman" w:cs="Times New Roman"/>
                      <w:sz w:val="16"/>
                      <w:szCs w:val="16"/>
                    </w:rPr>
                    <w:t xml:space="preserve"> 1990. 163:1103</w:t>
                  </w:r>
                </w:p>
              </w:tc>
            </w:tr>
            <w:tr w:rsidR="00EF0205" w:rsidRPr="00EF0205" w14:paraId="4BFA3B97" w14:textId="77777777" w:rsidTr="00A354E7">
              <w:tc>
                <w:tcPr>
                  <w:tcW w:w="0" w:type="auto"/>
                  <w:hideMark/>
                </w:tcPr>
                <w:p w14:paraId="688185E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M. Thomas, J. F. Clapp and S. Shernce.</w:t>
                  </w:r>
                  <w:r w:rsidRPr="00EF0205">
                    <w:rPr>
                      <w:rFonts w:eastAsia="Times New Roman" w:cs="Times New Roman"/>
                      <w:sz w:val="16"/>
                      <w:szCs w:val="16"/>
                    </w:rPr>
                    <w:t xml:space="preserve"> PMC2607387; A foetal energy balance equation based on maternal exercise and diet. </w:t>
                  </w:r>
                  <w:r w:rsidRPr="00EF0205">
                    <w:rPr>
                      <w:rFonts w:eastAsia="Times New Roman" w:cs="Times New Roman"/>
                      <w:i/>
                      <w:iCs/>
                      <w:sz w:val="16"/>
                      <w:szCs w:val="16"/>
                    </w:rPr>
                    <w:t>Journal of the Royal Society Interface.</w:t>
                  </w:r>
                  <w:r w:rsidRPr="00EF0205">
                    <w:rPr>
                      <w:rFonts w:eastAsia="Times New Roman" w:cs="Times New Roman"/>
                      <w:sz w:val="16"/>
                      <w:szCs w:val="16"/>
                    </w:rPr>
                    <w:t xml:space="preserve"> 2008. 5:449-455</w:t>
                  </w:r>
                </w:p>
              </w:tc>
            </w:tr>
            <w:tr w:rsidR="00EF0205" w:rsidRPr="00EF0205" w14:paraId="287E1D30" w14:textId="77777777" w:rsidTr="00A354E7">
              <w:tc>
                <w:tcPr>
                  <w:tcW w:w="0" w:type="auto"/>
                  <w:hideMark/>
                </w:tcPr>
                <w:p w14:paraId="59CCFFC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Martens, B. Hernandez, G. Strickland and D. Boatwright.</w:t>
                  </w:r>
                  <w:r w:rsidRPr="00EF0205">
                    <w:rPr>
                      <w:rFonts w:eastAsia="Times New Roman" w:cs="Times New Roman"/>
                      <w:sz w:val="16"/>
                      <w:szCs w:val="16"/>
                    </w:rPr>
                    <w:t xml:space="preserve"> Pregnancy and exercise: Physiological changes and effects on the mother and fetus. 2006. 28:78-81</w:t>
                  </w:r>
                </w:p>
              </w:tc>
            </w:tr>
            <w:tr w:rsidR="00EF0205" w:rsidRPr="00EF0205" w14:paraId="706747E4" w14:textId="77777777" w:rsidTr="00A354E7">
              <w:tc>
                <w:tcPr>
                  <w:tcW w:w="0" w:type="auto"/>
                  <w:hideMark/>
                </w:tcPr>
                <w:p w14:paraId="0932796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R. Bonds and M. Delivoria-Papadopoulos.</w:t>
                  </w:r>
                  <w:r w:rsidRPr="00EF0205">
                    <w:rPr>
                      <w:rFonts w:eastAsia="Times New Roman" w:cs="Times New Roman"/>
                      <w:sz w:val="16"/>
                      <w:szCs w:val="16"/>
                    </w:rPr>
                    <w:t xml:space="preserve"> Exercise during pregnancy - Potencial fetal and placental metabolic effects. </w:t>
                  </w:r>
                  <w:r w:rsidRPr="00EF0205">
                    <w:rPr>
                      <w:rFonts w:eastAsia="Times New Roman" w:cs="Times New Roman"/>
                      <w:i/>
                      <w:iCs/>
                      <w:sz w:val="16"/>
                      <w:szCs w:val="16"/>
                    </w:rPr>
                    <w:t>Ann.Clin.Lab.Sci.</w:t>
                  </w:r>
                  <w:r w:rsidRPr="00EF0205">
                    <w:rPr>
                      <w:rFonts w:eastAsia="Times New Roman" w:cs="Times New Roman"/>
                      <w:sz w:val="16"/>
                      <w:szCs w:val="16"/>
                    </w:rPr>
                    <w:t xml:space="preserve"> 1985. 15:91-99</w:t>
                  </w:r>
                </w:p>
              </w:tc>
            </w:tr>
            <w:tr w:rsidR="00EF0205" w:rsidRPr="00EF0205" w14:paraId="72822057" w14:textId="77777777" w:rsidTr="00A354E7">
              <w:tc>
                <w:tcPr>
                  <w:tcW w:w="0" w:type="auto"/>
                  <w:hideMark/>
                </w:tcPr>
                <w:p w14:paraId="453DE4D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R. Hollingsworth, T. R. Moore, C. C. Oldenburg and M. Milewski.</w:t>
                  </w:r>
                  <w:r w:rsidRPr="00EF0205">
                    <w:rPr>
                      <w:rFonts w:eastAsia="Times New Roman" w:cs="Times New Roman"/>
                      <w:sz w:val="16"/>
                      <w:szCs w:val="16"/>
                    </w:rPr>
                    <w:t xml:space="preserve"> Walking exercise improves diabetic control during pregnancy. </w:t>
                  </w:r>
                  <w:r w:rsidRPr="00EF0205">
                    <w:rPr>
                      <w:rFonts w:eastAsia="Times New Roman" w:cs="Times New Roman"/>
                      <w:i/>
                      <w:iCs/>
                      <w:sz w:val="16"/>
                      <w:szCs w:val="16"/>
                    </w:rPr>
                    <w:t>Diabetes.</w:t>
                  </w:r>
                  <w:r w:rsidRPr="00EF0205">
                    <w:rPr>
                      <w:rFonts w:eastAsia="Times New Roman" w:cs="Times New Roman"/>
                      <w:sz w:val="16"/>
                      <w:szCs w:val="16"/>
                    </w:rPr>
                    <w:t xml:space="preserve"> 1986. 35:A115-A115</w:t>
                  </w:r>
                </w:p>
              </w:tc>
            </w:tr>
            <w:tr w:rsidR="00EF0205" w:rsidRPr="00EF0205" w14:paraId="2A7A5F41" w14:textId="77777777" w:rsidTr="00A354E7">
              <w:tc>
                <w:tcPr>
                  <w:tcW w:w="0" w:type="auto"/>
                  <w:hideMark/>
                </w:tcPr>
                <w:p w14:paraId="051FA7F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Ramasauskaite, G. Bakaviciute, G. Drasutiene and J. Plikosova.</w:t>
                  </w:r>
                  <w:r w:rsidRPr="00EF0205">
                    <w:rPr>
                      <w:rFonts w:eastAsia="Times New Roman" w:cs="Times New Roman"/>
                      <w:sz w:val="16"/>
                      <w:szCs w:val="16"/>
                    </w:rPr>
                    <w:t xml:space="preserve"> Effects of physical activity during pregnancy on pregnancy and birth outcomes. </w:t>
                  </w:r>
                  <w:r w:rsidRPr="00EF0205">
                    <w:rPr>
                      <w:rFonts w:eastAsia="Times New Roman" w:cs="Times New Roman"/>
                      <w:i/>
                      <w:iCs/>
                      <w:sz w:val="16"/>
                      <w:szCs w:val="16"/>
                    </w:rPr>
                    <w:t>Journal of Perinatal Medicine.Conference: 12th World Congress of Perinatal Medicine.</w:t>
                  </w:r>
                  <w:r w:rsidRPr="00EF0205">
                    <w:rPr>
                      <w:rFonts w:eastAsia="Times New Roman" w:cs="Times New Roman"/>
                      <w:sz w:val="16"/>
                      <w:szCs w:val="16"/>
                    </w:rPr>
                    <w:t xml:space="preserve"> 2015. 43: </w:t>
                  </w:r>
                </w:p>
              </w:tc>
            </w:tr>
            <w:tr w:rsidR="00EF0205" w:rsidRPr="00EF0205" w14:paraId="602B435B" w14:textId="77777777" w:rsidTr="00A354E7">
              <w:tc>
                <w:tcPr>
                  <w:tcW w:w="0" w:type="auto"/>
                  <w:hideMark/>
                </w:tcPr>
                <w:p w14:paraId="33A51BE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S. Downs.</w:t>
                  </w:r>
                  <w:r w:rsidRPr="00EF0205">
                    <w:rPr>
                      <w:rFonts w:eastAsia="Times New Roman" w:cs="Times New Roman"/>
                      <w:sz w:val="16"/>
                      <w:szCs w:val="16"/>
                    </w:rPr>
                    <w:t xml:space="preserve"> Determinants and outcomes of physical activity in pregnancy: findings from active MOMS, a randomized physical activity intervention for pregnant women. 2011. 41: </w:t>
                  </w:r>
                </w:p>
              </w:tc>
            </w:tr>
            <w:tr w:rsidR="00EF0205" w:rsidRPr="00EF0205" w14:paraId="515753B8" w14:textId="77777777" w:rsidTr="00A354E7">
              <w:tc>
                <w:tcPr>
                  <w:tcW w:w="0" w:type="auto"/>
                  <w:hideMark/>
                </w:tcPr>
                <w:p w14:paraId="76C3D1D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S. Ross, M. J. Morton and J. Metcalfe.</w:t>
                  </w:r>
                  <w:r w:rsidRPr="00EF0205">
                    <w:rPr>
                      <w:rFonts w:eastAsia="Times New Roman" w:cs="Times New Roman"/>
                      <w:sz w:val="16"/>
                      <w:szCs w:val="16"/>
                    </w:rPr>
                    <w:t xml:space="preserve"> Exercise blood-pressure throughout human-pregnancy. 1983. 31:A80-A80</w:t>
                  </w:r>
                </w:p>
              </w:tc>
            </w:tr>
            <w:tr w:rsidR="00EF0205" w:rsidRPr="00EF0205" w14:paraId="3B14797D" w14:textId="77777777" w:rsidTr="00A354E7">
              <w:tc>
                <w:tcPr>
                  <w:tcW w:w="0" w:type="auto"/>
                  <w:hideMark/>
                </w:tcPr>
                <w:p w14:paraId="1E338F7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Simmons, J. G. M. Jelsma, S. Galjaard, et al.</w:t>
                  </w:r>
                  <w:r w:rsidRPr="00EF0205">
                    <w:rPr>
                      <w:rFonts w:eastAsia="Times New Roman" w:cs="Times New Roman"/>
                      <w:sz w:val="16"/>
                      <w:szCs w:val="16"/>
                    </w:rPr>
                    <w:t xml:space="preserve"> Results From a European Multicenter Randomized Trial of Physical Activity and/or Healthy Eating to Reduce the Risk of Gestational Diabetes Mellitus: The DALI Lifestyle Pilot. </w:t>
                  </w:r>
                  <w:r w:rsidRPr="00EF0205">
                    <w:rPr>
                      <w:rFonts w:eastAsia="Times New Roman" w:cs="Times New Roman"/>
                      <w:i/>
                      <w:iCs/>
                      <w:sz w:val="16"/>
                      <w:szCs w:val="16"/>
                    </w:rPr>
                    <w:t>Diabetes Care.</w:t>
                  </w:r>
                  <w:r w:rsidRPr="00EF0205">
                    <w:rPr>
                      <w:rFonts w:eastAsia="Times New Roman" w:cs="Times New Roman"/>
                      <w:sz w:val="16"/>
                      <w:szCs w:val="16"/>
                    </w:rPr>
                    <w:t xml:space="preserve"> 2015. 38:1650-1656</w:t>
                  </w:r>
                </w:p>
              </w:tc>
            </w:tr>
            <w:tr w:rsidR="00EF0205" w:rsidRPr="00EF0205" w14:paraId="6D1B4AA9" w14:textId="77777777" w:rsidTr="00A354E7">
              <w:tc>
                <w:tcPr>
                  <w:tcW w:w="0" w:type="auto"/>
                  <w:hideMark/>
                </w:tcPr>
                <w:p w14:paraId="1B858A6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Simmons, R. Devlieger, A. van Assche, et al.</w:t>
                  </w:r>
                  <w:r w:rsidRPr="00EF0205">
                    <w:rPr>
                      <w:rFonts w:eastAsia="Times New Roman" w:cs="Times New Roman"/>
                      <w:sz w:val="16"/>
                      <w:szCs w:val="16"/>
                    </w:rPr>
                    <w:t xml:space="preserve"> Effect of physical activity and/or healthy eating on GDM risk: The DALI Lifestyle Study. </w:t>
                  </w:r>
                  <w:r w:rsidRPr="00EF0205">
                    <w:rPr>
                      <w:rFonts w:eastAsia="Times New Roman" w:cs="Times New Roman"/>
                      <w:i/>
                      <w:iCs/>
                      <w:sz w:val="16"/>
                      <w:szCs w:val="16"/>
                    </w:rPr>
                    <w:t>Journal of Clinical Endocrinology &amp; Metabolism.</w:t>
                  </w:r>
                  <w:r w:rsidRPr="00EF0205">
                    <w:rPr>
                      <w:rFonts w:eastAsia="Times New Roman" w:cs="Times New Roman"/>
                      <w:sz w:val="16"/>
                      <w:szCs w:val="16"/>
                    </w:rPr>
                    <w:t xml:space="preserve"> 2016. jc20163455</w:t>
                  </w:r>
                </w:p>
              </w:tc>
            </w:tr>
            <w:tr w:rsidR="00EF0205" w:rsidRPr="00EF0205" w14:paraId="2D238F55" w14:textId="77777777" w:rsidTr="00A354E7">
              <w:tc>
                <w:tcPr>
                  <w:tcW w:w="0" w:type="auto"/>
                  <w:hideMark/>
                </w:tcPr>
                <w:p w14:paraId="4B0C2CE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V. Harris.</w:t>
                  </w:r>
                  <w:r w:rsidRPr="00EF0205">
                    <w:rPr>
                      <w:rFonts w:eastAsia="Times New Roman" w:cs="Times New Roman"/>
                      <w:sz w:val="16"/>
                      <w:szCs w:val="16"/>
                    </w:rPr>
                    <w:t xml:space="preserve"> Women in sports: some misconceptions. 1973. 1:15-17</w:t>
                  </w:r>
                </w:p>
              </w:tc>
            </w:tr>
            <w:tr w:rsidR="00EF0205" w:rsidRPr="00EF0205" w14:paraId="2016E1F6" w14:textId="77777777" w:rsidTr="00A354E7">
              <w:tc>
                <w:tcPr>
                  <w:tcW w:w="0" w:type="auto"/>
                  <w:hideMark/>
                </w:tcPr>
                <w:p w14:paraId="483E7B8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da Silva, J. R., Jr., P. S. Borges, K. F. Agra, I. A. Pontes and J. G. Alves.</w:t>
                  </w:r>
                  <w:r w:rsidRPr="00EF0205">
                    <w:rPr>
                      <w:rFonts w:eastAsia="Times New Roman" w:cs="Times New Roman"/>
                      <w:sz w:val="16"/>
                      <w:szCs w:val="16"/>
                    </w:rPr>
                    <w:t xml:space="preserve"> PMC3842695; Effects of an aquatic physical exercise program on glycemic control and perinatal outcomes of gestational diabetes: study protocol for a randomized controlled trial. </w:t>
                  </w:r>
                  <w:r w:rsidRPr="00EF0205">
                    <w:rPr>
                      <w:rFonts w:eastAsia="Times New Roman" w:cs="Times New Roman"/>
                      <w:i/>
                      <w:iCs/>
                      <w:sz w:val="16"/>
                      <w:szCs w:val="16"/>
                    </w:rPr>
                    <w:t>Trials Electronic Resource].</w:t>
                  </w:r>
                  <w:r w:rsidRPr="00EF0205">
                    <w:rPr>
                      <w:rFonts w:eastAsia="Times New Roman" w:cs="Times New Roman"/>
                      <w:sz w:val="16"/>
                      <w:szCs w:val="16"/>
                    </w:rPr>
                    <w:t xml:space="preserve"> 2013. 14:390</w:t>
                  </w:r>
                </w:p>
              </w:tc>
            </w:tr>
            <w:tr w:rsidR="00EF0205" w:rsidRPr="00EF0205" w14:paraId="4E4E75DF" w14:textId="77777777" w:rsidTr="00A354E7">
              <w:tc>
                <w:tcPr>
                  <w:tcW w:w="0" w:type="auto"/>
                  <w:hideMark/>
                </w:tcPr>
                <w:p w14:paraId="28E7590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Dana M. Dillard.</w:t>
                  </w:r>
                  <w:r w:rsidRPr="00EF0205">
                    <w:rPr>
                      <w:rFonts w:eastAsia="Times New Roman" w:cs="Times New Roman"/>
                      <w:sz w:val="16"/>
                      <w:szCs w:val="16"/>
                    </w:rPr>
                    <w:t xml:space="preserve"> Perinatal Pilates. 2013. 28:20-25 6</w:t>
                  </w:r>
                </w:p>
              </w:tc>
            </w:tr>
            <w:tr w:rsidR="00EF0205" w:rsidRPr="00EF0205" w14:paraId="0BF52F09" w14:textId="77777777" w:rsidTr="00A354E7">
              <w:tc>
                <w:tcPr>
                  <w:tcW w:w="0" w:type="auto"/>
                  <w:hideMark/>
                </w:tcPr>
                <w:p w14:paraId="330CC52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Danielle Symons Downs, Jennifer M. DiNallo, Erica L. Rauff and Amy C. Minogue.</w:t>
                  </w:r>
                  <w:r w:rsidRPr="00EF0205">
                    <w:rPr>
                      <w:rFonts w:eastAsia="Times New Roman" w:cs="Times New Roman"/>
                      <w:sz w:val="16"/>
                      <w:szCs w:val="16"/>
                    </w:rPr>
                    <w:t xml:space="preserve"> Perceived Control And Physical Activity Determinants And Behaviors Among Pregnant Women With Gestational Diabetes. </w:t>
                  </w:r>
                  <w:r w:rsidRPr="00EF0205">
                    <w:rPr>
                      <w:rFonts w:eastAsia="Times New Roman" w:cs="Times New Roman"/>
                      <w:i/>
                      <w:iCs/>
                      <w:sz w:val="16"/>
                      <w:szCs w:val="16"/>
                    </w:rPr>
                    <w:t>Medicine &amp; Science in Sports &amp; Exercise.</w:t>
                  </w:r>
                  <w:r w:rsidRPr="00EF0205">
                    <w:rPr>
                      <w:rFonts w:eastAsia="Times New Roman" w:cs="Times New Roman"/>
                      <w:sz w:val="16"/>
                      <w:szCs w:val="16"/>
                    </w:rPr>
                    <w:t xml:space="preserve"> 2009. 41:413-413</w:t>
                  </w:r>
                </w:p>
              </w:tc>
            </w:tr>
            <w:tr w:rsidR="00EF0205" w:rsidRPr="00EF0205" w14:paraId="7CFE9708" w14:textId="77777777" w:rsidTr="00A354E7">
              <w:tc>
                <w:tcPr>
                  <w:tcW w:w="0" w:type="auto"/>
                  <w:hideMark/>
                </w:tcPr>
                <w:p w14:paraId="581A1E0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Deborah Franklin, Laura Fraser and et al.</w:t>
                  </w:r>
                  <w:r w:rsidRPr="00EF0205">
                    <w:rPr>
                      <w:rFonts w:eastAsia="Times New Roman" w:cs="Times New Roman"/>
                      <w:sz w:val="16"/>
                      <w:szCs w:val="16"/>
                    </w:rPr>
                    <w:t xml:space="preserve"> Active mom, bigger babies. </w:t>
                  </w:r>
                  <w:r w:rsidRPr="00EF0205">
                    <w:rPr>
                      <w:rFonts w:eastAsia="Times New Roman" w:cs="Times New Roman"/>
                      <w:i/>
                      <w:iCs/>
                      <w:sz w:val="16"/>
                      <w:szCs w:val="16"/>
                    </w:rPr>
                    <w:t>Health (Time Inc.Health).</w:t>
                  </w:r>
                  <w:r w:rsidRPr="00EF0205">
                    <w:rPr>
                      <w:rFonts w:eastAsia="Times New Roman" w:cs="Times New Roman"/>
                      <w:sz w:val="16"/>
                      <w:szCs w:val="16"/>
                    </w:rPr>
                    <w:t xml:space="preserve"> 1993. 7:16</w:t>
                  </w:r>
                </w:p>
              </w:tc>
            </w:tr>
            <w:tr w:rsidR="00EF0205" w:rsidRPr="00EF0205" w14:paraId="4A0EDDD1" w14:textId="77777777" w:rsidTr="00A354E7">
              <w:tc>
                <w:tcPr>
                  <w:tcW w:w="0" w:type="auto"/>
                  <w:hideMark/>
                </w:tcPr>
                <w:p w14:paraId="4DF4F95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der Ploeg van, M. N. van Poppel, T. Chey, et al.</w:t>
                  </w:r>
                  <w:r w:rsidRPr="00EF0205">
                    <w:rPr>
                      <w:rFonts w:eastAsia="Times New Roman" w:cs="Times New Roman"/>
                      <w:sz w:val="16"/>
                      <w:szCs w:val="16"/>
                    </w:rPr>
                    <w:t xml:space="preserve"> The role of pre-pregnancy physical activity and sedentary behaviour in the development of gestational diabetes mellitus. </w:t>
                  </w:r>
                  <w:r w:rsidRPr="00EF0205">
                    <w:rPr>
                      <w:rFonts w:eastAsia="Times New Roman" w:cs="Times New Roman"/>
                      <w:i/>
                      <w:iCs/>
                      <w:sz w:val="16"/>
                      <w:szCs w:val="16"/>
                    </w:rPr>
                    <w:t>Journal of Science &amp; Medicine in Sport.</w:t>
                  </w:r>
                  <w:r w:rsidRPr="00EF0205">
                    <w:rPr>
                      <w:rFonts w:eastAsia="Times New Roman" w:cs="Times New Roman"/>
                      <w:sz w:val="16"/>
                      <w:szCs w:val="16"/>
                    </w:rPr>
                    <w:t xml:space="preserve"> 2011. 14:149-152</w:t>
                  </w:r>
                </w:p>
              </w:tc>
            </w:tr>
            <w:tr w:rsidR="00EF0205" w:rsidRPr="00EF0205" w14:paraId="0B0A6DC4" w14:textId="77777777" w:rsidTr="00A354E7">
              <w:tc>
                <w:tcPr>
                  <w:tcW w:w="0" w:type="auto"/>
                  <w:hideMark/>
                </w:tcPr>
                <w:p w14:paraId="376078E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Dominguez de Costa, C. G., P. Eisenberg de Smoler, M. Lindig and S. Karchmer.</w:t>
                  </w:r>
                  <w:r w:rsidRPr="00EF0205">
                    <w:rPr>
                      <w:rFonts w:eastAsia="Times New Roman" w:cs="Times New Roman"/>
                      <w:sz w:val="16"/>
                      <w:szCs w:val="16"/>
                    </w:rPr>
                    <w:t xml:space="preserve"> [Physical exercises during pregnancy]. 1979. 115:561-565</w:t>
                  </w:r>
                </w:p>
              </w:tc>
            </w:tr>
            <w:tr w:rsidR="00EF0205" w:rsidRPr="00EF0205" w14:paraId="6939DE94" w14:textId="77777777" w:rsidTr="00A354E7">
              <w:tc>
                <w:tcPr>
                  <w:tcW w:w="0" w:type="auto"/>
                  <w:hideMark/>
                </w:tcPr>
                <w:p w14:paraId="2A21AEC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A. Joy, M. F. Mottola and H. Chambliss.</w:t>
                  </w:r>
                  <w:r w:rsidRPr="00EF0205">
                    <w:rPr>
                      <w:rFonts w:eastAsia="Times New Roman" w:cs="Times New Roman"/>
                      <w:sz w:val="16"/>
                      <w:szCs w:val="16"/>
                    </w:rPr>
                    <w:t xml:space="preserve"> Integrating exercise is medicine into the care of pregnant women. 2013. 12:245-247</w:t>
                  </w:r>
                </w:p>
              </w:tc>
            </w:tr>
            <w:tr w:rsidR="00EF0205" w:rsidRPr="00EF0205" w14:paraId="26985E50" w14:textId="77777777" w:rsidTr="00A354E7">
              <w:tc>
                <w:tcPr>
                  <w:tcW w:w="0" w:type="auto"/>
                  <w:hideMark/>
                </w:tcPr>
                <w:p w14:paraId="6C1CC40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Archer.</w:t>
                  </w:r>
                  <w:r w:rsidRPr="00EF0205">
                    <w:rPr>
                      <w:rFonts w:eastAsia="Times New Roman" w:cs="Times New Roman"/>
                      <w:sz w:val="16"/>
                      <w:szCs w:val="16"/>
                    </w:rPr>
                    <w:t xml:space="preserve"> The childhood obesity epidemic as a result of nongenetic evolution: the maternal resources hypothesis. 2015. 90:77-92</w:t>
                  </w:r>
                </w:p>
              </w:tc>
            </w:tr>
            <w:tr w:rsidR="00EF0205" w:rsidRPr="00EF0205" w14:paraId="0F434421" w14:textId="77777777" w:rsidTr="00A354E7">
              <w:tc>
                <w:tcPr>
                  <w:tcW w:w="0" w:type="auto"/>
                  <w:hideMark/>
                </w:tcPr>
                <w:p w14:paraId="3E66F7F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Badui, A. Rangel, R. Enciso, et al.</w:t>
                  </w:r>
                  <w:r w:rsidRPr="00EF0205">
                    <w:rPr>
                      <w:rFonts w:eastAsia="Times New Roman" w:cs="Times New Roman"/>
                      <w:sz w:val="16"/>
                      <w:szCs w:val="16"/>
                    </w:rPr>
                    <w:t xml:space="preserve"> Acute myocardial infarction during pregnancy and puerperium in athletic women. Two case reports. </w:t>
                  </w:r>
                  <w:r w:rsidRPr="00EF0205">
                    <w:rPr>
                      <w:rFonts w:eastAsia="Times New Roman" w:cs="Times New Roman"/>
                      <w:i/>
                      <w:iCs/>
                      <w:sz w:val="16"/>
                      <w:szCs w:val="16"/>
                    </w:rPr>
                    <w:t>Angiology.</w:t>
                  </w:r>
                  <w:r w:rsidRPr="00EF0205">
                    <w:rPr>
                      <w:rFonts w:eastAsia="Times New Roman" w:cs="Times New Roman"/>
                      <w:sz w:val="16"/>
                      <w:szCs w:val="16"/>
                    </w:rPr>
                    <w:t xml:space="preserve"> 1994. 45:897-902</w:t>
                  </w:r>
                </w:p>
              </w:tc>
            </w:tr>
            <w:tr w:rsidR="00EF0205" w:rsidRPr="00EF0205" w14:paraId="707CF6BA" w14:textId="77777777" w:rsidTr="00A354E7">
              <w:tc>
                <w:tcPr>
                  <w:tcW w:w="0" w:type="auto"/>
                  <w:hideMark/>
                </w:tcPr>
                <w:p w14:paraId="22995C7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C. Maeder.</w:t>
                  </w:r>
                  <w:r w:rsidRPr="00EF0205">
                    <w:rPr>
                      <w:rFonts w:eastAsia="Times New Roman" w:cs="Times New Roman"/>
                      <w:sz w:val="16"/>
                      <w:szCs w:val="16"/>
                    </w:rPr>
                    <w:t xml:space="preserve"> Effects of sports and exercise in pregnancy: With guidelines for patients. 1985. 77:112-114</w:t>
                  </w:r>
                </w:p>
              </w:tc>
            </w:tr>
            <w:tr w:rsidR="00EF0205" w:rsidRPr="00EF0205" w14:paraId="26127B1D" w14:textId="77777777" w:rsidTr="00A354E7">
              <w:tc>
                <w:tcPr>
                  <w:tcW w:w="0" w:type="auto"/>
                  <w:hideMark/>
                </w:tcPr>
                <w:p w14:paraId="051231F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Chung and L. A. Leinwand.</w:t>
                  </w:r>
                  <w:r w:rsidRPr="00EF0205">
                    <w:rPr>
                      <w:rFonts w:eastAsia="Times New Roman" w:cs="Times New Roman"/>
                      <w:sz w:val="16"/>
                      <w:szCs w:val="16"/>
                    </w:rPr>
                    <w:t xml:space="preserve"> PMC3941597 Available on 03/15/15]; Pregnancy as a cardiac stress model. </w:t>
                  </w:r>
                  <w:r w:rsidRPr="00EF0205">
                    <w:rPr>
                      <w:rFonts w:eastAsia="Times New Roman" w:cs="Times New Roman"/>
                      <w:i/>
                      <w:iCs/>
                      <w:sz w:val="16"/>
                      <w:szCs w:val="16"/>
                    </w:rPr>
                    <w:t>Cardiovasc.Res.</w:t>
                  </w:r>
                  <w:r w:rsidRPr="00EF0205">
                    <w:rPr>
                      <w:rFonts w:eastAsia="Times New Roman" w:cs="Times New Roman"/>
                      <w:sz w:val="16"/>
                      <w:szCs w:val="16"/>
                    </w:rPr>
                    <w:t xml:space="preserve"> 2014. 101:561-570</w:t>
                  </w:r>
                </w:p>
              </w:tc>
            </w:tr>
            <w:tr w:rsidR="00EF0205" w:rsidRPr="00EF0205" w14:paraId="472A0A52" w14:textId="77777777" w:rsidTr="00A354E7">
              <w:tc>
                <w:tcPr>
                  <w:tcW w:w="0" w:type="auto"/>
                  <w:hideMark/>
                </w:tcPr>
                <w:p w14:paraId="2E09C07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Durak, L. Jovanovic-Peterson and C. M. Peterson.</w:t>
                  </w:r>
                  <w:r w:rsidRPr="00EF0205">
                    <w:rPr>
                      <w:rFonts w:eastAsia="Times New Roman" w:cs="Times New Roman"/>
                      <w:sz w:val="16"/>
                      <w:szCs w:val="16"/>
                    </w:rPr>
                    <w:t xml:space="preserve"> Physical and Glycemic Responses of Women With Gestational Diabetes to a Moderately Intense Exercise Program. </w:t>
                  </w:r>
                  <w:r w:rsidRPr="00EF0205">
                    <w:rPr>
                      <w:rFonts w:eastAsia="Times New Roman" w:cs="Times New Roman"/>
                      <w:i/>
                      <w:iCs/>
                      <w:sz w:val="16"/>
                      <w:szCs w:val="16"/>
                    </w:rPr>
                    <w:t>Diabetes Educ.</w:t>
                  </w:r>
                  <w:r w:rsidRPr="00EF0205">
                    <w:rPr>
                      <w:rFonts w:eastAsia="Times New Roman" w:cs="Times New Roman"/>
                      <w:sz w:val="16"/>
                      <w:szCs w:val="16"/>
                    </w:rPr>
                    <w:t xml:space="preserve"> 1990. 16:309-312</w:t>
                  </w:r>
                </w:p>
              </w:tc>
            </w:tr>
            <w:tr w:rsidR="00EF0205" w:rsidRPr="00EF0205" w14:paraId="0EB41977" w14:textId="77777777" w:rsidTr="00A354E7">
              <w:tc>
                <w:tcPr>
                  <w:tcW w:w="0" w:type="auto"/>
                  <w:hideMark/>
                </w:tcPr>
                <w:p w14:paraId="32DACB4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H. Hon and R. Wohlgemuth.</w:t>
                  </w:r>
                  <w:r w:rsidRPr="00EF0205">
                    <w:rPr>
                      <w:rFonts w:eastAsia="Times New Roman" w:cs="Times New Roman"/>
                      <w:sz w:val="16"/>
                      <w:szCs w:val="16"/>
                    </w:rPr>
                    <w:t xml:space="preserve"> The electronic evaluation of fetal heart rate. IV. The effect of maternal exercise. </w:t>
                  </w:r>
                  <w:r w:rsidRPr="00EF0205">
                    <w:rPr>
                      <w:rFonts w:eastAsia="Times New Roman" w:cs="Times New Roman"/>
                      <w:i/>
                      <w:iCs/>
                      <w:sz w:val="16"/>
                      <w:szCs w:val="16"/>
                    </w:rPr>
                    <w:t>Obstet.Gynecol.</w:t>
                  </w:r>
                  <w:r w:rsidRPr="00EF0205">
                    <w:rPr>
                      <w:rFonts w:eastAsia="Times New Roman" w:cs="Times New Roman"/>
                      <w:sz w:val="16"/>
                      <w:szCs w:val="16"/>
                    </w:rPr>
                    <w:t xml:space="preserve"> 1961. 81:361-371</w:t>
                  </w:r>
                </w:p>
              </w:tc>
            </w:tr>
            <w:tr w:rsidR="00EF0205" w:rsidRPr="00EF0205" w14:paraId="25E75EF4" w14:textId="77777777" w:rsidTr="00A354E7">
              <w:tc>
                <w:tcPr>
                  <w:tcW w:w="0" w:type="auto"/>
                  <w:hideMark/>
                </w:tcPr>
                <w:p w14:paraId="2E419B1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K. Olander, L. Atkinson and D. P. French.</w:t>
                  </w:r>
                  <w:r w:rsidRPr="00EF0205">
                    <w:rPr>
                      <w:rFonts w:eastAsia="Times New Roman" w:cs="Times New Roman"/>
                      <w:sz w:val="16"/>
                      <w:szCs w:val="16"/>
                    </w:rPr>
                    <w:t xml:space="preserve"> Evaluation of 'Just4Mums' - A community based healthy eating and physical activity course for obese pregnant women. 2014. 4:236-237</w:t>
                  </w:r>
                </w:p>
              </w:tc>
            </w:tr>
            <w:tr w:rsidR="00EF0205" w:rsidRPr="00EF0205" w14:paraId="056AC10B" w14:textId="77777777" w:rsidTr="00A354E7">
              <w:tc>
                <w:tcPr>
                  <w:tcW w:w="0" w:type="auto"/>
                  <w:hideMark/>
                </w:tcPr>
                <w:p w14:paraId="383286D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L. LeMoyne, D. Curnier, S. St-Jacques and D. Ellemberg.</w:t>
                  </w:r>
                  <w:r w:rsidRPr="00EF0205">
                    <w:rPr>
                      <w:rFonts w:eastAsia="Times New Roman" w:cs="Times New Roman"/>
                      <w:sz w:val="16"/>
                      <w:szCs w:val="16"/>
                    </w:rPr>
                    <w:t xml:space="preserve"> PMC3479420; The effects of exercise during pregnancy on the newborn's brain: study protocol for a randomized controlled trial. </w:t>
                  </w:r>
                  <w:r w:rsidRPr="00EF0205">
                    <w:rPr>
                      <w:rFonts w:eastAsia="Times New Roman" w:cs="Times New Roman"/>
                      <w:i/>
                      <w:iCs/>
                      <w:sz w:val="16"/>
                      <w:szCs w:val="16"/>
                    </w:rPr>
                    <w:t>Trials Electronic Resource].</w:t>
                  </w:r>
                  <w:r w:rsidRPr="00EF0205">
                    <w:rPr>
                      <w:rFonts w:eastAsia="Times New Roman" w:cs="Times New Roman"/>
                      <w:sz w:val="16"/>
                      <w:szCs w:val="16"/>
                    </w:rPr>
                    <w:t xml:space="preserve"> 2012. 13:68</w:t>
                  </w:r>
                </w:p>
              </w:tc>
            </w:tr>
            <w:tr w:rsidR="00EF0205" w:rsidRPr="00EF0205" w14:paraId="1FF6BBD9" w14:textId="77777777" w:rsidTr="00A354E7">
              <w:tc>
                <w:tcPr>
                  <w:tcW w:w="0" w:type="auto"/>
                  <w:hideMark/>
                </w:tcPr>
                <w:p w14:paraId="6B7C708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Lincoln.</w:t>
                  </w:r>
                  <w:r w:rsidRPr="00EF0205">
                    <w:rPr>
                      <w:rFonts w:eastAsia="Times New Roman" w:cs="Times New Roman"/>
                      <w:sz w:val="16"/>
                      <w:szCs w:val="16"/>
                    </w:rPr>
                    <w:t xml:space="preserve"> Pregnant women advised to consider exercise risks. / Les femmes enceintes doivent prendre en compte les dangers du sport. 1982. 10:27-27</w:t>
                  </w:r>
                </w:p>
              </w:tc>
            </w:tr>
            <w:tr w:rsidR="00EF0205" w:rsidRPr="00EF0205" w14:paraId="795B33D0" w14:textId="77777777" w:rsidTr="00A354E7">
              <w:tc>
                <w:tcPr>
                  <w:tcW w:w="0" w:type="auto"/>
                  <w:hideMark/>
                </w:tcPr>
                <w:p w14:paraId="5791399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P. Durak, L. Jovanovic-Peterson and C. M. Peterson.</w:t>
                  </w:r>
                  <w:r w:rsidRPr="00EF0205">
                    <w:rPr>
                      <w:rFonts w:eastAsia="Times New Roman" w:cs="Times New Roman"/>
                      <w:sz w:val="16"/>
                      <w:szCs w:val="16"/>
                    </w:rPr>
                    <w:t xml:space="preserve"> Physical and glycemic responses of women with gestational diabetes to a moderately intense exercise program. 1990. 16:309-312</w:t>
                  </w:r>
                </w:p>
              </w:tc>
            </w:tr>
            <w:tr w:rsidR="00EF0205" w:rsidRPr="00EF0205" w14:paraId="319229B2" w14:textId="77777777" w:rsidTr="00A354E7">
              <w:tc>
                <w:tcPr>
                  <w:tcW w:w="0" w:type="auto"/>
                  <w:hideMark/>
                </w:tcPr>
                <w:p w14:paraId="3ADFAA3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Papiernik and F. Goffinet.</w:t>
                  </w:r>
                  <w:r w:rsidRPr="00EF0205">
                    <w:rPr>
                      <w:rFonts w:eastAsia="Times New Roman" w:cs="Times New Roman"/>
                      <w:sz w:val="16"/>
                      <w:szCs w:val="16"/>
                    </w:rPr>
                    <w:t xml:space="preserve"> Prevention of preterm births, the French experience. 2004. 47:755-767 13</w:t>
                  </w:r>
                </w:p>
              </w:tc>
            </w:tr>
            <w:tr w:rsidR="00EF0205" w:rsidRPr="00EF0205" w14:paraId="3E0B8C34" w14:textId="77777777" w:rsidTr="00A354E7">
              <w:tc>
                <w:tcPr>
                  <w:tcW w:w="0" w:type="auto"/>
                  <w:hideMark/>
                </w:tcPr>
                <w:p w14:paraId="4F56551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Petrella, F. Facchinetti, V. Bertarini, L. Pignatti, I. Neri and N. C. Battistini.</w:t>
                  </w:r>
                  <w:r w:rsidRPr="00EF0205">
                    <w:rPr>
                      <w:rFonts w:eastAsia="Times New Roman" w:cs="Times New Roman"/>
                      <w:sz w:val="16"/>
                      <w:szCs w:val="16"/>
                    </w:rPr>
                    <w:t xml:space="preserve"> Occurrence of pregnancy complications in women with BMI &gt;25 submitted to a healthy lifestyle and eating habits program. </w:t>
                  </w:r>
                  <w:r w:rsidRPr="00EF0205">
                    <w:rPr>
                      <w:rFonts w:eastAsia="Times New Roman" w:cs="Times New Roman"/>
                      <w:i/>
                      <w:iCs/>
                      <w:sz w:val="16"/>
                      <w:szCs w:val="16"/>
                    </w:rPr>
                    <w:t>Obstet.Gynecol.</w:t>
                  </w:r>
                  <w:r w:rsidRPr="00EF0205">
                    <w:rPr>
                      <w:rFonts w:eastAsia="Times New Roman" w:cs="Times New Roman"/>
                      <w:sz w:val="16"/>
                      <w:szCs w:val="16"/>
                    </w:rPr>
                    <w:t xml:space="preserve"> 2013. 208:S33-S34</w:t>
                  </w:r>
                </w:p>
              </w:tc>
            </w:tr>
            <w:tr w:rsidR="00EF0205" w:rsidRPr="00EF0205" w14:paraId="340B707E" w14:textId="77777777" w:rsidTr="00A354E7">
              <w:tc>
                <w:tcPr>
                  <w:tcW w:w="0" w:type="auto"/>
                  <w:hideMark/>
                </w:tcPr>
                <w:p w14:paraId="5C0E84D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Rauff, D. A. S. Downs and J. M. DiNallo.</w:t>
                  </w:r>
                  <w:r w:rsidRPr="00EF0205">
                    <w:rPr>
                      <w:rFonts w:eastAsia="Times New Roman" w:cs="Times New Roman"/>
                      <w:sz w:val="16"/>
                      <w:szCs w:val="16"/>
                    </w:rPr>
                    <w:t xml:space="preserve"> Prospective examination of physical activity and gestational weight gain in pregnancy. 2008. 30:S194-S195</w:t>
                  </w:r>
                </w:p>
              </w:tc>
            </w:tr>
            <w:tr w:rsidR="00EF0205" w:rsidRPr="00EF0205" w14:paraId="0A8E1269" w14:textId="77777777" w:rsidTr="00A354E7">
              <w:tc>
                <w:tcPr>
                  <w:tcW w:w="0" w:type="auto"/>
                  <w:hideMark/>
                </w:tcPr>
                <w:p w14:paraId="35E76EA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S. Gendel.</w:t>
                  </w:r>
                  <w:r w:rsidRPr="00EF0205">
                    <w:rPr>
                      <w:rFonts w:eastAsia="Times New Roman" w:cs="Times New Roman"/>
                      <w:sz w:val="16"/>
                      <w:szCs w:val="16"/>
                    </w:rPr>
                    <w:t xml:space="preserve"> Lack of fitness a source of chronic ills in women. 1978. 6:85-87</w:t>
                  </w:r>
                </w:p>
              </w:tc>
            </w:tr>
            <w:tr w:rsidR="00EF0205" w:rsidRPr="00EF0205" w14:paraId="4564D5FB" w14:textId="77777777" w:rsidTr="00A354E7">
              <w:tc>
                <w:tcPr>
                  <w:tcW w:w="0" w:type="auto"/>
                  <w:hideMark/>
                </w:tcPr>
                <w:p w14:paraId="0764E9A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T. C. Reilly, R. M. Freeman, M. R. Waterfield, A. E. Waterfield, P. Steggles and F. Pedlar.</w:t>
                  </w:r>
                  <w:r w:rsidRPr="00EF0205">
                    <w:rPr>
                      <w:rFonts w:eastAsia="Times New Roman" w:cs="Times New Roman"/>
                      <w:sz w:val="16"/>
                      <w:szCs w:val="16"/>
                    </w:rPr>
                    <w:t xml:space="preserve"> Prevention of postpartum stress incontinence in primigravidae with increased bladder neck mobility: A randomised controlled trial of antenatal pelvic floor exercises. </w:t>
                  </w:r>
                  <w:r w:rsidRPr="00EF0205">
                    <w:rPr>
                      <w:rFonts w:eastAsia="Times New Roman" w:cs="Times New Roman"/>
                      <w:i/>
                      <w:iCs/>
                      <w:sz w:val="16"/>
                      <w:szCs w:val="16"/>
                    </w:rPr>
                    <w:t>BJOG: An International Journal of Obstetrics and Gynaecology.</w:t>
                  </w:r>
                  <w:r w:rsidRPr="00EF0205">
                    <w:rPr>
                      <w:rFonts w:eastAsia="Times New Roman" w:cs="Times New Roman"/>
                      <w:sz w:val="16"/>
                      <w:szCs w:val="16"/>
                    </w:rPr>
                    <w:t xml:space="preserve"> 2002. 109:68-76</w:t>
                  </w:r>
                </w:p>
              </w:tc>
            </w:tr>
            <w:tr w:rsidR="00EF0205" w:rsidRPr="00EF0205" w14:paraId="51B89884" w14:textId="77777777" w:rsidTr="00A354E7">
              <w:tc>
                <w:tcPr>
                  <w:tcW w:w="0" w:type="auto"/>
                  <w:hideMark/>
                </w:tcPr>
                <w:p w14:paraId="4871D30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Elena Amelia Stan.</w:t>
                  </w:r>
                  <w:r w:rsidRPr="00EF0205">
                    <w:rPr>
                      <w:rFonts w:eastAsia="Times New Roman" w:cs="Times New Roman"/>
                      <w:sz w:val="16"/>
                      <w:szCs w:val="16"/>
                    </w:rPr>
                    <w:t xml:space="preserve"> Pregnancy and aquatic aerobic activity. / Graviditatea şi activitatea aerobică acvatică. 2014. 14:260-268</w:t>
                  </w:r>
                </w:p>
              </w:tc>
            </w:tr>
            <w:tr w:rsidR="00EF0205" w:rsidRPr="00EF0205" w14:paraId="29242622" w14:textId="77777777" w:rsidTr="00A354E7">
              <w:tc>
                <w:tcPr>
                  <w:tcW w:w="0" w:type="auto"/>
                  <w:hideMark/>
                </w:tcPr>
                <w:p w14:paraId="31BFE0E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Bertz, H. Brekke, L. Ellegard, M. Wennergren, K. M. Rasmussen and A. Winkvist.</w:t>
                  </w:r>
                  <w:r w:rsidRPr="00EF0205">
                    <w:rPr>
                      <w:rFonts w:eastAsia="Times New Roman" w:cs="Times New Roman"/>
                      <w:sz w:val="16"/>
                      <w:szCs w:val="16"/>
                    </w:rPr>
                    <w:t xml:space="preserve"> Dietary restriction or dietary restriction and exercise, but not exercise intervention alone, reduces weight and fat mass in overweight and obese women postpartum. </w:t>
                  </w:r>
                  <w:r w:rsidRPr="00EF0205">
                    <w:rPr>
                      <w:rFonts w:eastAsia="Times New Roman" w:cs="Times New Roman"/>
                      <w:i/>
                      <w:iCs/>
                      <w:sz w:val="16"/>
                      <w:szCs w:val="16"/>
                    </w:rPr>
                    <w:t>FASEB Journal.</w:t>
                  </w:r>
                  <w:r w:rsidRPr="00EF0205">
                    <w:rPr>
                      <w:rFonts w:eastAsia="Times New Roman" w:cs="Times New Roman"/>
                      <w:sz w:val="16"/>
                      <w:szCs w:val="16"/>
                    </w:rPr>
                    <w:t xml:space="preserve"> 2010. 24: </w:t>
                  </w:r>
                </w:p>
              </w:tc>
            </w:tr>
            <w:tr w:rsidR="00EF0205" w:rsidRPr="00EF0205" w14:paraId="70B5D7D3" w14:textId="77777777" w:rsidTr="00A354E7">
              <w:tc>
                <w:tcPr>
                  <w:tcW w:w="0" w:type="auto"/>
                  <w:hideMark/>
                </w:tcPr>
                <w:p w14:paraId="6AD7B7D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C. Brownfoot, M. Davey and L. Kornman.</w:t>
                  </w:r>
                  <w:r w:rsidRPr="00EF0205">
                    <w:rPr>
                      <w:rFonts w:eastAsia="Times New Roman" w:cs="Times New Roman"/>
                      <w:sz w:val="16"/>
                      <w:szCs w:val="16"/>
                    </w:rPr>
                    <w:t xml:space="preserve"> Weighing in pregnancy study (WIP): A randomised controlled trial of the effect of routine weighing to reduce excessive antenatal weight gain. </w:t>
                  </w:r>
                  <w:r w:rsidRPr="00EF0205">
                    <w:rPr>
                      <w:rFonts w:eastAsia="Times New Roman" w:cs="Times New Roman"/>
                      <w:i/>
                      <w:iCs/>
                      <w:sz w:val="16"/>
                      <w:szCs w:val="16"/>
                    </w:rPr>
                    <w:t>BJOG.</w:t>
                  </w:r>
                  <w:r w:rsidRPr="00EF0205">
                    <w:rPr>
                      <w:rFonts w:eastAsia="Times New Roman" w:cs="Times New Roman"/>
                      <w:sz w:val="16"/>
                      <w:szCs w:val="16"/>
                    </w:rPr>
                    <w:t xml:space="preserve"> 2015. 122: </w:t>
                  </w:r>
                </w:p>
              </w:tc>
            </w:tr>
            <w:tr w:rsidR="00EF0205" w:rsidRPr="00EF0205" w14:paraId="40D95DFF" w14:textId="77777777" w:rsidTr="00A354E7">
              <w:tc>
                <w:tcPr>
                  <w:tcW w:w="0" w:type="auto"/>
                  <w:hideMark/>
                </w:tcPr>
                <w:p w14:paraId="0B25B69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Kane.</w:t>
                  </w:r>
                  <w:r w:rsidRPr="00EF0205">
                    <w:rPr>
                      <w:rFonts w:eastAsia="Times New Roman" w:cs="Times New Roman"/>
                      <w:sz w:val="16"/>
                      <w:szCs w:val="16"/>
                    </w:rPr>
                    <w:t xml:space="preserve"> The effect of maternal exercise on fetal growth and development. </w:t>
                  </w:r>
                  <w:r w:rsidRPr="00EF0205">
                    <w:rPr>
                      <w:rFonts w:eastAsia="Times New Roman" w:cs="Times New Roman"/>
                      <w:i/>
                      <w:iCs/>
                      <w:sz w:val="16"/>
                      <w:szCs w:val="16"/>
                    </w:rPr>
                    <w:t>MIDIRS Midwifery Digest.</w:t>
                  </w:r>
                  <w:r w:rsidRPr="00EF0205">
                    <w:rPr>
                      <w:rFonts w:eastAsia="Times New Roman" w:cs="Times New Roman"/>
                      <w:sz w:val="16"/>
                      <w:szCs w:val="16"/>
                    </w:rPr>
                    <w:t xml:space="preserve"> 2006. 16:68-74 7p</w:t>
                  </w:r>
                </w:p>
              </w:tc>
            </w:tr>
            <w:tr w:rsidR="00EF0205" w:rsidRPr="00EF0205" w14:paraId="57C695D8" w14:textId="77777777" w:rsidTr="00A354E7">
              <w:tc>
                <w:tcPr>
                  <w:tcW w:w="0" w:type="auto"/>
                  <w:hideMark/>
                </w:tcPr>
                <w:p w14:paraId="6DF7D58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Vieira, A. F. Graca, L. Aguiar, M. Branco and R. Santos-Rocha.</w:t>
                  </w:r>
                  <w:r w:rsidRPr="00EF0205">
                    <w:rPr>
                      <w:rFonts w:eastAsia="Times New Roman" w:cs="Times New Roman"/>
                      <w:sz w:val="16"/>
                      <w:szCs w:val="16"/>
                    </w:rPr>
                    <w:t xml:space="preserve"> Longitudinal study of physical activity, body composition and trunk morphology effects on pelvic tilt from the second trimester of pregnancy to the postpartum period. </w:t>
                  </w:r>
                  <w:r w:rsidRPr="00EF0205">
                    <w:rPr>
                      <w:rFonts w:eastAsia="Times New Roman" w:cs="Times New Roman"/>
                      <w:i/>
                      <w:iCs/>
                      <w:sz w:val="16"/>
                      <w:szCs w:val="16"/>
                    </w:rPr>
                    <w:t>Eur.J.Clin.Nutr.</w:t>
                  </w:r>
                  <w:r w:rsidRPr="00EF0205">
                    <w:rPr>
                      <w:rFonts w:eastAsia="Times New Roman" w:cs="Times New Roman"/>
                      <w:sz w:val="16"/>
                      <w:szCs w:val="16"/>
                    </w:rPr>
                    <w:t xml:space="preserve"> 2015. 69:S22</w:t>
                  </w:r>
                </w:p>
              </w:tc>
            </w:tr>
            <w:tr w:rsidR="00EF0205" w:rsidRPr="00EF0205" w14:paraId="66B0101B" w14:textId="77777777" w:rsidTr="00A354E7">
              <w:tc>
                <w:tcPr>
                  <w:tcW w:w="0" w:type="auto"/>
                  <w:hideMark/>
                </w:tcPr>
                <w:p w14:paraId="786F738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Fredrik Bertz, Carina Sparud-Lundin and Anna Winkvist.</w:t>
                  </w:r>
                  <w:r w:rsidRPr="00EF0205">
                    <w:rPr>
                      <w:rFonts w:eastAsia="Times New Roman" w:cs="Times New Roman"/>
                      <w:sz w:val="16"/>
                      <w:szCs w:val="16"/>
                    </w:rPr>
                    <w:t xml:space="preserve"> Transformative Lifestyle Change: key to sustainable weight loss among women in a post-partum diet and exercise intervention. </w:t>
                  </w:r>
                  <w:r w:rsidRPr="00EF0205">
                    <w:rPr>
                      <w:rFonts w:eastAsia="Times New Roman" w:cs="Times New Roman"/>
                      <w:i/>
                      <w:iCs/>
                      <w:sz w:val="16"/>
                      <w:szCs w:val="16"/>
                    </w:rPr>
                    <w:t>Maternal &amp; Child Nutrition.</w:t>
                  </w:r>
                  <w:r w:rsidRPr="00EF0205">
                    <w:rPr>
                      <w:rFonts w:eastAsia="Times New Roman" w:cs="Times New Roman"/>
                      <w:sz w:val="16"/>
                      <w:szCs w:val="16"/>
                    </w:rPr>
                    <w:t xml:space="preserve"> 2015. 11:631-645</w:t>
                  </w:r>
                </w:p>
              </w:tc>
            </w:tr>
            <w:tr w:rsidR="00EF0205" w:rsidRPr="00EF0205" w14:paraId="0092591E" w14:textId="77777777" w:rsidTr="00A354E7">
              <w:tc>
                <w:tcPr>
                  <w:tcW w:w="0" w:type="auto"/>
                  <w:hideMark/>
                </w:tcPr>
                <w:p w14:paraId="0B66C4A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Ahlborg J., L. Bodin and C. Hogstedt.</w:t>
                  </w:r>
                  <w:r w:rsidRPr="00EF0205">
                    <w:rPr>
                      <w:rFonts w:eastAsia="Times New Roman" w:cs="Times New Roman"/>
                      <w:sz w:val="16"/>
                      <w:szCs w:val="16"/>
                    </w:rPr>
                    <w:t xml:space="preserve"> Heavy lifting during pregnancy--a hazard to the fetus? A prospective study. </w:t>
                  </w:r>
                  <w:r w:rsidRPr="00EF0205">
                    <w:rPr>
                      <w:rFonts w:eastAsia="Times New Roman" w:cs="Times New Roman"/>
                      <w:i/>
                      <w:iCs/>
                      <w:sz w:val="16"/>
                      <w:szCs w:val="16"/>
                    </w:rPr>
                    <w:t>Int.J.Epidemiol.</w:t>
                  </w:r>
                  <w:r w:rsidRPr="00EF0205">
                    <w:rPr>
                      <w:rFonts w:eastAsia="Times New Roman" w:cs="Times New Roman"/>
                      <w:sz w:val="16"/>
                      <w:szCs w:val="16"/>
                    </w:rPr>
                    <w:t xml:space="preserve"> 1990. 19:90-97</w:t>
                  </w:r>
                </w:p>
              </w:tc>
            </w:tr>
            <w:tr w:rsidR="00EF0205" w:rsidRPr="00EF0205" w14:paraId="60892065" w14:textId="77777777" w:rsidTr="00A354E7">
              <w:tc>
                <w:tcPr>
                  <w:tcW w:w="0" w:type="auto"/>
                  <w:hideMark/>
                </w:tcPr>
                <w:p w14:paraId="0971745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Ahlborg J.</w:t>
                  </w:r>
                  <w:r w:rsidRPr="00EF0205">
                    <w:rPr>
                      <w:rFonts w:eastAsia="Times New Roman" w:cs="Times New Roman"/>
                      <w:sz w:val="16"/>
                      <w:szCs w:val="16"/>
                    </w:rPr>
                    <w:t xml:space="preserve"> Physical work load and pregnancy outcome. </w:t>
                  </w:r>
                  <w:r w:rsidRPr="00EF0205">
                    <w:rPr>
                      <w:rFonts w:eastAsia="Times New Roman" w:cs="Times New Roman"/>
                      <w:i/>
                      <w:iCs/>
                      <w:sz w:val="16"/>
                      <w:szCs w:val="16"/>
                    </w:rPr>
                    <w:t>Journal of Occupational &amp; Environmental Medicine.</w:t>
                  </w:r>
                  <w:r w:rsidRPr="00EF0205">
                    <w:rPr>
                      <w:rFonts w:eastAsia="Times New Roman" w:cs="Times New Roman"/>
                      <w:sz w:val="16"/>
                      <w:szCs w:val="16"/>
                    </w:rPr>
                    <w:t xml:space="preserve"> 1995. 37:941-944</w:t>
                  </w:r>
                </w:p>
              </w:tc>
            </w:tr>
            <w:tr w:rsidR="00EF0205" w:rsidRPr="00EF0205" w14:paraId="0749892A" w14:textId="77777777" w:rsidTr="00A354E7">
              <w:tc>
                <w:tcPr>
                  <w:tcW w:w="0" w:type="auto"/>
                  <w:hideMark/>
                </w:tcPr>
                <w:p w14:paraId="07ACB28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Ahlborg Jr., L. Bodin and C. Hogstedt.</w:t>
                  </w:r>
                  <w:r w:rsidRPr="00EF0205">
                    <w:rPr>
                      <w:rFonts w:eastAsia="Times New Roman" w:cs="Times New Roman"/>
                      <w:sz w:val="16"/>
                      <w:szCs w:val="16"/>
                    </w:rPr>
                    <w:t xml:space="preserve"> Heavy lifting during pregnancy--a hazard to the fetus? A prospective study. 1990. 19:90-97</w:t>
                  </w:r>
                </w:p>
              </w:tc>
            </w:tr>
            <w:tr w:rsidR="00EF0205" w:rsidRPr="00EF0205" w14:paraId="7A0FB2B6" w14:textId="77777777" w:rsidTr="00A354E7">
              <w:tc>
                <w:tcPr>
                  <w:tcW w:w="0" w:type="auto"/>
                  <w:hideMark/>
                </w:tcPr>
                <w:p w14:paraId="2B1FB28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G. C. Cohen, J. C. Prior, Y. Vigna and S. M. Pride.</w:t>
                  </w:r>
                  <w:r w:rsidRPr="00EF0205">
                    <w:rPr>
                      <w:rFonts w:eastAsia="Times New Roman" w:cs="Times New Roman"/>
                      <w:sz w:val="16"/>
                      <w:szCs w:val="16"/>
                    </w:rPr>
                    <w:t xml:space="preserve"> Intense exercise during the first two trimesters of unapparent pregnancy. 1989. 17:87-94</w:t>
                  </w:r>
                </w:p>
              </w:tc>
            </w:tr>
            <w:tr w:rsidR="00EF0205" w:rsidRPr="00EF0205" w14:paraId="2C1ADFB6" w14:textId="77777777" w:rsidTr="00A354E7">
              <w:tc>
                <w:tcPr>
                  <w:tcW w:w="0" w:type="auto"/>
                  <w:hideMark/>
                </w:tcPr>
                <w:p w14:paraId="4747E4A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D. Harris and R. D. White.</w:t>
                  </w:r>
                  <w:r w:rsidRPr="00EF0205">
                    <w:rPr>
                      <w:rFonts w:eastAsia="Times New Roman" w:cs="Times New Roman"/>
                      <w:sz w:val="16"/>
                      <w:szCs w:val="16"/>
                    </w:rPr>
                    <w:t xml:space="preserve"> Diabetes management and exercise in pregnant patients with diabetes. </w:t>
                  </w:r>
                  <w:r w:rsidRPr="00EF0205">
                    <w:rPr>
                      <w:rFonts w:eastAsia="Times New Roman" w:cs="Times New Roman"/>
                      <w:i/>
                      <w:iCs/>
                      <w:sz w:val="16"/>
                      <w:szCs w:val="16"/>
                    </w:rPr>
                    <w:t>Clinical Diabetes.</w:t>
                  </w:r>
                  <w:r w:rsidRPr="00EF0205">
                    <w:rPr>
                      <w:rFonts w:eastAsia="Times New Roman" w:cs="Times New Roman"/>
                      <w:sz w:val="16"/>
                      <w:szCs w:val="16"/>
                    </w:rPr>
                    <w:t xml:space="preserve"> 2005. 23:165-168</w:t>
                  </w:r>
                </w:p>
              </w:tc>
            </w:tr>
            <w:tr w:rsidR="00EF0205" w:rsidRPr="00EF0205" w14:paraId="45B08776" w14:textId="77777777" w:rsidTr="00A354E7">
              <w:tc>
                <w:tcPr>
                  <w:tcW w:w="0" w:type="auto"/>
                  <w:hideMark/>
                </w:tcPr>
                <w:p w14:paraId="1E05203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Edwards.</w:t>
                  </w:r>
                  <w:r w:rsidRPr="00EF0205">
                    <w:rPr>
                      <w:rFonts w:eastAsia="Times New Roman" w:cs="Times New Roman"/>
                      <w:sz w:val="16"/>
                      <w:szCs w:val="16"/>
                    </w:rPr>
                    <w:t xml:space="preserve"> Does regular exercise during pregnancy affect the physical growth or mental development of infants?. 1999. 170:264</w:t>
                  </w:r>
                </w:p>
              </w:tc>
            </w:tr>
            <w:tr w:rsidR="00EF0205" w:rsidRPr="00EF0205" w14:paraId="417DBAE2" w14:textId="77777777" w:rsidTr="00A354E7">
              <w:tc>
                <w:tcPr>
                  <w:tcW w:w="0" w:type="auto"/>
                  <w:hideMark/>
                </w:tcPr>
                <w:p w14:paraId="2049924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Edwards.</w:t>
                  </w:r>
                  <w:r w:rsidRPr="00EF0205">
                    <w:rPr>
                      <w:rFonts w:eastAsia="Times New Roman" w:cs="Times New Roman"/>
                      <w:sz w:val="16"/>
                      <w:szCs w:val="16"/>
                    </w:rPr>
                    <w:t xml:space="preserve"> Regular exercise during pregnancy did not affect physical growth or mental development of infants commentary on Clapp JF 3rd, Simonian S, Lopez B et al. The one-year morphometic and neurodevelopmental outcome of the offspring of women who continued. </w:t>
                  </w:r>
                  <w:r w:rsidRPr="00EF0205">
                    <w:rPr>
                      <w:rFonts w:eastAsia="Times New Roman" w:cs="Times New Roman"/>
                      <w:i/>
                      <w:iCs/>
                      <w:sz w:val="16"/>
                      <w:szCs w:val="16"/>
                    </w:rPr>
                    <w:t>Evidence Based Nursing.</w:t>
                  </w:r>
                  <w:r w:rsidRPr="00EF0205">
                    <w:rPr>
                      <w:rFonts w:eastAsia="Times New Roman" w:cs="Times New Roman"/>
                      <w:sz w:val="16"/>
                      <w:szCs w:val="16"/>
                    </w:rPr>
                    <w:t xml:space="preserve"> 1999. 22-22 1p</w:t>
                  </w:r>
                </w:p>
              </w:tc>
            </w:tr>
            <w:tr w:rsidR="00EF0205" w:rsidRPr="00EF0205" w14:paraId="6E879248" w14:textId="77777777" w:rsidTr="00A354E7">
              <w:tc>
                <w:tcPr>
                  <w:tcW w:w="0" w:type="auto"/>
                  <w:hideMark/>
                </w:tcPr>
                <w:p w14:paraId="0F774B1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Fantuzzi, E. Righi and G. Aggazzotti.</w:t>
                  </w:r>
                  <w:r w:rsidRPr="00EF0205">
                    <w:rPr>
                      <w:rFonts w:eastAsia="Times New Roman" w:cs="Times New Roman"/>
                      <w:sz w:val="16"/>
                      <w:szCs w:val="16"/>
                    </w:rPr>
                    <w:t xml:space="preserve"> Leisure Time Physical Activity (LTPA) during the Last Three Months of Pregnancy and Pregnancy Outcomes. A Case-control Study from Italy. </w:t>
                  </w:r>
                  <w:r w:rsidRPr="00EF0205">
                    <w:rPr>
                      <w:rFonts w:eastAsia="Times New Roman" w:cs="Times New Roman"/>
                      <w:i/>
                      <w:iCs/>
                      <w:sz w:val="16"/>
                      <w:szCs w:val="16"/>
                    </w:rPr>
                    <w:t>Int.J.Epidemiol.</w:t>
                  </w:r>
                  <w:r w:rsidRPr="00EF0205">
                    <w:rPr>
                      <w:rFonts w:eastAsia="Times New Roman" w:cs="Times New Roman"/>
                      <w:sz w:val="16"/>
                      <w:szCs w:val="16"/>
                    </w:rPr>
                    <w:t xml:space="preserve"> 2015. 44:71-71</w:t>
                  </w:r>
                </w:p>
              </w:tc>
            </w:tr>
            <w:tr w:rsidR="00EF0205" w:rsidRPr="00EF0205" w14:paraId="4461A859" w14:textId="77777777" w:rsidTr="00A354E7">
              <w:tc>
                <w:tcPr>
                  <w:tcW w:w="0" w:type="auto"/>
                  <w:hideMark/>
                </w:tcPr>
                <w:p w14:paraId="6203BC7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George and B. Berk.</w:t>
                  </w:r>
                  <w:r w:rsidRPr="00EF0205">
                    <w:rPr>
                      <w:rFonts w:eastAsia="Times New Roman" w:cs="Times New Roman"/>
                      <w:sz w:val="16"/>
                      <w:szCs w:val="16"/>
                    </w:rPr>
                    <w:t xml:space="preserve"> Exercise before, during, and after pregnancy. 1981. 3:33-39</w:t>
                  </w:r>
                </w:p>
              </w:tc>
            </w:tr>
            <w:tr w:rsidR="00EF0205" w:rsidRPr="00EF0205" w14:paraId="79E450B6" w14:textId="77777777" w:rsidTr="00A354E7">
              <w:tc>
                <w:tcPr>
                  <w:tcW w:w="0" w:type="auto"/>
                  <w:hideMark/>
                </w:tcPr>
                <w:p w14:paraId="718441F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Gupta and S. Kumar.</w:t>
                  </w:r>
                  <w:r w:rsidRPr="00EF0205">
                    <w:rPr>
                      <w:rFonts w:eastAsia="Times New Roman" w:cs="Times New Roman"/>
                      <w:sz w:val="16"/>
                      <w:szCs w:val="16"/>
                    </w:rPr>
                    <w:t xml:space="preserve"> Does antenatal pelvic floor muscle training prevent stress urinary incontinence in primi-gravidae?. </w:t>
                  </w:r>
                  <w:r w:rsidRPr="00EF0205">
                    <w:rPr>
                      <w:rFonts w:eastAsia="Times New Roman" w:cs="Times New Roman"/>
                      <w:i/>
                      <w:iCs/>
                      <w:sz w:val="16"/>
                      <w:szCs w:val="16"/>
                    </w:rPr>
                    <w:t>Indian Journal of Urology.</w:t>
                  </w:r>
                  <w:r w:rsidRPr="00EF0205">
                    <w:rPr>
                      <w:rFonts w:eastAsia="Times New Roman" w:cs="Times New Roman"/>
                      <w:sz w:val="16"/>
                      <w:szCs w:val="16"/>
                    </w:rPr>
                    <w:t xml:space="preserve"> 2009. 25:279-280</w:t>
                  </w:r>
                </w:p>
              </w:tc>
            </w:tr>
            <w:tr w:rsidR="00EF0205" w:rsidRPr="00EF0205" w14:paraId="65F89EF7" w14:textId="77777777" w:rsidTr="00A354E7">
              <w:tc>
                <w:tcPr>
                  <w:tcW w:w="0" w:type="auto"/>
                  <w:hideMark/>
                </w:tcPr>
                <w:p w14:paraId="46F9532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Hilde, A. Eskild, K. M. Owe, K. Bo and E. K. Bjelland.</w:t>
                  </w:r>
                  <w:r w:rsidRPr="00EF0205">
                    <w:rPr>
                      <w:rFonts w:eastAsia="Times New Roman" w:cs="Times New Roman"/>
                      <w:sz w:val="16"/>
                      <w:szCs w:val="16"/>
                    </w:rPr>
                    <w:t xml:space="preserve"> Exercise in pregnancy: an association with placental weight?. </w:t>
                  </w:r>
                  <w:r w:rsidRPr="00EF0205">
                    <w:rPr>
                      <w:rFonts w:eastAsia="Times New Roman" w:cs="Times New Roman"/>
                      <w:i/>
                      <w:iCs/>
                      <w:sz w:val="16"/>
                      <w:szCs w:val="16"/>
                    </w:rPr>
                    <w:t>American Journal of Obstetrics &amp; Gynecology.</w:t>
                  </w:r>
                  <w:r w:rsidRPr="00EF0205">
                    <w:rPr>
                      <w:rFonts w:eastAsia="Times New Roman" w:cs="Times New Roman"/>
                      <w:sz w:val="16"/>
                      <w:szCs w:val="16"/>
                    </w:rPr>
                    <w:t xml:space="preserve"> 2016. 22:22</w:t>
                  </w:r>
                </w:p>
              </w:tc>
            </w:tr>
            <w:tr w:rsidR="00EF0205" w:rsidRPr="00EF0205" w14:paraId="65D33C93" w14:textId="77777777" w:rsidTr="00A354E7">
              <w:tc>
                <w:tcPr>
                  <w:tcW w:w="0" w:type="auto"/>
                  <w:hideMark/>
                </w:tcPr>
                <w:p w14:paraId="0DF75DB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J. Erdelyi, G. V. Mann, T. E. Shaffer, C. L. Thomas and A. J. Ryan.</w:t>
                  </w:r>
                  <w:r w:rsidRPr="00EF0205">
                    <w:rPr>
                      <w:rFonts w:eastAsia="Times New Roman" w:cs="Times New Roman"/>
                      <w:sz w:val="16"/>
                      <w:szCs w:val="16"/>
                    </w:rPr>
                    <w:t xml:space="preserve"> Pregnancy and sports. 1974. 2:35-41</w:t>
                  </w:r>
                </w:p>
              </w:tc>
            </w:tr>
            <w:tr w:rsidR="00EF0205" w:rsidRPr="00EF0205" w14:paraId="512AF437" w14:textId="77777777" w:rsidTr="00A354E7">
              <w:tc>
                <w:tcPr>
                  <w:tcW w:w="0" w:type="auto"/>
                  <w:hideMark/>
                </w:tcPr>
                <w:p w14:paraId="73C7C05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K. Lui, C. K. Silversides, P. Khairy, et al.</w:t>
                  </w:r>
                  <w:r w:rsidRPr="00EF0205">
                    <w:rPr>
                      <w:rFonts w:eastAsia="Times New Roman" w:cs="Times New Roman"/>
                      <w:sz w:val="16"/>
                      <w:szCs w:val="16"/>
                    </w:rPr>
                    <w:t xml:space="preserve"> Heart rate response during exercise and pregnancy outcome in women with congenital heart disease. </w:t>
                  </w:r>
                  <w:r w:rsidRPr="00EF0205">
                    <w:rPr>
                      <w:rFonts w:eastAsia="Times New Roman" w:cs="Times New Roman"/>
                      <w:i/>
                      <w:iCs/>
                      <w:sz w:val="16"/>
                      <w:szCs w:val="16"/>
                    </w:rPr>
                    <w:t>Circulation.</w:t>
                  </w:r>
                  <w:r w:rsidRPr="00EF0205">
                    <w:rPr>
                      <w:rFonts w:eastAsia="Times New Roman" w:cs="Times New Roman"/>
                      <w:sz w:val="16"/>
                      <w:szCs w:val="16"/>
                    </w:rPr>
                    <w:t xml:space="preserve"> 2011. 123:242-248</w:t>
                  </w:r>
                </w:p>
              </w:tc>
            </w:tr>
            <w:tr w:rsidR="00EF0205" w:rsidRPr="00EF0205" w14:paraId="138CD164" w14:textId="77777777" w:rsidTr="00A354E7">
              <w:tc>
                <w:tcPr>
                  <w:tcW w:w="0" w:type="auto"/>
                  <w:hideMark/>
                </w:tcPr>
                <w:p w14:paraId="77E7D2B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Kolata.</w:t>
                  </w:r>
                  <w:r w:rsidRPr="00EF0205">
                    <w:rPr>
                      <w:rFonts w:eastAsia="Times New Roman" w:cs="Times New Roman"/>
                      <w:sz w:val="16"/>
                      <w:szCs w:val="16"/>
                    </w:rPr>
                    <w:t xml:space="preserve"> Exercise during pregnancy reassessed. 1983. 219:832-833</w:t>
                  </w:r>
                </w:p>
              </w:tc>
            </w:tr>
            <w:tr w:rsidR="00EF0205" w:rsidRPr="00EF0205" w14:paraId="4FBDD4BF" w14:textId="77777777" w:rsidTr="00A354E7">
              <w:tc>
                <w:tcPr>
                  <w:tcW w:w="0" w:type="auto"/>
                  <w:hideMark/>
                </w:tcPr>
                <w:p w14:paraId="1C49A14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Lee.</w:t>
                  </w:r>
                  <w:r w:rsidRPr="00EF0205">
                    <w:rPr>
                      <w:rFonts w:eastAsia="Times New Roman" w:cs="Times New Roman"/>
                      <w:sz w:val="16"/>
                      <w:szCs w:val="16"/>
                    </w:rPr>
                    <w:t xml:space="preserve"> Exercise in pregnancy. 1996. 6:28-33</w:t>
                  </w:r>
                </w:p>
              </w:tc>
            </w:tr>
            <w:tr w:rsidR="00EF0205" w:rsidRPr="00EF0205" w14:paraId="11CB07CB" w14:textId="77777777" w:rsidTr="00A354E7">
              <w:tc>
                <w:tcPr>
                  <w:tcW w:w="0" w:type="auto"/>
                  <w:hideMark/>
                </w:tcPr>
                <w:p w14:paraId="4097920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N. Bose.</w:t>
                  </w:r>
                  <w:r w:rsidRPr="00EF0205">
                    <w:rPr>
                      <w:rFonts w:eastAsia="Times New Roman" w:cs="Times New Roman"/>
                      <w:sz w:val="16"/>
                      <w:szCs w:val="16"/>
                    </w:rPr>
                    <w:t xml:space="preserve"> PMC4711245; Changes in depression status in low socioeconomic perinatal subjects in rural India after supervised physical exercise: A randomized controlled study. </w:t>
                  </w:r>
                  <w:r w:rsidRPr="00EF0205">
                    <w:rPr>
                      <w:rFonts w:eastAsia="Times New Roman" w:cs="Times New Roman"/>
                      <w:i/>
                      <w:iCs/>
                      <w:sz w:val="16"/>
                      <w:szCs w:val="16"/>
                    </w:rPr>
                    <w:t>Indian Journal of Psychiatry.</w:t>
                  </w:r>
                  <w:r w:rsidRPr="00EF0205">
                    <w:rPr>
                      <w:rFonts w:eastAsia="Times New Roman" w:cs="Times New Roman"/>
                      <w:sz w:val="16"/>
                      <w:szCs w:val="16"/>
                    </w:rPr>
                    <w:t xml:space="preserve"> 2015. 57:412-413</w:t>
                  </w:r>
                </w:p>
              </w:tc>
            </w:tr>
            <w:tr w:rsidR="00EF0205" w:rsidRPr="00EF0205" w14:paraId="76A51619" w14:textId="77777777" w:rsidTr="00A354E7">
              <w:tc>
                <w:tcPr>
                  <w:tcW w:w="0" w:type="auto"/>
                  <w:hideMark/>
                </w:tcPr>
                <w:p w14:paraId="34F6AF0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Peiker, J. Scheibe, S. Theil and A. Schrer.</w:t>
                  </w:r>
                  <w:r w:rsidRPr="00EF0205">
                    <w:rPr>
                      <w:rFonts w:eastAsia="Times New Roman" w:cs="Times New Roman"/>
                      <w:sz w:val="16"/>
                      <w:szCs w:val="16"/>
                    </w:rPr>
                    <w:t xml:space="preserve"> Physical work capacity in pregnancy]. </w:t>
                  </w:r>
                  <w:r w:rsidRPr="00EF0205">
                    <w:rPr>
                      <w:rFonts w:eastAsia="Times New Roman" w:cs="Times New Roman"/>
                      <w:i/>
                      <w:iCs/>
                      <w:sz w:val="16"/>
                      <w:szCs w:val="16"/>
                    </w:rPr>
                    <w:t>Zentralbl.Gynakol.</w:t>
                  </w:r>
                  <w:r w:rsidRPr="00EF0205">
                    <w:rPr>
                      <w:rFonts w:eastAsia="Times New Roman" w:cs="Times New Roman"/>
                      <w:sz w:val="16"/>
                      <w:szCs w:val="16"/>
                    </w:rPr>
                    <w:t xml:space="preserve"> 1988. 110:1354-1361</w:t>
                  </w:r>
                </w:p>
              </w:tc>
            </w:tr>
            <w:tr w:rsidR="00EF0205" w:rsidRPr="00EF0205" w14:paraId="600A23C4" w14:textId="77777777" w:rsidTr="00A354E7">
              <w:tc>
                <w:tcPr>
                  <w:tcW w:w="0" w:type="auto"/>
                  <w:hideMark/>
                </w:tcPr>
                <w:p w14:paraId="364DC1A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Wahi, J. Wilson, R. Miller, et al.</w:t>
                  </w:r>
                  <w:r w:rsidRPr="00EF0205">
                    <w:rPr>
                      <w:rFonts w:eastAsia="Times New Roman" w:cs="Times New Roman"/>
                      <w:sz w:val="16"/>
                      <w:szCs w:val="16"/>
                    </w:rPr>
                    <w:t xml:space="preserve"> Aboriginal birth cohort (ABC): a prospective cohort study of early life determinants of adiposity and associated risk factors among Aboriginal people in Canada. 2013. 13:608</w:t>
                  </w:r>
                </w:p>
              </w:tc>
            </w:tr>
            <w:tr w:rsidR="00EF0205" w:rsidRPr="00EF0205" w14:paraId="3E4E8BAD" w14:textId="77777777" w:rsidTr="00A354E7">
              <w:tc>
                <w:tcPr>
                  <w:tcW w:w="0" w:type="auto"/>
                  <w:hideMark/>
                </w:tcPr>
                <w:p w14:paraId="000AEDB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Bauchner, L. Fried, T. Heeren and B. Zuckerman.</w:t>
                  </w:r>
                  <w:r w:rsidRPr="00EF0205">
                    <w:rPr>
                      <w:rFonts w:eastAsia="Times New Roman" w:cs="Times New Roman"/>
                      <w:sz w:val="16"/>
                      <w:szCs w:val="16"/>
                    </w:rPr>
                    <w:t xml:space="preserve"> The effect of exercise and cigarette use during pregnancy on fetal growth. </w:t>
                  </w:r>
                  <w:r w:rsidRPr="00EF0205">
                    <w:rPr>
                      <w:rFonts w:eastAsia="Times New Roman" w:cs="Times New Roman"/>
                      <w:i/>
                      <w:iCs/>
                      <w:sz w:val="16"/>
                      <w:szCs w:val="16"/>
                    </w:rPr>
                    <w:t>American Journal of Diseases of Children.</w:t>
                  </w:r>
                  <w:r w:rsidRPr="00EF0205">
                    <w:rPr>
                      <w:rFonts w:eastAsia="Times New Roman" w:cs="Times New Roman"/>
                      <w:sz w:val="16"/>
                      <w:szCs w:val="16"/>
                    </w:rPr>
                    <w:t xml:space="preserve"> 1990. 144:430-431</w:t>
                  </w:r>
                </w:p>
              </w:tc>
            </w:tr>
            <w:tr w:rsidR="00EF0205" w:rsidRPr="00EF0205" w14:paraId="58BFDB2A" w14:textId="77777777" w:rsidTr="00A354E7">
              <w:tc>
                <w:tcPr>
                  <w:tcW w:w="0" w:type="auto"/>
                  <w:hideMark/>
                </w:tcPr>
                <w:p w14:paraId="665151E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Boardman, S. French, W. Bradlow, et al.</w:t>
                  </w:r>
                  <w:r w:rsidRPr="00EF0205">
                    <w:rPr>
                      <w:rFonts w:eastAsia="Times New Roman" w:cs="Times New Roman"/>
                      <w:sz w:val="16"/>
                      <w:szCs w:val="16"/>
                    </w:rPr>
                    <w:t xml:space="preserve"> Combined exercise echocardiography and cardiopulmonary exercise testing during pregnancy - a longitudinal cardiovascular assessment in the second trimester. </w:t>
                  </w:r>
                  <w:r w:rsidRPr="00EF0205">
                    <w:rPr>
                      <w:rFonts w:eastAsia="Times New Roman" w:cs="Times New Roman"/>
                      <w:i/>
                      <w:iCs/>
                      <w:sz w:val="16"/>
                      <w:szCs w:val="16"/>
                    </w:rPr>
                    <w:t>Heart.</w:t>
                  </w:r>
                  <w:r w:rsidRPr="00EF0205">
                    <w:rPr>
                      <w:rFonts w:eastAsia="Times New Roman" w:cs="Times New Roman"/>
                      <w:sz w:val="16"/>
                      <w:szCs w:val="16"/>
                    </w:rPr>
                    <w:t xml:space="preserve"> 2015. 101:A87-A88</w:t>
                  </w:r>
                </w:p>
              </w:tc>
            </w:tr>
            <w:tr w:rsidR="00EF0205" w:rsidRPr="00EF0205" w14:paraId="03EB7131" w14:textId="77777777" w:rsidTr="00A354E7">
              <w:tc>
                <w:tcPr>
                  <w:tcW w:w="0" w:type="auto"/>
                  <w:hideMark/>
                </w:tcPr>
                <w:p w14:paraId="5347C8B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C. Hung, S. M. Hsiao, S. Y. Chih, H. H. Lin and J. Y. Tsauo.</w:t>
                  </w:r>
                  <w:r w:rsidRPr="00EF0205">
                    <w:rPr>
                      <w:rFonts w:eastAsia="Times New Roman" w:cs="Times New Roman"/>
                      <w:sz w:val="16"/>
                      <w:szCs w:val="16"/>
                    </w:rPr>
                    <w:t xml:space="preserve"> Effect of pelvic-floor muscle strengthening on bladder neck mobility: A clinical trial. </w:t>
                  </w:r>
                  <w:r w:rsidRPr="00EF0205">
                    <w:rPr>
                      <w:rFonts w:eastAsia="Times New Roman" w:cs="Times New Roman"/>
                      <w:i/>
                      <w:iCs/>
                      <w:sz w:val="16"/>
                      <w:szCs w:val="16"/>
                    </w:rPr>
                    <w:t>Phys.Ther.</w:t>
                  </w:r>
                  <w:r w:rsidRPr="00EF0205">
                    <w:rPr>
                      <w:rFonts w:eastAsia="Times New Roman" w:cs="Times New Roman"/>
                      <w:sz w:val="16"/>
                      <w:szCs w:val="16"/>
                    </w:rPr>
                    <w:t xml:space="preserve"> 2011. 91:1030-1038</w:t>
                  </w:r>
                </w:p>
              </w:tc>
            </w:tr>
            <w:tr w:rsidR="00EF0205" w:rsidRPr="00EF0205" w14:paraId="22DC6FDA" w14:textId="77777777" w:rsidTr="00A354E7">
              <w:tc>
                <w:tcPr>
                  <w:tcW w:w="0" w:type="auto"/>
                  <w:hideMark/>
                </w:tcPr>
                <w:p w14:paraId="7A62296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J. Fardy.</w:t>
                  </w:r>
                  <w:r w:rsidRPr="00EF0205">
                    <w:rPr>
                      <w:rFonts w:eastAsia="Times New Roman" w:cs="Times New Roman"/>
                      <w:sz w:val="16"/>
                      <w:szCs w:val="16"/>
                    </w:rPr>
                    <w:t xml:space="preserve"> Women in sport. 1988. 17:183, 185-6</w:t>
                  </w:r>
                </w:p>
              </w:tc>
            </w:tr>
            <w:tr w:rsidR="00EF0205" w:rsidRPr="00EF0205" w14:paraId="26DACB4B" w14:textId="77777777" w:rsidTr="00A354E7">
              <w:tc>
                <w:tcPr>
                  <w:tcW w:w="0" w:type="auto"/>
                  <w:hideMark/>
                </w:tcPr>
                <w:p w14:paraId="7DBBC0A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J. Teede, C. L. Harrison, M. Gibson-Helm and C. B. Lombard.</w:t>
                  </w:r>
                  <w:r w:rsidRPr="00EF0205">
                    <w:rPr>
                      <w:rFonts w:eastAsia="Times New Roman" w:cs="Times New Roman"/>
                      <w:sz w:val="16"/>
                      <w:szCs w:val="16"/>
                    </w:rPr>
                    <w:t xml:space="preserve"> Improving physical activity in high-risk pregnancies: A randomized controlled trial. </w:t>
                  </w:r>
                  <w:r w:rsidRPr="00EF0205">
                    <w:rPr>
                      <w:rFonts w:eastAsia="Times New Roman" w:cs="Times New Roman"/>
                      <w:i/>
                      <w:iCs/>
                      <w:sz w:val="16"/>
                      <w:szCs w:val="16"/>
                    </w:rPr>
                    <w:t>Endocr.Rev.</w:t>
                  </w:r>
                  <w:r w:rsidRPr="00EF0205">
                    <w:rPr>
                      <w:rFonts w:eastAsia="Times New Roman" w:cs="Times New Roman"/>
                      <w:sz w:val="16"/>
                      <w:szCs w:val="16"/>
                    </w:rPr>
                    <w:t xml:space="preserve"> 2011. 32 (3 Meeting Abstracts): </w:t>
                  </w:r>
                </w:p>
              </w:tc>
            </w:tr>
            <w:tr w:rsidR="00EF0205" w:rsidRPr="00EF0205" w14:paraId="020E7C42" w14:textId="77777777" w:rsidTr="00A354E7">
              <w:tc>
                <w:tcPr>
                  <w:tcW w:w="0" w:type="auto"/>
                  <w:hideMark/>
                </w:tcPr>
                <w:p w14:paraId="32B5C33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J. Teede, C. Lombard and C. Harrison.</w:t>
                  </w:r>
                  <w:r w:rsidRPr="00EF0205">
                    <w:rPr>
                      <w:rFonts w:eastAsia="Times New Roman" w:cs="Times New Roman"/>
                      <w:sz w:val="16"/>
                      <w:szCs w:val="16"/>
                    </w:rPr>
                    <w:t xml:space="preserve"> Optimising healthy gestational weight gain in women at high risk of gestational diabetes: A randomised controlled trial. </w:t>
                  </w:r>
                  <w:r w:rsidRPr="00EF0205">
                    <w:rPr>
                      <w:rFonts w:eastAsia="Times New Roman" w:cs="Times New Roman"/>
                      <w:i/>
                      <w:iCs/>
                      <w:sz w:val="16"/>
                      <w:szCs w:val="16"/>
                    </w:rPr>
                    <w:t>Endocr.Rev.</w:t>
                  </w:r>
                  <w:r w:rsidRPr="00EF0205">
                    <w:rPr>
                      <w:rFonts w:eastAsia="Times New Roman" w:cs="Times New Roman"/>
                      <w:sz w:val="16"/>
                      <w:szCs w:val="16"/>
                    </w:rPr>
                    <w:t xml:space="preserve"> 2012. 33 (3 MeetingAbstracts): </w:t>
                  </w:r>
                </w:p>
              </w:tc>
            </w:tr>
            <w:tr w:rsidR="00EF0205" w:rsidRPr="00EF0205" w14:paraId="1FFEA6F0" w14:textId="77777777" w:rsidTr="00A354E7">
              <w:tc>
                <w:tcPr>
                  <w:tcW w:w="0" w:type="auto"/>
                  <w:hideMark/>
                </w:tcPr>
                <w:p w14:paraId="00C1A5B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Jeffcoat.</w:t>
                  </w:r>
                  <w:r w:rsidRPr="00EF0205">
                    <w:rPr>
                      <w:rFonts w:eastAsia="Times New Roman" w:cs="Times New Roman"/>
                      <w:sz w:val="16"/>
                      <w:szCs w:val="16"/>
                    </w:rPr>
                    <w:t xml:space="preserve"> Exercises for low back pain in pregnancy. 2008. 23:9-12 4</w:t>
                  </w:r>
                </w:p>
              </w:tc>
            </w:tr>
            <w:tr w:rsidR="00EF0205" w:rsidRPr="00EF0205" w14:paraId="30A7B1BD" w14:textId="77777777" w:rsidTr="00A354E7">
              <w:tc>
                <w:tcPr>
                  <w:tcW w:w="0" w:type="auto"/>
                  <w:hideMark/>
                </w:tcPr>
                <w:p w14:paraId="075706A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K. Hegaard, M. Hedegaard, P. Damm, B. Ottesen, K. Petersson and T. B. Henriksen.</w:t>
                  </w:r>
                  <w:r w:rsidRPr="00EF0205">
                    <w:rPr>
                      <w:rFonts w:eastAsia="Times New Roman" w:cs="Times New Roman"/>
                      <w:sz w:val="16"/>
                      <w:szCs w:val="16"/>
                    </w:rPr>
                    <w:t xml:space="preserve"> Physical activity and preterm birth. </w:t>
                  </w:r>
                  <w:r w:rsidRPr="00EF0205">
                    <w:rPr>
                      <w:rFonts w:eastAsia="Times New Roman" w:cs="Times New Roman"/>
                      <w:i/>
                      <w:iCs/>
                      <w:sz w:val="16"/>
                      <w:szCs w:val="16"/>
                    </w:rPr>
                    <w:t>ACOG Clinical Review.</w:t>
                  </w:r>
                  <w:r w:rsidRPr="00EF0205">
                    <w:rPr>
                      <w:rFonts w:eastAsia="Times New Roman" w:cs="Times New Roman"/>
                      <w:sz w:val="16"/>
                      <w:szCs w:val="16"/>
                    </w:rPr>
                    <w:t xml:space="preserve"> 2008. 13:3-3 1p</w:t>
                  </w:r>
                </w:p>
              </w:tc>
            </w:tr>
            <w:tr w:rsidR="00EF0205" w:rsidRPr="00EF0205" w14:paraId="25E705C1" w14:textId="77777777" w:rsidTr="00A354E7">
              <w:tc>
                <w:tcPr>
                  <w:tcW w:w="0" w:type="auto"/>
                  <w:hideMark/>
                </w:tcPr>
                <w:p w14:paraId="2C5A792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N. Winn and E. A. Reece.</w:t>
                  </w:r>
                  <w:r w:rsidRPr="00EF0205">
                    <w:rPr>
                      <w:rFonts w:eastAsia="Times New Roman" w:cs="Times New Roman"/>
                      <w:sz w:val="16"/>
                      <w:szCs w:val="16"/>
                    </w:rPr>
                    <w:t xml:space="preserve"> Interrelationship between insulin, dietary fiber, and exercise in the management of pregnant diabetics. </w:t>
                  </w:r>
                  <w:r w:rsidRPr="00EF0205">
                    <w:rPr>
                      <w:rFonts w:eastAsia="Times New Roman" w:cs="Times New Roman"/>
                      <w:i/>
                      <w:iCs/>
                      <w:sz w:val="16"/>
                      <w:szCs w:val="16"/>
                    </w:rPr>
                    <w:t>Obstet.Gynecol.Surv.</w:t>
                  </w:r>
                  <w:r w:rsidRPr="00EF0205">
                    <w:rPr>
                      <w:rFonts w:eastAsia="Times New Roman" w:cs="Times New Roman"/>
                      <w:sz w:val="16"/>
                      <w:szCs w:val="16"/>
                    </w:rPr>
                    <w:t xml:space="preserve"> 1989. 44:703-710</w:t>
                  </w:r>
                </w:p>
              </w:tc>
            </w:tr>
            <w:tr w:rsidR="00EF0205" w:rsidRPr="00EF0205" w14:paraId="38863230" w14:textId="77777777" w:rsidTr="00A354E7">
              <w:tc>
                <w:tcPr>
                  <w:tcW w:w="0" w:type="auto"/>
                  <w:hideMark/>
                </w:tcPr>
                <w:p w14:paraId="2AD495D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Soltani.</w:t>
                  </w:r>
                  <w:r w:rsidRPr="00EF0205">
                    <w:rPr>
                      <w:rFonts w:eastAsia="Times New Roman" w:cs="Times New Roman"/>
                      <w:sz w:val="16"/>
                      <w:szCs w:val="16"/>
                    </w:rPr>
                    <w:t xml:space="preserve"> Dietary interventions more effective than physical activity or mixed interventions for weight management during pregnancy. </w:t>
                  </w:r>
                  <w:r w:rsidRPr="00EF0205">
                    <w:rPr>
                      <w:rFonts w:eastAsia="Times New Roman" w:cs="Times New Roman"/>
                      <w:i/>
                      <w:iCs/>
                      <w:sz w:val="16"/>
                      <w:szCs w:val="16"/>
                    </w:rPr>
                    <w:t>Evidence Based Medicine.</w:t>
                  </w:r>
                  <w:r w:rsidRPr="00EF0205">
                    <w:rPr>
                      <w:rFonts w:eastAsia="Times New Roman" w:cs="Times New Roman"/>
                      <w:sz w:val="16"/>
                      <w:szCs w:val="16"/>
                    </w:rPr>
                    <w:t xml:space="preserve"> 2013. 18:e12</w:t>
                  </w:r>
                </w:p>
              </w:tc>
            </w:tr>
            <w:tr w:rsidR="00EF0205" w:rsidRPr="00EF0205" w14:paraId="2D8C4377" w14:textId="77777777" w:rsidTr="00A354E7">
              <w:tc>
                <w:tcPr>
                  <w:tcW w:w="0" w:type="auto"/>
                  <w:hideMark/>
                </w:tcPr>
                <w:p w14:paraId="0F40370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Taghiof, S. Rezai and C. E. Henderson.</w:t>
                  </w:r>
                  <w:r w:rsidRPr="00EF0205">
                    <w:rPr>
                      <w:rFonts w:eastAsia="Times New Roman" w:cs="Times New Roman"/>
                      <w:sz w:val="16"/>
                      <w:szCs w:val="16"/>
                    </w:rPr>
                    <w:t xml:space="preserve"> Effect of an Exercise Intervention on Gestational Diabetes Mellitus: A Randomized Controlled Trial. </w:t>
                  </w:r>
                  <w:r w:rsidRPr="00EF0205">
                    <w:rPr>
                      <w:rFonts w:eastAsia="Times New Roman" w:cs="Times New Roman"/>
                      <w:i/>
                      <w:iCs/>
                      <w:sz w:val="16"/>
                      <w:szCs w:val="16"/>
                    </w:rPr>
                    <w:t>Obstetrics &amp; Gynecology.</w:t>
                  </w:r>
                  <w:r w:rsidRPr="00EF0205">
                    <w:rPr>
                      <w:rFonts w:eastAsia="Times New Roman" w:cs="Times New Roman"/>
                      <w:sz w:val="16"/>
                      <w:szCs w:val="16"/>
                    </w:rPr>
                    <w:t xml:space="preserve"> 2015. 126:676</w:t>
                  </w:r>
                </w:p>
              </w:tc>
            </w:tr>
            <w:tr w:rsidR="00EF0205" w:rsidRPr="00EF0205" w14:paraId="4E374FB2" w14:textId="77777777" w:rsidTr="00A354E7">
              <w:tc>
                <w:tcPr>
                  <w:tcW w:w="0" w:type="auto"/>
                  <w:hideMark/>
                </w:tcPr>
                <w:p w14:paraId="7904F4F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Hilda A. G. Rock and Elise Halajian.</w:t>
                  </w:r>
                  <w:r w:rsidRPr="00EF0205">
                    <w:rPr>
                      <w:rFonts w:eastAsia="Times New Roman" w:cs="Times New Roman"/>
                      <w:sz w:val="16"/>
                      <w:szCs w:val="16"/>
                    </w:rPr>
                    <w:t xml:space="preserve"> Does exercise during pregnancy decrease the incidence of gestational diabetes mellitus?. </w:t>
                  </w:r>
                  <w:r w:rsidRPr="00EF0205">
                    <w:rPr>
                      <w:rFonts w:eastAsia="Times New Roman" w:cs="Times New Roman"/>
                      <w:i/>
                      <w:iCs/>
                      <w:sz w:val="16"/>
                      <w:szCs w:val="16"/>
                    </w:rPr>
                    <w:t>Evidence-Based Practice.</w:t>
                  </w:r>
                  <w:r w:rsidRPr="00EF0205">
                    <w:rPr>
                      <w:rFonts w:eastAsia="Times New Roman" w:cs="Times New Roman"/>
                      <w:sz w:val="16"/>
                      <w:szCs w:val="16"/>
                    </w:rPr>
                    <w:t xml:space="preserve"> 2015. 18:E-5-E-5 3/4p</w:t>
                  </w:r>
                </w:p>
              </w:tc>
            </w:tr>
            <w:tr w:rsidR="00EF0205" w:rsidRPr="00EF0205" w14:paraId="08E8BB77" w14:textId="77777777" w:rsidTr="00A354E7">
              <w:tc>
                <w:tcPr>
                  <w:tcW w:w="0" w:type="auto"/>
                  <w:hideMark/>
                </w:tcPr>
                <w:p w14:paraId="3AF94C1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 Domenjoz, B. Kayser and M. Boulvain.</w:t>
                  </w:r>
                  <w:r w:rsidRPr="00EF0205">
                    <w:rPr>
                      <w:rFonts w:eastAsia="Times New Roman" w:cs="Times New Roman"/>
                      <w:sz w:val="16"/>
                      <w:szCs w:val="16"/>
                    </w:rPr>
                    <w:t xml:space="preserve"> Effect of physical activity during pregnancy on mode of delivery. </w:t>
                  </w:r>
                  <w:r w:rsidRPr="00EF0205">
                    <w:rPr>
                      <w:rFonts w:eastAsia="Times New Roman" w:cs="Times New Roman"/>
                      <w:i/>
                      <w:iCs/>
                      <w:sz w:val="16"/>
                      <w:szCs w:val="16"/>
                    </w:rPr>
                    <w:t>American Journal of Obstetrics &amp; Gynecology.</w:t>
                  </w:r>
                  <w:r w:rsidRPr="00EF0205">
                    <w:rPr>
                      <w:rFonts w:eastAsia="Times New Roman" w:cs="Times New Roman"/>
                      <w:sz w:val="16"/>
                      <w:szCs w:val="16"/>
                    </w:rPr>
                    <w:t xml:space="preserve"> 2014. 211:401.e1-401.11</w:t>
                  </w:r>
                </w:p>
              </w:tc>
            </w:tr>
            <w:tr w:rsidR="00EF0205" w:rsidRPr="00EF0205" w14:paraId="5538D568" w14:textId="77777777" w:rsidTr="00A354E7">
              <w:tc>
                <w:tcPr>
                  <w:tcW w:w="0" w:type="auto"/>
                  <w:hideMark/>
                </w:tcPr>
                <w:p w14:paraId="636C850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 Echeverry, R. Ramirez-Velez, J. G. Ortega, M. Mosquera, J. C. Mateus and Aguilar De Plata.</w:t>
                  </w:r>
                  <w:r w:rsidRPr="00EF0205">
                    <w:rPr>
                      <w:rFonts w:eastAsia="Times New Roman" w:cs="Times New Roman"/>
                      <w:sz w:val="16"/>
                      <w:szCs w:val="16"/>
                    </w:rPr>
                    <w:t xml:space="preserve"> Potential effect of physical exercise and consumption of micronutrients during pregnancy on the placental and maternal factors associated with chronic non-communicable diseases in adult. Spanish]. </w:t>
                  </w:r>
                  <w:r w:rsidRPr="00EF0205">
                    <w:rPr>
                      <w:rFonts w:eastAsia="Times New Roman" w:cs="Times New Roman"/>
                      <w:i/>
                      <w:iCs/>
                      <w:sz w:val="16"/>
                      <w:szCs w:val="16"/>
                    </w:rPr>
                    <w:t>Colombia Medica.</w:t>
                  </w:r>
                  <w:r w:rsidRPr="00EF0205">
                    <w:rPr>
                      <w:rFonts w:eastAsia="Times New Roman" w:cs="Times New Roman"/>
                      <w:sz w:val="16"/>
                      <w:szCs w:val="16"/>
                    </w:rPr>
                    <w:t xml:space="preserve"> 2009. 40:448-459</w:t>
                  </w:r>
                </w:p>
              </w:tc>
            </w:tr>
            <w:tr w:rsidR="00EF0205" w:rsidRPr="00EF0205" w14:paraId="760FBE3A" w14:textId="77777777" w:rsidTr="00A354E7">
              <w:tc>
                <w:tcPr>
                  <w:tcW w:w="0" w:type="auto"/>
                  <w:hideMark/>
                </w:tcPr>
                <w:p w14:paraId="005FCB8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 Holmer and P. O. Astrand.</w:t>
                  </w:r>
                  <w:r w:rsidRPr="00EF0205">
                    <w:rPr>
                      <w:rFonts w:eastAsia="Times New Roman" w:cs="Times New Roman"/>
                      <w:sz w:val="16"/>
                      <w:szCs w:val="16"/>
                    </w:rPr>
                    <w:t xml:space="preserve"> Swimming training and maximal oxygen uptake. 1972. 33:510-513</w:t>
                  </w:r>
                </w:p>
              </w:tc>
            </w:tr>
            <w:tr w:rsidR="00EF0205" w:rsidRPr="00EF0205" w14:paraId="39D04761" w14:textId="77777777" w:rsidTr="00A354E7">
              <w:tc>
                <w:tcPr>
                  <w:tcW w:w="0" w:type="auto"/>
                  <w:hideMark/>
                </w:tcPr>
                <w:p w14:paraId="55019C2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I. J. F. Clapp.</w:t>
                  </w:r>
                  <w:r w:rsidRPr="00EF0205">
                    <w:rPr>
                      <w:rFonts w:eastAsia="Times New Roman" w:cs="Times New Roman"/>
                      <w:sz w:val="16"/>
                      <w:szCs w:val="16"/>
                    </w:rPr>
                    <w:t xml:space="preserve"> Diet, exercise, and feto-placental growth. </w:t>
                  </w:r>
                  <w:r w:rsidRPr="00EF0205">
                    <w:rPr>
                      <w:rFonts w:eastAsia="Times New Roman" w:cs="Times New Roman"/>
                      <w:i/>
                      <w:iCs/>
                      <w:sz w:val="16"/>
                      <w:szCs w:val="16"/>
                    </w:rPr>
                    <w:t>Arch.Gynecol.Obstet.</w:t>
                  </w:r>
                  <w:r w:rsidRPr="00EF0205">
                    <w:rPr>
                      <w:rFonts w:eastAsia="Times New Roman" w:cs="Times New Roman"/>
                      <w:sz w:val="16"/>
                      <w:szCs w:val="16"/>
                    </w:rPr>
                    <w:t xml:space="preserve"> 1997. 260:101-108</w:t>
                  </w:r>
                </w:p>
              </w:tc>
            </w:tr>
            <w:tr w:rsidR="00EF0205" w:rsidRPr="00EF0205" w14:paraId="2642EB77" w14:textId="77777777" w:rsidTr="00A354E7">
              <w:tc>
                <w:tcPr>
                  <w:tcW w:w="0" w:type="auto"/>
                  <w:hideMark/>
                </w:tcPr>
                <w:p w14:paraId="064F2B7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 Olenick.</w:t>
                  </w:r>
                  <w:r w:rsidRPr="00EF0205">
                    <w:rPr>
                      <w:rFonts w:eastAsia="Times New Roman" w:cs="Times New Roman"/>
                      <w:sz w:val="16"/>
                      <w:szCs w:val="16"/>
                    </w:rPr>
                    <w:t xml:space="preserve"> Strenuous or sedentary routine may raise preterm birth risk among poor. </w:t>
                  </w:r>
                  <w:r w:rsidRPr="00EF0205">
                    <w:rPr>
                      <w:rFonts w:eastAsia="Times New Roman" w:cs="Times New Roman"/>
                      <w:i/>
                      <w:iCs/>
                      <w:sz w:val="16"/>
                      <w:szCs w:val="16"/>
                    </w:rPr>
                    <w:t>Fam.Plann.Perspect.</w:t>
                  </w:r>
                  <w:r w:rsidRPr="00EF0205">
                    <w:rPr>
                      <w:rFonts w:eastAsia="Times New Roman" w:cs="Times New Roman"/>
                      <w:sz w:val="16"/>
                      <w:szCs w:val="16"/>
                    </w:rPr>
                    <w:t xml:space="preserve"> 1998. 30:294-295</w:t>
                  </w:r>
                </w:p>
              </w:tc>
            </w:tr>
            <w:tr w:rsidR="00EF0205" w:rsidRPr="00EF0205" w14:paraId="48C5CAE5" w14:textId="77777777" w:rsidTr="00A354E7">
              <w:tc>
                <w:tcPr>
                  <w:tcW w:w="0" w:type="auto"/>
                  <w:hideMark/>
                </w:tcPr>
                <w:p w14:paraId="7050046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 Olenick.</w:t>
                  </w:r>
                  <w:r w:rsidRPr="00EF0205">
                    <w:rPr>
                      <w:rFonts w:eastAsia="Times New Roman" w:cs="Times New Roman"/>
                      <w:sz w:val="16"/>
                      <w:szCs w:val="16"/>
                    </w:rPr>
                    <w:t xml:space="preserve"> Strenuous or sedentary routine may raise preterm birth risk among poor. 1998. 30:294-295</w:t>
                  </w:r>
                </w:p>
              </w:tc>
            </w:tr>
            <w:tr w:rsidR="00EF0205" w:rsidRPr="00EF0205" w14:paraId="5A2007AA" w14:textId="77777777" w:rsidTr="00A354E7">
              <w:tc>
                <w:tcPr>
                  <w:tcW w:w="0" w:type="auto"/>
                  <w:hideMark/>
                </w:tcPr>
                <w:p w14:paraId="6705872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Iii J. F. Clapp.</w:t>
                  </w:r>
                  <w:r w:rsidRPr="00EF0205">
                    <w:rPr>
                      <w:rFonts w:eastAsia="Times New Roman" w:cs="Times New Roman"/>
                      <w:sz w:val="16"/>
                      <w:szCs w:val="16"/>
                    </w:rPr>
                    <w:t xml:space="preserve"> The effect of continuing regular endurance exercise on the physiologic adaptations to pregnancy and pregnancy outcome. </w:t>
                  </w:r>
                  <w:r w:rsidRPr="00EF0205">
                    <w:rPr>
                      <w:rFonts w:eastAsia="Times New Roman" w:cs="Times New Roman"/>
                      <w:i/>
                      <w:iCs/>
                      <w:sz w:val="16"/>
                      <w:szCs w:val="16"/>
                    </w:rPr>
                    <w:t>Am.J.Sports Med.</w:t>
                  </w:r>
                  <w:r w:rsidRPr="00EF0205">
                    <w:rPr>
                      <w:rFonts w:eastAsia="Times New Roman" w:cs="Times New Roman"/>
                      <w:sz w:val="16"/>
                      <w:szCs w:val="16"/>
                    </w:rPr>
                    <w:t xml:space="preserve"> 1996. 24:S28-S29</w:t>
                  </w:r>
                </w:p>
              </w:tc>
            </w:tr>
            <w:tr w:rsidR="00EF0205" w:rsidRPr="00EF0205" w14:paraId="4BCECCF1" w14:textId="77777777" w:rsidTr="00A354E7">
              <w:tc>
                <w:tcPr>
                  <w:tcW w:w="0" w:type="auto"/>
                  <w:hideMark/>
                </w:tcPr>
                <w:p w14:paraId="19D2ECB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Irina Nesheva.</w:t>
                  </w:r>
                  <w:r w:rsidRPr="00EF0205">
                    <w:rPr>
                      <w:rFonts w:eastAsia="Times New Roman" w:cs="Times New Roman"/>
                      <w:sz w:val="16"/>
                      <w:szCs w:val="16"/>
                    </w:rPr>
                    <w:t xml:space="preserve"> Benefits of physical activity and development of the program „gymnastics with psychoprophylaxis for women with normal pregnancy”. </w:t>
                  </w:r>
                  <w:r w:rsidRPr="00EF0205">
                    <w:rPr>
                      <w:rFonts w:eastAsia="Times New Roman" w:cs="Times New Roman"/>
                      <w:i/>
                      <w:iCs/>
                      <w:sz w:val="16"/>
                      <w:szCs w:val="16"/>
                    </w:rPr>
                    <w:t>Research in Kinesiology.</w:t>
                  </w:r>
                  <w:r w:rsidRPr="00EF0205">
                    <w:rPr>
                      <w:rFonts w:eastAsia="Times New Roman" w:cs="Times New Roman"/>
                      <w:sz w:val="16"/>
                      <w:szCs w:val="16"/>
                    </w:rPr>
                    <w:t xml:space="preserve"> 2015. 43:210-214</w:t>
                  </w:r>
                </w:p>
              </w:tc>
            </w:tr>
            <w:tr w:rsidR="00EF0205" w:rsidRPr="00EF0205" w14:paraId="255902B6" w14:textId="77777777" w:rsidTr="00A354E7">
              <w:tc>
                <w:tcPr>
                  <w:tcW w:w="0" w:type="auto"/>
                  <w:hideMark/>
                </w:tcPr>
                <w:p w14:paraId="57990B7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A. Daniel, C. C. Ezeugwu, E. I. Nwaogu and E. A. Nzeribe.</w:t>
                  </w:r>
                  <w:r w:rsidRPr="00EF0205">
                    <w:rPr>
                      <w:rFonts w:eastAsia="Times New Roman" w:cs="Times New Roman"/>
                      <w:sz w:val="16"/>
                      <w:szCs w:val="16"/>
                    </w:rPr>
                    <w:t xml:space="preserve"> Antenatal exercise and length of gestation among women attending antenatal clinic of the federal medical centre Owerri, southeast Nigeria. </w:t>
                  </w:r>
                  <w:r w:rsidRPr="00EF0205">
                    <w:rPr>
                      <w:rFonts w:eastAsia="Times New Roman" w:cs="Times New Roman"/>
                      <w:i/>
                      <w:iCs/>
                      <w:sz w:val="16"/>
                      <w:szCs w:val="16"/>
                    </w:rPr>
                    <w:t>Physiotherapy (United Kingdom).</w:t>
                  </w:r>
                  <w:r w:rsidRPr="00EF0205">
                    <w:rPr>
                      <w:rFonts w:eastAsia="Times New Roman" w:cs="Times New Roman"/>
                      <w:sz w:val="16"/>
                      <w:szCs w:val="16"/>
                    </w:rPr>
                    <w:t xml:space="preserve"> 2015. 101:eS289-eS290</w:t>
                  </w:r>
                </w:p>
              </w:tc>
            </w:tr>
            <w:tr w:rsidR="00EF0205" w:rsidRPr="00EF0205" w14:paraId="7123870F" w14:textId="77777777" w:rsidTr="00A354E7">
              <w:tc>
                <w:tcPr>
                  <w:tcW w:w="0" w:type="auto"/>
                  <w:hideMark/>
                </w:tcPr>
                <w:p w14:paraId="62C9C1F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A. Daniel, C. C. Ezeugwu, E. I. Nwaogu and E. A. Nzeribe.</w:t>
                  </w:r>
                  <w:r w:rsidRPr="00EF0205">
                    <w:rPr>
                      <w:rFonts w:eastAsia="Times New Roman" w:cs="Times New Roman"/>
                      <w:sz w:val="16"/>
                      <w:szCs w:val="16"/>
                    </w:rPr>
                    <w:t xml:space="preserve"> Antenatal exercise and length of gestation among women attending antenatal clinic of the federal medical centre Owerri, southeast Nigeria. </w:t>
                  </w:r>
                  <w:r w:rsidRPr="00EF0205">
                    <w:rPr>
                      <w:rFonts w:eastAsia="Times New Roman" w:cs="Times New Roman"/>
                      <w:i/>
                      <w:iCs/>
                      <w:sz w:val="16"/>
                      <w:szCs w:val="16"/>
                    </w:rPr>
                    <w:t>Physiotherapy.</w:t>
                  </w:r>
                  <w:r w:rsidRPr="00EF0205">
                    <w:rPr>
                      <w:rFonts w:eastAsia="Times New Roman" w:cs="Times New Roman"/>
                      <w:sz w:val="16"/>
                      <w:szCs w:val="16"/>
                    </w:rPr>
                    <w:t xml:space="preserve"> 2015. 101: </w:t>
                  </w:r>
                </w:p>
              </w:tc>
            </w:tr>
            <w:tr w:rsidR="00EF0205" w:rsidRPr="00EF0205" w14:paraId="77F0A492" w14:textId="77777777" w:rsidTr="00A354E7">
              <w:tc>
                <w:tcPr>
                  <w:tcW w:w="0" w:type="auto"/>
                  <w:hideMark/>
                </w:tcPr>
                <w:p w14:paraId="7B01323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A. Gavard and R. Artal.</w:t>
                  </w:r>
                  <w:r w:rsidRPr="00EF0205">
                    <w:rPr>
                      <w:rFonts w:eastAsia="Times New Roman" w:cs="Times New Roman"/>
                      <w:sz w:val="16"/>
                      <w:szCs w:val="16"/>
                    </w:rPr>
                    <w:t xml:space="preserve"> Effect of exercise on pregnancy outcome. </w:t>
                  </w:r>
                  <w:r w:rsidRPr="00EF0205">
                    <w:rPr>
                      <w:rFonts w:eastAsia="Times New Roman" w:cs="Times New Roman"/>
                      <w:i/>
                      <w:iCs/>
                      <w:sz w:val="16"/>
                      <w:szCs w:val="16"/>
                    </w:rPr>
                    <w:t>Clinical Obstetrics &amp; Gynecology.</w:t>
                  </w:r>
                  <w:r w:rsidRPr="00EF0205">
                    <w:rPr>
                      <w:rFonts w:eastAsia="Times New Roman" w:cs="Times New Roman"/>
                      <w:sz w:val="16"/>
                      <w:szCs w:val="16"/>
                    </w:rPr>
                    <w:t xml:space="preserve"> 2008. 51:467-480</w:t>
                  </w:r>
                </w:p>
              </w:tc>
            </w:tr>
            <w:tr w:rsidR="00EF0205" w:rsidRPr="00EF0205" w14:paraId="56465098" w14:textId="77777777" w:rsidTr="00A354E7">
              <w:tc>
                <w:tcPr>
                  <w:tcW w:w="0" w:type="auto"/>
                  <w:hideMark/>
                </w:tcPr>
                <w:p w14:paraId="65E67C9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A. Work.</w:t>
                  </w:r>
                  <w:r w:rsidRPr="00EF0205">
                    <w:rPr>
                      <w:rFonts w:eastAsia="Times New Roman" w:cs="Times New Roman"/>
                      <w:sz w:val="16"/>
                      <w:szCs w:val="16"/>
                    </w:rPr>
                    <w:t xml:space="preserve"> Is weight training safe during pregnancy?. 1989. 17:257-259</w:t>
                  </w:r>
                </w:p>
              </w:tc>
            </w:tr>
            <w:tr w:rsidR="00EF0205" w:rsidRPr="00EF0205" w14:paraId="1ADD1393" w14:textId="77777777" w:rsidTr="00A354E7">
              <w:tc>
                <w:tcPr>
                  <w:tcW w:w="0" w:type="auto"/>
                  <w:hideMark/>
                </w:tcPr>
                <w:p w14:paraId="628EC9B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A. Work.</w:t>
                  </w:r>
                  <w:r w:rsidRPr="00EF0205">
                    <w:rPr>
                      <w:rFonts w:eastAsia="Times New Roman" w:cs="Times New Roman"/>
                      <w:sz w:val="16"/>
                      <w:szCs w:val="16"/>
                    </w:rPr>
                    <w:t xml:space="preserve"> Is weight training safe during pregnancy?. </w:t>
                  </w:r>
                  <w:r w:rsidRPr="00EF0205">
                    <w:rPr>
                      <w:rFonts w:eastAsia="Times New Roman" w:cs="Times New Roman"/>
                      <w:i/>
                      <w:iCs/>
                      <w:sz w:val="16"/>
                      <w:szCs w:val="16"/>
                    </w:rPr>
                    <w:t>Physician Sportsmed.</w:t>
                  </w:r>
                  <w:r w:rsidRPr="00EF0205">
                    <w:rPr>
                      <w:rFonts w:eastAsia="Times New Roman" w:cs="Times New Roman"/>
                      <w:sz w:val="16"/>
                      <w:szCs w:val="16"/>
                    </w:rPr>
                    <w:t xml:space="preserve"> 1989. 17:257-259</w:t>
                  </w:r>
                </w:p>
              </w:tc>
            </w:tr>
            <w:tr w:rsidR="00EF0205" w:rsidRPr="00EF0205" w14:paraId="1DBA7B9B" w14:textId="77777777" w:rsidTr="00A354E7">
              <w:tc>
                <w:tcPr>
                  <w:tcW w:w="0" w:type="auto"/>
                  <w:hideMark/>
                </w:tcPr>
                <w:p w14:paraId="2E44BAA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Achten, E. Quinlan-Jones, M. D. Kilby, J. P. Greeves and A. E. Jeukendrup.</w:t>
                  </w:r>
                  <w:r w:rsidRPr="00EF0205">
                    <w:rPr>
                      <w:rFonts w:eastAsia="Times New Roman" w:cs="Times New Roman"/>
                      <w:sz w:val="16"/>
                      <w:szCs w:val="16"/>
                    </w:rPr>
                    <w:t xml:space="preserve"> Glucose Kinetics During Exercise in Late Pregnancy and Post-Partum. 2006. 38:S189-S189</w:t>
                  </w:r>
                </w:p>
              </w:tc>
            </w:tr>
            <w:tr w:rsidR="00EF0205" w:rsidRPr="00EF0205" w14:paraId="181AE01D" w14:textId="77777777" w:rsidTr="00A354E7">
              <w:tc>
                <w:tcPr>
                  <w:tcW w:w="0" w:type="auto"/>
                  <w:hideMark/>
                </w:tcPr>
                <w:p w14:paraId="1624AD5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B. Sharma.</w:t>
                  </w:r>
                  <w:r w:rsidRPr="00EF0205">
                    <w:rPr>
                      <w:rFonts w:eastAsia="Times New Roman" w:cs="Times New Roman"/>
                      <w:sz w:val="16"/>
                      <w:szCs w:val="16"/>
                    </w:rPr>
                    <w:t xml:space="preserve"> Physiotherapy in obstetrics. 2008. 2:3-4 2</w:t>
                  </w:r>
                </w:p>
              </w:tc>
            </w:tr>
            <w:tr w:rsidR="00EF0205" w:rsidRPr="00EF0205" w14:paraId="5DED9056" w14:textId="77777777" w:rsidTr="00A354E7">
              <w:tc>
                <w:tcPr>
                  <w:tcW w:w="0" w:type="auto"/>
                  <w:hideMark/>
                </w:tcPr>
                <w:p w14:paraId="5A14758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Bainbridge.</w:t>
                  </w:r>
                  <w:r w:rsidRPr="00EF0205">
                    <w:rPr>
                      <w:rFonts w:eastAsia="Times New Roman" w:cs="Times New Roman"/>
                      <w:sz w:val="16"/>
                      <w:szCs w:val="16"/>
                    </w:rPr>
                    <w:t xml:space="preserve"> Weight gain during pregnancy linked to childhood obesity. 2014. 22:66-67 2</w:t>
                  </w:r>
                </w:p>
              </w:tc>
            </w:tr>
            <w:tr w:rsidR="00EF0205" w:rsidRPr="00EF0205" w14:paraId="5A4A7969" w14:textId="77777777" w:rsidTr="00A354E7">
              <w:tc>
                <w:tcPr>
                  <w:tcW w:w="0" w:type="auto"/>
                  <w:hideMark/>
                </w:tcPr>
                <w:p w14:paraId="7DC71A5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Brandt, S. Purisch, S. Srinivas and J. Bastek.</w:t>
                  </w:r>
                  <w:r w:rsidRPr="00EF0205">
                    <w:rPr>
                      <w:rFonts w:eastAsia="Times New Roman" w:cs="Times New Roman"/>
                      <w:sz w:val="16"/>
                      <w:szCs w:val="16"/>
                    </w:rPr>
                    <w:t xml:space="preserve"> Does activity restriction during pregnancy impact preterm birth?. </w:t>
                  </w:r>
                  <w:r w:rsidRPr="00EF0205">
                    <w:rPr>
                      <w:rFonts w:eastAsia="Times New Roman" w:cs="Times New Roman"/>
                      <w:i/>
                      <w:iCs/>
                      <w:sz w:val="16"/>
                      <w:szCs w:val="16"/>
                    </w:rPr>
                    <w:t>Obstet.Gynecol.</w:t>
                  </w:r>
                  <w:r w:rsidRPr="00EF0205">
                    <w:rPr>
                      <w:rFonts w:eastAsia="Times New Roman" w:cs="Times New Roman"/>
                      <w:sz w:val="16"/>
                      <w:szCs w:val="16"/>
                    </w:rPr>
                    <w:t xml:space="preserve"> 2014. 1):S360</w:t>
                  </w:r>
                </w:p>
              </w:tc>
            </w:tr>
            <w:tr w:rsidR="00EF0205" w:rsidRPr="00EF0205" w14:paraId="595E38C5" w14:textId="77777777" w:rsidTr="00A354E7">
              <w:tc>
                <w:tcPr>
                  <w:tcW w:w="0" w:type="auto"/>
                  <w:hideMark/>
                </w:tcPr>
                <w:p w14:paraId="76208A1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C. Veille.</w:t>
                  </w:r>
                  <w:r w:rsidRPr="00EF0205">
                    <w:rPr>
                      <w:rFonts w:eastAsia="Times New Roman" w:cs="Times New Roman"/>
                      <w:sz w:val="16"/>
                      <w:szCs w:val="16"/>
                    </w:rPr>
                    <w:t xml:space="preserve"> Maternal and fetal cardiovascular response to exercise during pregnancy. </w:t>
                  </w:r>
                  <w:r w:rsidRPr="00EF0205">
                    <w:rPr>
                      <w:rFonts w:eastAsia="Times New Roman" w:cs="Times New Roman"/>
                      <w:i/>
                      <w:iCs/>
                      <w:sz w:val="16"/>
                      <w:szCs w:val="16"/>
                    </w:rPr>
                    <w:t>Semin.Perinatol.</w:t>
                  </w:r>
                  <w:r w:rsidRPr="00EF0205">
                    <w:rPr>
                      <w:rFonts w:eastAsia="Times New Roman" w:cs="Times New Roman"/>
                      <w:sz w:val="16"/>
                      <w:szCs w:val="16"/>
                    </w:rPr>
                    <w:t xml:space="preserve"> 1996. 20:250-262</w:t>
                  </w:r>
                </w:p>
              </w:tc>
            </w:tr>
            <w:tr w:rsidR="00EF0205" w:rsidRPr="00EF0205" w14:paraId="478ACFD4" w14:textId="77777777" w:rsidTr="00A354E7">
              <w:tc>
                <w:tcPr>
                  <w:tcW w:w="0" w:type="auto"/>
                  <w:hideMark/>
                </w:tcPr>
                <w:p w14:paraId="0EB4C23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C. Young and J. L. Treadway.</w:t>
                  </w:r>
                  <w:r w:rsidRPr="00EF0205">
                    <w:rPr>
                      <w:rFonts w:eastAsia="Times New Roman" w:cs="Times New Roman"/>
                      <w:sz w:val="16"/>
                      <w:szCs w:val="16"/>
                    </w:rPr>
                    <w:t xml:space="preserve"> The effect of prior exercise on oral glucose tolerance in late gestational women. </w:t>
                  </w:r>
                  <w:r w:rsidRPr="00EF0205">
                    <w:rPr>
                      <w:rFonts w:eastAsia="Times New Roman" w:cs="Times New Roman"/>
                      <w:i/>
                      <w:iCs/>
                      <w:sz w:val="16"/>
                      <w:szCs w:val="16"/>
                    </w:rPr>
                    <w:t>Eur.J.Appl.Physiol.Occup.Physiol.</w:t>
                  </w:r>
                  <w:r w:rsidRPr="00EF0205">
                    <w:rPr>
                      <w:rFonts w:eastAsia="Times New Roman" w:cs="Times New Roman"/>
                      <w:sz w:val="16"/>
                      <w:szCs w:val="16"/>
                    </w:rPr>
                    <w:t xml:space="preserve"> 1992. 64:430-433</w:t>
                  </w:r>
                </w:p>
              </w:tc>
            </w:tr>
            <w:tr w:rsidR="00EF0205" w:rsidRPr="00EF0205" w14:paraId="34A32DD5" w14:textId="77777777" w:rsidTr="00A354E7">
              <w:tc>
                <w:tcPr>
                  <w:tcW w:w="0" w:type="auto"/>
                  <w:hideMark/>
                </w:tcPr>
                <w:p w14:paraId="3353E5C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Cedernaes and C. Benedict.</w:t>
                  </w:r>
                  <w:r w:rsidRPr="00EF0205">
                    <w:rPr>
                      <w:rFonts w:eastAsia="Times New Roman" w:cs="Times New Roman"/>
                      <w:sz w:val="16"/>
                      <w:szCs w:val="16"/>
                    </w:rPr>
                    <w:t xml:space="preserve"> Exercise prevents maternal high-fat diet-induced hypermethylation of the Pgc-1alpha gene and age-dependent metabolic dysfunction in the offspring. Diabetes 2014;63:1605-1611. </w:t>
                  </w:r>
                  <w:r w:rsidRPr="00EF0205">
                    <w:rPr>
                      <w:rFonts w:eastAsia="Times New Roman" w:cs="Times New Roman"/>
                      <w:i/>
                      <w:iCs/>
                      <w:sz w:val="16"/>
                      <w:szCs w:val="16"/>
                    </w:rPr>
                    <w:t>Diabetes.</w:t>
                  </w:r>
                  <w:r w:rsidRPr="00EF0205">
                    <w:rPr>
                      <w:rFonts w:eastAsia="Times New Roman" w:cs="Times New Roman"/>
                      <w:sz w:val="16"/>
                      <w:szCs w:val="16"/>
                    </w:rPr>
                    <w:t xml:space="preserve"> 2014. 63:e5</w:t>
                  </w:r>
                </w:p>
              </w:tc>
            </w:tr>
            <w:tr w:rsidR="00EF0205" w:rsidRPr="00EF0205" w14:paraId="7B8FC2CF" w14:textId="77777777" w:rsidTr="00A354E7">
              <w:tc>
                <w:tcPr>
                  <w:tcW w:w="0" w:type="auto"/>
                  <w:hideMark/>
                </w:tcPr>
                <w:p w14:paraId="732207B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Colliton.</w:t>
                  </w:r>
                  <w:r w:rsidRPr="00EF0205">
                    <w:rPr>
                      <w:rFonts w:eastAsia="Times New Roman" w:cs="Times New Roman"/>
                      <w:sz w:val="16"/>
                      <w:szCs w:val="16"/>
                    </w:rPr>
                    <w:t xml:space="preserve"> Pregnant with back pain? Suggested comfort tactics. 1996. 24:95-95</w:t>
                  </w:r>
                </w:p>
              </w:tc>
            </w:tr>
            <w:tr w:rsidR="00EF0205" w:rsidRPr="00EF0205" w14:paraId="683355AE" w14:textId="77777777" w:rsidTr="00A354E7">
              <w:tc>
                <w:tcPr>
                  <w:tcW w:w="0" w:type="auto"/>
                  <w:hideMark/>
                </w:tcPr>
                <w:p w14:paraId="553187C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D. Bowden and M. Heggie.</w:t>
                  </w:r>
                  <w:r w:rsidRPr="00EF0205">
                    <w:rPr>
                      <w:rFonts w:eastAsia="Times New Roman" w:cs="Times New Roman"/>
                      <w:sz w:val="16"/>
                      <w:szCs w:val="16"/>
                    </w:rPr>
                    <w:t xml:space="preserve"> Preparing for healthy pregnancy and birth. 2002. 13:204-207 4</w:t>
                  </w:r>
                </w:p>
              </w:tc>
            </w:tr>
            <w:tr w:rsidR="00EF0205" w:rsidRPr="00EF0205" w14:paraId="613BB136" w14:textId="77777777" w:rsidTr="00A354E7">
              <w:tc>
                <w:tcPr>
                  <w:tcW w:w="0" w:type="auto"/>
                  <w:hideMark/>
                </w:tcPr>
                <w:p w14:paraId="146AD35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D. Hutton.</w:t>
                  </w:r>
                  <w:r w:rsidRPr="00EF0205">
                    <w:rPr>
                      <w:rFonts w:eastAsia="Times New Roman" w:cs="Times New Roman"/>
                      <w:sz w:val="16"/>
                      <w:szCs w:val="16"/>
                    </w:rPr>
                    <w:t xml:space="preserve"> Effect of exercise on puberty, periods and pregnancy. 1986. 99:6-8</w:t>
                  </w:r>
                </w:p>
              </w:tc>
            </w:tr>
            <w:tr w:rsidR="00EF0205" w:rsidRPr="00EF0205" w14:paraId="081EA841" w14:textId="77777777" w:rsidTr="00A354E7">
              <w:tc>
                <w:tcPr>
                  <w:tcW w:w="0" w:type="auto"/>
                  <w:hideMark/>
                </w:tcPr>
                <w:p w14:paraId="4A0A4C5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Delaney.</w:t>
                  </w:r>
                  <w:r w:rsidRPr="00EF0205">
                    <w:rPr>
                      <w:rFonts w:eastAsia="Times New Roman" w:cs="Times New Roman"/>
                      <w:sz w:val="16"/>
                      <w:szCs w:val="16"/>
                    </w:rPr>
                    <w:t xml:space="preserve"> Healthy lifestyles.. water exercise during pregnancy. 1994. 9:16-17 2</w:t>
                  </w:r>
                </w:p>
              </w:tc>
            </w:tr>
            <w:tr w:rsidR="00EF0205" w:rsidRPr="00EF0205" w14:paraId="21C0D166" w14:textId="77777777" w:rsidTr="00A354E7">
              <w:tc>
                <w:tcPr>
                  <w:tcW w:w="0" w:type="auto"/>
                  <w:hideMark/>
                </w:tcPr>
                <w:p w14:paraId="1B297D8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Dempsey, T. Sorensen, M. Williams, et al.</w:t>
                  </w:r>
                  <w:r w:rsidRPr="00EF0205">
                    <w:rPr>
                      <w:rFonts w:eastAsia="Times New Roman" w:cs="Times New Roman"/>
                      <w:sz w:val="16"/>
                      <w:szCs w:val="16"/>
                    </w:rPr>
                    <w:t xml:space="preserve"> A prospective study of gestational diabetes mellitus risk in relation to physical activity before and during pregnancy. </w:t>
                  </w:r>
                  <w:r w:rsidRPr="00EF0205">
                    <w:rPr>
                      <w:rFonts w:eastAsia="Times New Roman" w:cs="Times New Roman"/>
                      <w:i/>
                      <w:iCs/>
                      <w:sz w:val="16"/>
                      <w:szCs w:val="16"/>
                    </w:rPr>
                    <w:t>Obstet.Gynecol.</w:t>
                  </w:r>
                  <w:r w:rsidRPr="00EF0205">
                    <w:rPr>
                      <w:rFonts w:eastAsia="Times New Roman" w:cs="Times New Roman"/>
                      <w:sz w:val="16"/>
                      <w:szCs w:val="16"/>
                    </w:rPr>
                    <w:t xml:space="preserve"> 2003. 189:S106-S106</w:t>
                  </w:r>
                </w:p>
              </w:tc>
            </w:tr>
            <w:tr w:rsidR="00EF0205" w:rsidRPr="00EF0205" w14:paraId="69220D03" w14:textId="77777777" w:rsidTr="00A354E7">
              <w:tc>
                <w:tcPr>
                  <w:tcW w:w="0" w:type="auto"/>
                  <w:hideMark/>
                </w:tcPr>
                <w:p w14:paraId="7D2E027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E. Cresswell and M. St Leger-Dowse.</w:t>
                  </w:r>
                  <w:r w:rsidRPr="00EF0205">
                    <w:rPr>
                      <w:rFonts w:eastAsia="Times New Roman" w:cs="Times New Roman"/>
                      <w:sz w:val="16"/>
                      <w:szCs w:val="16"/>
                    </w:rPr>
                    <w:t xml:space="preserve"> Women and scuba diving. 1991. 302:1590-1591</w:t>
                  </w:r>
                </w:p>
              </w:tc>
            </w:tr>
            <w:tr w:rsidR="00EF0205" w:rsidRPr="00EF0205" w14:paraId="4BE43EA6" w14:textId="77777777" w:rsidTr="00A354E7">
              <w:tc>
                <w:tcPr>
                  <w:tcW w:w="0" w:type="auto"/>
                  <w:hideMark/>
                </w:tcPr>
                <w:p w14:paraId="5A5A0E5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E. Hocutt.</w:t>
                  </w:r>
                  <w:r w:rsidRPr="00EF0205">
                    <w:rPr>
                      <w:rFonts w:eastAsia="Times New Roman" w:cs="Times New Roman"/>
                      <w:sz w:val="16"/>
                      <w:szCs w:val="16"/>
                    </w:rPr>
                    <w:t xml:space="preserve"> Exercise and weight loss. 1977. 49:145-151</w:t>
                  </w:r>
                </w:p>
              </w:tc>
            </w:tr>
            <w:tr w:rsidR="00EF0205" w:rsidRPr="00EF0205" w14:paraId="6B1E5FF5" w14:textId="77777777" w:rsidTr="00A354E7">
              <w:tc>
                <w:tcPr>
                  <w:tcW w:w="0" w:type="auto"/>
                  <w:hideMark/>
                </w:tcPr>
                <w:p w14:paraId="0E443E8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F. Clapp 3.</w:t>
                  </w:r>
                  <w:r w:rsidRPr="00EF0205">
                    <w:rPr>
                      <w:rFonts w:eastAsia="Times New Roman" w:cs="Times New Roman"/>
                      <w:sz w:val="16"/>
                      <w:szCs w:val="16"/>
                    </w:rPr>
                    <w:t xml:space="preserve"> Is exercise during pregnancy related to preterm birth?. </w:t>
                  </w:r>
                  <w:r w:rsidRPr="00EF0205">
                    <w:rPr>
                      <w:rFonts w:eastAsia="Times New Roman" w:cs="Times New Roman"/>
                      <w:i/>
                      <w:iCs/>
                      <w:sz w:val="16"/>
                      <w:szCs w:val="16"/>
                    </w:rPr>
                    <w:t>Clinical Journal of Sport Medicine.</w:t>
                  </w:r>
                  <w:r w:rsidRPr="00EF0205">
                    <w:rPr>
                      <w:rFonts w:eastAsia="Times New Roman" w:cs="Times New Roman"/>
                      <w:sz w:val="16"/>
                      <w:szCs w:val="16"/>
                    </w:rPr>
                    <w:t xml:space="preserve"> 2009. 19:241-243</w:t>
                  </w:r>
                </w:p>
              </w:tc>
            </w:tr>
            <w:tr w:rsidR="00EF0205" w:rsidRPr="00EF0205" w14:paraId="418F7FF0" w14:textId="77777777" w:rsidTr="00A354E7">
              <w:tc>
                <w:tcPr>
                  <w:tcW w:w="0" w:type="auto"/>
                  <w:hideMark/>
                </w:tcPr>
                <w:p w14:paraId="0754215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F. Clapp, S. Simonian, B. Lopez, S. Appleby-Wineberg and R. Harcar-Sevcik.</w:t>
                  </w:r>
                  <w:r w:rsidRPr="00EF0205">
                    <w:rPr>
                      <w:rFonts w:eastAsia="Times New Roman" w:cs="Times New Roman"/>
                      <w:sz w:val="16"/>
                      <w:szCs w:val="16"/>
                    </w:rPr>
                    <w:t xml:space="preserve"> Does regular exercise during pregnancy affect the physical growth or mental development of infants? (Reprinted from Evidence-Based Nursing, vol 2, pg 22, 1999). </w:t>
                  </w:r>
                  <w:r w:rsidRPr="00EF0205">
                    <w:rPr>
                      <w:rFonts w:eastAsia="Times New Roman" w:cs="Times New Roman"/>
                      <w:i/>
                      <w:iCs/>
                      <w:sz w:val="16"/>
                      <w:szCs w:val="16"/>
                    </w:rPr>
                    <w:t>West.J.Med.</w:t>
                  </w:r>
                  <w:r w:rsidRPr="00EF0205">
                    <w:rPr>
                      <w:rFonts w:eastAsia="Times New Roman" w:cs="Times New Roman"/>
                      <w:sz w:val="16"/>
                      <w:szCs w:val="16"/>
                    </w:rPr>
                    <w:t xml:space="preserve"> 1999. 170:264-264</w:t>
                  </w:r>
                </w:p>
              </w:tc>
            </w:tr>
            <w:tr w:rsidR="00EF0205" w:rsidRPr="00EF0205" w14:paraId="65492D35" w14:textId="77777777" w:rsidTr="00A354E7">
              <w:tc>
                <w:tcPr>
                  <w:tcW w:w="0" w:type="auto"/>
                  <w:hideMark/>
                </w:tcPr>
                <w:p w14:paraId="392BEDA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F. Clapp.</w:t>
                  </w:r>
                  <w:r w:rsidRPr="00EF0205">
                    <w:rPr>
                      <w:rFonts w:eastAsia="Times New Roman" w:cs="Times New Roman"/>
                      <w:sz w:val="16"/>
                      <w:szCs w:val="16"/>
                    </w:rPr>
                    <w:t xml:space="preserve"> Effects of Diet and Exercise on Insulin Resistance during Pregnancy. </w:t>
                  </w:r>
                  <w:r w:rsidRPr="00EF0205">
                    <w:rPr>
                      <w:rFonts w:eastAsia="Times New Roman" w:cs="Times New Roman"/>
                      <w:i/>
                      <w:iCs/>
                      <w:sz w:val="16"/>
                      <w:szCs w:val="16"/>
                    </w:rPr>
                    <w:t>Metabolic Syndrome &amp; Related Disorders.</w:t>
                  </w:r>
                  <w:r w:rsidRPr="00EF0205">
                    <w:rPr>
                      <w:rFonts w:eastAsia="Times New Roman" w:cs="Times New Roman"/>
                      <w:sz w:val="16"/>
                      <w:szCs w:val="16"/>
                    </w:rPr>
                    <w:t xml:space="preserve"> 2006. 4:84-90</w:t>
                  </w:r>
                </w:p>
              </w:tc>
            </w:tr>
            <w:tr w:rsidR="00EF0205" w:rsidRPr="00EF0205" w14:paraId="281CD681" w14:textId="77777777" w:rsidTr="00A354E7">
              <w:tc>
                <w:tcPr>
                  <w:tcW w:w="0" w:type="auto"/>
                  <w:hideMark/>
                </w:tcPr>
                <w:p w14:paraId="435828A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Frahm, Y. Davis, R. A. Welch and L. Pfalzer.</w:t>
                  </w:r>
                  <w:r w:rsidRPr="00EF0205">
                    <w:rPr>
                      <w:rFonts w:eastAsia="Times New Roman" w:cs="Times New Roman"/>
                      <w:sz w:val="16"/>
                      <w:szCs w:val="16"/>
                    </w:rPr>
                    <w:t xml:space="preserve"> Physical therapy management of the high-risk antepartum patient: physical and occupational therapy treatment objectives and program.. part 3. 1989. 9:28-33 6</w:t>
                  </w:r>
                </w:p>
              </w:tc>
            </w:tr>
            <w:tr w:rsidR="00EF0205" w:rsidRPr="00EF0205" w14:paraId="2C0FCC70" w14:textId="77777777" w:rsidTr="00A354E7">
              <w:tc>
                <w:tcPr>
                  <w:tcW w:w="0" w:type="auto"/>
                  <w:hideMark/>
                </w:tcPr>
                <w:p w14:paraId="755DD70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Frahm.</w:t>
                  </w:r>
                  <w:r w:rsidRPr="00EF0205">
                    <w:rPr>
                      <w:rFonts w:eastAsia="Times New Roman" w:cs="Times New Roman"/>
                      <w:sz w:val="16"/>
                      <w:szCs w:val="16"/>
                    </w:rPr>
                    <w:t xml:space="preserve"> Strengthening the pelvic floor. 1985. 5:30-33 3</w:t>
                  </w:r>
                </w:p>
              </w:tc>
            </w:tr>
            <w:tr w:rsidR="00EF0205" w:rsidRPr="00EF0205" w14:paraId="5127D063" w14:textId="77777777" w:rsidTr="00A354E7">
              <w:tc>
                <w:tcPr>
                  <w:tcW w:w="0" w:type="auto"/>
                  <w:hideMark/>
                </w:tcPr>
                <w:p w14:paraId="7522BFD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G. Crakes, G. Cornelissen, R. Kopher and F. Halberg.</w:t>
                  </w:r>
                  <w:r w:rsidRPr="00EF0205">
                    <w:rPr>
                      <w:rFonts w:eastAsia="Times New Roman" w:cs="Times New Roman"/>
                      <w:sz w:val="16"/>
                      <w:szCs w:val="16"/>
                    </w:rPr>
                    <w:t xml:space="preserve"> Endpoints of chronobiologic cardiovascular monitoring during pregnancy for planning exercise and assessing effects. </w:t>
                  </w:r>
                  <w:r w:rsidRPr="00EF0205">
                    <w:rPr>
                      <w:rFonts w:eastAsia="Times New Roman" w:cs="Times New Roman"/>
                      <w:i/>
                      <w:iCs/>
                      <w:sz w:val="16"/>
                      <w:szCs w:val="16"/>
                    </w:rPr>
                    <w:t>Progress in Clinical &amp; Biological Research.</w:t>
                  </w:r>
                  <w:r w:rsidRPr="00EF0205">
                    <w:rPr>
                      <w:rFonts w:eastAsia="Times New Roman" w:cs="Times New Roman"/>
                      <w:sz w:val="16"/>
                      <w:szCs w:val="16"/>
                    </w:rPr>
                    <w:t xml:space="preserve"> 1990. 341A:605-614</w:t>
                  </w:r>
                </w:p>
              </w:tc>
            </w:tr>
            <w:tr w:rsidR="00EF0205" w:rsidRPr="00EF0205" w14:paraId="5D570FE3" w14:textId="77777777" w:rsidTr="00A354E7">
              <w:tc>
                <w:tcPr>
                  <w:tcW w:w="0" w:type="auto"/>
                  <w:hideMark/>
                </w:tcPr>
                <w:p w14:paraId="7F7241E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G. Ramos, R. Bgeginski, M. L. Opperman, et al.</w:t>
                  </w:r>
                  <w:r w:rsidRPr="00EF0205">
                    <w:rPr>
                      <w:rFonts w:eastAsia="Times New Roman" w:cs="Times New Roman"/>
                      <w:sz w:val="16"/>
                      <w:szCs w:val="16"/>
                    </w:rPr>
                    <w:t xml:space="preserve"> Effect of aerobic training in pregnant women diagnosed with gestational diabetes: A preliminary report. </w:t>
                  </w:r>
                  <w:r w:rsidRPr="00EF0205">
                    <w:rPr>
                      <w:rFonts w:eastAsia="Times New Roman" w:cs="Times New Roman"/>
                      <w:i/>
                      <w:iCs/>
                      <w:sz w:val="16"/>
                      <w:szCs w:val="16"/>
                    </w:rPr>
                    <w:t>Pregnancy hypertension.</w:t>
                  </w:r>
                  <w:r w:rsidRPr="00EF0205">
                    <w:rPr>
                      <w:rFonts w:eastAsia="Times New Roman" w:cs="Times New Roman"/>
                      <w:sz w:val="16"/>
                      <w:szCs w:val="16"/>
                    </w:rPr>
                    <w:t xml:space="preserve"> 2014. 5:105</w:t>
                  </w:r>
                </w:p>
              </w:tc>
            </w:tr>
            <w:tr w:rsidR="00EF0205" w:rsidRPr="00EF0205" w14:paraId="3069F00B" w14:textId="77777777" w:rsidTr="00A354E7">
              <w:tc>
                <w:tcPr>
                  <w:tcW w:w="0" w:type="auto"/>
                  <w:hideMark/>
                </w:tcPr>
                <w:p w14:paraId="700950B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G. Ramos, R. Bgeginski, M. L. Opperman, et al.</w:t>
                  </w:r>
                  <w:r w:rsidRPr="00EF0205">
                    <w:rPr>
                      <w:rFonts w:eastAsia="Times New Roman" w:cs="Times New Roman"/>
                      <w:sz w:val="16"/>
                      <w:szCs w:val="16"/>
                    </w:rPr>
                    <w:t xml:space="preserve"> Effect of aerobic training in pregnant women diagnosed with gestational diabetes: A preliminary report. </w:t>
                  </w:r>
                  <w:r w:rsidRPr="00EF0205">
                    <w:rPr>
                      <w:rFonts w:eastAsia="Times New Roman" w:cs="Times New Roman"/>
                      <w:i/>
                      <w:iCs/>
                      <w:sz w:val="16"/>
                      <w:szCs w:val="16"/>
                    </w:rPr>
                    <w:t>Pregnancy hypertension.</w:t>
                  </w:r>
                  <w:r w:rsidRPr="00EF0205">
                    <w:rPr>
                      <w:rFonts w:eastAsia="Times New Roman" w:cs="Times New Roman"/>
                      <w:sz w:val="16"/>
                      <w:szCs w:val="16"/>
                    </w:rPr>
                    <w:t xml:space="preserve"> 2014. 5:105</w:t>
                  </w:r>
                </w:p>
              </w:tc>
            </w:tr>
            <w:tr w:rsidR="00EF0205" w:rsidRPr="00EF0205" w14:paraId="5ECE003E" w14:textId="77777777" w:rsidTr="00A354E7">
              <w:tc>
                <w:tcPr>
                  <w:tcW w:w="0" w:type="auto"/>
                  <w:hideMark/>
                </w:tcPr>
                <w:p w14:paraId="6B2AAA2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Hall, J. A. Cleland and J. A. Palmer.</w:t>
                  </w:r>
                  <w:r w:rsidRPr="00EF0205">
                    <w:rPr>
                      <w:rFonts w:eastAsia="Times New Roman" w:cs="Times New Roman"/>
                      <w:sz w:val="16"/>
                      <w:szCs w:val="16"/>
                    </w:rPr>
                    <w:t xml:space="preserve"> The effects of manual physical therapy and therapeutic exercise on peripartum posterior pelvic pain: Two case reports. 2005. 13:94-102</w:t>
                  </w:r>
                </w:p>
              </w:tc>
            </w:tr>
            <w:tr w:rsidR="00EF0205" w:rsidRPr="00EF0205" w14:paraId="4221CB1C" w14:textId="77777777" w:rsidTr="00A354E7">
              <w:tc>
                <w:tcPr>
                  <w:tcW w:w="0" w:type="auto"/>
                  <w:hideMark/>
                </w:tcPr>
                <w:p w14:paraId="1FEC2A5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J. Hanson, J. Knowlton and L. May.</w:t>
                  </w:r>
                  <w:r w:rsidRPr="00EF0205">
                    <w:rPr>
                      <w:rFonts w:eastAsia="Times New Roman" w:cs="Times New Roman"/>
                      <w:sz w:val="16"/>
                      <w:szCs w:val="16"/>
                    </w:rPr>
                    <w:t xml:space="preserve"> The influence of maternal exercise on fetal growth. </w:t>
                  </w:r>
                  <w:r w:rsidRPr="00EF0205">
                    <w:rPr>
                      <w:rFonts w:eastAsia="Times New Roman" w:cs="Times New Roman"/>
                      <w:i/>
                      <w:iCs/>
                      <w:sz w:val="16"/>
                      <w:szCs w:val="16"/>
                    </w:rPr>
                    <w:t>PM and R.</w:t>
                  </w:r>
                  <w:r w:rsidRPr="00EF0205">
                    <w:rPr>
                      <w:rFonts w:eastAsia="Times New Roman" w:cs="Times New Roman"/>
                      <w:sz w:val="16"/>
                      <w:szCs w:val="16"/>
                    </w:rPr>
                    <w:t xml:space="preserve"> 2014. 1):S188</w:t>
                  </w:r>
                </w:p>
              </w:tc>
            </w:tr>
            <w:tr w:rsidR="00EF0205" w:rsidRPr="00EF0205" w14:paraId="4EB2A9A3" w14:textId="77777777" w:rsidTr="00A354E7">
              <w:tc>
                <w:tcPr>
                  <w:tcW w:w="0" w:type="auto"/>
                  <w:hideMark/>
                </w:tcPr>
                <w:p w14:paraId="2579DA2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Harreiter, D. Simmons, J. G. M. Jelsma, et al.</w:t>
                  </w:r>
                  <w:r w:rsidRPr="00EF0205">
                    <w:rPr>
                      <w:rFonts w:eastAsia="Times New Roman" w:cs="Times New Roman"/>
                      <w:sz w:val="16"/>
                      <w:szCs w:val="16"/>
                    </w:rPr>
                    <w:t xml:space="preserve"> Prevention of Gestational Diabetes in obese Women with physical Activity and/or Nutrition Transition: Results of a multicenter, randomized European Study (DALI Pilot Study). 2015. 127:735-736</w:t>
                  </w:r>
                </w:p>
              </w:tc>
            </w:tr>
            <w:tr w:rsidR="00EF0205" w:rsidRPr="00EF0205" w14:paraId="49D8D39E" w14:textId="77777777" w:rsidTr="00A354E7">
              <w:tc>
                <w:tcPr>
                  <w:tcW w:w="0" w:type="auto"/>
                  <w:hideMark/>
                </w:tcPr>
                <w:p w14:paraId="3722B72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L. Thomson, L. Tussing-Humphreys and M. H. Goodman.</w:t>
                  </w:r>
                  <w:r w:rsidRPr="00EF0205">
                    <w:rPr>
                      <w:rFonts w:eastAsia="Times New Roman" w:cs="Times New Roman"/>
                      <w:sz w:val="16"/>
                      <w:szCs w:val="16"/>
                    </w:rPr>
                    <w:t xml:space="preserve"> Delta Healthy Sprouts: a randomized comparative effectiveness trial to promote maternal weight control and reduce childhood obesity in the Mississippi Delta. </w:t>
                  </w:r>
                  <w:r w:rsidRPr="00EF0205">
                    <w:rPr>
                      <w:rFonts w:eastAsia="Times New Roman" w:cs="Times New Roman"/>
                      <w:i/>
                      <w:iCs/>
                      <w:sz w:val="16"/>
                      <w:szCs w:val="16"/>
                    </w:rPr>
                    <w:t>Contemporary Clinical Trials.</w:t>
                  </w:r>
                  <w:r w:rsidRPr="00EF0205">
                    <w:rPr>
                      <w:rFonts w:eastAsia="Times New Roman" w:cs="Times New Roman"/>
                      <w:sz w:val="16"/>
                      <w:szCs w:val="16"/>
                    </w:rPr>
                    <w:t xml:space="preserve"> 2014. 38:82-91</w:t>
                  </w:r>
                </w:p>
              </w:tc>
            </w:tr>
            <w:tr w:rsidR="00EF0205" w:rsidRPr="00EF0205" w14:paraId="5FEDE5E2" w14:textId="77777777" w:rsidTr="00A354E7">
              <w:tc>
                <w:tcPr>
                  <w:tcW w:w="0" w:type="auto"/>
                  <w:hideMark/>
                </w:tcPr>
                <w:p w14:paraId="1E3B31B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Lecomte and R. Lambotte.</w:t>
                  </w:r>
                  <w:r w:rsidRPr="00EF0205">
                    <w:rPr>
                      <w:rFonts w:eastAsia="Times New Roman" w:cs="Times New Roman"/>
                      <w:sz w:val="16"/>
                      <w:szCs w:val="16"/>
                    </w:rPr>
                    <w:t xml:space="preserve"> [Cardiovascular adaptation during pregnancy]. 1974. 29:36-49</w:t>
                  </w:r>
                </w:p>
              </w:tc>
            </w:tr>
            <w:tr w:rsidR="00EF0205" w:rsidRPr="00EF0205" w14:paraId="3972341F" w14:textId="77777777" w:rsidTr="00A354E7">
              <w:tc>
                <w:tcPr>
                  <w:tcW w:w="0" w:type="auto"/>
                  <w:hideMark/>
                </w:tcPr>
                <w:p w14:paraId="4498EAB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Leppala, H. Niinikoski, A. Kaljonen and H. Lagstrom.</w:t>
                  </w:r>
                  <w:r w:rsidRPr="00EF0205">
                    <w:rPr>
                      <w:rFonts w:eastAsia="Times New Roman" w:cs="Times New Roman"/>
                      <w:sz w:val="16"/>
                      <w:szCs w:val="16"/>
                    </w:rPr>
                    <w:t xml:space="preserve"> Altered glucose metabolism, low physical activity and poor diet quality in overweight pregnant women compared to normal weight women- the steps study. </w:t>
                  </w:r>
                  <w:r w:rsidRPr="00EF0205">
                    <w:rPr>
                      <w:rFonts w:eastAsia="Times New Roman" w:cs="Times New Roman"/>
                      <w:i/>
                      <w:iCs/>
                      <w:sz w:val="16"/>
                      <w:szCs w:val="16"/>
                    </w:rPr>
                    <w:t>International Journal of Pediatric Obesity.</w:t>
                  </w:r>
                  <w:r w:rsidRPr="00EF0205">
                    <w:rPr>
                      <w:rFonts w:eastAsia="Times New Roman" w:cs="Times New Roman"/>
                      <w:sz w:val="16"/>
                      <w:szCs w:val="16"/>
                    </w:rPr>
                    <w:t xml:space="preserve"> 2010. 5:65</w:t>
                  </w:r>
                </w:p>
              </w:tc>
            </w:tr>
            <w:tr w:rsidR="00EF0205" w:rsidRPr="00EF0205" w14:paraId="3CF0952D" w14:textId="77777777" w:rsidTr="00A354E7">
              <w:tc>
                <w:tcPr>
                  <w:tcW w:w="0" w:type="auto"/>
                  <w:hideMark/>
                </w:tcPr>
                <w:p w14:paraId="6D464C7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Liu, J. N. Laditka, E. Mayer-Davis and R. R. Pate.</w:t>
                  </w:r>
                  <w:r w:rsidRPr="00EF0205">
                    <w:rPr>
                      <w:rFonts w:eastAsia="Times New Roman" w:cs="Times New Roman"/>
                      <w:sz w:val="16"/>
                      <w:szCs w:val="16"/>
                    </w:rPr>
                    <w:t xml:space="preserve"> Does physical activity during pregnancy reduce the risk of gestational diabetes among previously inactive women?. </w:t>
                  </w:r>
                  <w:r w:rsidRPr="00EF0205">
                    <w:rPr>
                      <w:rFonts w:eastAsia="Times New Roman" w:cs="Times New Roman"/>
                      <w:i/>
                      <w:iCs/>
                      <w:sz w:val="16"/>
                      <w:szCs w:val="16"/>
                    </w:rPr>
                    <w:t>Birth.</w:t>
                  </w:r>
                  <w:r w:rsidRPr="00EF0205">
                    <w:rPr>
                      <w:rFonts w:eastAsia="Times New Roman" w:cs="Times New Roman"/>
                      <w:sz w:val="16"/>
                      <w:szCs w:val="16"/>
                    </w:rPr>
                    <w:t xml:space="preserve"> 2008. 35:188-195</w:t>
                  </w:r>
                </w:p>
              </w:tc>
            </w:tr>
            <w:tr w:rsidR="00EF0205" w:rsidRPr="00EF0205" w14:paraId="7860DDDF" w14:textId="77777777" w:rsidTr="00A354E7">
              <w:tc>
                <w:tcPr>
                  <w:tcW w:w="0" w:type="auto"/>
                  <w:hideMark/>
                </w:tcPr>
                <w:p w14:paraId="7497A34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Liu, T. Trivedi, S. N. Blair, A. Ness, C. Macdonald-Wallis and D. A. Lawlor.</w:t>
                  </w:r>
                  <w:r w:rsidRPr="00EF0205">
                    <w:rPr>
                      <w:rFonts w:eastAsia="Times New Roman" w:cs="Times New Roman"/>
                      <w:sz w:val="16"/>
                      <w:szCs w:val="16"/>
                    </w:rPr>
                    <w:t xml:space="preserve"> Physical activity and hypertensive disorders of pregnancy among british women. </w:t>
                  </w:r>
                  <w:r w:rsidRPr="00EF0205">
                    <w:rPr>
                      <w:rFonts w:eastAsia="Times New Roman" w:cs="Times New Roman"/>
                      <w:i/>
                      <w:iCs/>
                      <w:sz w:val="16"/>
                      <w:szCs w:val="16"/>
                    </w:rPr>
                    <w:t>Am.J.Epidemiol.</w:t>
                  </w:r>
                  <w:r w:rsidRPr="00EF0205">
                    <w:rPr>
                      <w:rFonts w:eastAsia="Times New Roman" w:cs="Times New Roman"/>
                      <w:sz w:val="16"/>
                      <w:szCs w:val="16"/>
                    </w:rPr>
                    <w:t xml:space="preserve"> 2012. 175:S22</w:t>
                  </w:r>
                </w:p>
              </w:tc>
            </w:tr>
            <w:tr w:rsidR="00EF0205" w:rsidRPr="00EF0205" w14:paraId="455B9E25" w14:textId="77777777" w:rsidTr="00A354E7">
              <w:tc>
                <w:tcPr>
                  <w:tcW w:w="0" w:type="auto"/>
                  <w:hideMark/>
                </w:tcPr>
                <w:p w14:paraId="372C9BA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Lo, E. Clark, T. Bardsley, M. Egger, J. Shaw and I. Nygaard.</w:t>
                  </w:r>
                  <w:r w:rsidRPr="00EF0205">
                    <w:rPr>
                      <w:rFonts w:eastAsia="Times New Roman" w:cs="Times New Roman"/>
                      <w:sz w:val="16"/>
                      <w:szCs w:val="16"/>
                    </w:rPr>
                    <w:t xml:space="preserve"> Physical activity during pregnancy and postpartum urinary incontinence in primiparous women. </w:t>
                  </w:r>
                  <w:r w:rsidRPr="00EF0205">
                    <w:rPr>
                      <w:rFonts w:eastAsia="Times New Roman" w:cs="Times New Roman"/>
                      <w:i/>
                      <w:iCs/>
                      <w:sz w:val="16"/>
                      <w:szCs w:val="16"/>
                    </w:rPr>
                    <w:t>Reproductive Sciences.</w:t>
                  </w:r>
                  <w:r w:rsidRPr="00EF0205">
                    <w:rPr>
                      <w:rFonts w:eastAsia="Times New Roman" w:cs="Times New Roman"/>
                      <w:sz w:val="16"/>
                      <w:szCs w:val="16"/>
                    </w:rPr>
                    <w:t xml:space="preserve"> 2013. 1):335A</w:t>
                  </w:r>
                </w:p>
              </w:tc>
            </w:tr>
            <w:tr w:rsidR="00EF0205" w:rsidRPr="00EF0205" w14:paraId="28AC600F" w14:textId="77777777" w:rsidTr="00A354E7">
              <w:tc>
                <w:tcPr>
                  <w:tcW w:w="0" w:type="auto"/>
                  <w:hideMark/>
                </w:tcPr>
                <w:p w14:paraId="66CEDAC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M. Dodd, C. M. O'Brien and R. M. Grivell.</w:t>
                  </w:r>
                  <w:r w:rsidRPr="00EF0205">
                    <w:rPr>
                      <w:rFonts w:eastAsia="Times New Roman" w:cs="Times New Roman"/>
                      <w:sz w:val="16"/>
                      <w:szCs w:val="16"/>
                    </w:rPr>
                    <w:t xml:space="preserve"> Modifying diet and physical activity to support pregnant women who are overweight or obese. 2015. 18:318-323</w:t>
                  </w:r>
                </w:p>
              </w:tc>
            </w:tr>
            <w:tr w:rsidR="00EF0205" w:rsidRPr="00EF0205" w14:paraId="7E144DFA" w14:textId="77777777" w:rsidTr="00A354E7">
              <w:tc>
                <w:tcPr>
                  <w:tcW w:w="0" w:type="auto"/>
                  <w:hideMark/>
                </w:tcPr>
                <w:p w14:paraId="77EDEFC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M. Dodd.</w:t>
                  </w:r>
                  <w:r w:rsidRPr="00EF0205">
                    <w:rPr>
                      <w:rFonts w:eastAsia="Times New Roman" w:cs="Times New Roman"/>
                      <w:sz w:val="16"/>
                      <w:szCs w:val="16"/>
                    </w:rPr>
                    <w:t xml:space="preserve"> Dietary and lifestyle advice for pregnant women who are overweight or obese: the LIMIT randomized trial. 2014. 64:197-202</w:t>
                  </w:r>
                </w:p>
              </w:tc>
            </w:tr>
            <w:tr w:rsidR="00EF0205" w:rsidRPr="00EF0205" w14:paraId="65BA003D" w14:textId="77777777" w:rsidTr="00A354E7">
              <w:tc>
                <w:tcPr>
                  <w:tcW w:w="0" w:type="auto"/>
                  <w:hideMark/>
                </w:tcPr>
                <w:p w14:paraId="6C0061E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M. Pivarnik, H. O. Chambliss, J. F. Clapp, et al.</w:t>
                  </w:r>
                  <w:r w:rsidRPr="00EF0205">
                    <w:rPr>
                      <w:rFonts w:eastAsia="Times New Roman" w:cs="Times New Roman"/>
                      <w:sz w:val="16"/>
                      <w:szCs w:val="16"/>
                    </w:rPr>
                    <w:t xml:space="preserve"> Impact of physical activity during pregnancy and postpartum on chronic disease risk. </w:t>
                  </w:r>
                  <w:r w:rsidRPr="00EF0205">
                    <w:rPr>
                      <w:rFonts w:eastAsia="Times New Roman" w:cs="Times New Roman"/>
                      <w:i/>
                      <w:iCs/>
                      <w:sz w:val="16"/>
                      <w:szCs w:val="16"/>
                    </w:rPr>
                    <w:t>Med.Sci.Sports Exerc.</w:t>
                  </w:r>
                  <w:r w:rsidRPr="00EF0205">
                    <w:rPr>
                      <w:rFonts w:eastAsia="Times New Roman" w:cs="Times New Roman"/>
                      <w:sz w:val="16"/>
                      <w:szCs w:val="16"/>
                    </w:rPr>
                    <w:t xml:space="preserve"> 2006. 38:989-1006</w:t>
                  </w:r>
                </w:p>
              </w:tc>
            </w:tr>
            <w:tr w:rsidR="00EF0205" w:rsidRPr="00EF0205" w14:paraId="68E47F5B" w14:textId="77777777" w:rsidTr="00A354E7">
              <w:tc>
                <w:tcPr>
                  <w:tcW w:w="0" w:type="auto"/>
                  <w:hideMark/>
                </w:tcPr>
                <w:p w14:paraId="2BA80C1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M. Pivarnik, W. Lee, J. F. Miller and J. Werch.</w:t>
                  </w:r>
                  <w:r w:rsidRPr="00EF0205">
                    <w:rPr>
                      <w:rFonts w:eastAsia="Times New Roman" w:cs="Times New Roman"/>
                      <w:sz w:val="16"/>
                      <w:szCs w:val="16"/>
                    </w:rPr>
                    <w:t xml:space="preserve"> Alterations in plasma volume and protein during cycle exercise throughout pregnancy. </w:t>
                  </w:r>
                  <w:r w:rsidRPr="00EF0205">
                    <w:rPr>
                      <w:rFonts w:eastAsia="Times New Roman" w:cs="Times New Roman"/>
                      <w:i/>
                      <w:iCs/>
                      <w:sz w:val="16"/>
                      <w:szCs w:val="16"/>
                    </w:rPr>
                    <w:t>Medicine &amp; Science in Sports &amp; Exercise.</w:t>
                  </w:r>
                  <w:r w:rsidRPr="00EF0205">
                    <w:rPr>
                      <w:rFonts w:eastAsia="Times New Roman" w:cs="Times New Roman"/>
                      <w:sz w:val="16"/>
                      <w:szCs w:val="16"/>
                    </w:rPr>
                    <w:t xml:space="preserve"> 1990. 22:751-755</w:t>
                  </w:r>
                </w:p>
              </w:tc>
            </w:tr>
            <w:tr w:rsidR="00EF0205" w:rsidRPr="00EF0205" w14:paraId="34F017B9" w14:textId="77777777" w:rsidTr="00A354E7">
              <w:tc>
                <w:tcPr>
                  <w:tcW w:w="0" w:type="auto"/>
                  <w:hideMark/>
                </w:tcPr>
                <w:p w14:paraId="20F6BE5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M. Pivarnik.</w:t>
                  </w:r>
                  <w:r w:rsidRPr="00EF0205">
                    <w:rPr>
                      <w:rFonts w:eastAsia="Times New Roman" w:cs="Times New Roman"/>
                      <w:sz w:val="16"/>
                      <w:szCs w:val="16"/>
                    </w:rPr>
                    <w:t xml:space="preserve"> Effects of prenatal exercise on fetal development. </w:t>
                  </w:r>
                  <w:r w:rsidRPr="00EF0205">
                    <w:rPr>
                      <w:rFonts w:eastAsia="Times New Roman" w:cs="Times New Roman"/>
                      <w:i/>
                      <w:iCs/>
                      <w:sz w:val="16"/>
                      <w:szCs w:val="16"/>
                    </w:rPr>
                    <w:t>CAHPERD Journal/Times.</w:t>
                  </w:r>
                  <w:r w:rsidRPr="00EF0205">
                    <w:rPr>
                      <w:rFonts w:eastAsia="Times New Roman" w:cs="Times New Roman"/>
                      <w:sz w:val="16"/>
                      <w:szCs w:val="16"/>
                    </w:rPr>
                    <w:t xml:space="preserve"> 1992. 54:15-16</w:t>
                  </w:r>
                </w:p>
              </w:tc>
            </w:tr>
            <w:tr w:rsidR="00EF0205" w:rsidRPr="00EF0205" w14:paraId="75833D6A" w14:textId="77777777" w:rsidTr="00A354E7">
              <w:tc>
                <w:tcPr>
                  <w:tcW w:w="0" w:type="auto"/>
                  <w:hideMark/>
                </w:tcPr>
                <w:p w14:paraId="79CAD61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M. Walsh, C. McGowan, J. Byrne and F. M. McAuliffe.</w:t>
                  </w:r>
                  <w:r w:rsidRPr="00EF0205">
                    <w:rPr>
                      <w:rFonts w:eastAsia="Times New Roman" w:cs="Times New Roman"/>
                      <w:sz w:val="16"/>
                      <w:szCs w:val="16"/>
                    </w:rPr>
                    <w:t xml:space="preserve"> Prevalence of physical activity among healthy pregnant women in Ireland. </w:t>
                  </w:r>
                  <w:r w:rsidRPr="00EF0205">
                    <w:rPr>
                      <w:rFonts w:eastAsia="Times New Roman" w:cs="Times New Roman"/>
                      <w:i/>
                      <w:iCs/>
                      <w:sz w:val="16"/>
                      <w:szCs w:val="16"/>
                    </w:rPr>
                    <w:t>International Journal of Gynecology and Obstetrics.</w:t>
                  </w:r>
                  <w:r w:rsidRPr="00EF0205">
                    <w:rPr>
                      <w:rFonts w:eastAsia="Times New Roman" w:cs="Times New Roman"/>
                      <w:sz w:val="16"/>
                      <w:szCs w:val="16"/>
                    </w:rPr>
                    <w:t xml:space="preserve"> 2011. 114:154-155</w:t>
                  </w:r>
                </w:p>
              </w:tc>
            </w:tr>
            <w:tr w:rsidR="00EF0205" w:rsidRPr="00EF0205" w14:paraId="65A2C0C3" w14:textId="77777777" w:rsidTr="00A354E7">
              <w:tc>
                <w:tcPr>
                  <w:tcW w:w="0" w:type="auto"/>
                  <w:hideMark/>
                </w:tcPr>
                <w:p w14:paraId="46D7F36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Marcinkevage, K. M. V. Narayan, A. Correa, et al.</w:t>
                  </w:r>
                  <w:r w:rsidRPr="00EF0205">
                    <w:rPr>
                      <w:rFonts w:eastAsia="Times New Roman" w:cs="Times New Roman"/>
                      <w:sz w:val="16"/>
                      <w:szCs w:val="16"/>
                    </w:rPr>
                    <w:t xml:space="preserve"> Lifestyle iitervention during early pregnancy improves glucose and insulin indices in women at risk for gestational diabetes. </w:t>
                  </w:r>
                  <w:r w:rsidRPr="00EF0205">
                    <w:rPr>
                      <w:rFonts w:eastAsia="Times New Roman" w:cs="Times New Roman"/>
                      <w:i/>
                      <w:iCs/>
                      <w:sz w:val="16"/>
                      <w:szCs w:val="16"/>
                    </w:rPr>
                    <w:t>Diabetes.</w:t>
                  </w:r>
                  <w:r w:rsidRPr="00EF0205">
                    <w:rPr>
                      <w:rFonts w:eastAsia="Times New Roman" w:cs="Times New Roman"/>
                      <w:sz w:val="16"/>
                      <w:szCs w:val="16"/>
                    </w:rPr>
                    <w:t xml:space="preserve"> 2013. 62: </w:t>
                  </w:r>
                </w:p>
              </w:tc>
            </w:tr>
            <w:tr w:rsidR="00EF0205" w:rsidRPr="00EF0205" w14:paraId="723E8E59" w14:textId="77777777" w:rsidTr="00A354E7">
              <w:tc>
                <w:tcPr>
                  <w:tcW w:w="0" w:type="auto"/>
                  <w:hideMark/>
                </w:tcPr>
                <w:p w14:paraId="2FC9F81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Metcalfe, J. H. McAnulty and K. Ueland.</w:t>
                  </w:r>
                  <w:r w:rsidRPr="00EF0205">
                    <w:rPr>
                      <w:rFonts w:eastAsia="Times New Roman" w:cs="Times New Roman"/>
                      <w:sz w:val="16"/>
                      <w:szCs w:val="16"/>
                    </w:rPr>
                    <w:t xml:space="preserve"> Cardiovascular physiology. 1981. 24:693-710</w:t>
                  </w:r>
                </w:p>
              </w:tc>
            </w:tr>
            <w:tr w:rsidR="00EF0205" w:rsidRPr="00EF0205" w14:paraId="2CE09E2E" w14:textId="77777777" w:rsidTr="00A354E7">
              <w:tc>
                <w:tcPr>
                  <w:tcW w:w="0" w:type="auto"/>
                  <w:hideMark/>
                </w:tcPr>
                <w:p w14:paraId="64E7D4E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O'Connor.</w:t>
                  </w:r>
                  <w:r w:rsidRPr="00EF0205">
                    <w:rPr>
                      <w:rFonts w:eastAsia="Times New Roman" w:cs="Times New Roman"/>
                      <w:sz w:val="16"/>
                      <w:szCs w:val="16"/>
                    </w:rPr>
                    <w:t xml:space="preserve"> Exercise in the childbearing year. 2001. 16:14-15 2</w:t>
                  </w:r>
                </w:p>
              </w:tc>
            </w:tr>
            <w:tr w:rsidR="00EF0205" w:rsidRPr="00EF0205" w14:paraId="51843267" w14:textId="77777777" w:rsidTr="00A354E7">
              <w:tc>
                <w:tcPr>
                  <w:tcW w:w="0" w:type="auto"/>
                  <w:hideMark/>
                </w:tcPr>
                <w:p w14:paraId="40211DE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P. Hellwig.</w:t>
                  </w:r>
                  <w:r w:rsidRPr="00EF0205">
                    <w:rPr>
                      <w:rFonts w:eastAsia="Times New Roman" w:cs="Times New Roman"/>
                      <w:sz w:val="16"/>
                      <w:szCs w:val="16"/>
                    </w:rPr>
                    <w:t xml:space="preserve"> Hypertension in women: more evidence for the role of lifestyle. 2009. 13:367-372 6</w:t>
                  </w:r>
                </w:p>
              </w:tc>
            </w:tr>
            <w:tr w:rsidR="00EF0205" w:rsidRPr="00EF0205" w14:paraId="12103850" w14:textId="77777777" w:rsidTr="00A354E7">
              <w:tc>
                <w:tcPr>
                  <w:tcW w:w="0" w:type="auto"/>
                  <w:hideMark/>
                </w:tcPr>
                <w:p w14:paraId="578E885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P. Hellwig.</w:t>
                  </w:r>
                  <w:r w:rsidRPr="00EF0205">
                    <w:rPr>
                      <w:rFonts w:eastAsia="Times New Roman" w:cs="Times New Roman"/>
                      <w:sz w:val="16"/>
                      <w:szCs w:val="16"/>
                    </w:rPr>
                    <w:t xml:space="preserve"> Treating depression during pregnancy: new guidance. 2009. 13:457-461 5</w:t>
                  </w:r>
                </w:p>
              </w:tc>
            </w:tr>
            <w:tr w:rsidR="00EF0205" w:rsidRPr="00EF0205" w14:paraId="0C2B14DF" w14:textId="77777777" w:rsidTr="00A354E7">
              <w:tc>
                <w:tcPr>
                  <w:tcW w:w="0" w:type="auto"/>
                  <w:hideMark/>
                </w:tcPr>
                <w:p w14:paraId="134D00F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Panagopoulos.</w:t>
                  </w:r>
                  <w:r w:rsidRPr="00EF0205">
                    <w:rPr>
                      <w:rFonts w:eastAsia="Times New Roman" w:cs="Times New Roman"/>
                      <w:sz w:val="16"/>
                      <w:szCs w:val="16"/>
                    </w:rPr>
                    <w:t xml:space="preserve"> Influence of physical effort on fetal development]. </w:t>
                  </w:r>
                  <w:r w:rsidRPr="00EF0205">
                    <w:rPr>
                      <w:rFonts w:eastAsia="Times New Roman" w:cs="Times New Roman"/>
                      <w:i/>
                      <w:iCs/>
                      <w:sz w:val="16"/>
                      <w:szCs w:val="16"/>
                    </w:rPr>
                    <w:t>Gynaecologia.</w:t>
                  </w:r>
                  <w:r w:rsidRPr="00EF0205">
                    <w:rPr>
                      <w:rFonts w:eastAsia="Times New Roman" w:cs="Times New Roman"/>
                      <w:sz w:val="16"/>
                      <w:szCs w:val="16"/>
                    </w:rPr>
                    <w:t xml:space="preserve"> 1969. 168:350-355</w:t>
                  </w:r>
                </w:p>
              </w:tc>
            </w:tr>
            <w:tr w:rsidR="00EF0205" w:rsidRPr="00EF0205" w14:paraId="19FC91D2" w14:textId="77777777" w:rsidTr="00A354E7">
              <w:tc>
                <w:tcPr>
                  <w:tcW w:w="0" w:type="auto"/>
                  <w:hideMark/>
                </w:tcPr>
                <w:p w14:paraId="6BCC5C4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Patenaude, C. Allard, M. Lacroix, et al.</w:t>
                  </w:r>
                  <w:r w:rsidRPr="00EF0205">
                    <w:rPr>
                      <w:rFonts w:eastAsia="Times New Roman" w:cs="Times New Roman"/>
                      <w:sz w:val="16"/>
                      <w:szCs w:val="16"/>
                    </w:rPr>
                    <w:t xml:space="preserve"> Maternal insulin/glycemic regulation, leptin, and adiposity levels are associated with newborn adiposity. </w:t>
                  </w:r>
                  <w:r w:rsidRPr="00EF0205">
                    <w:rPr>
                      <w:rFonts w:eastAsia="Times New Roman" w:cs="Times New Roman"/>
                      <w:i/>
                      <w:iCs/>
                      <w:sz w:val="16"/>
                      <w:szCs w:val="16"/>
                    </w:rPr>
                    <w:t>Circulation.</w:t>
                  </w:r>
                  <w:r w:rsidRPr="00EF0205">
                    <w:rPr>
                      <w:rFonts w:eastAsia="Times New Roman" w:cs="Times New Roman"/>
                      <w:sz w:val="16"/>
                      <w:szCs w:val="16"/>
                    </w:rPr>
                    <w:t xml:space="preserve"> 2014. 129: </w:t>
                  </w:r>
                </w:p>
              </w:tc>
            </w:tr>
            <w:tr w:rsidR="00EF0205" w:rsidRPr="00EF0205" w14:paraId="1568AF16" w14:textId="77777777" w:rsidTr="00A354E7">
              <w:tc>
                <w:tcPr>
                  <w:tcW w:w="0" w:type="auto"/>
                  <w:hideMark/>
                </w:tcPr>
                <w:p w14:paraId="0972D52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Pomeroy, F. Renstrom, A. M. Gradmark, et al.</w:t>
                  </w:r>
                  <w:r w:rsidRPr="00EF0205">
                    <w:rPr>
                      <w:rFonts w:eastAsia="Times New Roman" w:cs="Times New Roman"/>
                      <w:sz w:val="16"/>
                      <w:szCs w:val="16"/>
                    </w:rPr>
                    <w:t xml:space="preserve"> PMC3554315; Maternal physical activity and insulin action in pregnancy and their relationships with infant body composition. </w:t>
                  </w:r>
                  <w:r w:rsidRPr="00EF0205">
                    <w:rPr>
                      <w:rFonts w:eastAsia="Times New Roman" w:cs="Times New Roman"/>
                      <w:i/>
                      <w:iCs/>
                      <w:sz w:val="16"/>
                      <w:szCs w:val="16"/>
                    </w:rPr>
                    <w:t>Diabetes Care.</w:t>
                  </w:r>
                  <w:r w:rsidRPr="00EF0205">
                    <w:rPr>
                      <w:rFonts w:eastAsia="Times New Roman" w:cs="Times New Roman"/>
                      <w:sz w:val="16"/>
                      <w:szCs w:val="16"/>
                    </w:rPr>
                    <w:t xml:space="preserve"> 2013. 36:267-269</w:t>
                  </w:r>
                </w:p>
              </w:tc>
            </w:tr>
            <w:tr w:rsidR="00EF0205" w:rsidRPr="00EF0205" w14:paraId="7A018DB1" w14:textId="77777777" w:rsidTr="00A354E7">
              <w:tc>
                <w:tcPr>
                  <w:tcW w:w="0" w:type="auto"/>
                  <w:hideMark/>
                </w:tcPr>
                <w:p w14:paraId="6C11980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R. Ritchie.</w:t>
                  </w:r>
                  <w:r w:rsidRPr="00EF0205">
                    <w:rPr>
                      <w:rFonts w:eastAsia="Times New Roman" w:cs="Times New Roman"/>
                      <w:sz w:val="16"/>
                      <w:szCs w:val="16"/>
                    </w:rPr>
                    <w:t xml:space="preserve"> Orthopedic considerations during pregnancy. 2003. 46:456-466 11</w:t>
                  </w:r>
                </w:p>
              </w:tc>
            </w:tr>
            <w:tr w:rsidR="00EF0205" w:rsidRPr="00EF0205" w14:paraId="79EA0705" w14:textId="77777777" w:rsidTr="00A354E7">
              <w:tc>
                <w:tcPr>
                  <w:tcW w:w="0" w:type="auto"/>
                  <w:hideMark/>
                </w:tcPr>
                <w:p w14:paraId="28A5C10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Rankin.</w:t>
                  </w:r>
                  <w:r w:rsidRPr="00EF0205">
                    <w:rPr>
                      <w:rFonts w:eastAsia="Times New Roman" w:cs="Times New Roman"/>
                      <w:sz w:val="16"/>
                      <w:szCs w:val="16"/>
                    </w:rPr>
                    <w:t xml:space="preserve"> The effects of antenatal exercise on psychological well-being during and following pregnancy and childbirth. 2008. 43:416-416</w:t>
                  </w:r>
                </w:p>
              </w:tc>
            </w:tr>
            <w:tr w:rsidR="00EF0205" w:rsidRPr="00EF0205" w14:paraId="32966F37" w14:textId="77777777" w:rsidTr="00A354E7">
              <w:tc>
                <w:tcPr>
                  <w:tcW w:w="0" w:type="auto"/>
                  <w:hideMark/>
                </w:tcPr>
                <w:p w14:paraId="221C4BD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Rayl, V. L. Holt, M. A. Williams, J. L. Nelson, D. E. Hickok and N. S. Weiss.</w:t>
                  </w:r>
                  <w:r w:rsidRPr="00EF0205">
                    <w:rPr>
                      <w:rFonts w:eastAsia="Times New Roman" w:cs="Times New Roman"/>
                      <w:sz w:val="16"/>
                      <w:szCs w:val="16"/>
                    </w:rPr>
                    <w:t xml:space="preserve"> A case-control study of preeclampsia and leisure-time physical activity. </w:t>
                  </w:r>
                  <w:r w:rsidRPr="00EF0205">
                    <w:rPr>
                      <w:rFonts w:eastAsia="Times New Roman" w:cs="Times New Roman"/>
                      <w:i/>
                      <w:iCs/>
                      <w:sz w:val="16"/>
                      <w:szCs w:val="16"/>
                    </w:rPr>
                    <w:t>J.Invest.Med.</w:t>
                  </w:r>
                  <w:r w:rsidRPr="00EF0205">
                    <w:rPr>
                      <w:rFonts w:eastAsia="Times New Roman" w:cs="Times New Roman"/>
                      <w:sz w:val="16"/>
                      <w:szCs w:val="16"/>
                    </w:rPr>
                    <w:t xml:space="preserve"> 1996. 44: </w:t>
                  </w:r>
                </w:p>
              </w:tc>
            </w:tr>
            <w:tr w:rsidR="00EF0205" w:rsidRPr="00EF0205" w14:paraId="2D49E0B6" w14:textId="77777777" w:rsidTr="00A354E7">
              <w:tc>
                <w:tcPr>
                  <w:tcW w:w="0" w:type="auto"/>
                  <w:hideMark/>
                </w:tcPr>
                <w:p w14:paraId="5035715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T. Bambicini, V. C. M. Soares, M. R. D. Zanetti, M. R. Torloni, M. C. Ribeiro and R. Mattar.</w:t>
                  </w:r>
                  <w:r w:rsidRPr="00EF0205">
                    <w:rPr>
                      <w:rFonts w:eastAsia="Times New Roman" w:cs="Times New Roman"/>
                      <w:sz w:val="16"/>
                      <w:szCs w:val="16"/>
                    </w:rPr>
                    <w:t xml:space="preserve"> Effects of aerobic and resistance exercises on glycemic levels of patients with gestational diabetes: Pilot study. </w:t>
                  </w:r>
                  <w:r w:rsidRPr="00EF0205">
                    <w:rPr>
                      <w:rFonts w:eastAsia="Times New Roman" w:cs="Times New Roman"/>
                      <w:i/>
                      <w:iCs/>
                      <w:sz w:val="16"/>
                      <w:szCs w:val="16"/>
                    </w:rPr>
                    <w:t>International journal of gynaecology and obstetrics.</w:t>
                  </w:r>
                  <w:r w:rsidRPr="00EF0205">
                    <w:rPr>
                      <w:rFonts w:eastAsia="Times New Roman" w:cs="Times New Roman"/>
                      <w:sz w:val="16"/>
                      <w:szCs w:val="16"/>
                    </w:rPr>
                    <w:t xml:space="preserve"> 2012. 119: </w:t>
                  </w:r>
                </w:p>
              </w:tc>
            </w:tr>
            <w:tr w:rsidR="00EF0205" w:rsidRPr="00EF0205" w14:paraId="24B1A358" w14:textId="77777777" w:rsidTr="00A354E7">
              <w:tc>
                <w:tcPr>
                  <w:tcW w:w="0" w:type="auto"/>
                  <w:hideMark/>
                </w:tcPr>
                <w:p w14:paraId="063E724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Tanji.</w:t>
                  </w:r>
                  <w:r w:rsidRPr="00EF0205">
                    <w:rPr>
                      <w:rFonts w:eastAsia="Times New Roman" w:cs="Times New Roman"/>
                      <w:sz w:val="16"/>
                      <w:szCs w:val="16"/>
                    </w:rPr>
                    <w:t xml:space="preserve"> Exercise during pregnancy and pregnancy outcome. 1995. 5:267</w:t>
                  </w:r>
                </w:p>
              </w:tc>
            </w:tr>
            <w:tr w:rsidR="00EF0205" w:rsidRPr="00EF0205" w14:paraId="60BECE47" w14:textId="77777777" w:rsidTr="00A354E7">
              <w:tc>
                <w:tcPr>
                  <w:tcW w:w="0" w:type="auto"/>
                  <w:hideMark/>
                </w:tcPr>
                <w:p w14:paraId="4DD4333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Thompson.</w:t>
                  </w:r>
                  <w:r w:rsidRPr="00EF0205">
                    <w:rPr>
                      <w:rFonts w:eastAsia="Times New Roman" w:cs="Times New Roman"/>
                      <w:sz w:val="16"/>
                      <w:szCs w:val="16"/>
                    </w:rPr>
                    <w:t xml:space="preserve"> Exercise during pregnancy may lower risk of excessive birthweight. </w:t>
                  </w:r>
                  <w:r w:rsidRPr="00EF0205">
                    <w:rPr>
                      <w:rFonts w:eastAsia="Times New Roman" w:cs="Times New Roman"/>
                      <w:i/>
                      <w:iCs/>
                      <w:sz w:val="16"/>
                      <w:szCs w:val="16"/>
                    </w:rPr>
                    <w:t>Community Practitioner.</w:t>
                  </w:r>
                  <w:r w:rsidRPr="00EF0205">
                    <w:rPr>
                      <w:rFonts w:eastAsia="Times New Roman" w:cs="Times New Roman"/>
                      <w:sz w:val="16"/>
                      <w:szCs w:val="16"/>
                    </w:rPr>
                    <w:t xml:space="preserve"> 2009. 82:40-40 1p</w:t>
                  </w:r>
                </w:p>
              </w:tc>
            </w:tr>
            <w:tr w:rsidR="00EF0205" w:rsidRPr="00EF0205" w14:paraId="779C82F0" w14:textId="77777777" w:rsidTr="00A354E7">
              <w:tc>
                <w:tcPr>
                  <w:tcW w:w="0" w:type="auto"/>
                  <w:hideMark/>
                </w:tcPr>
                <w:p w14:paraId="12FC643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Wessel, E. O'Kelly-Phillips, K. Palmer, et al.</w:t>
                  </w:r>
                  <w:r w:rsidRPr="00EF0205">
                    <w:rPr>
                      <w:rFonts w:eastAsia="Times New Roman" w:cs="Times New Roman"/>
                      <w:sz w:val="16"/>
                      <w:szCs w:val="16"/>
                    </w:rPr>
                    <w:t xml:space="preserve"> Comparative effectiveness study of the diabetes prevention program in families: Preliminary results. </w:t>
                  </w:r>
                  <w:r w:rsidRPr="00EF0205">
                    <w:rPr>
                      <w:rFonts w:eastAsia="Times New Roman" w:cs="Times New Roman"/>
                      <w:i/>
                      <w:iCs/>
                      <w:sz w:val="16"/>
                      <w:szCs w:val="16"/>
                    </w:rPr>
                    <w:t>Circulation.</w:t>
                  </w:r>
                  <w:r w:rsidRPr="00EF0205">
                    <w:rPr>
                      <w:rFonts w:eastAsia="Times New Roman" w:cs="Times New Roman"/>
                      <w:sz w:val="16"/>
                      <w:szCs w:val="16"/>
                    </w:rPr>
                    <w:t xml:space="preserve"> 2015. 131: </w:t>
                  </w:r>
                </w:p>
              </w:tc>
            </w:tr>
            <w:tr w:rsidR="00EF0205" w:rsidRPr="00EF0205" w14:paraId="35D8AABA" w14:textId="77777777" w:rsidTr="00A354E7">
              <w:tc>
                <w:tcPr>
                  <w:tcW w:w="0" w:type="auto"/>
                  <w:hideMark/>
                </w:tcPr>
                <w:p w14:paraId="4A583AE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Wessel, E. Phillips, K. Palmer, et al.</w:t>
                  </w:r>
                  <w:r w:rsidRPr="00EF0205">
                    <w:rPr>
                      <w:rFonts w:eastAsia="Times New Roman" w:cs="Times New Roman"/>
                      <w:sz w:val="16"/>
                      <w:szCs w:val="16"/>
                    </w:rPr>
                    <w:t xml:space="preserve"> Comparative effectiveness trial of the diabetes prevention program in families. </w:t>
                  </w:r>
                  <w:r w:rsidRPr="00EF0205">
                    <w:rPr>
                      <w:rFonts w:eastAsia="Times New Roman" w:cs="Times New Roman"/>
                      <w:i/>
                      <w:iCs/>
                      <w:sz w:val="16"/>
                      <w:szCs w:val="16"/>
                    </w:rPr>
                    <w:t>Diabetes.</w:t>
                  </w:r>
                  <w:r w:rsidRPr="00EF0205">
                    <w:rPr>
                      <w:rFonts w:eastAsia="Times New Roman" w:cs="Times New Roman"/>
                      <w:sz w:val="16"/>
                      <w:szCs w:val="16"/>
                    </w:rPr>
                    <w:t xml:space="preserve"> 2015. 64: </w:t>
                  </w:r>
                </w:p>
              </w:tc>
            </w:tr>
            <w:tr w:rsidR="00EF0205" w:rsidRPr="00EF0205" w14:paraId="1550F017" w14:textId="77777777" w:rsidTr="00A354E7">
              <w:tc>
                <w:tcPr>
                  <w:tcW w:w="0" w:type="auto"/>
                  <w:hideMark/>
                </w:tcPr>
                <w:p w14:paraId="541A703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White.</w:t>
                  </w:r>
                  <w:r w:rsidRPr="00EF0205">
                    <w:rPr>
                      <w:rFonts w:eastAsia="Times New Roman" w:cs="Times New Roman"/>
                      <w:sz w:val="16"/>
                      <w:szCs w:val="16"/>
                    </w:rPr>
                    <w:t xml:space="preserve"> Exercising for two: What's safe for the active pregnant woman?. 1992. 20:179+181-184+186</w:t>
                  </w:r>
                </w:p>
              </w:tc>
            </w:tr>
            <w:tr w:rsidR="00EF0205" w:rsidRPr="00EF0205" w14:paraId="633BFE70" w14:textId="77777777" w:rsidTr="00A354E7">
              <w:tc>
                <w:tcPr>
                  <w:tcW w:w="0" w:type="auto"/>
                  <w:hideMark/>
                </w:tcPr>
                <w:p w14:paraId="5D17559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Janet Wright.</w:t>
                  </w:r>
                  <w:r w:rsidRPr="00EF0205">
                    <w:rPr>
                      <w:rFonts w:eastAsia="Times New Roman" w:cs="Times New Roman"/>
                      <w:sz w:val="16"/>
                      <w:szCs w:val="16"/>
                    </w:rPr>
                    <w:t xml:space="preserve"> Exercise can prevent late-pregnancy leaks. </w:t>
                  </w:r>
                  <w:r w:rsidRPr="00EF0205">
                    <w:rPr>
                      <w:rFonts w:eastAsia="Times New Roman" w:cs="Times New Roman"/>
                      <w:i/>
                      <w:iCs/>
                      <w:sz w:val="16"/>
                      <w:szCs w:val="16"/>
                    </w:rPr>
                    <w:t>Frontline (20454910).</w:t>
                  </w:r>
                  <w:r w:rsidRPr="00EF0205">
                    <w:rPr>
                      <w:rFonts w:eastAsia="Times New Roman" w:cs="Times New Roman"/>
                      <w:sz w:val="16"/>
                      <w:szCs w:val="16"/>
                    </w:rPr>
                    <w:t xml:space="preserve"> 2016. 22:18-19</w:t>
                  </w:r>
                </w:p>
              </w:tc>
            </w:tr>
            <w:tr w:rsidR="00EF0205" w:rsidRPr="00EF0205" w14:paraId="135A6028" w14:textId="77777777" w:rsidTr="00A354E7">
              <w:tc>
                <w:tcPr>
                  <w:tcW w:w="0" w:type="auto"/>
                  <w:hideMark/>
                </w:tcPr>
                <w:p w14:paraId="0F9CF47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Jennifer L. Ersek and Larissa R. Brunner Huber.</w:t>
                  </w:r>
                  <w:r w:rsidRPr="00EF0205">
                    <w:rPr>
                      <w:rFonts w:eastAsia="Times New Roman" w:cs="Times New Roman"/>
                      <w:sz w:val="16"/>
                      <w:szCs w:val="16"/>
                    </w:rPr>
                    <w:t xml:space="preserve"> Physical Activity Prior to and During Pregnancy and Risk of Postpartum Depressive Symptoms. </w:t>
                  </w:r>
                  <w:r w:rsidRPr="00EF0205">
                    <w:rPr>
                      <w:rFonts w:eastAsia="Times New Roman" w:cs="Times New Roman"/>
                      <w:i/>
                      <w:iCs/>
                      <w:sz w:val="16"/>
                      <w:szCs w:val="16"/>
                    </w:rPr>
                    <w:t>JOGNN: Journal of Obstetric, Gynecologic &amp; Neonatal Nursing.</w:t>
                  </w:r>
                  <w:r w:rsidRPr="00EF0205">
                    <w:rPr>
                      <w:rFonts w:eastAsia="Times New Roman" w:cs="Times New Roman"/>
                      <w:sz w:val="16"/>
                      <w:szCs w:val="16"/>
                    </w:rPr>
                    <w:t xml:space="preserve"> 2009. 38:556-566</w:t>
                  </w:r>
                </w:p>
              </w:tc>
            </w:tr>
            <w:tr w:rsidR="00EF0205" w:rsidRPr="00EF0205" w14:paraId="41920E7A" w14:textId="77777777" w:rsidTr="00A354E7">
              <w:tc>
                <w:tcPr>
                  <w:tcW w:w="0" w:type="auto"/>
                  <w:hideMark/>
                </w:tcPr>
                <w:p w14:paraId="0D278E7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Joanne Gower.</w:t>
                  </w:r>
                  <w:r w:rsidRPr="00EF0205">
                    <w:rPr>
                      <w:rFonts w:eastAsia="Times New Roman" w:cs="Times New Roman"/>
                      <w:sz w:val="16"/>
                      <w:szCs w:val="16"/>
                    </w:rPr>
                    <w:t xml:space="preserve"> Aquatic exercise for pregnancy. 2012. 15:25-25 1</w:t>
                  </w:r>
                </w:p>
              </w:tc>
            </w:tr>
            <w:tr w:rsidR="00EF0205" w:rsidRPr="00EF0205" w14:paraId="56A7EC1C" w14:textId="77777777" w:rsidTr="00A354E7">
              <w:tc>
                <w:tcPr>
                  <w:tcW w:w="0" w:type="auto"/>
                  <w:hideMark/>
                </w:tcPr>
                <w:p w14:paraId="1B42399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John Whyte and Christopher Mohr.</w:t>
                  </w:r>
                  <w:r w:rsidRPr="00EF0205">
                    <w:rPr>
                      <w:rFonts w:eastAsia="Times New Roman" w:cs="Times New Roman"/>
                      <w:sz w:val="16"/>
                      <w:szCs w:val="16"/>
                    </w:rPr>
                    <w:t xml:space="preserve"> Exercise Can Improve Glycemic Control: How to Get Patients Started. 2013. 53:45-48 4</w:t>
                  </w:r>
                </w:p>
              </w:tc>
            </w:tr>
            <w:tr w:rsidR="00EF0205" w:rsidRPr="00EF0205" w14:paraId="0ECD5042" w14:textId="77777777" w:rsidTr="00A354E7">
              <w:tc>
                <w:tcPr>
                  <w:tcW w:w="0" w:type="auto"/>
                  <w:hideMark/>
                </w:tcPr>
                <w:p w14:paraId="0319C5F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A. Cooper, M. E. O'Neill, S. N. Hunyor and E. S. Boyce.</w:t>
                  </w:r>
                  <w:r w:rsidRPr="00EF0205">
                    <w:rPr>
                      <w:rFonts w:eastAsia="Times New Roman" w:cs="Times New Roman"/>
                      <w:sz w:val="16"/>
                      <w:szCs w:val="16"/>
                    </w:rPr>
                    <w:t xml:space="preserve"> Hemodynamic responses of trained and sedentary pregnant women to semi-supine cycling. 1993. 33:203-204</w:t>
                  </w:r>
                </w:p>
              </w:tc>
            </w:tr>
            <w:tr w:rsidR="00EF0205" w:rsidRPr="00EF0205" w14:paraId="2F5D1D30" w14:textId="77777777" w:rsidTr="00A354E7">
              <w:tc>
                <w:tcPr>
                  <w:tcW w:w="0" w:type="auto"/>
                  <w:hideMark/>
                </w:tcPr>
                <w:p w14:paraId="758CA32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Aue and C. Waescher.</w:t>
                  </w:r>
                  <w:r w:rsidRPr="00EF0205">
                    <w:rPr>
                      <w:rFonts w:eastAsia="Times New Roman" w:cs="Times New Roman"/>
                      <w:sz w:val="16"/>
                      <w:szCs w:val="16"/>
                    </w:rPr>
                    <w:t xml:space="preserve"> A healthy start into life is possible: Results of the German pilot project "9+12 jointly healthy in pregnancy and baby's first year". </w:t>
                  </w:r>
                  <w:r w:rsidRPr="00EF0205">
                    <w:rPr>
                      <w:rFonts w:eastAsia="Times New Roman" w:cs="Times New Roman"/>
                      <w:i/>
                      <w:iCs/>
                      <w:sz w:val="16"/>
                      <w:szCs w:val="16"/>
                    </w:rPr>
                    <w:t>Annals of Nutrition and Metabolism.</w:t>
                  </w:r>
                  <w:r w:rsidRPr="00EF0205">
                    <w:rPr>
                      <w:rFonts w:eastAsia="Times New Roman" w:cs="Times New Roman"/>
                      <w:sz w:val="16"/>
                      <w:szCs w:val="16"/>
                    </w:rPr>
                    <w:t xml:space="preserve"> 2015. 67:355-356</w:t>
                  </w:r>
                </w:p>
              </w:tc>
            </w:tr>
            <w:tr w:rsidR="00EF0205" w:rsidRPr="00EF0205" w14:paraId="7BCE41BD" w14:textId="77777777" w:rsidTr="00A354E7">
              <w:tc>
                <w:tcPr>
                  <w:tcW w:w="0" w:type="auto"/>
                  <w:hideMark/>
                </w:tcPr>
                <w:p w14:paraId="22358F7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B. Adamo, Z. M. Ferraro and K. E. Brett.</w:t>
                  </w:r>
                  <w:r w:rsidRPr="00EF0205">
                    <w:rPr>
                      <w:rFonts w:eastAsia="Times New Roman" w:cs="Times New Roman"/>
                      <w:sz w:val="16"/>
                      <w:szCs w:val="16"/>
                    </w:rPr>
                    <w:t xml:space="preserve"> PMC3366611; Can we modify the intrauterine environment to halt the intergenerational cycle of obesity?. </w:t>
                  </w:r>
                  <w:r w:rsidRPr="00EF0205">
                    <w:rPr>
                      <w:rFonts w:eastAsia="Times New Roman" w:cs="Times New Roman"/>
                      <w:i/>
                      <w:iCs/>
                      <w:sz w:val="16"/>
                      <w:szCs w:val="16"/>
                    </w:rPr>
                    <w:t>International Journal of Environmental Research &amp; Public Health Electronic Resource].</w:t>
                  </w:r>
                  <w:r w:rsidRPr="00EF0205">
                    <w:rPr>
                      <w:rFonts w:eastAsia="Times New Roman" w:cs="Times New Roman"/>
                      <w:sz w:val="16"/>
                      <w:szCs w:val="16"/>
                    </w:rPr>
                    <w:t xml:space="preserve"> 2012. 9:1263-1307</w:t>
                  </w:r>
                </w:p>
              </w:tc>
            </w:tr>
            <w:tr w:rsidR="00EF0205" w:rsidRPr="00EF0205" w14:paraId="14818C16" w14:textId="77777777" w:rsidTr="00A354E7">
              <w:tc>
                <w:tcPr>
                  <w:tcW w:w="0" w:type="auto"/>
                  <w:hideMark/>
                </w:tcPr>
                <w:p w14:paraId="32BCEA9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B. Adamo, Z. M. Ferraro, G. Goldfield, et al.</w:t>
                  </w:r>
                  <w:r w:rsidRPr="00EF0205">
                    <w:rPr>
                      <w:rFonts w:eastAsia="Times New Roman" w:cs="Times New Roman"/>
                      <w:sz w:val="16"/>
                      <w:szCs w:val="16"/>
                    </w:rPr>
                    <w:t xml:space="preserve"> The Maternal Obesity Management (MOM) Trial Protocol: a lifestyle intervention during pregnancy to minimize downstream obesity. </w:t>
                  </w:r>
                  <w:r w:rsidRPr="00EF0205">
                    <w:rPr>
                      <w:rFonts w:eastAsia="Times New Roman" w:cs="Times New Roman"/>
                      <w:i/>
                      <w:iCs/>
                      <w:sz w:val="16"/>
                      <w:szCs w:val="16"/>
                    </w:rPr>
                    <w:t>Contemporary Clinical Trials.</w:t>
                  </w:r>
                  <w:r w:rsidRPr="00EF0205">
                    <w:rPr>
                      <w:rFonts w:eastAsia="Times New Roman" w:cs="Times New Roman"/>
                      <w:sz w:val="16"/>
                      <w:szCs w:val="16"/>
                    </w:rPr>
                    <w:t xml:space="preserve"> 2013. 35:87-96</w:t>
                  </w:r>
                </w:p>
              </w:tc>
            </w:tr>
            <w:tr w:rsidR="00EF0205" w:rsidRPr="00EF0205" w14:paraId="05D20E9E" w14:textId="77777777" w:rsidTr="00A354E7">
              <w:tc>
                <w:tcPr>
                  <w:tcW w:w="0" w:type="auto"/>
                  <w:hideMark/>
                </w:tcPr>
                <w:p w14:paraId="48E7F5E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Blackwell.</w:t>
                  </w:r>
                  <w:r w:rsidRPr="00EF0205">
                    <w:rPr>
                      <w:rFonts w:eastAsia="Times New Roman" w:cs="Times New Roman"/>
                      <w:sz w:val="16"/>
                      <w:szCs w:val="16"/>
                    </w:rPr>
                    <w:t xml:space="preserve"> Special exercise classes help expectant mothers to shape up. 1982. 79:E15-e17</w:t>
                  </w:r>
                </w:p>
              </w:tc>
            </w:tr>
            <w:tr w:rsidR="00EF0205" w:rsidRPr="00EF0205" w14:paraId="764CDC84" w14:textId="77777777" w:rsidTr="00A354E7">
              <w:tc>
                <w:tcPr>
                  <w:tcW w:w="0" w:type="auto"/>
                  <w:hideMark/>
                </w:tcPr>
                <w:p w14:paraId="6687797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Bo, G. Hilde, J. Staer Jensen, F. Siafarikas, M. K. Tennfjord and M. Ellstrom Engh.</w:t>
                  </w:r>
                  <w:r w:rsidRPr="00EF0205">
                    <w:rPr>
                      <w:rFonts w:eastAsia="Times New Roman" w:cs="Times New Roman"/>
                      <w:sz w:val="16"/>
                      <w:szCs w:val="16"/>
                    </w:rPr>
                    <w:t xml:space="preserve"> General exercise training before and during pregnancy does not reduce the levator hiatus area. A 3/4d ultrasound study. </w:t>
                  </w:r>
                  <w:r w:rsidRPr="00EF0205">
                    <w:rPr>
                      <w:rFonts w:eastAsia="Times New Roman" w:cs="Times New Roman"/>
                      <w:i/>
                      <w:iCs/>
                      <w:sz w:val="16"/>
                      <w:szCs w:val="16"/>
                    </w:rPr>
                    <w:t>Int.Urogynecol.J.Pelvic Floor Dysfunct.</w:t>
                  </w:r>
                  <w:r w:rsidRPr="00EF0205">
                    <w:rPr>
                      <w:rFonts w:eastAsia="Times New Roman" w:cs="Times New Roman"/>
                      <w:sz w:val="16"/>
                      <w:szCs w:val="16"/>
                    </w:rPr>
                    <w:t xml:space="preserve"> 2013. 24:S35-S36</w:t>
                  </w:r>
                </w:p>
              </w:tc>
            </w:tr>
            <w:tr w:rsidR="00EF0205" w:rsidRPr="00EF0205" w14:paraId="19C08513" w14:textId="77777777" w:rsidTr="00A354E7">
              <w:tc>
                <w:tcPr>
                  <w:tcW w:w="0" w:type="auto"/>
                  <w:hideMark/>
                </w:tcPr>
                <w:p w14:paraId="7DB4BCE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Chalmers and K. Taylor.</w:t>
                  </w:r>
                  <w:r w:rsidRPr="00EF0205">
                    <w:rPr>
                      <w:rFonts w:eastAsia="Times New Roman" w:cs="Times New Roman"/>
                      <w:sz w:val="16"/>
                      <w:szCs w:val="16"/>
                    </w:rPr>
                    <w:t xml:space="preserve"> Exercise during pregnancy: benefit or risk?. 1986. 10:14-18 5</w:t>
                  </w:r>
                </w:p>
              </w:tc>
            </w:tr>
            <w:tr w:rsidR="00EF0205" w:rsidRPr="00EF0205" w14:paraId="564F87FA" w14:textId="77777777" w:rsidTr="00A354E7">
              <w:tc>
                <w:tcPr>
                  <w:tcW w:w="0" w:type="auto"/>
                  <w:hideMark/>
                </w:tcPr>
                <w:p w14:paraId="09BDED9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D. Christensen.</w:t>
                  </w:r>
                  <w:r w:rsidRPr="00EF0205">
                    <w:rPr>
                      <w:rFonts w:eastAsia="Times New Roman" w:cs="Times New Roman"/>
                      <w:sz w:val="16"/>
                      <w:szCs w:val="16"/>
                    </w:rPr>
                    <w:t xml:space="preserve"> Adjunctive therapies to the adjustment. Exercise and pregnancy. 1997. 15:23-33 3</w:t>
                  </w:r>
                </w:p>
              </w:tc>
            </w:tr>
            <w:tr w:rsidR="00EF0205" w:rsidRPr="00EF0205" w14:paraId="272D024B" w14:textId="77777777" w:rsidTr="00A354E7">
              <w:tc>
                <w:tcPr>
                  <w:tcW w:w="0" w:type="auto"/>
                  <w:hideMark/>
                </w:tcPr>
                <w:p w14:paraId="4420536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J. Guelfi, M. J. Ong, N. A. Crisp, et al.</w:t>
                  </w:r>
                  <w:r w:rsidRPr="00EF0205">
                    <w:rPr>
                      <w:rFonts w:eastAsia="Times New Roman" w:cs="Times New Roman"/>
                      <w:sz w:val="16"/>
                      <w:szCs w:val="16"/>
                    </w:rPr>
                    <w:t xml:space="preserve"> Regular Exercise to Prevent the Recurrence of Gestational Diabetes Mellitus: A Randomized Controlled Trial. </w:t>
                  </w:r>
                  <w:r w:rsidRPr="00EF0205">
                    <w:rPr>
                      <w:rFonts w:eastAsia="Times New Roman" w:cs="Times New Roman"/>
                      <w:i/>
                      <w:iCs/>
                      <w:sz w:val="16"/>
                      <w:szCs w:val="16"/>
                    </w:rPr>
                    <w:t>Obstetrics &amp; Gynecology.</w:t>
                  </w:r>
                  <w:r w:rsidRPr="00EF0205">
                    <w:rPr>
                      <w:rFonts w:eastAsia="Times New Roman" w:cs="Times New Roman"/>
                      <w:sz w:val="16"/>
                      <w:szCs w:val="16"/>
                    </w:rPr>
                    <w:t xml:space="preserve"> 2016. 128:819-827</w:t>
                  </w:r>
                </w:p>
              </w:tc>
            </w:tr>
            <w:tr w:rsidR="00EF0205" w:rsidRPr="00EF0205" w14:paraId="7FEB9798" w14:textId="77777777" w:rsidTr="00A354E7">
              <w:tc>
                <w:tcPr>
                  <w:tcW w:w="0" w:type="auto"/>
                  <w:hideMark/>
                </w:tcPr>
                <w:p w14:paraId="04BDC99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J. Guelfi, M. J. Ong, P. A. Fournier, et al.</w:t>
                  </w:r>
                  <w:r w:rsidRPr="00EF0205">
                    <w:rPr>
                      <w:rFonts w:eastAsia="Times New Roman" w:cs="Times New Roman"/>
                      <w:sz w:val="16"/>
                      <w:szCs w:val="16"/>
                    </w:rPr>
                    <w:t xml:space="preserve"> Does supervised home-based exercise during pregnancy reduce the recurrence of gestational diabetes? A randomised controlled trial. 2015. 51:35</w:t>
                  </w:r>
                </w:p>
              </w:tc>
            </w:tr>
            <w:tr w:rsidR="00EF0205" w:rsidRPr="00EF0205" w14:paraId="4C8E2CD4" w14:textId="77777777" w:rsidTr="00A354E7">
              <w:tc>
                <w:tcPr>
                  <w:tcW w:w="0" w:type="auto"/>
                  <w:hideMark/>
                </w:tcPr>
                <w:p w14:paraId="0C23981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K. Vesco, N. Karanja, J. C. King, et al.</w:t>
                  </w:r>
                  <w:r w:rsidRPr="00EF0205">
                    <w:rPr>
                      <w:rFonts w:eastAsia="Times New Roman" w:cs="Times New Roman"/>
                      <w:sz w:val="16"/>
                      <w:szCs w:val="16"/>
                    </w:rPr>
                    <w:t xml:space="preserve"> Efficacy of a group-based dietary intervention for limiting gestational weight gain among obese women: a randomized trial. </w:t>
                  </w:r>
                  <w:r w:rsidRPr="00EF0205">
                    <w:rPr>
                      <w:rFonts w:eastAsia="Times New Roman" w:cs="Times New Roman"/>
                      <w:i/>
                      <w:iCs/>
                      <w:sz w:val="16"/>
                      <w:szCs w:val="16"/>
                    </w:rPr>
                    <w:t>Obesity (Silver Spring).</w:t>
                  </w:r>
                  <w:r w:rsidRPr="00EF0205">
                    <w:rPr>
                      <w:rFonts w:eastAsia="Times New Roman" w:cs="Times New Roman"/>
                      <w:sz w:val="16"/>
                      <w:szCs w:val="16"/>
                    </w:rPr>
                    <w:t xml:space="preserve"> 2014. 22:1989-1996</w:t>
                  </w:r>
                </w:p>
              </w:tc>
            </w:tr>
            <w:tr w:rsidR="00EF0205" w:rsidRPr="00EF0205" w14:paraId="7FEAF59D" w14:textId="77777777" w:rsidTr="00A354E7">
              <w:tc>
                <w:tcPr>
                  <w:tcW w:w="0" w:type="auto"/>
                  <w:hideMark/>
                </w:tcPr>
                <w:p w14:paraId="055A9AA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Kim, E. Chung, C. J. Kim and S. Lee.</w:t>
                  </w:r>
                  <w:r w:rsidRPr="00EF0205">
                    <w:rPr>
                      <w:rFonts w:eastAsia="Times New Roman" w:cs="Times New Roman"/>
                      <w:sz w:val="16"/>
                      <w:szCs w:val="16"/>
                    </w:rPr>
                    <w:t xml:space="preserve"> Swimming exercise during pregnancy alleviates pregnancy-associated long-term memory impairment. </w:t>
                  </w:r>
                  <w:r w:rsidRPr="00EF0205">
                    <w:rPr>
                      <w:rFonts w:eastAsia="Times New Roman" w:cs="Times New Roman"/>
                      <w:i/>
                      <w:iCs/>
                      <w:sz w:val="16"/>
                      <w:szCs w:val="16"/>
                    </w:rPr>
                    <w:t>Physiology and Behavior.</w:t>
                  </w:r>
                  <w:r w:rsidRPr="00EF0205">
                    <w:rPr>
                      <w:rFonts w:eastAsia="Times New Roman" w:cs="Times New Roman"/>
                      <w:sz w:val="16"/>
                      <w:szCs w:val="16"/>
                    </w:rPr>
                    <w:t xml:space="preserve"> 2012. 107:82-86</w:t>
                  </w:r>
                </w:p>
              </w:tc>
            </w:tr>
            <w:tr w:rsidR="00EF0205" w:rsidRPr="00EF0205" w14:paraId="1689696C" w14:textId="77777777" w:rsidTr="00A354E7">
              <w:tc>
                <w:tcPr>
                  <w:tcW w:w="0" w:type="auto"/>
                  <w:hideMark/>
                </w:tcPr>
                <w:p w14:paraId="73DD942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Kolcaba, T. Dowd, E. H. Winslow and A. F. Jacobson.</w:t>
                  </w:r>
                  <w:r w:rsidRPr="00EF0205">
                    <w:rPr>
                      <w:rFonts w:eastAsia="Times New Roman" w:cs="Times New Roman"/>
                      <w:sz w:val="16"/>
                      <w:szCs w:val="16"/>
                    </w:rPr>
                    <w:t xml:space="preserve"> Kegel exercises. Strengthening the weak pelvic floor muscles that cause urinary incontinence. 2000. 100:59</w:t>
                  </w:r>
                </w:p>
              </w:tc>
            </w:tr>
            <w:tr w:rsidR="00EF0205" w:rsidRPr="00EF0205" w14:paraId="3B2D10AF" w14:textId="77777777" w:rsidTr="00A354E7">
              <w:tc>
                <w:tcPr>
                  <w:tcW w:w="0" w:type="auto"/>
                  <w:hideMark/>
                </w:tcPr>
                <w:p w14:paraId="309E123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L. Kong, C. Campbell, K. Wagner, A. Peterson and L. Lanningham-Foster.</w:t>
                  </w:r>
                  <w:r w:rsidRPr="00EF0205">
                    <w:rPr>
                      <w:rFonts w:eastAsia="Times New Roman" w:cs="Times New Roman"/>
                      <w:sz w:val="16"/>
                      <w:szCs w:val="16"/>
                    </w:rPr>
                    <w:t xml:space="preserve"> Impact of a walking intervention during pregnancy on post-partum weight retention and infant anthropometric outcomes. </w:t>
                  </w:r>
                  <w:r w:rsidRPr="00EF0205">
                    <w:rPr>
                      <w:rFonts w:eastAsia="Times New Roman" w:cs="Times New Roman"/>
                      <w:i/>
                      <w:iCs/>
                      <w:sz w:val="16"/>
                      <w:szCs w:val="16"/>
                    </w:rPr>
                    <w:t>Journal of Developmental Origins of Health and Disease.</w:t>
                  </w:r>
                  <w:r w:rsidRPr="00EF0205">
                    <w:rPr>
                      <w:rFonts w:eastAsia="Times New Roman" w:cs="Times New Roman"/>
                      <w:sz w:val="16"/>
                      <w:szCs w:val="16"/>
                    </w:rPr>
                    <w:t xml:space="preserve"> 2014. 5:259-267</w:t>
                  </w:r>
                </w:p>
              </w:tc>
            </w:tr>
            <w:tr w:rsidR="00EF0205" w:rsidRPr="00EF0205" w14:paraId="70076E8A" w14:textId="77777777" w:rsidTr="00A354E7">
              <w:tc>
                <w:tcPr>
                  <w:tcW w:w="0" w:type="auto"/>
                  <w:hideMark/>
                </w:tcPr>
                <w:p w14:paraId="4AE5E17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L. Kong, C. Campbell, K. Wagner, A. Peterson and L. Lanningham-Foster.</w:t>
                  </w:r>
                  <w:r w:rsidRPr="00EF0205">
                    <w:rPr>
                      <w:rFonts w:eastAsia="Times New Roman" w:cs="Times New Roman"/>
                      <w:sz w:val="16"/>
                      <w:szCs w:val="16"/>
                    </w:rPr>
                    <w:t xml:space="preserve"> Impact of a walking intervention during pregnancy on post-partum weight retention and infant anthropometric outcomes. 2014. 5:259-267</w:t>
                  </w:r>
                </w:p>
              </w:tc>
            </w:tr>
            <w:tr w:rsidR="00EF0205" w:rsidRPr="00EF0205" w14:paraId="78F35778" w14:textId="77777777" w:rsidTr="00A354E7">
              <w:tc>
                <w:tcPr>
                  <w:tcW w:w="0" w:type="auto"/>
                  <w:hideMark/>
                </w:tcPr>
                <w:p w14:paraId="68289BF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L. Lindsay, C. Heneghan, C. A. McGowan, L. Brennan and F. M. McAuliffe.</w:t>
                  </w:r>
                  <w:r w:rsidRPr="00EF0205">
                    <w:rPr>
                      <w:rFonts w:eastAsia="Times New Roman" w:cs="Times New Roman"/>
                      <w:sz w:val="16"/>
                      <w:szCs w:val="16"/>
                    </w:rPr>
                    <w:t xml:space="preserve"> Lifestyle habits in obese pregnancy: A case-control study. </w:t>
                  </w:r>
                  <w:r w:rsidRPr="00EF0205">
                    <w:rPr>
                      <w:rFonts w:eastAsia="Times New Roman" w:cs="Times New Roman"/>
                      <w:i/>
                      <w:iCs/>
                      <w:sz w:val="16"/>
                      <w:szCs w:val="16"/>
                    </w:rPr>
                    <w:t>Archives of Disease in Childhood: Fetal and Neonatal Edition.</w:t>
                  </w:r>
                  <w:r w:rsidRPr="00EF0205">
                    <w:rPr>
                      <w:rFonts w:eastAsia="Times New Roman" w:cs="Times New Roman"/>
                      <w:sz w:val="16"/>
                      <w:szCs w:val="16"/>
                    </w:rPr>
                    <w:t xml:space="preserve"> 2013. 98: </w:t>
                  </w:r>
                </w:p>
              </w:tc>
            </w:tr>
            <w:tr w:rsidR="00EF0205" w:rsidRPr="00EF0205" w14:paraId="1720F49D" w14:textId="77777777" w:rsidTr="00A354E7">
              <w:tc>
                <w:tcPr>
                  <w:tcW w:w="0" w:type="auto"/>
                  <w:hideMark/>
                </w:tcPr>
                <w:p w14:paraId="2A6F9E8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Lomangino.</w:t>
                  </w:r>
                  <w:r w:rsidRPr="00EF0205">
                    <w:rPr>
                      <w:rFonts w:eastAsia="Times New Roman" w:cs="Times New Roman"/>
                      <w:sz w:val="16"/>
                      <w:szCs w:val="16"/>
                    </w:rPr>
                    <w:t xml:space="preserve"> Limiting gestational weight gain: which interventions work?. 2010. 36:6-8 3</w:t>
                  </w:r>
                </w:p>
              </w:tc>
            </w:tr>
            <w:tr w:rsidR="00EF0205" w:rsidRPr="00EF0205" w14:paraId="628FA640" w14:textId="77777777" w:rsidTr="00A354E7">
              <w:tc>
                <w:tcPr>
                  <w:tcW w:w="0" w:type="auto"/>
                  <w:hideMark/>
                </w:tcPr>
                <w:p w14:paraId="6654E98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M. Owe, W. Nystad, H. Stigum, S. Vangen and K. Bo.</w:t>
                  </w:r>
                  <w:r w:rsidRPr="00EF0205">
                    <w:rPr>
                      <w:rFonts w:eastAsia="Times New Roman" w:cs="Times New Roman"/>
                      <w:sz w:val="16"/>
                      <w:szCs w:val="16"/>
                    </w:rPr>
                    <w:t xml:space="preserve"> Exercise During Pregnancy Decreases Cesarean Rate In Nulliparous Women. 2012. 44:339-339</w:t>
                  </w:r>
                </w:p>
              </w:tc>
            </w:tr>
            <w:tr w:rsidR="00EF0205" w:rsidRPr="00EF0205" w14:paraId="1276F9F8" w14:textId="77777777" w:rsidTr="00A354E7">
              <w:tc>
                <w:tcPr>
                  <w:tcW w:w="0" w:type="auto"/>
                  <w:hideMark/>
                </w:tcPr>
                <w:p w14:paraId="3BE9C6A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M. Parker and S. A. Smith.</w:t>
                  </w:r>
                  <w:r w:rsidRPr="00EF0205">
                    <w:rPr>
                      <w:rFonts w:eastAsia="Times New Roman" w:cs="Times New Roman"/>
                      <w:sz w:val="16"/>
                      <w:szCs w:val="16"/>
                    </w:rPr>
                    <w:t xml:space="preserve"> PMC1595134; Aquatic-Aerobic Exercise as a Means of Stress Reduction during Pregnancy. </w:t>
                  </w:r>
                  <w:r w:rsidRPr="00EF0205">
                    <w:rPr>
                      <w:rFonts w:eastAsia="Times New Roman" w:cs="Times New Roman"/>
                      <w:i/>
                      <w:iCs/>
                      <w:sz w:val="16"/>
                      <w:szCs w:val="16"/>
                    </w:rPr>
                    <w:t>Journal of Perinatal Education.</w:t>
                  </w:r>
                  <w:r w:rsidRPr="00EF0205">
                    <w:rPr>
                      <w:rFonts w:eastAsia="Times New Roman" w:cs="Times New Roman"/>
                      <w:sz w:val="16"/>
                      <w:szCs w:val="16"/>
                    </w:rPr>
                    <w:t xml:space="preserve"> 2003. 12:6-17</w:t>
                  </w:r>
                </w:p>
              </w:tc>
            </w:tr>
            <w:tr w:rsidR="00EF0205" w:rsidRPr="00EF0205" w14:paraId="00189388" w14:textId="77777777" w:rsidTr="00A354E7">
              <w:tc>
                <w:tcPr>
                  <w:tcW w:w="0" w:type="auto"/>
                  <w:hideMark/>
                </w:tcPr>
                <w:p w14:paraId="796057E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Morkrid, A. K. Jenum, L. Sletner, S. Bernsen, S. Vangen and K. I. Birkeland.</w:t>
                  </w:r>
                  <w:r w:rsidRPr="00EF0205">
                    <w:rPr>
                      <w:rFonts w:eastAsia="Times New Roman" w:cs="Times New Roman"/>
                      <w:sz w:val="16"/>
                      <w:szCs w:val="16"/>
                    </w:rPr>
                    <w:t xml:space="preserve"> Low levels of objectively measured physical activity in pregnancy are associated with GDM with the IADPSG criteria in a multi-ethnic population. </w:t>
                  </w:r>
                  <w:r w:rsidRPr="00EF0205">
                    <w:rPr>
                      <w:rFonts w:eastAsia="Times New Roman" w:cs="Times New Roman"/>
                      <w:i/>
                      <w:iCs/>
                      <w:sz w:val="16"/>
                      <w:szCs w:val="16"/>
                    </w:rPr>
                    <w:t>Diabetes.</w:t>
                  </w:r>
                  <w:r w:rsidRPr="00EF0205">
                    <w:rPr>
                      <w:rFonts w:eastAsia="Times New Roman" w:cs="Times New Roman"/>
                      <w:sz w:val="16"/>
                      <w:szCs w:val="16"/>
                    </w:rPr>
                    <w:t xml:space="preserve"> 2013. 62:A356</w:t>
                  </w:r>
                </w:p>
              </w:tc>
            </w:tr>
            <w:tr w:rsidR="00EF0205" w:rsidRPr="00EF0205" w14:paraId="461406B8" w14:textId="77777777" w:rsidTr="00A354E7">
              <w:tc>
                <w:tcPr>
                  <w:tcW w:w="0" w:type="auto"/>
                  <w:hideMark/>
                </w:tcPr>
                <w:p w14:paraId="49E089D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Phan, P. Bidulka, Y. H. Gomez, et al.</w:t>
                  </w:r>
                  <w:r w:rsidRPr="00EF0205">
                    <w:rPr>
                      <w:rFonts w:eastAsia="Times New Roman" w:cs="Times New Roman"/>
                      <w:sz w:val="16"/>
                      <w:szCs w:val="16"/>
                    </w:rPr>
                    <w:t xml:space="preserve"> Effect of Acute Weight Gain and Physical Activity on Arterial Stiffness in Pregnant Women at High Risk for Hypertensive Disorders of Pregnancy. </w:t>
                  </w:r>
                  <w:r w:rsidRPr="00EF0205">
                    <w:rPr>
                      <w:rFonts w:eastAsia="Times New Roman" w:cs="Times New Roman"/>
                      <w:i/>
                      <w:iCs/>
                      <w:sz w:val="16"/>
                      <w:szCs w:val="16"/>
                    </w:rPr>
                    <w:t>Can.J.Cardiol.</w:t>
                  </w:r>
                  <w:r w:rsidRPr="00EF0205">
                    <w:rPr>
                      <w:rFonts w:eastAsia="Times New Roman" w:cs="Times New Roman"/>
                      <w:sz w:val="16"/>
                      <w:szCs w:val="16"/>
                    </w:rPr>
                    <w:t xml:space="preserve"> 2016. 32:S4-S5</w:t>
                  </w:r>
                </w:p>
              </w:tc>
            </w:tr>
            <w:tr w:rsidR="00EF0205" w:rsidRPr="00EF0205" w14:paraId="431BA531" w14:textId="77777777" w:rsidTr="00A354E7">
              <w:tc>
                <w:tcPr>
                  <w:tcW w:w="0" w:type="auto"/>
                  <w:hideMark/>
                </w:tcPr>
                <w:p w14:paraId="0952A8A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Rauh, J. Kunath, E. Rosenfeld, L. Kick, K. Ulm and H. Hauner.</w:t>
                  </w:r>
                  <w:r w:rsidRPr="00EF0205">
                    <w:rPr>
                      <w:rFonts w:eastAsia="Times New Roman" w:cs="Times New Roman"/>
                      <w:sz w:val="16"/>
                      <w:szCs w:val="16"/>
                    </w:rPr>
                    <w:t xml:space="preserve"> Healthy living in pregnancy: A cluster-randomized controlled trial to prevent excessive gestational weight gain - rationale and design of the GeliS study. </w:t>
                  </w:r>
                  <w:r w:rsidRPr="00EF0205">
                    <w:rPr>
                      <w:rFonts w:eastAsia="Times New Roman" w:cs="Times New Roman"/>
                      <w:i/>
                      <w:iCs/>
                      <w:sz w:val="16"/>
                      <w:szCs w:val="16"/>
                    </w:rPr>
                    <w:t>BMC Pregnancy and Childbirth.</w:t>
                  </w:r>
                  <w:r w:rsidRPr="00EF0205">
                    <w:rPr>
                      <w:rFonts w:eastAsia="Times New Roman" w:cs="Times New Roman"/>
                      <w:sz w:val="16"/>
                      <w:szCs w:val="16"/>
                    </w:rPr>
                    <w:t xml:space="preserve"> 2014. 14: </w:t>
                  </w:r>
                </w:p>
              </w:tc>
            </w:tr>
            <w:tr w:rsidR="00EF0205" w:rsidRPr="00EF0205" w14:paraId="25523EBC" w14:textId="77777777" w:rsidTr="00A354E7">
              <w:tc>
                <w:tcPr>
                  <w:tcW w:w="0" w:type="auto"/>
                  <w:hideMark/>
                </w:tcPr>
                <w:p w14:paraId="169D22F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Rono, B. Stach-Lempinen, M. M. Klemetti, et al.</w:t>
                  </w:r>
                  <w:r w:rsidRPr="00EF0205">
                    <w:rPr>
                      <w:rFonts w:eastAsia="Times New Roman" w:cs="Times New Roman"/>
                      <w:sz w:val="16"/>
                      <w:szCs w:val="16"/>
                    </w:rPr>
                    <w:t xml:space="preserve"> PMC3928878; Prevention of gestational diabetes through lifestyle intervention: study design and methods of a Finnish randomized controlled multicenter trial (RADIEL). </w:t>
                  </w:r>
                  <w:r w:rsidRPr="00EF0205">
                    <w:rPr>
                      <w:rFonts w:eastAsia="Times New Roman" w:cs="Times New Roman"/>
                      <w:i/>
                      <w:iCs/>
                      <w:sz w:val="16"/>
                      <w:szCs w:val="16"/>
                    </w:rPr>
                    <w:t>BMC Pregnancy &amp; Childbirth.</w:t>
                  </w:r>
                  <w:r w:rsidRPr="00EF0205">
                    <w:rPr>
                      <w:rFonts w:eastAsia="Times New Roman" w:cs="Times New Roman"/>
                      <w:sz w:val="16"/>
                      <w:szCs w:val="16"/>
                    </w:rPr>
                    <w:t xml:space="preserve"> 2014. 14:70</w:t>
                  </w:r>
                </w:p>
              </w:tc>
            </w:tr>
            <w:tr w:rsidR="00EF0205" w:rsidRPr="00EF0205" w14:paraId="54AC499D" w14:textId="77777777" w:rsidTr="00A354E7">
              <w:tc>
                <w:tcPr>
                  <w:tcW w:w="0" w:type="auto"/>
                  <w:hideMark/>
                </w:tcPr>
                <w:p w14:paraId="5F3D7B3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Sjogren Forss, E. Ekvall Hansson, M. Troein and L. Stjernberg.</w:t>
                  </w:r>
                  <w:r w:rsidRPr="00EF0205">
                    <w:rPr>
                      <w:rFonts w:eastAsia="Times New Roman" w:cs="Times New Roman"/>
                      <w:sz w:val="16"/>
                      <w:szCs w:val="16"/>
                    </w:rPr>
                    <w:t xml:space="preserve"> Patterns of physical activity among women and men before and during pregnancy. </w:t>
                  </w:r>
                  <w:r w:rsidRPr="00EF0205">
                    <w:rPr>
                      <w:rFonts w:eastAsia="Times New Roman" w:cs="Times New Roman"/>
                      <w:i/>
                      <w:iCs/>
                      <w:sz w:val="16"/>
                      <w:szCs w:val="16"/>
                    </w:rPr>
                    <w:t>Public Health.</w:t>
                  </w:r>
                  <w:r w:rsidRPr="00EF0205">
                    <w:rPr>
                      <w:rFonts w:eastAsia="Times New Roman" w:cs="Times New Roman"/>
                      <w:sz w:val="16"/>
                      <w:szCs w:val="16"/>
                    </w:rPr>
                    <w:t xml:space="preserve"> 2014. 128:814-816</w:t>
                  </w:r>
                </w:p>
              </w:tc>
            </w:tr>
            <w:tr w:rsidR="00EF0205" w:rsidRPr="00EF0205" w14:paraId="03568276" w14:textId="77777777" w:rsidTr="00A354E7">
              <w:tc>
                <w:tcPr>
                  <w:tcW w:w="0" w:type="auto"/>
                  <w:hideMark/>
                </w:tcPr>
                <w:p w14:paraId="7090F01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T. Borer.</w:t>
                  </w:r>
                  <w:r w:rsidRPr="00EF0205">
                    <w:rPr>
                      <w:rFonts w:eastAsia="Times New Roman" w:cs="Times New Roman"/>
                      <w:sz w:val="16"/>
                      <w:szCs w:val="16"/>
                    </w:rPr>
                    <w:t xml:space="preserve"> Why do exercise and dietary restriction during pregnancy affect glucose tolerance in opposite ways?. 2015. 64:335-337</w:t>
                  </w:r>
                </w:p>
              </w:tc>
            </w:tr>
            <w:tr w:rsidR="00EF0205" w:rsidRPr="00EF0205" w14:paraId="74C9144A" w14:textId="77777777" w:rsidTr="00A354E7">
              <w:tc>
                <w:tcPr>
                  <w:tcW w:w="0" w:type="auto"/>
                  <w:hideMark/>
                </w:tcPr>
                <w:p w14:paraId="28D7AB0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T. Kasawara, C. S. Burgos, S. L. Nascimento, M. L. Costa, F. Surita and E. S. JL.</w:t>
                  </w:r>
                  <w:r w:rsidRPr="00EF0205">
                    <w:rPr>
                      <w:rFonts w:eastAsia="Times New Roman" w:cs="Times New Roman"/>
                      <w:sz w:val="16"/>
                      <w:szCs w:val="16"/>
                    </w:rPr>
                    <w:t xml:space="preserve"> OS020. Effects of exercise on maternal and neonatal outcomes in pregnantwomen with chronic hypertension and/or previous preecampsia: A randomized clinical trial. </w:t>
                  </w:r>
                  <w:r w:rsidRPr="00EF0205">
                    <w:rPr>
                      <w:rFonts w:eastAsia="Times New Roman" w:cs="Times New Roman"/>
                      <w:i/>
                      <w:iCs/>
                      <w:sz w:val="16"/>
                      <w:szCs w:val="16"/>
                    </w:rPr>
                    <w:t>Pregnancy Hypertension.</w:t>
                  </w:r>
                  <w:r w:rsidRPr="00EF0205">
                    <w:rPr>
                      <w:rFonts w:eastAsia="Times New Roman" w:cs="Times New Roman"/>
                      <w:sz w:val="16"/>
                      <w:szCs w:val="16"/>
                    </w:rPr>
                    <w:t xml:space="preserve"> 2012. 2:185-186</w:t>
                  </w:r>
                </w:p>
              </w:tc>
            </w:tr>
            <w:tr w:rsidR="00EF0205" w:rsidRPr="00EF0205" w14:paraId="177D7124" w14:textId="77777777" w:rsidTr="00A354E7">
              <w:tc>
                <w:tcPr>
                  <w:tcW w:w="0" w:type="auto"/>
                  <w:hideMark/>
                </w:tcPr>
                <w:p w14:paraId="611C588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K. T. Kasawara, C. S. G. Burgos, M. L. Costa and E. Silva J. L. Pinto.</w:t>
                  </w:r>
                  <w:r w:rsidRPr="00EF0205">
                    <w:rPr>
                      <w:rFonts w:eastAsia="Times New Roman" w:cs="Times New Roman"/>
                      <w:sz w:val="16"/>
                      <w:szCs w:val="16"/>
                    </w:rPr>
                    <w:t xml:space="preserve"> Adherence to exercise with bicycle during pregnancy in women with risk of preeclampsia. 2012. 2 (3):266-267</w:t>
                  </w:r>
                </w:p>
              </w:tc>
            </w:tr>
            <w:tr w:rsidR="00EF0205" w:rsidRPr="00EF0205" w14:paraId="7C29F606" w14:textId="77777777" w:rsidTr="00A354E7">
              <w:tc>
                <w:tcPr>
                  <w:tcW w:w="0" w:type="auto"/>
                  <w:hideMark/>
                </w:tcPr>
                <w:p w14:paraId="426A1EB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Karin Edith Larsen.</w:t>
                  </w:r>
                  <w:r w:rsidRPr="00EF0205">
                    <w:rPr>
                      <w:rFonts w:eastAsia="Times New Roman" w:cs="Times New Roman"/>
                      <w:sz w:val="16"/>
                      <w:szCs w:val="16"/>
                    </w:rPr>
                    <w:t xml:space="preserve"> Prenatal negative affect states and reproductive health outcomes: The mediating role of health behaviors. </w:t>
                  </w:r>
                  <w:r w:rsidRPr="00EF0205">
                    <w:rPr>
                      <w:rFonts w:eastAsia="Times New Roman" w:cs="Times New Roman"/>
                      <w:i/>
                      <w:iCs/>
                      <w:sz w:val="16"/>
                      <w:szCs w:val="16"/>
                    </w:rPr>
                    <w:t>Dissertation Abstracts International: Section B: The Sciences and Engineering.</w:t>
                  </w:r>
                  <w:r w:rsidRPr="00EF0205">
                    <w:rPr>
                      <w:rFonts w:eastAsia="Times New Roman" w:cs="Times New Roman"/>
                      <w:sz w:val="16"/>
                      <w:szCs w:val="16"/>
                    </w:rPr>
                    <w:t xml:space="preserve"> 2004. 64:3573</w:t>
                  </w:r>
                </w:p>
              </w:tc>
            </w:tr>
            <w:tr w:rsidR="00EF0205" w:rsidRPr="00EF0205" w14:paraId="7F806511" w14:textId="77777777" w:rsidTr="00A354E7">
              <w:tc>
                <w:tcPr>
                  <w:tcW w:w="0" w:type="auto"/>
                  <w:hideMark/>
                </w:tcPr>
                <w:p w14:paraId="70D03B5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Katherine K. McKnight.</w:t>
                  </w:r>
                  <w:r w:rsidRPr="00EF0205">
                    <w:rPr>
                      <w:rFonts w:eastAsia="Times New Roman" w:cs="Times New Roman"/>
                      <w:sz w:val="16"/>
                      <w:szCs w:val="16"/>
                    </w:rPr>
                    <w:t xml:space="preserve"> Science-based answers to prenatal lifestyle questions. 2013. 58:20-32 13</w:t>
                  </w:r>
                </w:p>
              </w:tc>
            </w:tr>
            <w:tr w:rsidR="00EF0205" w:rsidRPr="00EF0205" w14:paraId="01EEECB6" w14:textId="77777777" w:rsidTr="00A354E7">
              <w:tc>
                <w:tcPr>
                  <w:tcW w:w="0" w:type="auto"/>
                  <w:hideMark/>
                </w:tcPr>
                <w:p w14:paraId="7BB24AD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Kelly Mattran, Lanay M. Mudd and James M. Pivarnik.</w:t>
                  </w:r>
                  <w:r w:rsidRPr="00EF0205">
                    <w:rPr>
                      <w:rFonts w:eastAsia="Times New Roman" w:cs="Times New Roman"/>
                      <w:sz w:val="16"/>
                      <w:szCs w:val="16"/>
                    </w:rPr>
                    <w:t xml:space="preserve"> Leisure-time Physical Activity During Pregnancy And Offspring Size At 18-24 Months. </w:t>
                  </w:r>
                  <w:r w:rsidRPr="00EF0205">
                    <w:rPr>
                      <w:rFonts w:eastAsia="Times New Roman" w:cs="Times New Roman"/>
                      <w:i/>
                      <w:iCs/>
                      <w:sz w:val="16"/>
                      <w:szCs w:val="16"/>
                    </w:rPr>
                    <w:t>Medicine &amp; Science in Sports &amp; Exercise.</w:t>
                  </w:r>
                  <w:r w:rsidRPr="00EF0205">
                    <w:rPr>
                      <w:rFonts w:eastAsia="Times New Roman" w:cs="Times New Roman"/>
                      <w:sz w:val="16"/>
                      <w:szCs w:val="16"/>
                    </w:rPr>
                    <w:t xml:space="preserve"> 2010. 42:349-349</w:t>
                  </w:r>
                </w:p>
              </w:tc>
            </w:tr>
            <w:tr w:rsidR="00EF0205" w:rsidRPr="00EF0205" w14:paraId="6380E4C1" w14:textId="77777777" w:rsidTr="00A354E7">
              <w:tc>
                <w:tcPr>
                  <w:tcW w:w="0" w:type="auto"/>
                  <w:hideMark/>
                </w:tcPr>
                <w:p w14:paraId="45FBAF4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A. Wolfe, I. K. Brenner and M. F. Mottola.</w:t>
                  </w:r>
                  <w:r w:rsidRPr="00EF0205">
                    <w:rPr>
                      <w:rFonts w:eastAsia="Times New Roman" w:cs="Times New Roman"/>
                      <w:sz w:val="16"/>
                      <w:szCs w:val="16"/>
                    </w:rPr>
                    <w:t xml:space="preserve"> Maternal exercise, fetal well-being and pregnancy outcome. </w:t>
                  </w:r>
                  <w:r w:rsidRPr="00EF0205">
                    <w:rPr>
                      <w:rFonts w:eastAsia="Times New Roman" w:cs="Times New Roman"/>
                      <w:i/>
                      <w:iCs/>
                      <w:sz w:val="16"/>
                      <w:szCs w:val="16"/>
                    </w:rPr>
                    <w:t>Exercise &amp; Sport Sciences Reviews.</w:t>
                  </w:r>
                  <w:r w:rsidRPr="00EF0205">
                    <w:rPr>
                      <w:rFonts w:eastAsia="Times New Roman" w:cs="Times New Roman"/>
                      <w:sz w:val="16"/>
                      <w:szCs w:val="16"/>
                    </w:rPr>
                    <w:t xml:space="preserve"> 1994. 22:145-194</w:t>
                  </w:r>
                </w:p>
              </w:tc>
            </w:tr>
            <w:tr w:rsidR="00EF0205" w:rsidRPr="00EF0205" w14:paraId="14A6AED6" w14:textId="77777777" w:rsidTr="00A354E7">
              <w:tc>
                <w:tcPr>
                  <w:tcW w:w="0" w:type="auto"/>
                  <w:hideMark/>
                </w:tcPr>
                <w:p w14:paraId="62D4B16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Belo, A. Santos-Silva, A. Quintanilha and I. Rebelo.</w:t>
                  </w:r>
                  <w:r w:rsidRPr="00EF0205">
                    <w:rPr>
                      <w:rFonts w:eastAsia="Times New Roman" w:cs="Times New Roman"/>
                      <w:sz w:val="16"/>
                      <w:szCs w:val="16"/>
                    </w:rPr>
                    <w:t xml:space="preserve"> Similarities between pre-eclampsia and atherosclerosis: a protective effect of physical exercise?. </w:t>
                  </w:r>
                  <w:r w:rsidRPr="00EF0205">
                    <w:rPr>
                      <w:rFonts w:eastAsia="Times New Roman" w:cs="Times New Roman"/>
                      <w:i/>
                      <w:iCs/>
                      <w:sz w:val="16"/>
                      <w:szCs w:val="16"/>
                    </w:rPr>
                    <w:t>Curr.Med.Chem.</w:t>
                  </w:r>
                  <w:r w:rsidRPr="00EF0205">
                    <w:rPr>
                      <w:rFonts w:eastAsia="Times New Roman" w:cs="Times New Roman"/>
                      <w:sz w:val="16"/>
                      <w:szCs w:val="16"/>
                    </w:rPr>
                    <w:t xml:space="preserve"> 2008. 15:2223-2229</w:t>
                  </w:r>
                </w:p>
              </w:tc>
            </w:tr>
            <w:tr w:rsidR="00EF0205" w:rsidRPr="00EF0205" w14:paraId="3904ECD5" w14:textId="77777777" w:rsidTr="00A354E7">
              <w:tc>
                <w:tcPr>
                  <w:tcW w:w="0" w:type="auto"/>
                  <w:hideMark/>
                </w:tcPr>
                <w:p w14:paraId="598E093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C. Fernald, J. Jones-Smith, E. J. Ozer, et al.</w:t>
                  </w:r>
                  <w:r w:rsidRPr="00EF0205">
                    <w:rPr>
                      <w:rFonts w:eastAsia="Times New Roman" w:cs="Times New Roman"/>
                      <w:sz w:val="16"/>
                      <w:szCs w:val="16"/>
                    </w:rPr>
                    <w:t xml:space="preserve"> Maternal depressive symptoms and physical activity in very low-income children. </w:t>
                  </w:r>
                  <w:r w:rsidRPr="00EF0205">
                    <w:rPr>
                      <w:rFonts w:eastAsia="Times New Roman" w:cs="Times New Roman"/>
                      <w:i/>
                      <w:iCs/>
                      <w:sz w:val="16"/>
                      <w:szCs w:val="16"/>
                    </w:rPr>
                    <w:t>Journal of Developmental &amp; Behavioral Pediatrics.</w:t>
                  </w:r>
                  <w:r w:rsidRPr="00EF0205">
                    <w:rPr>
                      <w:rFonts w:eastAsia="Times New Roman" w:cs="Times New Roman"/>
                      <w:sz w:val="16"/>
                      <w:szCs w:val="16"/>
                    </w:rPr>
                    <w:t xml:space="preserve"> 2008. 29:385-393</w:t>
                  </w:r>
                </w:p>
              </w:tc>
            </w:tr>
            <w:tr w:rsidR="00EF0205" w:rsidRPr="00EF0205" w14:paraId="1A1D799D" w14:textId="77777777" w:rsidTr="00A354E7">
              <w:tc>
                <w:tcPr>
                  <w:tcW w:w="0" w:type="auto"/>
                  <w:hideMark/>
                </w:tcPr>
                <w:p w14:paraId="0CFE7D6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C. Silveira and C. A. Segre.</w:t>
                  </w:r>
                  <w:r w:rsidRPr="00EF0205">
                    <w:rPr>
                      <w:rFonts w:eastAsia="Times New Roman" w:cs="Times New Roman"/>
                      <w:sz w:val="16"/>
                      <w:szCs w:val="16"/>
                    </w:rPr>
                    <w:t xml:space="preserve"> Physical exercise during pregnancy and its influence in the type of birth. </w:t>
                  </w:r>
                  <w:r w:rsidRPr="00EF0205">
                    <w:rPr>
                      <w:rFonts w:eastAsia="Times New Roman" w:cs="Times New Roman"/>
                      <w:i/>
                      <w:iCs/>
                      <w:sz w:val="16"/>
                      <w:szCs w:val="16"/>
                    </w:rPr>
                    <w:t>Einstein.</w:t>
                  </w:r>
                  <w:r w:rsidRPr="00EF0205">
                    <w:rPr>
                      <w:rFonts w:eastAsia="Times New Roman" w:cs="Times New Roman"/>
                      <w:sz w:val="16"/>
                      <w:szCs w:val="16"/>
                    </w:rPr>
                    <w:t xml:space="preserve"> 2012. 10:409-414</w:t>
                  </w:r>
                </w:p>
              </w:tc>
            </w:tr>
            <w:tr w:rsidR="00EF0205" w:rsidRPr="00EF0205" w14:paraId="650D875A" w14:textId="77777777" w:rsidTr="00A354E7">
              <w:tc>
                <w:tcPr>
                  <w:tcW w:w="0" w:type="auto"/>
                  <w:hideMark/>
                </w:tcPr>
                <w:p w14:paraId="77CF416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Callaway, D. McIntyre, P. Colditz, N. Byrne, K. Foxcroft and B. O'Connor.</w:t>
                  </w:r>
                  <w:r w:rsidRPr="00EF0205">
                    <w:rPr>
                      <w:rFonts w:eastAsia="Times New Roman" w:cs="Times New Roman"/>
                      <w:sz w:val="16"/>
                      <w:szCs w:val="16"/>
                    </w:rPr>
                    <w:t xml:space="preserve"> Exercise in obese pregnant women: a randomized study to assess feasibility. 2008. 27:549</w:t>
                  </w:r>
                </w:p>
              </w:tc>
            </w:tr>
            <w:tr w:rsidR="00EF0205" w:rsidRPr="00EF0205" w14:paraId="6B92417D" w14:textId="77777777" w:rsidTr="00A354E7">
              <w:tc>
                <w:tcPr>
                  <w:tcW w:w="0" w:type="auto"/>
                  <w:hideMark/>
                </w:tcPr>
                <w:p w14:paraId="530E6DA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Carenza and L. Scarpellini.</w:t>
                  </w:r>
                  <w:r w:rsidRPr="00EF0205">
                    <w:rPr>
                      <w:rFonts w:eastAsia="Times New Roman" w:cs="Times New Roman"/>
                      <w:sz w:val="16"/>
                      <w:szCs w:val="16"/>
                    </w:rPr>
                    <w:t xml:space="preserve"> Pregnancy, nutrition, work and sport. 1986. 7:S1-S2</w:t>
                  </w:r>
                </w:p>
              </w:tc>
            </w:tr>
            <w:tr w:rsidR="00EF0205" w:rsidRPr="00EF0205" w14:paraId="17DDEC34" w14:textId="77777777" w:rsidTr="00A354E7">
              <w:tc>
                <w:tcPr>
                  <w:tcW w:w="0" w:type="auto"/>
                  <w:hideMark/>
                </w:tcPr>
                <w:p w14:paraId="64E748B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Chasan-Taber, B. H. Marcus, M. C. Rosal, et al.</w:t>
                  </w:r>
                  <w:r w:rsidRPr="00EF0205">
                    <w:rPr>
                      <w:rFonts w:eastAsia="Times New Roman" w:cs="Times New Roman"/>
                      <w:sz w:val="16"/>
                      <w:szCs w:val="16"/>
                    </w:rPr>
                    <w:t xml:space="preserve"> PMC3975296; Estudio Parto: postpartum diabetes prevention program for hispanic women with abnormal glucose tolerance in pregnancy: a randomised controlled trial - study protocol. </w:t>
                  </w:r>
                  <w:r w:rsidRPr="00EF0205">
                    <w:rPr>
                      <w:rFonts w:eastAsia="Times New Roman" w:cs="Times New Roman"/>
                      <w:i/>
                      <w:iCs/>
                      <w:sz w:val="16"/>
                      <w:szCs w:val="16"/>
                    </w:rPr>
                    <w:t>BMC Pregnancy &amp; Childbirth.</w:t>
                  </w:r>
                  <w:r w:rsidRPr="00EF0205">
                    <w:rPr>
                      <w:rFonts w:eastAsia="Times New Roman" w:cs="Times New Roman"/>
                      <w:sz w:val="16"/>
                      <w:szCs w:val="16"/>
                    </w:rPr>
                    <w:t xml:space="preserve"> 2014. 14:100</w:t>
                  </w:r>
                </w:p>
              </w:tc>
            </w:tr>
            <w:tr w:rsidR="00EF0205" w:rsidRPr="00EF0205" w14:paraId="24679D93" w14:textId="77777777" w:rsidTr="00A354E7">
              <w:tc>
                <w:tcPr>
                  <w:tcW w:w="0" w:type="auto"/>
                  <w:hideMark/>
                </w:tcPr>
                <w:p w14:paraId="37BB383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Chasan-Taber, R. T. Fortner, A. Gollenberg, J. Buonnaccorsi, N. Dole and G. Markenson.</w:t>
                  </w:r>
                  <w:r w:rsidRPr="00EF0205">
                    <w:rPr>
                      <w:rFonts w:eastAsia="Times New Roman" w:cs="Times New Roman"/>
                      <w:sz w:val="16"/>
                      <w:szCs w:val="16"/>
                    </w:rPr>
                    <w:t xml:space="preserve"> PMC2828256; A prospective cohort study of modifiable risk factors for gestational diabetes among Hispanic women: design and baseline characteristics. </w:t>
                  </w:r>
                  <w:r w:rsidRPr="00EF0205">
                    <w:rPr>
                      <w:rFonts w:eastAsia="Times New Roman" w:cs="Times New Roman"/>
                      <w:i/>
                      <w:iCs/>
                      <w:sz w:val="16"/>
                      <w:szCs w:val="16"/>
                    </w:rPr>
                    <w:t>Journal of Women's Health.</w:t>
                  </w:r>
                  <w:r w:rsidRPr="00EF0205">
                    <w:rPr>
                      <w:rFonts w:eastAsia="Times New Roman" w:cs="Times New Roman"/>
                      <w:sz w:val="16"/>
                      <w:szCs w:val="16"/>
                    </w:rPr>
                    <w:t xml:space="preserve"> 2010. 19:117-124</w:t>
                  </w:r>
                </w:p>
              </w:tc>
            </w:tr>
            <w:tr w:rsidR="00EF0205" w:rsidRPr="00EF0205" w14:paraId="5643B98E" w14:textId="77777777" w:rsidTr="00A354E7">
              <w:tc>
                <w:tcPr>
                  <w:tcW w:w="0" w:type="auto"/>
                  <w:hideMark/>
                </w:tcPr>
                <w:p w14:paraId="3614C7D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Chasan-Taber.</w:t>
                  </w:r>
                  <w:r w:rsidRPr="00EF0205">
                    <w:rPr>
                      <w:rFonts w:eastAsia="Times New Roman" w:cs="Times New Roman"/>
                      <w:sz w:val="16"/>
                      <w:szCs w:val="16"/>
                    </w:rPr>
                    <w:t xml:space="preserve"> B.A.B.Y. Study: an exercise intervention to prevent gestational diabetes. 2011. 41: </w:t>
                  </w:r>
                </w:p>
              </w:tc>
            </w:tr>
            <w:tr w:rsidR="00EF0205" w:rsidRPr="00EF0205" w14:paraId="4ADC71BE" w14:textId="77777777" w:rsidTr="00A354E7">
              <w:tc>
                <w:tcPr>
                  <w:tcW w:w="0" w:type="auto"/>
                  <w:hideMark/>
                </w:tcPr>
                <w:p w14:paraId="7F3261B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Chasan-Taber.</w:t>
                  </w:r>
                  <w:r w:rsidRPr="00EF0205">
                    <w:rPr>
                      <w:rFonts w:eastAsia="Times New Roman" w:cs="Times New Roman"/>
                      <w:sz w:val="16"/>
                      <w:szCs w:val="16"/>
                    </w:rPr>
                    <w:t xml:space="preserve"> PMC3262610; Physical activity and dietary behaviors associated with weight gain and impaired glucose tolerance among pregnant Latinas. </w:t>
                  </w:r>
                  <w:r w:rsidRPr="00EF0205">
                    <w:rPr>
                      <w:rFonts w:eastAsia="Times New Roman" w:cs="Times New Roman"/>
                      <w:i/>
                      <w:iCs/>
                      <w:sz w:val="16"/>
                      <w:szCs w:val="16"/>
                    </w:rPr>
                    <w:t>Advances in Nutrition.</w:t>
                  </w:r>
                  <w:r w:rsidRPr="00EF0205">
                    <w:rPr>
                      <w:rFonts w:eastAsia="Times New Roman" w:cs="Times New Roman"/>
                      <w:sz w:val="16"/>
                      <w:szCs w:val="16"/>
                    </w:rPr>
                    <w:t xml:space="preserve"> 2012. 3:108-118</w:t>
                  </w:r>
                </w:p>
              </w:tc>
            </w:tr>
            <w:tr w:rsidR="00EF0205" w:rsidRPr="00EF0205" w14:paraId="6F8B4237" w14:textId="77777777" w:rsidTr="00A354E7">
              <w:tc>
                <w:tcPr>
                  <w:tcW w:w="0" w:type="auto"/>
                  <w:hideMark/>
                </w:tcPr>
                <w:p w14:paraId="0604570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E. Brown, A. Talmadge and B. Dean.</w:t>
                  </w:r>
                  <w:r w:rsidRPr="00EF0205">
                    <w:rPr>
                      <w:rFonts w:eastAsia="Times New Roman" w:cs="Times New Roman"/>
                      <w:sz w:val="16"/>
                      <w:szCs w:val="16"/>
                    </w:rPr>
                    <w:t xml:space="preserve"> Resistance training during pregnancy. 2002. 24:53-54</w:t>
                  </w:r>
                </w:p>
              </w:tc>
            </w:tr>
            <w:tr w:rsidR="00EF0205" w:rsidRPr="00EF0205" w14:paraId="3921CB11" w14:textId="77777777" w:rsidTr="00A354E7">
              <w:tc>
                <w:tcPr>
                  <w:tcW w:w="0" w:type="auto"/>
                  <w:hideMark/>
                </w:tcPr>
                <w:p w14:paraId="4C782B4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E. May and K. M. Gustafson.</w:t>
                  </w:r>
                  <w:r w:rsidRPr="00EF0205">
                    <w:rPr>
                      <w:rFonts w:eastAsia="Times New Roman" w:cs="Times New Roman"/>
                      <w:sz w:val="16"/>
                      <w:szCs w:val="16"/>
                    </w:rPr>
                    <w:t xml:space="preserve"> Differences among exercisers and non-exercisers during pregnancy. </w:t>
                  </w:r>
                  <w:r w:rsidRPr="00EF0205">
                    <w:rPr>
                      <w:rFonts w:eastAsia="Times New Roman" w:cs="Times New Roman"/>
                      <w:i/>
                      <w:iCs/>
                      <w:sz w:val="16"/>
                      <w:szCs w:val="16"/>
                    </w:rPr>
                    <w:t>The FASEB Journal.</w:t>
                  </w:r>
                  <w:r w:rsidRPr="00EF0205">
                    <w:rPr>
                      <w:rFonts w:eastAsia="Times New Roman" w:cs="Times New Roman"/>
                      <w:sz w:val="16"/>
                      <w:szCs w:val="16"/>
                    </w:rPr>
                    <w:t xml:space="preserve"> 2009. 23 (S1): </w:t>
                  </w:r>
                </w:p>
              </w:tc>
            </w:tr>
            <w:tr w:rsidR="00EF0205" w:rsidRPr="00EF0205" w14:paraId="7A289388" w14:textId="77777777" w:rsidTr="00A354E7">
              <w:tc>
                <w:tcPr>
                  <w:tcW w:w="0" w:type="auto"/>
                  <w:hideMark/>
                </w:tcPr>
                <w:p w14:paraId="6078177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E. May, A. G. Glaros, K. M. Gustafson and R. R. Suminski.</w:t>
                  </w:r>
                  <w:r w:rsidRPr="00EF0205">
                    <w:rPr>
                      <w:rFonts w:eastAsia="Times New Roman" w:cs="Times New Roman"/>
                      <w:sz w:val="16"/>
                      <w:szCs w:val="16"/>
                    </w:rPr>
                    <w:t xml:space="preserve"> Maternal exercise dose response effect on fetal heart rate and variability. </w:t>
                  </w:r>
                  <w:r w:rsidRPr="00EF0205">
                    <w:rPr>
                      <w:rFonts w:eastAsia="Times New Roman" w:cs="Times New Roman"/>
                      <w:i/>
                      <w:iCs/>
                      <w:sz w:val="16"/>
                      <w:szCs w:val="16"/>
                    </w:rPr>
                    <w:t>FASEB Journal.</w:t>
                  </w:r>
                  <w:r w:rsidRPr="00EF0205">
                    <w:rPr>
                      <w:rFonts w:eastAsia="Times New Roman" w:cs="Times New Roman"/>
                      <w:sz w:val="16"/>
                      <w:szCs w:val="16"/>
                    </w:rPr>
                    <w:t xml:space="preserve"> 2010. 24: </w:t>
                  </w:r>
                </w:p>
              </w:tc>
            </w:tr>
            <w:tr w:rsidR="00EF0205" w:rsidRPr="00EF0205" w14:paraId="72C85FFA" w14:textId="77777777" w:rsidTr="00A354E7">
              <w:tc>
                <w:tcPr>
                  <w:tcW w:w="0" w:type="auto"/>
                  <w:hideMark/>
                </w:tcPr>
                <w:p w14:paraId="01B0B2C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E. May, C. D. Meacham, K. M. Gustafson and A. G. Glaros.</w:t>
                  </w:r>
                  <w:r w:rsidRPr="00EF0205">
                    <w:rPr>
                      <w:rFonts w:eastAsia="Times New Roman" w:cs="Times New Roman"/>
                      <w:sz w:val="16"/>
                      <w:szCs w:val="16"/>
                    </w:rPr>
                    <w:t xml:space="preserve"> Gestational exercise effects on the infant heart. </w:t>
                  </w:r>
                  <w:r w:rsidRPr="00EF0205">
                    <w:rPr>
                      <w:rFonts w:eastAsia="Times New Roman" w:cs="Times New Roman"/>
                      <w:i/>
                      <w:iCs/>
                      <w:sz w:val="16"/>
                      <w:szCs w:val="16"/>
                    </w:rPr>
                    <w:t>FASEB Journal.</w:t>
                  </w:r>
                  <w:r w:rsidRPr="00EF0205">
                    <w:rPr>
                      <w:rFonts w:eastAsia="Times New Roman" w:cs="Times New Roman"/>
                      <w:sz w:val="16"/>
                      <w:szCs w:val="16"/>
                    </w:rPr>
                    <w:t xml:space="preserve"> 2011. 25: </w:t>
                  </w:r>
                </w:p>
              </w:tc>
            </w:tr>
            <w:tr w:rsidR="00EF0205" w:rsidRPr="00EF0205" w14:paraId="642FF2B8" w14:textId="77777777" w:rsidTr="00A354E7">
              <w:tc>
                <w:tcPr>
                  <w:tcW w:w="0" w:type="auto"/>
                  <w:hideMark/>
                </w:tcPr>
                <w:p w14:paraId="0C16DD2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E. May, K. M. Gustafson, A. G. Glaros, H. Yeh and R. S. Suminski.</w:t>
                  </w:r>
                  <w:r w:rsidRPr="00EF0205">
                    <w:rPr>
                      <w:rFonts w:eastAsia="Times New Roman" w:cs="Times New Roman"/>
                      <w:sz w:val="16"/>
                      <w:szCs w:val="16"/>
                    </w:rPr>
                    <w:t xml:space="preserve"> Mom's and Baby's ANSWER: ANS when exercising regularly. </w:t>
                  </w:r>
                  <w:r w:rsidRPr="00EF0205">
                    <w:rPr>
                      <w:rFonts w:eastAsia="Times New Roman" w:cs="Times New Roman"/>
                      <w:i/>
                      <w:iCs/>
                      <w:sz w:val="16"/>
                      <w:szCs w:val="16"/>
                    </w:rPr>
                    <w:t>FASEB Journal.</w:t>
                  </w:r>
                  <w:r w:rsidRPr="00EF0205">
                    <w:rPr>
                      <w:rFonts w:eastAsia="Times New Roman" w:cs="Times New Roman"/>
                      <w:sz w:val="16"/>
                      <w:szCs w:val="16"/>
                    </w:rPr>
                    <w:t xml:space="preserve"> 2011. 25: </w:t>
                  </w:r>
                </w:p>
              </w:tc>
            </w:tr>
            <w:tr w:rsidR="00EF0205" w:rsidRPr="00EF0205" w14:paraId="17D995FB" w14:textId="77777777" w:rsidTr="00A354E7">
              <w:tc>
                <w:tcPr>
                  <w:tcW w:w="0" w:type="auto"/>
                  <w:hideMark/>
                </w:tcPr>
                <w:p w14:paraId="1E7F61D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E. May, O. R. Reoyo, C. M. Moyer, E. R. Newton and D. Strickland.</w:t>
                  </w:r>
                  <w:r w:rsidRPr="00EF0205">
                    <w:rPr>
                      <w:rFonts w:eastAsia="Times New Roman" w:cs="Times New Roman"/>
                      <w:sz w:val="16"/>
                      <w:szCs w:val="16"/>
                    </w:rPr>
                    <w:t xml:space="preserve"> Influence of activity before or during pregnancy on fetal and infant heart outcomes. </w:t>
                  </w:r>
                  <w:r w:rsidRPr="00EF0205">
                    <w:rPr>
                      <w:rFonts w:eastAsia="Times New Roman" w:cs="Times New Roman"/>
                      <w:i/>
                      <w:iCs/>
                      <w:sz w:val="16"/>
                      <w:szCs w:val="16"/>
                    </w:rPr>
                    <w:t>FASEB Journal.Conference: Experimental Biology.</w:t>
                  </w:r>
                  <w:r w:rsidRPr="00EF0205">
                    <w:rPr>
                      <w:rFonts w:eastAsia="Times New Roman" w:cs="Times New Roman"/>
                      <w:sz w:val="16"/>
                      <w:szCs w:val="16"/>
                    </w:rPr>
                    <w:t xml:space="preserve"> 2016. 30: </w:t>
                  </w:r>
                </w:p>
              </w:tc>
            </w:tr>
            <w:tr w:rsidR="00EF0205" w:rsidRPr="00EF0205" w14:paraId="7C0A533A" w14:textId="77777777" w:rsidTr="00A354E7">
              <w:tc>
                <w:tcPr>
                  <w:tcW w:w="0" w:type="auto"/>
                  <w:hideMark/>
                </w:tcPr>
                <w:p w14:paraId="115B70F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E. May, R. R. Suminski and K. M. Gustafson.</w:t>
                  </w:r>
                  <w:r w:rsidRPr="00EF0205">
                    <w:rPr>
                      <w:rFonts w:eastAsia="Times New Roman" w:cs="Times New Roman"/>
                      <w:sz w:val="16"/>
                      <w:szCs w:val="16"/>
                    </w:rPr>
                    <w:t xml:space="preserve"> Maternal Continuous vs. Intermittent Exercise and the Fetal heart. </w:t>
                  </w:r>
                  <w:r w:rsidRPr="00EF0205">
                    <w:rPr>
                      <w:rFonts w:eastAsia="Times New Roman" w:cs="Times New Roman"/>
                      <w:i/>
                      <w:iCs/>
                      <w:sz w:val="16"/>
                      <w:szCs w:val="16"/>
                    </w:rPr>
                    <w:t>FASEB Journal.</w:t>
                  </w:r>
                  <w:r w:rsidRPr="00EF0205">
                    <w:rPr>
                      <w:rFonts w:eastAsia="Times New Roman" w:cs="Times New Roman"/>
                      <w:sz w:val="16"/>
                      <w:szCs w:val="16"/>
                    </w:rPr>
                    <w:t xml:space="preserve"> 2012. 26: </w:t>
                  </w:r>
                </w:p>
              </w:tc>
            </w:tr>
            <w:tr w:rsidR="00EF0205" w:rsidRPr="00EF0205" w14:paraId="1A5EAA14" w14:textId="77777777" w:rsidTr="00A354E7">
              <w:tc>
                <w:tcPr>
                  <w:tcW w:w="0" w:type="auto"/>
                  <w:hideMark/>
                </w:tcPr>
                <w:p w14:paraId="3327D68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E. May, W. B. Drake and R. R. Suminski.</w:t>
                  </w:r>
                  <w:r w:rsidRPr="00EF0205">
                    <w:rPr>
                      <w:rFonts w:eastAsia="Times New Roman" w:cs="Times New Roman"/>
                      <w:sz w:val="16"/>
                      <w:szCs w:val="16"/>
                    </w:rPr>
                    <w:t xml:space="preserve"> Effects of exercise during pregnancy on childhood heart measures. </w:t>
                  </w:r>
                  <w:r w:rsidRPr="00EF0205">
                    <w:rPr>
                      <w:rFonts w:eastAsia="Times New Roman" w:cs="Times New Roman"/>
                      <w:i/>
                      <w:iCs/>
                      <w:sz w:val="16"/>
                      <w:szCs w:val="16"/>
                    </w:rPr>
                    <w:t>FASEB Journal.</w:t>
                  </w:r>
                  <w:r w:rsidRPr="00EF0205">
                    <w:rPr>
                      <w:rFonts w:eastAsia="Times New Roman" w:cs="Times New Roman"/>
                      <w:sz w:val="16"/>
                      <w:szCs w:val="16"/>
                    </w:rPr>
                    <w:t xml:space="preserve"> 2013. 27: </w:t>
                  </w:r>
                </w:p>
              </w:tc>
            </w:tr>
            <w:tr w:rsidR="00EF0205" w:rsidRPr="00EF0205" w14:paraId="34C1F04E" w14:textId="77777777" w:rsidTr="00A354E7">
              <w:tc>
                <w:tcPr>
                  <w:tcW w:w="0" w:type="auto"/>
                  <w:hideMark/>
                </w:tcPr>
                <w:p w14:paraId="3CAF865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Fenster, A. E. Hubbard, G. C. Windham, K. O. Waller and S. H. Swan.</w:t>
                  </w:r>
                  <w:r w:rsidRPr="00EF0205">
                    <w:rPr>
                      <w:rFonts w:eastAsia="Times New Roman" w:cs="Times New Roman"/>
                      <w:sz w:val="16"/>
                      <w:szCs w:val="16"/>
                    </w:rPr>
                    <w:t xml:space="preserve"> A prospective study of work-related physical exertion and spontaneous abortion. </w:t>
                  </w:r>
                  <w:r w:rsidRPr="00EF0205">
                    <w:rPr>
                      <w:rFonts w:eastAsia="Times New Roman" w:cs="Times New Roman"/>
                      <w:i/>
                      <w:iCs/>
                      <w:sz w:val="16"/>
                      <w:szCs w:val="16"/>
                    </w:rPr>
                    <w:t>Epidemiology.</w:t>
                  </w:r>
                  <w:r w:rsidRPr="00EF0205">
                    <w:rPr>
                      <w:rFonts w:eastAsia="Times New Roman" w:cs="Times New Roman"/>
                      <w:sz w:val="16"/>
                      <w:szCs w:val="16"/>
                    </w:rPr>
                    <w:t xml:space="preserve"> 1997. 8:66-74</w:t>
                  </w:r>
                </w:p>
              </w:tc>
            </w:tr>
            <w:tr w:rsidR="00EF0205" w:rsidRPr="00EF0205" w14:paraId="407692F6" w14:textId="77777777" w:rsidTr="00A354E7">
              <w:tc>
                <w:tcPr>
                  <w:tcW w:w="0" w:type="auto"/>
                  <w:hideMark/>
                </w:tcPr>
                <w:p w14:paraId="0F2CB05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French.</w:t>
                  </w:r>
                  <w:r w:rsidRPr="00EF0205">
                    <w:rPr>
                      <w:rFonts w:eastAsia="Times New Roman" w:cs="Times New Roman"/>
                      <w:sz w:val="16"/>
                      <w:szCs w:val="16"/>
                    </w:rPr>
                    <w:t xml:space="preserve"> Immersion exercise reduces leg edema in pregnancy. 2006. 73:1444-+</w:t>
                  </w:r>
                </w:p>
              </w:tc>
            </w:tr>
            <w:tr w:rsidR="00EF0205" w:rsidRPr="00EF0205" w14:paraId="7289FBEA" w14:textId="77777777" w:rsidTr="00A354E7">
              <w:tc>
                <w:tcPr>
                  <w:tcW w:w="0" w:type="auto"/>
                  <w:hideMark/>
                </w:tcPr>
                <w:p w14:paraId="1FF0C38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G. Rosas, N. Lv, L. Xiao, et al.</w:t>
                  </w:r>
                  <w:r w:rsidRPr="00EF0205">
                    <w:rPr>
                      <w:rFonts w:eastAsia="Times New Roman" w:cs="Times New Roman"/>
                      <w:sz w:val="16"/>
                      <w:szCs w:val="16"/>
                    </w:rPr>
                    <w:t xml:space="preserve"> Evaluation of a culturally-adapted lifestyle intervention to treat elevated cardiometabolic risk of Latino adults in primary care (Vida Sana): A randomized controlled trial. </w:t>
                  </w:r>
                  <w:r w:rsidRPr="00EF0205">
                    <w:rPr>
                      <w:rFonts w:eastAsia="Times New Roman" w:cs="Times New Roman"/>
                      <w:i/>
                      <w:iCs/>
                      <w:sz w:val="16"/>
                      <w:szCs w:val="16"/>
                    </w:rPr>
                    <w:t>Contemporary clinical trials.</w:t>
                  </w:r>
                  <w:r w:rsidRPr="00EF0205">
                    <w:rPr>
                      <w:rFonts w:eastAsia="Times New Roman" w:cs="Times New Roman"/>
                      <w:sz w:val="16"/>
                      <w:szCs w:val="16"/>
                    </w:rPr>
                    <w:t xml:space="preserve"> 2016. 48:30-40</w:t>
                  </w:r>
                </w:p>
              </w:tc>
            </w:tr>
            <w:tr w:rsidR="00EF0205" w:rsidRPr="00EF0205" w14:paraId="2DBF1FEC" w14:textId="77777777" w:rsidTr="00A354E7">
              <w:tc>
                <w:tcPr>
                  <w:tcW w:w="0" w:type="auto"/>
                  <w:hideMark/>
                </w:tcPr>
                <w:p w14:paraId="3292331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Haakstad and K. Bo.</w:t>
                  </w:r>
                  <w:r w:rsidRPr="00EF0205">
                    <w:rPr>
                      <w:rFonts w:eastAsia="Times New Roman" w:cs="Times New Roman"/>
                      <w:sz w:val="16"/>
                      <w:szCs w:val="16"/>
                    </w:rPr>
                    <w:t xml:space="preserve"> Exercise during pregnancy-Does it impact offspring birth weight parameters?. </w:t>
                  </w:r>
                  <w:r w:rsidRPr="00EF0205">
                    <w:rPr>
                      <w:rFonts w:eastAsia="Times New Roman" w:cs="Times New Roman"/>
                      <w:i/>
                      <w:iCs/>
                      <w:sz w:val="16"/>
                      <w:szCs w:val="16"/>
                    </w:rPr>
                    <w:t>Journal of Science and Medicine in Sport.</w:t>
                  </w:r>
                  <w:r w:rsidRPr="00EF0205">
                    <w:rPr>
                      <w:rFonts w:eastAsia="Times New Roman" w:cs="Times New Roman"/>
                      <w:sz w:val="16"/>
                      <w:szCs w:val="16"/>
                    </w:rPr>
                    <w:t xml:space="preserve"> 2012. 15:S340</w:t>
                  </w:r>
                </w:p>
              </w:tc>
            </w:tr>
            <w:tr w:rsidR="00EF0205" w:rsidRPr="00EF0205" w14:paraId="4889D92C" w14:textId="77777777" w:rsidTr="00A354E7">
              <w:tc>
                <w:tcPr>
                  <w:tcW w:w="0" w:type="auto"/>
                  <w:hideMark/>
                </w:tcPr>
                <w:p w14:paraId="1838726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Hayes, R. Bell, N. Heslehurst and L. Poston.</w:t>
                  </w:r>
                  <w:r w:rsidRPr="00EF0205">
                    <w:rPr>
                      <w:rFonts w:eastAsia="Times New Roman" w:cs="Times New Roman"/>
                      <w:sz w:val="16"/>
                      <w:szCs w:val="16"/>
                    </w:rPr>
                    <w:t xml:space="preserve"> Low physical activity as a risk factor for gestational diabetes in obese white women and black women participating in the UK Better Eating and Activity Trial (UPBEAT). Pilot trial. </w:t>
                  </w:r>
                  <w:r w:rsidRPr="00EF0205">
                    <w:rPr>
                      <w:rFonts w:eastAsia="Times New Roman" w:cs="Times New Roman"/>
                      <w:i/>
                      <w:iCs/>
                      <w:sz w:val="16"/>
                      <w:szCs w:val="16"/>
                    </w:rPr>
                    <w:t>Diabetic Med.</w:t>
                  </w:r>
                  <w:r w:rsidRPr="00EF0205">
                    <w:rPr>
                      <w:rFonts w:eastAsia="Times New Roman" w:cs="Times New Roman"/>
                      <w:sz w:val="16"/>
                      <w:szCs w:val="16"/>
                    </w:rPr>
                    <w:t xml:space="preserve"> 2015. 32:80</w:t>
                  </w:r>
                </w:p>
              </w:tc>
            </w:tr>
            <w:tr w:rsidR="00EF0205" w:rsidRPr="00EF0205" w14:paraId="72B5525E" w14:textId="77777777" w:rsidTr="00A354E7">
              <w:tc>
                <w:tcPr>
                  <w:tcW w:w="0" w:type="auto"/>
                  <w:hideMark/>
                </w:tcPr>
                <w:p w14:paraId="6B5D3B3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Hayes, R. Bell, S. C. Robson and L. Poston.</w:t>
                  </w:r>
                  <w:r w:rsidRPr="00EF0205">
                    <w:rPr>
                      <w:rFonts w:eastAsia="Times New Roman" w:cs="Times New Roman"/>
                      <w:sz w:val="16"/>
                      <w:szCs w:val="16"/>
                    </w:rPr>
                    <w:t xml:space="preserve"> Physical activity in the uk pregnancy better eating and physical activity trial (UPBEAT). </w:t>
                  </w:r>
                  <w:r w:rsidRPr="00EF0205">
                    <w:rPr>
                      <w:rFonts w:eastAsia="Times New Roman" w:cs="Times New Roman"/>
                      <w:i/>
                      <w:iCs/>
                      <w:sz w:val="16"/>
                      <w:szCs w:val="16"/>
                    </w:rPr>
                    <w:t>Diabetic Med.</w:t>
                  </w:r>
                  <w:r w:rsidRPr="00EF0205">
                    <w:rPr>
                      <w:rFonts w:eastAsia="Times New Roman" w:cs="Times New Roman"/>
                      <w:sz w:val="16"/>
                      <w:szCs w:val="16"/>
                    </w:rPr>
                    <w:t xml:space="preserve"> 2016. 33:6-7</w:t>
                  </w:r>
                </w:p>
              </w:tc>
            </w:tr>
            <w:tr w:rsidR="00EF0205" w:rsidRPr="00EF0205" w14:paraId="130BC63E" w14:textId="77777777" w:rsidTr="00A354E7">
              <w:tc>
                <w:tcPr>
                  <w:tcW w:w="0" w:type="auto"/>
                  <w:hideMark/>
                </w:tcPr>
                <w:p w14:paraId="3125D29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Hayes, R. Bell, S. Robson, L. Poston and Consortium Upbeat.</w:t>
                  </w:r>
                  <w:r w:rsidRPr="00EF0205">
                    <w:rPr>
                      <w:rFonts w:eastAsia="Times New Roman" w:cs="Times New Roman"/>
                      <w:sz w:val="16"/>
                      <w:szCs w:val="16"/>
                    </w:rPr>
                    <w:t xml:space="preserve"> Association between physical activity in obese pregnant women and offspring health. </w:t>
                  </w:r>
                  <w:r w:rsidRPr="00EF0205">
                    <w:rPr>
                      <w:rFonts w:eastAsia="Times New Roman" w:cs="Times New Roman"/>
                      <w:i/>
                      <w:iCs/>
                      <w:sz w:val="16"/>
                      <w:szCs w:val="16"/>
                    </w:rPr>
                    <w:t>Pregnancy Hypertension.</w:t>
                  </w:r>
                  <w:r w:rsidRPr="00EF0205">
                    <w:rPr>
                      <w:rFonts w:eastAsia="Times New Roman" w:cs="Times New Roman"/>
                      <w:sz w:val="16"/>
                      <w:szCs w:val="16"/>
                    </w:rPr>
                    <w:t xml:space="preserve"> 2014. 4:234</w:t>
                  </w:r>
                </w:p>
              </w:tc>
            </w:tr>
            <w:tr w:rsidR="00EF0205" w:rsidRPr="00EF0205" w14:paraId="14CBB1F1" w14:textId="77777777" w:rsidTr="00A354E7">
              <w:tc>
                <w:tcPr>
                  <w:tcW w:w="0" w:type="auto"/>
                  <w:hideMark/>
                </w:tcPr>
                <w:p w14:paraId="45C0E98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L. Hayes, R. Bell, S. Robson, L. Poston and Upbeat Consortium.</w:t>
                  </w:r>
                  <w:r w:rsidRPr="00EF0205">
                    <w:rPr>
                      <w:rFonts w:eastAsia="Times New Roman" w:cs="Times New Roman"/>
                      <w:sz w:val="16"/>
                      <w:szCs w:val="16"/>
                    </w:rPr>
                    <w:t xml:space="preserve"> Association between physical activity in obese pregnant women and pregnancy outcomes: the UPBEAT pilot study. </w:t>
                  </w:r>
                  <w:r w:rsidRPr="00EF0205">
                    <w:rPr>
                      <w:rFonts w:eastAsia="Times New Roman" w:cs="Times New Roman"/>
                      <w:i/>
                      <w:iCs/>
                      <w:sz w:val="16"/>
                      <w:szCs w:val="16"/>
                    </w:rPr>
                    <w:t>Ann.Nutr.Metab.</w:t>
                  </w:r>
                  <w:r w:rsidRPr="00EF0205">
                    <w:rPr>
                      <w:rFonts w:eastAsia="Times New Roman" w:cs="Times New Roman"/>
                      <w:sz w:val="16"/>
                      <w:szCs w:val="16"/>
                    </w:rPr>
                    <w:t xml:space="preserve"> 2014. 64:239-246</w:t>
                  </w:r>
                </w:p>
              </w:tc>
            </w:tr>
            <w:tr w:rsidR="00EF0205" w:rsidRPr="00EF0205" w14:paraId="027B80EA" w14:textId="77777777" w:rsidTr="00A354E7">
              <w:tc>
                <w:tcPr>
                  <w:tcW w:w="0" w:type="auto"/>
                  <w:hideMark/>
                </w:tcPr>
                <w:p w14:paraId="6576327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Hieronymus and P. Geil.</w:t>
                  </w:r>
                  <w:r w:rsidRPr="00EF0205">
                    <w:rPr>
                      <w:rFonts w:eastAsia="Times New Roman" w:cs="Times New Roman"/>
                      <w:sz w:val="16"/>
                      <w:szCs w:val="16"/>
                    </w:rPr>
                    <w:t xml:space="preserve"> Women &amp; diabetes. Expecting the best: diabetes, pregnancy, and blood glucose control. 2001. 18:87-94 6</w:t>
                  </w:r>
                </w:p>
              </w:tc>
            </w:tr>
            <w:tr w:rsidR="00EF0205" w:rsidRPr="00EF0205" w14:paraId="3117D118" w14:textId="77777777" w:rsidTr="00A354E7">
              <w:tc>
                <w:tcPr>
                  <w:tcW w:w="0" w:type="auto"/>
                  <w:hideMark/>
                </w:tcPr>
                <w:p w14:paraId="570D378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Jovanovic.</w:t>
                  </w:r>
                  <w:r w:rsidRPr="00EF0205">
                    <w:rPr>
                      <w:rFonts w:eastAsia="Times New Roman" w:cs="Times New Roman"/>
                      <w:sz w:val="16"/>
                      <w:szCs w:val="16"/>
                    </w:rPr>
                    <w:t xml:space="preserve"> Management of diet and exercise in gestational diabetes mellitus. 1998. 3:534-541</w:t>
                  </w:r>
                </w:p>
              </w:tc>
            </w:tr>
            <w:tr w:rsidR="00EF0205" w:rsidRPr="00EF0205" w14:paraId="7204B73D" w14:textId="77777777" w:rsidTr="00A354E7">
              <w:tc>
                <w:tcPr>
                  <w:tcW w:w="0" w:type="auto"/>
                  <w:hideMark/>
                </w:tcPr>
                <w:p w14:paraId="79BD662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Jovanovic.</w:t>
                  </w:r>
                  <w:r w:rsidRPr="00EF0205">
                    <w:rPr>
                      <w:rFonts w:eastAsia="Times New Roman" w:cs="Times New Roman"/>
                      <w:sz w:val="16"/>
                      <w:szCs w:val="16"/>
                    </w:rPr>
                    <w:t xml:space="preserve"> The role of continuous glucose monitoring in gestational diabetes mellitus. 2000. 2 Suppl 1:S67-71</w:t>
                  </w:r>
                </w:p>
              </w:tc>
            </w:tr>
            <w:tr w:rsidR="00EF0205" w:rsidRPr="00EF0205" w14:paraId="42A6230E" w14:textId="77777777" w:rsidTr="00A354E7">
              <w:tc>
                <w:tcPr>
                  <w:tcW w:w="0" w:type="auto"/>
                  <w:hideMark/>
                </w:tcPr>
                <w:p w14:paraId="39F68DA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Jovanovic-Peterson and C. M. Peterson.</w:t>
                  </w:r>
                  <w:r w:rsidRPr="00EF0205">
                    <w:rPr>
                      <w:rFonts w:eastAsia="Times New Roman" w:cs="Times New Roman"/>
                      <w:sz w:val="16"/>
                      <w:szCs w:val="16"/>
                    </w:rPr>
                    <w:t xml:space="preserve"> Exercise and the nutritional management of diabetes during pregnancy. 1996. 23:75-86</w:t>
                  </w:r>
                </w:p>
              </w:tc>
            </w:tr>
            <w:tr w:rsidR="00EF0205" w:rsidRPr="00EF0205" w14:paraId="3E127A74" w14:textId="77777777" w:rsidTr="00A354E7">
              <w:tc>
                <w:tcPr>
                  <w:tcW w:w="0" w:type="auto"/>
                  <w:hideMark/>
                </w:tcPr>
                <w:p w14:paraId="7A9B979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Jovanovic-Peterson and C. M. Peterson.</w:t>
                  </w:r>
                  <w:r w:rsidRPr="00EF0205">
                    <w:rPr>
                      <w:rFonts w:eastAsia="Times New Roman" w:cs="Times New Roman"/>
                      <w:sz w:val="16"/>
                      <w:szCs w:val="16"/>
                    </w:rPr>
                    <w:t xml:space="preserve"> Is exercise safe or useful for gestational diabetic women?. 1991. 40 Suppl 2:179-181</w:t>
                  </w:r>
                </w:p>
              </w:tc>
            </w:tr>
            <w:tr w:rsidR="00EF0205" w:rsidRPr="00EF0205" w14:paraId="5A49D36C" w14:textId="77777777" w:rsidTr="00A354E7">
              <w:tc>
                <w:tcPr>
                  <w:tcW w:w="0" w:type="auto"/>
                  <w:hideMark/>
                </w:tcPr>
                <w:p w14:paraId="65F099D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M. Mudd, R. A. Battista and J. Kerver.</w:t>
                  </w:r>
                  <w:r w:rsidRPr="00EF0205">
                    <w:rPr>
                      <w:rFonts w:eastAsia="Times New Roman" w:cs="Times New Roman"/>
                      <w:sz w:val="16"/>
                      <w:szCs w:val="16"/>
                    </w:rPr>
                    <w:t xml:space="preserve"> Physical Activity And Lipid Levels During Pregnancy: Results For 1999-2006 NHANES Data. 2012. 44:340-340</w:t>
                  </w:r>
                </w:p>
              </w:tc>
            </w:tr>
            <w:tr w:rsidR="00EF0205" w:rsidRPr="00EF0205" w14:paraId="15C6998B" w14:textId="77777777" w:rsidTr="00A354E7">
              <w:tc>
                <w:tcPr>
                  <w:tcW w:w="0" w:type="auto"/>
                  <w:hideMark/>
                </w:tcPr>
                <w:p w14:paraId="5D40B0A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May, D. Barrera, S. Newcomer and A. Agbas.</w:t>
                  </w:r>
                  <w:r w:rsidRPr="00EF0205">
                    <w:rPr>
                      <w:rFonts w:eastAsia="Times New Roman" w:cs="Times New Roman"/>
                      <w:sz w:val="16"/>
                      <w:szCs w:val="16"/>
                    </w:rPr>
                    <w:t xml:space="preserve"> Maternal exercise increases energy efficiency of fetal heart. </w:t>
                  </w:r>
                  <w:r w:rsidRPr="00EF0205">
                    <w:rPr>
                      <w:rFonts w:eastAsia="Times New Roman" w:cs="Times New Roman"/>
                      <w:i/>
                      <w:iCs/>
                      <w:sz w:val="16"/>
                      <w:szCs w:val="16"/>
                    </w:rPr>
                    <w:t>FASEB Journal.Conference: Experimental Biology.</w:t>
                  </w:r>
                  <w:r w:rsidRPr="00EF0205">
                    <w:rPr>
                      <w:rFonts w:eastAsia="Times New Roman" w:cs="Times New Roman"/>
                      <w:sz w:val="16"/>
                      <w:szCs w:val="16"/>
                    </w:rPr>
                    <w:t xml:space="preserve"> 2014. 28: </w:t>
                  </w:r>
                </w:p>
              </w:tc>
            </w:tr>
            <w:tr w:rsidR="00EF0205" w:rsidRPr="00EF0205" w14:paraId="500B0598" w14:textId="77777777" w:rsidTr="00A354E7">
              <w:tc>
                <w:tcPr>
                  <w:tcW w:w="0" w:type="auto"/>
                  <w:hideMark/>
                </w:tcPr>
                <w:p w14:paraId="7EFD21E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May, D. Strickland, E. Newton, A. G. McMillan, D. Steed and D. Biko.</w:t>
                  </w:r>
                  <w:r w:rsidRPr="00EF0205">
                    <w:rPr>
                      <w:rFonts w:eastAsia="Times New Roman" w:cs="Times New Roman"/>
                      <w:sz w:val="16"/>
                      <w:szCs w:val="16"/>
                    </w:rPr>
                    <w:t xml:space="preserve"> Influence of prenatal exercise on fetal/infant health. </w:t>
                  </w:r>
                  <w:r w:rsidRPr="00EF0205">
                    <w:rPr>
                      <w:rFonts w:eastAsia="Times New Roman" w:cs="Times New Roman"/>
                      <w:i/>
                      <w:iCs/>
                      <w:sz w:val="16"/>
                      <w:szCs w:val="16"/>
                    </w:rPr>
                    <w:t>FASEB Journal.</w:t>
                  </w:r>
                  <w:r w:rsidRPr="00EF0205">
                    <w:rPr>
                      <w:rFonts w:eastAsia="Times New Roman" w:cs="Times New Roman"/>
                      <w:sz w:val="16"/>
                      <w:szCs w:val="16"/>
                    </w:rPr>
                    <w:t xml:space="preserve"> 2015. 29: </w:t>
                  </w:r>
                </w:p>
              </w:tc>
            </w:tr>
            <w:tr w:rsidR="00EF0205" w:rsidRPr="00EF0205" w14:paraId="76A901D8" w14:textId="77777777" w:rsidTr="00A354E7">
              <w:tc>
                <w:tcPr>
                  <w:tcW w:w="0" w:type="auto"/>
                  <w:hideMark/>
                </w:tcPr>
                <w:p w14:paraId="51E26E2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Poston, B. Holmes, T. Kinnunen, et al.</w:t>
                  </w:r>
                  <w:r w:rsidRPr="00EF0205">
                    <w:rPr>
                      <w:rFonts w:eastAsia="Times New Roman" w:cs="Times New Roman"/>
                      <w:sz w:val="16"/>
                      <w:szCs w:val="16"/>
                    </w:rPr>
                    <w:t xml:space="preserve"> A complex intervention to improve outcome in obese pregnancies; the upbeat study. </w:t>
                  </w:r>
                  <w:r w:rsidRPr="00EF0205">
                    <w:rPr>
                      <w:rFonts w:eastAsia="Times New Roman" w:cs="Times New Roman"/>
                      <w:i/>
                      <w:iCs/>
                      <w:sz w:val="16"/>
                      <w:szCs w:val="16"/>
                    </w:rPr>
                    <w:t>Archives of Disease in Childhood: Fetal and Neonatal Edition.</w:t>
                  </w:r>
                  <w:r w:rsidRPr="00EF0205">
                    <w:rPr>
                      <w:rFonts w:eastAsia="Times New Roman" w:cs="Times New Roman"/>
                      <w:sz w:val="16"/>
                      <w:szCs w:val="16"/>
                    </w:rPr>
                    <w:t xml:space="preserve"> 2011. 96:Fa97</w:t>
                  </w:r>
                </w:p>
              </w:tc>
            </w:tr>
            <w:tr w:rsidR="00EF0205" w:rsidRPr="00EF0205" w14:paraId="6391E36C" w14:textId="77777777" w:rsidTr="00A354E7">
              <w:tc>
                <w:tcPr>
                  <w:tcW w:w="0" w:type="auto"/>
                  <w:hideMark/>
                </w:tcPr>
                <w:p w14:paraId="4CB8AB5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Poston.</w:t>
                  </w:r>
                  <w:r w:rsidRPr="00EF0205">
                    <w:rPr>
                      <w:rFonts w:eastAsia="Times New Roman" w:cs="Times New Roman"/>
                      <w:sz w:val="16"/>
                      <w:szCs w:val="16"/>
                    </w:rPr>
                    <w:t xml:space="preserve"> Do physical activity interventions prevent gestational diabetes?. </w:t>
                  </w:r>
                  <w:r w:rsidRPr="00EF0205">
                    <w:rPr>
                      <w:rFonts w:eastAsia="Times New Roman" w:cs="Times New Roman"/>
                      <w:i/>
                      <w:iCs/>
                      <w:sz w:val="16"/>
                      <w:szCs w:val="16"/>
                    </w:rPr>
                    <w:t>BJOG: An International Journal of Obstetrics &amp; Gynaecology.</w:t>
                  </w:r>
                  <w:r w:rsidRPr="00EF0205">
                    <w:rPr>
                      <w:rFonts w:eastAsia="Times New Roman" w:cs="Times New Roman"/>
                      <w:sz w:val="16"/>
                      <w:szCs w:val="16"/>
                    </w:rPr>
                    <w:t xml:space="preserve"> 2015. 122:1175</w:t>
                  </w:r>
                </w:p>
              </w:tc>
            </w:tr>
            <w:tr w:rsidR="00EF0205" w:rsidRPr="00EF0205" w14:paraId="067563A7" w14:textId="77777777" w:rsidTr="00A354E7">
              <w:tc>
                <w:tcPr>
                  <w:tcW w:w="0" w:type="auto"/>
                  <w:hideMark/>
                </w:tcPr>
                <w:p w14:paraId="6ECE96A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R. Sagedal, B. Sanda, N. C. Overby, et al.</w:t>
                  </w:r>
                  <w:r w:rsidRPr="00EF0205">
                    <w:rPr>
                      <w:rFonts w:eastAsia="Times New Roman" w:cs="Times New Roman"/>
                      <w:sz w:val="16"/>
                      <w:szCs w:val="16"/>
                    </w:rPr>
                    <w:t xml:space="preserve"> The effect of prenatal lifestyle intervention on weight retention 12 months postpartum: results of the Norwegian Fit for Delivery randomised controlled trial. </w:t>
                  </w:r>
                  <w:r w:rsidRPr="00EF0205">
                    <w:rPr>
                      <w:rFonts w:eastAsia="Times New Roman" w:cs="Times New Roman"/>
                      <w:i/>
                      <w:iCs/>
                      <w:sz w:val="16"/>
                      <w:szCs w:val="16"/>
                    </w:rPr>
                    <w:t>BJOG: An International Journal of Obstetrics &amp; Gynaecology.</w:t>
                  </w:r>
                  <w:r w:rsidRPr="00EF0205">
                    <w:rPr>
                      <w:rFonts w:eastAsia="Times New Roman" w:cs="Times New Roman"/>
                      <w:sz w:val="16"/>
                      <w:szCs w:val="16"/>
                    </w:rPr>
                    <w:t xml:space="preserve"> 2017. 124:111-121</w:t>
                  </w:r>
                </w:p>
              </w:tc>
            </w:tr>
            <w:tr w:rsidR="00EF0205" w:rsidRPr="00EF0205" w14:paraId="28AAC0E0" w14:textId="77777777" w:rsidTr="00A354E7">
              <w:tc>
                <w:tcPr>
                  <w:tcW w:w="0" w:type="auto"/>
                  <w:hideMark/>
                </w:tcPr>
                <w:p w14:paraId="607CA3F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Speroff and J. T. Queenan.</w:t>
                  </w:r>
                  <w:r w:rsidRPr="00EF0205">
                    <w:rPr>
                      <w:rFonts w:eastAsia="Times New Roman" w:cs="Times New Roman"/>
                      <w:sz w:val="16"/>
                      <w:szCs w:val="16"/>
                    </w:rPr>
                    <w:t xml:space="preserve"> Protocols: high-risk pregnancy. Exercise. 1997. 42:11-21 5</w:t>
                  </w:r>
                </w:p>
              </w:tc>
            </w:tr>
            <w:tr w:rsidR="00EF0205" w:rsidRPr="00EF0205" w14:paraId="1C0975A3" w14:textId="77777777" w:rsidTr="00A354E7">
              <w:tc>
                <w:tcPr>
                  <w:tcW w:w="0" w:type="auto"/>
                  <w:hideMark/>
                </w:tcPr>
                <w:p w14:paraId="39B6272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Szymanski and A. Satin.</w:t>
                  </w:r>
                  <w:r w:rsidRPr="00EF0205">
                    <w:rPr>
                      <w:rFonts w:eastAsia="Times New Roman" w:cs="Times New Roman"/>
                      <w:sz w:val="16"/>
                      <w:szCs w:val="16"/>
                    </w:rPr>
                    <w:t xml:space="preserve"> Fetal responses to exercise: Moving toward individualized exercise prescriptions in pregnancy. </w:t>
                  </w:r>
                  <w:r w:rsidRPr="00EF0205">
                    <w:rPr>
                      <w:rFonts w:eastAsia="Times New Roman" w:cs="Times New Roman"/>
                      <w:i/>
                      <w:iCs/>
                      <w:sz w:val="16"/>
                      <w:szCs w:val="16"/>
                    </w:rPr>
                    <w:t>Obstet.Gynecol.</w:t>
                  </w:r>
                  <w:r w:rsidRPr="00EF0205">
                    <w:rPr>
                      <w:rFonts w:eastAsia="Times New Roman" w:cs="Times New Roman"/>
                      <w:sz w:val="16"/>
                      <w:szCs w:val="16"/>
                    </w:rPr>
                    <w:t xml:space="preserve"> 2011. 204 (1 SUPPL.):S70-S71</w:t>
                  </w:r>
                </w:p>
              </w:tc>
            </w:tr>
            <w:tr w:rsidR="00EF0205" w:rsidRPr="00EF0205" w14:paraId="48BB20BA" w14:textId="77777777" w:rsidTr="00A354E7">
              <w:tc>
                <w:tcPr>
                  <w:tcW w:w="0" w:type="auto"/>
                  <w:hideMark/>
                </w:tcPr>
                <w:p w14:paraId="31F2BFF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Warren, J. Rance and B. Hunter.</w:t>
                  </w:r>
                  <w:r w:rsidRPr="00EF0205">
                    <w:rPr>
                      <w:rFonts w:eastAsia="Times New Roman" w:cs="Times New Roman"/>
                      <w:sz w:val="16"/>
                      <w:szCs w:val="16"/>
                    </w:rPr>
                    <w:t xml:space="preserve"> Eat Well Keep Active: Qualitative findings from a feasibility and acceptability study of a brief midwife led intervention to facilitate healthful dietary and physical activity behaviours in pregnant women. </w:t>
                  </w:r>
                  <w:r w:rsidRPr="00EF0205">
                    <w:rPr>
                      <w:rFonts w:eastAsia="Times New Roman" w:cs="Times New Roman"/>
                      <w:i/>
                      <w:iCs/>
                      <w:sz w:val="16"/>
                      <w:szCs w:val="16"/>
                    </w:rPr>
                    <w:t>Midwifery.</w:t>
                  </w:r>
                  <w:r w:rsidRPr="00EF0205">
                    <w:rPr>
                      <w:rFonts w:eastAsia="Times New Roman" w:cs="Times New Roman"/>
                      <w:sz w:val="16"/>
                      <w:szCs w:val="16"/>
                    </w:rPr>
                    <w:t xml:space="preserve"> 2016. 05:05</w:t>
                  </w:r>
                </w:p>
              </w:tc>
            </w:tr>
            <w:tr w:rsidR="00EF0205" w:rsidRPr="00EF0205" w14:paraId="238E3DFA" w14:textId="77777777" w:rsidTr="00A354E7">
              <w:tc>
                <w:tcPr>
                  <w:tcW w:w="0" w:type="auto"/>
                  <w:hideMark/>
                </w:tcPr>
                <w:p w14:paraId="4DE349A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Warren, J. Rance and B. Hunter.</w:t>
                  </w:r>
                  <w:r w:rsidRPr="00EF0205">
                    <w:rPr>
                      <w:rFonts w:eastAsia="Times New Roman" w:cs="Times New Roman"/>
                      <w:sz w:val="16"/>
                      <w:szCs w:val="16"/>
                    </w:rPr>
                    <w:t xml:space="preserve"> PMC3354634; Feasibility and acceptability of a midwife-led intervention programme called 'Eat Well Keep Active' to encourage a healthy lifestyle in pregnancy. </w:t>
                  </w:r>
                  <w:r w:rsidRPr="00EF0205">
                    <w:rPr>
                      <w:rFonts w:eastAsia="Times New Roman" w:cs="Times New Roman"/>
                      <w:i/>
                      <w:iCs/>
                      <w:sz w:val="16"/>
                      <w:szCs w:val="16"/>
                    </w:rPr>
                    <w:t>BMC Pregnancy &amp; Childbirth.</w:t>
                  </w:r>
                  <w:r w:rsidRPr="00EF0205">
                    <w:rPr>
                      <w:rFonts w:eastAsia="Times New Roman" w:cs="Times New Roman"/>
                      <w:sz w:val="16"/>
                      <w:szCs w:val="16"/>
                    </w:rPr>
                    <w:t xml:space="preserve"> 2012. 12:27</w:t>
                  </w:r>
                </w:p>
              </w:tc>
            </w:tr>
            <w:tr w:rsidR="00EF0205" w:rsidRPr="00EF0205" w14:paraId="62693811" w14:textId="77777777" w:rsidTr="00A354E7">
              <w:tc>
                <w:tcPr>
                  <w:tcW w:w="0" w:type="auto"/>
                  <w:hideMark/>
                </w:tcPr>
                <w:p w14:paraId="22EC684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Werko.</w:t>
                  </w:r>
                  <w:r w:rsidRPr="00EF0205">
                    <w:rPr>
                      <w:rFonts w:eastAsia="Times New Roman" w:cs="Times New Roman"/>
                      <w:sz w:val="16"/>
                      <w:szCs w:val="16"/>
                    </w:rPr>
                    <w:t xml:space="preserve"> Can we prevent heart disease?. 1971. 74:278-288</w:t>
                  </w:r>
                </w:p>
              </w:tc>
            </w:tr>
            <w:tr w:rsidR="00EF0205" w:rsidRPr="00EF0205" w14:paraId="78F9F4DB" w14:textId="77777777" w:rsidTr="00A354E7">
              <w:tc>
                <w:tcPr>
                  <w:tcW w:w="0" w:type="auto"/>
                  <w:hideMark/>
                </w:tcPr>
                <w:p w14:paraId="7998E0E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Yang, Y. Li, J. Li and S. Dong.</w:t>
                  </w:r>
                  <w:r w:rsidRPr="00EF0205">
                    <w:rPr>
                      <w:rFonts w:eastAsia="Times New Roman" w:cs="Times New Roman"/>
                      <w:sz w:val="16"/>
                      <w:szCs w:val="16"/>
                    </w:rPr>
                    <w:t xml:space="preserve"> Effectiveness of nutrition and exercises treatments in Gestational Diabetes Mellitus (GDM) and risk factor analysis of macrosomia predication using continuous glucose monitoring technology. </w:t>
                  </w:r>
                  <w:r w:rsidRPr="00EF0205">
                    <w:rPr>
                      <w:rFonts w:eastAsia="Times New Roman" w:cs="Times New Roman"/>
                      <w:i/>
                      <w:iCs/>
                      <w:sz w:val="16"/>
                      <w:szCs w:val="16"/>
                    </w:rPr>
                    <w:t>Diabetes.</w:t>
                  </w:r>
                  <w:r w:rsidRPr="00EF0205">
                    <w:rPr>
                      <w:rFonts w:eastAsia="Times New Roman" w:cs="Times New Roman"/>
                      <w:sz w:val="16"/>
                      <w:szCs w:val="16"/>
                    </w:rPr>
                    <w:t xml:space="preserve"> 2013. 62:A364</w:t>
                  </w:r>
                </w:p>
              </w:tc>
            </w:tr>
            <w:tr w:rsidR="00EF0205" w:rsidRPr="00EF0205" w14:paraId="58D2103E" w14:textId="77777777" w:rsidTr="00A354E7">
              <w:tc>
                <w:tcPr>
                  <w:tcW w:w="0" w:type="auto"/>
                  <w:hideMark/>
                </w:tcPr>
                <w:p w14:paraId="2833731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Lewis P. Lipsitt.</w:t>
                  </w:r>
                  <w:r w:rsidRPr="00EF0205">
                    <w:rPr>
                      <w:rFonts w:eastAsia="Times New Roman" w:cs="Times New Roman"/>
                      <w:sz w:val="16"/>
                      <w:szCs w:val="16"/>
                    </w:rPr>
                    <w:t xml:space="preserve"> Infants at risk: Perinatal and neonatal factors. </w:t>
                  </w:r>
                  <w:r w:rsidRPr="00EF0205">
                    <w:rPr>
                      <w:rFonts w:eastAsia="Times New Roman" w:cs="Times New Roman"/>
                      <w:i/>
                      <w:iCs/>
                      <w:sz w:val="16"/>
                      <w:szCs w:val="16"/>
                    </w:rPr>
                    <w:t>International Journal of Behavioral Development.</w:t>
                  </w:r>
                  <w:r w:rsidRPr="00EF0205">
                    <w:rPr>
                      <w:rFonts w:eastAsia="Times New Roman" w:cs="Times New Roman"/>
                      <w:sz w:val="16"/>
                      <w:szCs w:val="16"/>
                    </w:rPr>
                    <w:t xml:space="preserve"> 1979. 2:23-42</w:t>
                  </w:r>
                </w:p>
              </w:tc>
            </w:tr>
            <w:tr w:rsidR="00EF0205" w:rsidRPr="00EF0205" w14:paraId="7E7302FF" w14:textId="77777777" w:rsidTr="00A354E7">
              <w:tc>
                <w:tcPr>
                  <w:tcW w:w="0" w:type="auto"/>
                  <w:hideMark/>
                </w:tcPr>
                <w:p w14:paraId="0DC5F5C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Linzi Stahlecker.</w:t>
                  </w:r>
                  <w:r w:rsidRPr="00EF0205">
                    <w:rPr>
                      <w:rFonts w:eastAsia="Times New Roman" w:cs="Times New Roman"/>
                      <w:sz w:val="16"/>
                      <w:szCs w:val="16"/>
                    </w:rPr>
                    <w:t xml:space="preserve"> Perinatal Wellness. Making the Case for Prenatal Exercise. 2011. 26:12-18 2</w:t>
                  </w:r>
                </w:p>
              </w:tc>
            </w:tr>
            <w:tr w:rsidR="00EF0205" w:rsidRPr="00EF0205" w14:paraId="45449D45" w14:textId="77777777" w:rsidTr="00A354E7">
              <w:tc>
                <w:tcPr>
                  <w:tcW w:w="0" w:type="auto"/>
                  <w:hideMark/>
                </w:tcPr>
                <w:p w14:paraId="1D46EED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Lorraine Lipscombe.</w:t>
                  </w:r>
                  <w:r w:rsidRPr="00EF0205">
                    <w:rPr>
                      <w:rFonts w:eastAsia="Times New Roman" w:cs="Times New Roman"/>
                      <w:sz w:val="16"/>
                      <w:szCs w:val="16"/>
                    </w:rPr>
                    <w:t xml:space="preserve"> In high-risk pregnant women, an individualized lifestyle intervention reduced gestational diabetes mellitus. </w:t>
                  </w:r>
                  <w:r w:rsidRPr="00EF0205">
                    <w:rPr>
                      <w:rFonts w:eastAsia="Times New Roman" w:cs="Times New Roman"/>
                      <w:i/>
                      <w:iCs/>
                      <w:sz w:val="16"/>
                      <w:szCs w:val="16"/>
                    </w:rPr>
                    <w:t>ACP J.Club.</w:t>
                  </w:r>
                  <w:r w:rsidRPr="00EF0205">
                    <w:rPr>
                      <w:rFonts w:eastAsia="Times New Roman" w:cs="Times New Roman"/>
                      <w:sz w:val="16"/>
                      <w:szCs w:val="16"/>
                    </w:rPr>
                    <w:t xml:space="preserve"> 2015. 163:1-1</w:t>
                  </w:r>
                </w:p>
              </w:tc>
            </w:tr>
            <w:tr w:rsidR="00EF0205" w:rsidRPr="00EF0205" w14:paraId="10E07254" w14:textId="77777777" w:rsidTr="00A354E7">
              <w:tc>
                <w:tcPr>
                  <w:tcW w:w="0" w:type="auto"/>
                  <w:hideMark/>
                </w:tcPr>
                <w:p w14:paraId="745235A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A. Harms.</w:t>
                  </w:r>
                  <w:r w:rsidRPr="00EF0205">
                    <w:rPr>
                      <w:rFonts w:eastAsia="Times New Roman" w:cs="Times New Roman"/>
                      <w:sz w:val="16"/>
                      <w:szCs w:val="16"/>
                    </w:rPr>
                    <w:t xml:space="preserve"> Education and support for hispanic women with gestational diabetes in brewster, WA. </w:t>
                  </w:r>
                  <w:r w:rsidRPr="00EF0205">
                    <w:rPr>
                      <w:rFonts w:eastAsia="Times New Roman" w:cs="Times New Roman"/>
                      <w:i/>
                      <w:iCs/>
                      <w:sz w:val="16"/>
                      <w:szCs w:val="16"/>
                    </w:rPr>
                    <w:t>J.Invest.Med.</w:t>
                  </w:r>
                  <w:r w:rsidRPr="00EF0205">
                    <w:rPr>
                      <w:rFonts w:eastAsia="Times New Roman" w:cs="Times New Roman"/>
                      <w:sz w:val="16"/>
                      <w:szCs w:val="16"/>
                    </w:rPr>
                    <w:t xml:space="preserve"> 2013. 61 (1):211-212</w:t>
                  </w:r>
                </w:p>
              </w:tc>
            </w:tr>
            <w:tr w:rsidR="00EF0205" w:rsidRPr="00EF0205" w14:paraId="3742A172" w14:textId="77777777" w:rsidTr="00A354E7">
              <w:tc>
                <w:tcPr>
                  <w:tcW w:w="0" w:type="auto"/>
                  <w:hideMark/>
                </w:tcPr>
                <w:p w14:paraId="0D8EB85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A. Kennelly, K. M. Ainscough, K. L. Lindsay and F. M. McAuliffe.</w:t>
                  </w:r>
                  <w:r w:rsidRPr="00EF0205">
                    <w:rPr>
                      <w:rFonts w:eastAsia="Times New Roman" w:cs="Times New Roman"/>
                      <w:sz w:val="16"/>
                      <w:szCs w:val="16"/>
                    </w:rPr>
                    <w:t xml:space="preserve"> Maternal wellbeing, sleep and stage of exercise behavior change impacts on maternal anthropometry and body composition in an overweight and obese pregnancy. </w:t>
                  </w:r>
                  <w:r w:rsidRPr="00EF0205">
                    <w:rPr>
                      <w:rFonts w:eastAsia="Times New Roman" w:cs="Times New Roman"/>
                      <w:i/>
                      <w:iCs/>
                      <w:sz w:val="16"/>
                      <w:szCs w:val="16"/>
                    </w:rPr>
                    <w:t>Obesity Facts.</w:t>
                  </w:r>
                  <w:r w:rsidRPr="00EF0205">
                    <w:rPr>
                      <w:rFonts w:eastAsia="Times New Roman" w:cs="Times New Roman"/>
                      <w:sz w:val="16"/>
                      <w:szCs w:val="16"/>
                    </w:rPr>
                    <w:t xml:space="preserve"> 2016. 9:206</w:t>
                  </w:r>
                </w:p>
              </w:tc>
            </w:tr>
            <w:tr w:rsidR="00EF0205" w:rsidRPr="00EF0205" w14:paraId="18395B53" w14:textId="77777777" w:rsidTr="00A354E7">
              <w:tc>
                <w:tcPr>
                  <w:tcW w:w="0" w:type="auto"/>
                  <w:hideMark/>
                </w:tcPr>
                <w:p w14:paraId="123862F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A. Seffinger.</w:t>
                  </w:r>
                  <w:r w:rsidRPr="00EF0205">
                    <w:rPr>
                      <w:rFonts w:eastAsia="Times New Roman" w:cs="Times New Roman"/>
                      <w:sz w:val="16"/>
                      <w:szCs w:val="16"/>
                    </w:rPr>
                    <w:t xml:space="preserve"> Yoga and massage for prenatal depression and prematurity. 2013. 113:96-97</w:t>
                  </w:r>
                </w:p>
              </w:tc>
            </w:tr>
            <w:tr w:rsidR="00EF0205" w:rsidRPr="00EF0205" w14:paraId="727647B9" w14:textId="77777777" w:rsidTr="00A354E7">
              <w:tc>
                <w:tcPr>
                  <w:tcW w:w="0" w:type="auto"/>
                  <w:hideMark/>
                </w:tcPr>
                <w:p w14:paraId="6B713E7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B. Malta, M. Y. Takito, M. H. D. A. Benicio and M. A. B. L. Carvalhaes.</w:t>
                  </w:r>
                  <w:r w:rsidRPr="00EF0205">
                    <w:rPr>
                      <w:rFonts w:eastAsia="Times New Roman" w:cs="Times New Roman"/>
                      <w:sz w:val="16"/>
                      <w:szCs w:val="16"/>
                    </w:rPr>
                    <w:t xml:space="preserve"> Knowledge and practices of community health agents: Healthy eating and walking in pregnancy. 2013. 63:1041</w:t>
                  </w:r>
                </w:p>
              </w:tc>
            </w:tr>
            <w:tr w:rsidR="00EF0205" w:rsidRPr="00EF0205" w14:paraId="2EBD80DC" w14:textId="77777777" w:rsidTr="00A354E7">
              <w:tc>
                <w:tcPr>
                  <w:tcW w:w="0" w:type="auto"/>
                  <w:hideMark/>
                </w:tcPr>
                <w:p w14:paraId="3EAA850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B. Stephens, R. Molchan, L. Soley, J. Grady and D. M. Haas.</w:t>
                  </w:r>
                  <w:r w:rsidRPr="00EF0205">
                    <w:rPr>
                      <w:rFonts w:eastAsia="Times New Roman" w:cs="Times New Roman"/>
                      <w:sz w:val="16"/>
                      <w:szCs w:val="16"/>
                    </w:rPr>
                    <w:t xml:space="preserve"> Pre-pregnancy fitness levels and delivery outcomes. </w:t>
                  </w:r>
                  <w:r w:rsidRPr="00EF0205">
                    <w:rPr>
                      <w:rFonts w:eastAsia="Times New Roman" w:cs="Times New Roman"/>
                      <w:i/>
                      <w:iCs/>
                      <w:sz w:val="16"/>
                      <w:szCs w:val="16"/>
                    </w:rPr>
                    <w:t>Fam.Med.</w:t>
                  </w:r>
                  <w:r w:rsidRPr="00EF0205">
                    <w:rPr>
                      <w:rFonts w:eastAsia="Times New Roman" w:cs="Times New Roman"/>
                      <w:sz w:val="16"/>
                      <w:szCs w:val="16"/>
                    </w:rPr>
                    <w:t xml:space="preserve"> 2008. 40:387-388</w:t>
                  </w:r>
                </w:p>
              </w:tc>
            </w:tr>
            <w:tr w:rsidR="00EF0205" w:rsidRPr="00EF0205" w14:paraId="5E27C52A" w14:textId="77777777" w:rsidTr="00A354E7">
              <w:tc>
                <w:tcPr>
                  <w:tcW w:w="0" w:type="auto"/>
                  <w:hideMark/>
                </w:tcPr>
                <w:p w14:paraId="3705375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Barker, J. Baird, W. Lawrence, et al.</w:t>
                  </w:r>
                  <w:r w:rsidRPr="00EF0205">
                    <w:rPr>
                      <w:rFonts w:eastAsia="Times New Roman" w:cs="Times New Roman"/>
                      <w:sz w:val="16"/>
                      <w:szCs w:val="16"/>
                    </w:rPr>
                    <w:t xml:space="preserve"> Preconception and pregnancy: opportunities to intervene to improve women's diets and lifestyles. </w:t>
                  </w:r>
                  <w:r w:rsidRPr="00EF0205">
                    <w:rPr>
                      <w:rFonts w:eastAsia="Times New Roman" w:cs="Times New Roman"/>
                      <w:i/>
                      <w:iCs/>
                      <w:sz w:val="16"/>
                      <w:szCs w:val="16"/>
                    </w:rPr>
                    <w:t>Journal of Developmental Origins of Health and Disease.</w:t>
                  </w:r>
                  <w:r w:rsidRPr="00EF0205">
                    <w:rPr>
                      <w:rFonts w:eastAsia="Times New Roman" w:cs="Times New Roman"/>
                      <w:sz w:val="16"/>
                      <w:szCs w:val="16"/>
                    </w:rPr>
                    <w:t xml:space="preserve"> 2016. 1-4</w:t>
                  </w:r>
                </w:p>
              </w:tc>
            </w:tr>
            <w:tr w:rsidR="00EF0205" w:rsidRPr="00EF0205" w14:paraId="0CA694D6" w14:textId="77777777" w:rsidTr="00A354E7">
              <w:tc>
                <w:tcPr>
                  <w:tcW w:w="0" w:type="auto"/>
                  <w:hideMark/>
                </w:tcPr>
                <w:p w14:paraId="36C3B29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Brinciotti, M. Matricardi, A. Colatrella, F. Torcia, F. Fallucca and A. Napoli.</w:t>
                  </w:r>
                  <w:r w:rsidRPr="00EF0205">
                    <w:rPr>
                      <w:rFonts w:eastAsia="Times New Roman" w:cs="Times New Roman"/>
                      <w:sz w:val="16"/>
                      <w:szCs w:val="16"/>
                    </w:rPr>
                    <w:t xml:space="preserve"> Effects of maternal diabetes on visual evoked potentials and early psychomotor development of the offspring. </w:t>
                  </w:r>
                  <w:r w:rsidRPr="00EF0205">
                    <w:rPr>
                      <w:rFonts w:eastAsia="Times New Roman" w:cs="Times New Roman"/>
                      <w:i/>
                      <w:iCs/>
                      <w:sz w:val="16"/>
                      <w:szCs w:val="16"/>
                    </w:rPr>
                    <w:t>Diabetes Care.</w:t>
                  </w:r>
                  <w:r w:rsidRPr="00EF0205">
                    <w:rPr>
                      <w:rFonts w:eastAsia="Times New Roman" w:cs="Times New Roman"/>
                      <w:sz w:val="16"/>
                      <w:szCs w:val="16"/>
                    </w:rPr>
                    <w:t xml:space="preserve"> 2007. 30:e128</w:t>
                  </w:r>
                </w:p>
              </w:tc>
            </w:tr>
            <w:tr w:rsidR="00EF0205" w:rsidRPr="00EF0205" w14:paraId="75DB988E" w14:textId="77777777" w:rsidTr="00A354E7">
              <w:tc>
                <w:tcPr>
                  <w:tcW w:w="0" w:type="auto"/>
                  <w:hideMark/>
                </w:tcPr>
                <w:p w14:paraId="6DA88AA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Bruser.</w:t>
                  </w:r>
                  <w:r w:rsidRPr="00EF0205">
                    <w:rPr>
                      <w:rFonts w:eastAsia="Times New Roman" w:cs="Times New Roman"/>
                      <w:sz w:val="16"/>
                      <w:szCs w:val="16"/>
                    </w:rPr>
                    <w:t xml:space="preserve"> Sporting activities during pregnancy. 1968. 32:721-725</w:t>
                  </w:r>
                </w:p>
              </w:tc>
            </w:tr>
            <w:tr w:rsidR="00EF0205" w:rsidRPr="00EF0205" w14:paraId="1D807D7F" w14:textId="77777777" w:rsidTr="00A354E7">
              <w:tc>
                <w:tcPr>
                  <w:tcW w:w="0" w:type="auto"/>
                  <w:hideMark/>
                </w:tcPr>
                <w:p w14:paraId="04787DD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C. Marbury.</w:t>
                  </w:r>
                  <w:r w:rsidRPr="00EF0205">
                    <w:rPr>
                      <w:rFonts w:eastAsia="Times New Roman" w:cs="Times New Roman"/>
                      <w:sz w:val="16"/>
                      <w:szCs w:val="16"/>
                    </w:rPr>
                    <w:t xml:space="preserve"> Relationship of ergonomic stressors to birthweight and gestational age. 1992. 18:73-83</w:t>
                  </w:r>
                </w:p>
              </w:tc>
            </w:tr>
            <w:tr w:rsidR="00EF0205" w:rsidRPr="00EF0205" w14:paraId="7461CF29" w14:textId="77777777" w:rsidTr="00A354E7">
              <w:tc>
                <w:tcPr>
                  <w:tcW w:w="0" w:type="auto"/>
                  <w:hideMark/>
                </w:tcPr>
                <w:p w14:paraId="655B233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Domingues, A. Matijasevich, A. Barros, I. Santos, H. Horta and P. Hallal.</w:t>
                  </w:r>
                  <w:r w:rsidRPr="00EF0205">
                    <w:rPr>
                      <w:rFonts w:eastAsia="Times New Roman" w:cs="Times New Roman"/>
                      <w:sz w:val="16"/>
                      <w:szCs w:val="16"/>
                    </w:rPr>
                    <w:t xml:space="preserve"> Physical activity during pregnancy and infant,s neuromotor development in the first 4 years of life. </w:t>
                  </w:r>
                  <w:r w:rsidRPr="00EF0205">
                    <w:rPr>
                      <w:rFonts w:eastAsia="Times New Roman" w:cs="Times New Roman"/>
                      <w:i/>
                      <w:iCs/>
                      <w:sz w:val="16"/>
                      <w:szCs w:val="16"/>
                    </w:rPr>
                    <w:t>Journal of Science and Medicine in Sport.</w:t>
                  </w:r>
                  <w:r w:rsidRPr="00EF0205">
                    <w:rPr>
                      <w:rFonts w:eastAsia="Times New Roman" w:cs="Times New Roman"/>
                      <w:sz w:val="16"/>
                      <w:szCs w:val="16"/>
                    </w:rPr>
                    <w:t xml:space="preserve"> 2012. 15:S341</w:t>
                  </w:r>
                </w:p>
              </w:tc>
            </w:tr>
            <w:tr w:rsidR="00EF0205" w:rsidRPr="00EF0205" w14:paraId="504CA6F7" w14:textId="77777777" w:rsidTr="00A354E7">
              <w:tc>
                <w:tcPr>
                  <w:tcW w:w="0" w:type="auto"/>
                  <w:hideMark/>
                </w:tcPr>
                <w:p w14:paraId="6755593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M. Domingues, A. Matijasevich, I. Santos and A. Barros.</w:t>
                  </w:r>
                  <w:r w:rsidRPr="00EF0205">
                    <w:rPr>
                      <w:rFonts w:eastAsia="Times New Roman" w:cs="Times New Roman"/>
                      <w:sz w:val="16"/>
                      <w:szCs w:val="16"/>
                    </w:rPr>
                    <w:t xml:space="preserve"> Fetal growth and leisure-time physical activity during pregnancy. </w:t>
                  </w:r>
                  <w:r w:rsidRPr="00EF0205">
                    <w:rPr>
                      <w:rFonts w:eastAsia="Times New Roman" w:cs="Times New Roman"/>
                      <w:i/>
                      <w:iCs/>
                      <w:sz w:val="16"/>
                      <w:szCs w:val="16"/>
                    </w:rPr>
                    <w:t>Journal of Science and Medicine in Sport.</w:t>
                  </w:r>
                  <w:r w:rsidRPr="00EF0205">
                    <w:rPr>
                      <w:rFonts w:eastAsia="Times New Roman" w:cs="Times New Roman"/>
                      <w:sz w:val="16"/>
                      <w:szCs w:val="16"/>
                    </w:rPr>
                    <w:t xml:space="preserve"> 2012. 15:S283</w:t>
                  </w:r>
                </w:p>
              </w:tc>
            </w:tr>
            <w:tr w:rsidR="00EF0205" w:rsidRPr="00EF0205" w14:paraId="5E4C02E9" w14:textId="77777777" w:rsidTr="00A354E7">
              <w:tc>
                <w:tcPr>
                  <w:tcW w:w="0" w:type="auto"/>
                  <w:hideMark/>
                </w:tcPr>
                <w:p w14:paraId="27AE219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Dumont.</w:t>
                  </w:r>
                  <w:r w:rsidRPr="00EF0205">
                    <w:rPr>
                      <w:rFonts w:eastAsia="Times New Roman" w:cs="Times New Roman"/>
                      <w:sz w:val="16"/>
                      <w:szCs w:val="16"/>
                    </w:rPr>
                    <w:t xml:space="preserve"> [Gymnastic-sportive activity in its relations with gynecology and obstetrics]. 1962. 38:298-301</w:t>
                  </w:r>
                </w:p>
              </w:tc>
            </w:tr>
            <w:tr w:rsidR="00EF0205" w:rsidRPr="00EF0205" w14:paraId="394E7A7C" w14:textId="77777777" w:rsidTr="00A354E7">
              <w:tc>
                <w:tcPr>
                  <w:tcW w:w="0" w:type="auto"/>
                  <w:hideMark/>
                </w:tcPr>
                <w:p w14:paraId="2518890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Dumont.</w:t>
                  </w:r>
                  <w:r w:rsidRPr="00EF0205">
                    <w:rPr>
                      <w:rFonts w:eastAsia="Times New Roman" w:cs="Times New Roman"/>
                      <w:sz w:val="16"/>
                      <w:szCs w:val="16"/>
                    </w:rPr>
                    <w:t xml:space="preserve"> Gymnastic and sporting exertion and its effects on pregnancy and labour. 1975. 56:435-440</w:t>
                  </w:r>
                </w:p>
              </w:tc>
            </w:tr>
            <w:tr w:rsidR="00EF0205" w:rsidRPr="00EF0205" w14:paraId="13B4C09D" w14:textId="77777777" w:rsidTr="00A354E7">
              <w:tc>
                <w:tcPr>
                  <w:tcW w:w="0" w:type="auto"/>
                  <w:hideMark/>
                </w:tcPr>
                <w:p w14:paraId="12BDBAD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Dumont.</w:t>
                  </w:r>
                  <w:r w:rsidRPr="00EF0205">
                    <w:rPr>
                      <w:rFonts w:eastAsia="Times New Roman" w:cs="Times New Roman"/>
                      <w:sz w:val="16"/>
                      <w:szCs w:val="16"/>
                    </w:rPr>
                    <w:t xml:space="preserve"> Sport and pregnancy. [French]. 1985. 66:81-85</w:t>
                  </w:r>
                </w:p>
              </w:tc>
            </w:tr>
            <w:tr w:rsidR="00EF0205" w:rsidRPr="00EF0205" w14:paraId="0686F79D" w14:textId="77777777" w:rsidTr="00A354E7">
              <w:tc>
                <w:tcPr>
                  <w:tcW w:w="0" w:type="auto"/>
                  <w:hideMark/>
                </w:tcPr>
                <w:p w14:paraId="184E14F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E. O'Neill, K. A. Cooper, S. N. Hunyor and E. S. Boyce.</w:t>
                  </w:r>
                  <w:r w:rsidRPr="00EF0205">
                    <w:rPr>
                      <w:rFonts w:eastAsia="Times New Roman" w:cs="Times New Roman"/>
                      <w:sz w:val="16"/>
                      <w:szCs w:val="16"/>
                    </w:rPr>
                    <w:t xml:space="preserve"> "Pseudo" fetal bradycardia during maternal exercise. </w:t>
                  </w:r>
                  <w:r w:rsidRPr="00EF0205">
                    <w:rPr>
                      <w:rFonts w:eastAsia="Times New Roman" w:cs="Times New Roman"/>
                      <w:i/>
                      <w:iCs/>
                      <w:sz w:val="16"/>
                      <w:szCs w:val="16"/>
                    </w:rPr>
                    <w:t>J.Appl.Physiol.</w:t>
                  </w:r>
                  <w:r w:rsidRPr="00EF0205">
                    <w:rPr>
                      <w:rFonts w:eastAsia="Times New Roman" w:cs="Times New Roman"/>
                      <w:sz w:val="16"/>
                      <w:szCs w:val="16"/>
                    </w:rPr>
                    <w:t xml:space="preserve"> 1987. 62:849-850</w:t>
                  </w:r>
                </w:p>
              </w:tc>
            </w:tr>
            <w:tr w:rsidR="00EF0205" w:rsidRPr="00EF0205" w14:paraId="659D0FBC" w14:textId="77777777" w:rsidTr="00A354E7">
              <w:tc>
                <w:tcPr>
                  <w:tcW w:w="0" w:type="auto"/>
                  <w:hideMark/>
                </w:tcPr>
                <w:p w14:paraId="02D5F82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F. Canu.</w:t>
                  </w:r>
                  <w:r w:rsidRPr="00EF0205">
                    <w:rPr>
                      <w:rFonts w:eastAsia="Times New Roman" w:cs="Times New Roman"/>
                      <w:sz w:val="16"/>
                      <w:szCs w:val="16"/>
                    </w:rPr>
                    <w:t xml:space="preserve"> [Sports and the woman]. 1969. 20:137-150</w:t>
                  </w:r>
                </w:p>
              </w:tc>
            </w:tr>
            <w:tr w:rsidR="00EF0205" w:rsidRPr="00EF0205" w14:paraId="7E916D41" w14:textId="77777777" w:rsidTr="00A354E7">
              <w:tc>
                <w:tcPr>
                  <w:tcW w:w="0" w:type="auto"/>
                  <w:hideMark/>
                </w:tcPr>
                <w:p w14:paraId="557181E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Forss and I. Rauramo.</w:t>
                  </w:r>
                  <w:r w:rsidRPr="00EF0205">
                    <w:rPr>
                      <w:rFonts w:eastAsia="Times New Roman" w:cs="Times New Roman"/>
                      <w:sz w:val="16"/>
                      <w:szCs w:val="16"/>
                    </w:rPr>
                    <w:t xml:space="preserve"> Exercise and intervillous placental blood-flow in healthy pregnant-women. </w:t>
                  </w:r>
                  <w:r w:rsidRPr="00EF0205">
                    <w:rPr>
                      <w:rFonts w:eastAsia="Times New Roman" w:cs="Times New Roman"/>
                      <w:i/>
                      <w:iCs/>
                      <w:sz w:val="16"/>
                      <w:szCs w:val="16"/>
                    </w:rPr>
                    <w:t>Eur.J.Nucl.Med.</w:t>
                  </w:r>
                  <w:r w:rsidRPr="00EF0205">
                    <w:rPr>
                      <w:rFonts w:eastAsia="Times New Roman" w:cs="Times New Roman"/>
                      <w:sz w:val="16"/>
                      <w:szCs w:val="16"/>
                    </w:rPr>
                    <w:t xml:space="preserve"> 1984. 9:A59-A59</w:t>
                  </w:r>
                </w:p>
              </w:tc>
            </w:tr>
            <w:tr w:rsidR="00EF0205" w:rsidRPr="00EF0205" w14:paraId="64329584" w14:textId="77777777" w:rsidTr="00A354E7">
              <w:tc>
                <w:tcPr>
                  <w:tcW w:w="0" w:type="auto"/>
                  <w:hideMark/>
                </w:tcPr>
                <w:p w14:paraId="2C195DD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H. Black, D. A. Sacks and J. M. Lawrence.</w:t>
                  </w:r>
                  <w:r w:rsidRPr="00EF0205">
                    <w:rPr>
                      <w:rFonts w:eastAsia="Times New Roman" w:cs="Times New Roman"/>
                      <w:sz w:val="16"/>
                      <w:szCs w:val="16"/>
                    </w:rPr>
                    <w:t xml:space="preserve"> Maternal obesity and excess weight gain exacerbate effect of mild hyperglycemia on infant birth weight. </w:t>
                  </w:r>
                  <w:r w:rsidRPr="00EF0205">
                    <w:rPr>
                      <w:rFonts w:eastAsia="Times New Roman" w:cs="Times New Roman"/>
                      <w:i/>
                      <w:iCs/>
                      <w:sz w:val="16"/>
                      <w:szCs w:val="16"/>
                    </w:rPr>
                    <w:t>Diabetes.</w:t>
                  </w:r>
                  <w:r w:rsidRPr="00EF0205">
                    <w:rPr>
                      <w:rFonts w:eastAsia="Times New Roman" w:cs="Times New Roman"/>
                      <w:sz w:val="16"/>
                      <w:szCs w:val="16"/>
                    </w:rPr>
                    <w:t xml:space="preserve"> 2010. Conference Publication: (var.pagings).: </w:t>
                  </w:r>
                </w:p>
              </w:tc>
            </w:tr>
            <w:tr w:rsidR="00EF0205" w:rsidRPr="00EF0205" w14:paraId="7D0E12A1" w14:textId="77777777" w:rsidTr="00A354E7">
              <w:tc>
                <w:tcPr>
                  <w:tcW w:w="0" w:type="auto"/>
                  <w:hideMark/>
                </w:tcPr>
                <w:p w14:paraId="039EC59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H. Davenport, S. Charlesworth, D. Vanderspank, M. M. Sopper and M. F. Mottola.</w:t>
                  </w:r>
                  <w:r w:rsidRPr="00EF0205">
                    <w:rPr>
                      <w:rFonts w:eastAsia="Times New Roman" w:cs="Times New Roman"/>
                      <w:sz w:val="16"/>
                      <w:szCs w:val="16"/>
                    </w:rPr>
                    <w:t xml:space="preserve"> Validation of Exercise Target Heart Rate Zones for Overweight and Obese Pregnant Women. 2008. 40:S64-S64</w:t>
                  </w:r>
                </w:p>
              </w:tc>
            </w:tr>
            <w:tr w:rsidR="00EF0205" w:rsidRPr="00EF0205" w14:paraId="7BCE3937" w14:textId="77777777" w:rsidTr="00A354E7">
              <w:tc>
                <w:tcPr>
                  <w:tcW w:w="0" w:type="auto"/>
                  <w:hideMark/>
                </w:tcPr>
                <w:p w14:paraId="1FEDAB3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Hawkins, M. Hosker, B. H. Marcus, et al.</w:t>
                  </w:r>
                  <w:r w:rsidRPr="00EF0205">
                    <w:rPr>
                      <w:rFonts w:eastAsia="Times New Roman" w:cs="Times New Roman"/>
                      <w:sz w:val="16"/>
                      <w:szCs w:val="16"/>
                    </w:rPr>
                    <w:t xml:space="preserve"> A pregnancy lifestyle intervention to prevent gestational diabetes risk factors in overweight Hispanic women: a feasibility randomized controlled trial. </w:t>
                  </w:r>
                  <w:r w:rsidRPr="00EF0205">
                    <w:rPr>
                      <w:rFonts w:eastAsia="Times New Roman" w:cs="Times New Roman"/>
                      <w:i/>
                      <w:iCs/>
                      <w:sz w:val="16"/>
                      <w:szCs w:val="16"/>
                    </w:rPr>
                    <w:t>Diabetic medicine : a journal of the British Diabetic Association.</w:t>
                  </w:r>
                  <w:r w:rsidRPr="00EF0205">
                    <w:rPr>
                      <w:rFonts w:eastAsia="Times New Roman" w:cs="Times New Roman"/>
                      <w:sz w:val="16"/>
                      <w:szCs w:val="16"/>
                    </w:rPr>
                    <w:t xml:space="preserve"> 2015. 32:108-115</w:t>
                  </w:r>
                </w:p>
              </w:tc>
            </w:tr>
            <w:tr w:rsidR="00EF0205" w:rsidRPr="00EF0205" w14:paraId="12B1DE69" w14:textId="77777777" w:rsidTr="00A354E7">
              <w:tc>
                <w:tcPr>
                  <w:tcW w:w="0" w:type="auto"/>
                  <w:hideMark/>
                </w:tcPr>
                <w:p w14:paraId="3175E3D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Isabel Fernández Aranda.</w:t>
                  </w:r>
                  <w:r w:rsidRPr="00EF0205">
                    <w:rPr>
                      <w:rFonts w:eastAsia="Times New Roman" w:cs="Times New Roman"/>
                      <w:sz w:val="16"/>
                      <w:szCs w:val="16"/>
                    </w:rPr>
                    <w:t xml:space="preserve"> El uso de SMS como herramienta de promoción de la salud de la mujer gestante. </w:t>
                  </w:r>
                  <w:r w:rsidRPr="00EF0205">
                    <w:rPr>
                      <w:rFonts w:eastAsia="Times New Roman" w:cs="Times New Roman"/>
                      <w:i/>
                      <w:iCs/>
                      <w:sz w:val="16"/>
                      <w:szCs w:val="16"/>
                    </w:rPr>
                    <w:t>Metas de Enfermer.</w:t>
                  </w:r>
                  <w:r w:rsidRPr="00EF0205">
                    <w:rPr>
                      <w:rFonts w:eastAsia="Times New Roman" w:cs="Times New Roman"/>
                      <w:sz w:val="16"/>
                      <w:szCs w:val="16"/>
                    </w:rPr>
                    <w:t xml:space="preserve"> 2016. 19:74-77</w:t>
                  </w:r>
                </w:p>
              </w:tc>
            </w:tr>
            <w:tr w:rsidR="00EF0205" w:rsidRPr="00EF0205" w14:paraId="4FA54DBB" w14:textId="77777777" w:rsidTr="00A354E7">
              <w:tc>
                <w:tcPr>
                  <w:tcW w:w="0" w:type="auto"/>
                  <w:hideMark/>
                </w:tcPr>
                <w:p w14:paraId="4CAE23E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J. Morton, M. S. Paul and J. Metcalfe.</w:t>
                  </w:r>
                  <w:r w:rsidRPr="00EF0205">
                    <w:rPr>
                      <w:rFonts w:eastAsia="Times New Roman" w:cs="Times New Roman"/>
                      <w:sz w:val="16"/>
                      <w:szCs w:val="16"/>
                    </w:rPr>
                    <w:t xml:space="preserve"> Exercise during pregnancy. </w:t>
                  </w:r>
                  <w:r w:rsidRPr="00EF0205">
                    <w:rPr>
                      <w:rFonts w:eastAsia="Times New Roman" w:cs="Times New Roman"/>
                      <w:i/>
                      <w:iCs/>
                      <w:sz w:val="16"/>
                      <w:szCs w:val="16"/>
                    </w:rPr>
                    <w:t>Med.Clin.North Am.</w:t>
                  </w:r>
                  <w:r w:rsidRPr="00EF0205">
                    <w:rPr>
                      <w:rFonts w:eastAsia="Times New Roman" w:cs="Times New Roman"/>
                      <w:sz w:val="16"/>
                      <w:szCs w:val="16"/>
                    </w:rPr>
                    <w:t xml:space="preserve"> 1985. 69:97-108</w:t>
                  </w:r>
                </w:p>
              </w:tc>
            </w:tr>
            <w:tr w:rsidR="00EF0205" w:rsidRPr="00EF0205" w14:paraId="1274B670" w14:textId="77777777" w:rsidTr="00A354E7">
              <w:tc>
                <w:tcPr>
                  <w:tcW w:w="0" w:type="auto"/>
                  <w:hideMark/>
                </w:tcPr>
                <w:p w14:paraId="13A3EAD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Jozwik and M. Jozwik.</w:t>
                  </w:r>
                  <w:r w:rsidRPr="00EF0205">
                    <w:rPr>
                      <w:rFonts w:eastAsia="Times New Roman" w:cs="Times New Roman"/>
                      <w:sz w:val="16"/>
                      <w:szCs w:val="16"/>
                    </w:rPr>
                    <w:t xml:space="preserve"> The physiological basis of pelvic floor exercises in the treatment of stress urinary incontinence. 1998. 105:1046-1051</w:t>
                  </w:r>
                </w:p>
              </w:tc>
            </w:tr>
            <w:tr w:rsidR="00EF0205" w:rsidRPr="00EF0205" w14:paraId="47C4A855" w14:textId="77777777" w:rsidTr="00A354E7">
              <w:tc>
                <w:tcPr>
                  <w:tcW w:w="0" w:type="auto"/>
                  <w:hideMark/>
                </w:tcPr>
                <w:p w14:paraId="22879DF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Juhl, P. K. Andersen, J. Olsen, et al.</w:t>
                  </w:r>
                  <w:r w:rsidRPr="00EF0205">
                    <w:rPr>
                      <w:rFonts w:eastAsia="Times New Roman" w:cs="Times New Roman"/>
                      <w:sz w:val="16"/>
                      <w:szCs w:val="16"/>
                    </w:rPr>
                    <w:t xml:space="preserve"> Physical exercise during pregnancy and the risk of preterm birth: A study within the Danish National birth cohort. </w:t>
                  </w:r>
                  <w:r w:rsidRPr="00EF0205">
                    <w:rPr>
                      <w:rFonts w:eastAsia="Times New Roman" w:cs="Times New Roman"/>
                      <w:i/>
                      <w:iCs/>
                      <w:sz w:val="16"/>
                      <w:szCs w:val="16"/>
                    </w:rPr>
                    <w:t>Am.J.Epidemiol.</w:t>
                  </w:r>
                  <w:r w:rsidRPr="00EF0205">
                    <w:rPr>
                      <w:rFonts w:eastAsia="Times New Roman" w:cs="Times New Roman"/>
                      <w:sz w:val="16"/>
                      <w:szCs w:val="16"/>
                    </w:rPr>
                    <w:t xml:space="preserve"> 2008. 167:859-866</w:t>
                  </w:r>
                </w:p>
              </w:tc>
            </w:tr>
            <w:tr w:rsidR="00EF0205" w:rsidRPr="00EF0205" w14:paraId="241608C3" w14:textId="77777777" w:rsidTr="00A354E7">
              <w:tc>
                <w:tcPr>
                  <w:tcW w:w="0" w:type="auto"/>
                  <w:hideMark/>
                </w:tcPr>
                <w:p w14:paraId="5E7AB24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K. Gustafsson, S. N. Stafne, P. R. Romundstad, S. Morkved, K. Salvesen and A. S. Helvik.</w:t>
                  </w:r>
                  <w:r w:rsidRPr="00EF0205">
                    <w:rPr>
                      <w:rFonts w:eastAsia="Times New Roman" w:cs="Times New Roman"/>
                      <w:sz w:val="16"/>
                      <w:szCs w:val="16"/>
                    </w:rPr>
                    <w:t xml:space="preserve"> The effects of an exercise programme during pregnancy on health-related quality of life in pregnant women: a Norwegian randomised controlled trial. </w:t>
                  </w:r>
                  <w:r w:rsidRPr="00EF0205">
                    <w:rPr>
                      <w:rFonts w:eastAsia="Times New Roman" w:cs="Times New Roman"/>
                      <w:i/>
                      <w:iCs/>
                      <w:sz w:val="16"/>
                      <w:szCs w:val="16"/>
                    </w:rPr>
                    <w:t>BJOG: An International Journal of Obstetrics &amp; Gynaecology.</w:t>
                  </w:r>
                  <w:r w:rsidRPr="00EF0205">
                    <w:rPr>
                      <w:rFonts w:eastAsia="Times New Roman" w:cs="Times New Roman"/>
                      <w:sz w:val="16"/>
                      <w:szCs w:val="16"/>
                    </w:rPr>
                    <w:t xml:space="preserve"> 2016. 123:1152-1160</w:t>
                  </w:r>
                </w:p>
              </w:tc>
            </w:tr>
            <w:tr w:rsidR="00EF0205" w:rsidRPr="00EF0205" w14:paraId="4907DA1E" w14:textId="77777777" w:rsidTr="00A354E7">
              <w:tc>
                <w:tcPr>
                  <w:tcW w:w="0" w:type="auto"/>
                  <w:hideMark/>
                </w:tcPr>
                <w:p w14:paraId="7C5AF8C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K. Horan, C. A. McGowan and F. M. McAuliffe.</w:t>
                  </w:r>
                  <w:r w:rsidRPr="00EF0205">
                    <w:rPr>
                      <w:rFonts w:eastAsia="Times New Roman" w:cs="Times New Roman"/>
                      <w:sz w:val="16"/>
                      <w:szCs w:val="16"/>
                    </w:rPr>
                    <w:t xml:space="preserve"> Mood in Pregnancy is influenced by educational status and physical activity. 2013. 92:18-19</w:t>
                  </w:r>
                </w:p>
              </w:tc>
            </w:tr>
            <w:tr w:rsidR="00EF0205" w:rsidRPr="00EF0205" w14:paraId="4AC51BCD" w14:textId="77777777" w:rsidTr="00A354E7">
              <w:tc>
                <w:tcPr>
                  <w:tcW w:w="0" w:type="auto"/>
                  <w:hideMark/>
                </w:tcPr>
                <w:p w14:paraId="4D477E4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K. Sinclair.</w:t>
                  </w:r>
                  <w:r w:rsidRPr="00EF0205">
                    <w:rPr>
                      <w:rFonts w:eastAsia="Times New Roman" w:cs="Times New Roman"/>
                      <w:sz w:val="16"/>
                      <w:szCs w:val="16"/>
                    </w:rPr>
                    <w:t xml:space="preserve"> In training for motherhood? Effects of exercise for pregnant women. </w:t>
                  </w:r>
                  <w:r w:rsidRPr="00EF0205">
                    <w:rPr>
                      <w:rFonts w:eastAsia="Times New Roman" w:cs="Times New Roman"/>
                      <w:i/>
                      <w:iCs/>
                      <w:sz w:val="16"/>
                      <w:szCs w:val="16"/>
                    </w:rPr>
                    <w:t>Professional Nurse.</w:t>
                  </w:r>
                  <w:r w:rsidRPr="00EF0205">
                    <w:rPr>
                      <w:rFonts w:eastAsia="Times New Roman" w:cs="Times New Roman"/>
                      <w:sz w:val="16"/>
                      <w:szCs w:val="16"/>
                    </w:rPr>
                    <w:t xml:space="preserve"> 1992. 7:533-536</w:t>
                  </w:r>
                </w:p>
              </w:tc>
            </w:tr>
            <w:tr w:rsidR="00EF0205" w:rsidRPr="00EF0205" w14:paraId="4F4197A2" w14:textId="77777777" w:rsidTr="00A354E7">
              <w:tc>
                <w:tcPr>
                  <w:tcW w:w="0" w:type="auto"/>
                  <w:hideMark/>
                </w:tcPr>
                <w:p w14:paraId="06C85A6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Kurtz-Reyes and C. F. Tam.</w:t>
                  </w:r>
                  <w:r w:rsidRPr="00EF0205">
                    <w:rPr>
                      <w:rFonts w:eastAsia="Times New Roman" w:cs="Times New Roman"/>
                      <w:sz w:val="16"/>
                      <w:szCs w:val="16"/>
                    </w:rPr>
                    <w:t xml:space="preserve"> A comparison of diets, exercise patterns and postpartum weight retention based on levels of acculturation in Mexican immigrants and Mexican American women. 2008. 22: </w:t>
                  </w:r>
                </w:p>
              </w:tc>
            </w:tr>
            <w:tr w:rsidR="00EF0205" w:rsidRPr="00EF0205" w14:paraId="49A0CF82" w14:textId="77777777" w:rsidTr="00A354E7">
              <w:tc>
                <w:tcPr>
                  <w:tcW w:w="0" w:type="auto"/>
                  <w:hideMark/>
                </w:tcPr>
                <w:p w14:paraId="2262F6B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L. Garmendia, C. Corvalan, M. Araya, P. Casanello, J. P. Kusanovic and R. Uauy.</w:t>
                  </w:r>
                  <w:r w:rsidRPr="00EF0205">
                    <w:rPr>
                      <w:rFonts w:eastAsia="Times New Roman" w:cs="Times New Roman"/>
                      <w:sz w:val="16"/>
                      <w:szCs w:val="16"/>
                    </w:rPr>
                    <w:t xml:space="preserve"> PMC4538752; Effectiveness of a normative nutrition intervention (diet, physical activity and breastfeeding) on maternal nutrition and offspring growth: the Chilean maternal and infant nutrition cohort study (CHiMINCs). </w:t>
                  </w:r>
                  <w:r w:rsidRPr="00EF0205">
                    <w:rPr>
                      <w:rFonts w:eastAsia="Times New Roman" w:cs="Times New Roman"/>
                      <w:i/>
                      <w:iCs/>
                      <w:sz w:val="16"/>
                      <w:szCs w:val="16"/>
                    </w:rPr>
                    <w:t>BMC Pregnancy &amp; Childbirth.</w:t>
                  </w:r>
                  <w:r w:rsidRPr="00EF0205">
                    <w:rPr>
                      <w:rFonts w:eastAsia="Times New Roman" w:cs="Times New Roman"/>
                      <w:sz w:val="16"/>
                      <w:szCs w:val="16"/>
                    </w:rPr>
                    <w:t xml:space="preserve"> 2015. 15:175</w:t>
                  </w:r>
                </w:p>
              </w:tc>
            </w:tr>
            <w:tr w:rsidR="00EF0205" w:rsidRPr="00EF0205" w14:paraId="3BF4C0AD" w14:textId="77777777" w:rsidTr="00A354E7">
              <w:tc>
                <w:tcPr>
                  <w:tcW w:w="0" w:type="auto"/>
                  <w:hideMark/>
                </w:tcPr>
                <w:p w14:paraId="39458B1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L. Ireland and S. M. Ott.</w:t>
                  </w:r>
                  <w:r w:rsidRPr="00EF0205">
                    <w:rPr>
                      <w:rFonts w:eastAsia="Times New Roman" w:cs="Times New Roman"/>
                      <w:sz w:val="16"/>
                      <w:szCs w:val="16"/>
                    </w:rPr>
                    <w:t xml:space="preserve"> The effects of pregnancy on the musculoskeletal system. 2000. 169-179</w:t>
                  </w:r>
                </w:p>
              </w:tc>
            </w:tr>
            <w:tr w:rsidR="00EF0205" w:rsidRPr="00EF0205" w14:paraId="3CC5B40B" w14:textId="77777777" w:rsidTr="00A354E7">
              <w:tc>
                <w:tcPr>
                  <w:tcW w:w="0" w:type="auto"/>
                  <w:hideMark/>
                </w:tcPr>
                <w:p w14:paraId="37907AD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L. Mendez, R. Barakat, R. Montejo-Rodriguez and M. Perales-Santaella.</w:t>
                  </w:r>
                  <w:r w:rsidRPr="00EF0205">
                    <w:rPr>
                      <w:rFonts w:eastAsia="Times New Roman" w:cs="Times New Roman"/>
                      <w:sz w:val="16"/>
                      <w:szCs w:val="16"/>
                    </w:rPr>
                    <w:t xml:space="preserve"> Effects of physical exercise on cardiovascular status and ventricular mechanics during pregnancy: a case-control study. 2011. 32:1026-1026</w:t>
                  </w:r>
                </w:p>
              </w:tc>
            </w:tr>
            <w:tr w:rsidR="00EF0205" w:rsidRPr="00EF0205" w14:paraId="0F2FDD01" w14:textId="77777777" w:rsidTr="00A354E7">
              <w:tc>
                <w:tcPr>
                  <w:tcW w:w="0" w:type="auto"/>
                  <w:hideMark/>
                </w:tcPr>
                <w:p w14:paraId="0798E25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L. Middlekauff, M. J. Egger, I. Nygaard and J. M. Shaw.</w:t>
                  </w:r>
                  <w:r w:rsidRPr="00EF0205">
                    <w:rPr>
                      <w:rFonts w:eastAsia="Times New Roman" w:cs="Times New Roman"/>
                      <w:sz w:val="16"/>
                      <w:szCs w:val="16"/>
                    </w:rPr>
                    <w:t xml:space="preserve"> The impact of acute and chronic strenuous exercise on pelvic floor muscle strength and support in nulliparous healthy women. </w:t>
                  </w:r>
                  <w:r w:rsidRPr="00EF0205">
                    <w:rPr>
                      <w:rFonts w:eastAsia="Times New Roman" w:cs="Times New Roman"/>
                      <w:i/>
                      <w:iCs/>
                      <w:sz w:val="16"/>
                      <w:szCs w:val="16"/>
                    </w:rPr>
                    <w:t>Female Pelvic Medicine and Reconstructive Surgery.</w:t>
                  </w:r>
                  <w:r w:rsidRPr="00EF0205">
                    <w:rPr>
                      <w:rFonts w:eastAsia="Times New Roman" w:cs="Times New Roman"/>
                      <w:sz w:val="16"/>
                      <w:szCs w:val="16"/>
                    </w:rPr>
                    <w:t xml:space="preserve"> 2015. 1):S15</w:t>
                  </w:r>
                </w:p>
              </w:tc>
            </w:tr>
            <w:tr w:rsidR="00EF0205" w:rsidRPr="00EF0205" w14:paraId="7D949AB9" w14:textId="77777777" w:rsidTr="00A354E7">
              <w:tc>
                <w:tcPr>
                  <w:tcW w:w="0" w:type="auto"/>
                  <w:hideMark/>
                </w:tcPr>
                <w:p w14:paraId="3A3E281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Lawal.</w:t>
                  </w:r>
                  <w:r w:rsidRPr="00EF0205">
                    <w:rPr>
                      <w:rFonts w:eastAsia="Times New Roman" w:cs="Times New Roman"/>
                      <w:sz w:val="16"/>
                      <w:szCs w:val="16"/>
                    </w:rPr>
                    <w:t xml:space="preserve"> Management of diabetes mellitus in clinical practice. 2008. 17:1106-1113 8</w:t>
                  </w:r>
                </w:p>
              </w:tc>
            </w:tr>
            <w:tr w:rsidR="00EF0205" w:rsidRPr="00EF0205" w14:paraId="36AED012" w14:textId="77777777" w:rsidTr="00A354E7">
              <w:tc>
                <w:tcPr>
                  <w:tcW w:w="0" w:type="auto"/>
                  <w:hideMark/>
                </w:tcPr>
                <w:p w14:paraId="4900970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M. Shangold.</w:t>
                  </w:r>
                  <w:r w:rsidRPr="00EF0205">
                    <w:rPr>
                      <w:rFonts w:eastAsia="Times New Roman" w:cs="Times New Roman"/>
                      <w:sz w:val="16"/>
                      <w:szCs w:val="16"/>
                    </w:rPr>
                    <w:t xml:space="preserve"> Exercise-induced changes in uterine artery blood-flow, as measured by doppler ultrasound, in pregnant subjects. </w:t>
                  </w:r>
                  <w:r w:rsidRPr="00EF0205">
                    <w:rPr>
                      <w:rFonts w:eastAsia="Times New Roman" w:cs="Times New Roman"/>
                      <w:i/>
                      <w:iCs/>
                      <w:sz w:val="16"/>
                      <w:szCs w:val="16"/>
                    </w:rPr>
                    <w:t>Am.J.Perinatol.</w:t>
                  </w:r>
                  <w:r w:rsidRPr="00EF0205">
                    <w:rPr>
                      <w:rFonts w:eastAsia="Times New Roman" w:cs="Times New Roman"/>
                      <w:sz w:val="16"/>
                      <w:szCs w:val="16"/>
                    </w:rPr>
                    <w:t xml:space="preserve"> 1988. 5:187-188</w:t>
                  </w:r>
                </w:p>
              </w:tc>
            </w:tr>
            <w:tr w:rsidR="00EF0205" w:rsidRPr="00EF0205" w14:paraId="69D6CF63" w14:textId="77777777" w:rsidTr="00A354E7">
              <w:tc>
                <w:tcPr>
                  <w:tcW w:w="0" w:type="auto"/>
                  <w:hideMark/>
                </w:tcPr>
                <w:p w14:paraId="6B7104E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Mamelle, J. Dreyfus, M. Van Lierde and R. Renaud.</w:t>
                  </w:r>
                  <w:r w:rsidRPr="00EF0205">
                    <w:rPr>
                      <w:rFonts w:eastAsia="Times New Roman" w:cs="Times New Roman"/>
                      <w:sz w:val="16"/>
                      <w:szCs w:val="16"/>
                    </w:rPr>
                    <w:t xml:space="preserve"> [Life style and pregnancy]. 1982. 11:55-63</w:t>
                  </w:r>
                </w:p>
              </w:tc>
            </w:tr>
            <w:tr w:rsidR="00EF0205" w:rsidRPr="00EF0205" w14:paraId="353661E7" w14:textId="77777777" w:rsidTr="00A354E7">
              <w:tc>
                <w:tcPr>
                  <w:tcW w:w="0" w:type="auto"/>
                  <w:hideMark/>
                </w:tcPr>
                <w:p w14:paraId="70DEFA5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Muzik, K. L. Rosenblum and S. Hamilton.</w:t>
                  </w:r>
                  <w:r w:rsidRPr="00EF0205">
                    <w:rPr>
                      <w:rFonts w:eastAsia="Times New Roman" w:cs="Times New Roman"/>
                      <w:sz w:val="16"/>
                      <w:szCs w:val="16"/>
                    </w:rPr>
                    <w:t xml:space="preserve"> Mindfulness yoga during pregnancy for women with depression: Preliminary results from a pilot feasibility study. 2013. 16:S21</w:t>
                  </w:r>
                </w:p>
              </w:tc>
            </w:tr>
            <w:tr w:rsidR="00EF0205" w:rsidRPr="00EF0205" w14:paraId="4F1CF94B" w14:textId="77777777" w:rsidTr="00A354E7">
              <w:tc>
                <w:tcPr>
                  <w:tcW w:w="0" w:type="auto"/>
                  <w:hideMark/>
                </w:tcPr>
                <w:p w14:paraId="0256984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Nolan.</w:t>
                  </w:r>
                  <w:r w:rsidRPr="00EF0205">
                    <w:rPr>
                      <w:rFonts w:eastAsia="Times New Roman" w:cs="Times New Roman"/>
                      <w:sz w:val="16"/>
                      <w:szCs w:val="16"/>
                    </w:rPr>
                    <w:t xml:space="preserve"> Effects of antenatal exercise on psychological well-being, pregnancy and birth outcome. 2003. 41:623-623</w:t>
                  </w:r>
                </w:p>
              </w:tc>
            </w:tr>
            <w:tr w:rsidR="00EF0205" w:rsidRPr="00EF0205" w14:paraId="4DB55D57" w14:textId="77777777" w:rsidTr="00A354E7">
              <w:tc>
                <w:tcPr>
                  <w:tcW w:w="0" w:type="auto"/>
                  <w:hideMark/>
                </w:tcPr>
                <w:p w14:paraId="259484B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P. Hagnas, H. Cederberg, J. Jokelainen, I. Mikkola, U. Rajala and S. Keinanen-Kiukaanniemi.</w:t>
                  </w:r>
                  <w:r w:rsidRPr="00EF0205">
                    <w:rPr>
                      <w:rFonts w:eastAsia="Times New Roman" w:cs="Times New Roman"/>
                      <w:sz w:val="16"/>
                      <w:szCs w:val="16"/>
                    </w:rPr>
                    <w:t xml:space="preserve"> Association of maternal smoking during pregnancy with aerobic fitness of offspring in young adulthood: a prospective cohort study. </w:t>
                  </w:r>
                  <w:r w:rsidRPr="00EF0205">
                    <w:rPr>
                      <w:rFonts w:eastAsia="Times New Roman" w:cs="Times New Roman"/>
                      <w:i/>
                      <w:iCs/>
                      <w:sz w:val="16"/>
                      <w:szCs w:val="16"/>
                    </w:rPr>
                    <w:t>BJOG: An International Journal of Obstetrics and Gynaecology.</w:t>
                  </w:r>
                  <w:r w:rsidRPr="00EF0205">
                    <w:rPr>
                      <w:rFonts w:eastAsia="Times New Roman" w:cs="Times New Roman"/>
                      <w:sz w:val="16"/>
                      <w:szCs w:val="16"/>
                    </w:rPr>
                    <w:t xml:space="preserve"> 2016. 123:1789-1795</w:t>
                  </w:r>
                </w:p>
              </w:tc>
            </w:tr>
            <w:tr w:rsidR="00EF0205" w:rsidRPr="00EF0205" w14:paraId="18E17098" w14:textId="77777777" w:rsidTr="00A354E7">
              <w:tc>
                <w:tcPr>
                  <w:tcW w:w="0" w:type="auto"/>
                  <w:hideMark/>
                </w:tcPr>
                <w:p w14:paraId="41CAB72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P. Kielty.</w:t>
                  </w:r>
                  <w:r w:rsidRPr="00EF0205">
                    <w:rPr>
                      <w:rFonts w:eastAsia="Times New Roman" w:cs="Times New Roman"/>
                      <w:sz w:val="16"/>
                      <w:szCs w:val="16"/>
                    </w:rPr>
                    <w:t xml:space="preserve"> Knee-chest exercise for spontaneous fetal version. </w:t>
                  </w:r>
                  <w:r w:rsidRPr="00EF0205">
                    <w:rPr>
                      <w:rFonts w:eastAsia="Times New Roman" w:cs="Times New Roman"/>
                      <w:i/>
                      <w:iCs/>
                      <w:sz w:val="16"/>
                      <w:szCs w:val="16"/>
                    </w:rPr>
                    <w:t>Trop.Doct.</w:t>
                  </w:r>
                  <w:r w:rsidRPr="00EF0205">
                    <w:rPr>
                      <w:rFonts w:eastAsia="Times New Roman" w:cs="Times New Roman"/>
                      <w:sz w:val="16"/>
                      <w:szCs w:val="16"/>
                    </w:rPr>
                    <w:t xml:space="preserve"> 1986. 16:140</w:t>
                  </w:r>
                </w:p>
              </w:tc>
            </w:tr>
            <w:tr w:rsidR="00EF0205" w:rsidRPr="00EF0205" w14:paraId="477276D2" w14:textId="77777777" w:rsidTr="00A354E7">
              <w:tc>
                <w:tcPr>
                  <w:tcW w:w="0" w:type="auto"/>
                  <w:hideMark/>
                </w:tcPr>
                <w:p w14:paraId="1BA942C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Patil.</w:t>
                  </w:r>
                  <w:r w:rsidRPr="00EF0205">
                    <w:rPr>
                      <w:rFonts w:eastAsia="Times New Roman" w:cs="Times New Roman"/>
                      <w:sz w:val="16"/>
                      <w:szCs w:val="16"/>
                    </w:rPr>
                    <w:t xml:space="preserve"> Nutrition therapy and exercise. 2007. 20:142-146</w:t>
                  </w:r>
                </w:p>
              </w:tc>
            </w:tr>
            <w:tr w:rsidR="00EF0205" w:rsidRPr="00EF0205" w14:paraId="353CB22A" w14:textId="77777777" w:rsidTr="00A354E7">
              <w:tc>
                <w:tcPr>
                  <w:tcW w:w="0" w:type="auto"/>
                  <w:hideMark/>
                </w:tcPr>
                <w:p w14:paraId="0D45438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M. R. Domingues, D. G. Bassani, S. G. da Silva, V. Coll Cde, B. G. da Silva and P. C. Hallal.</w:t>
                  </w:r>
                  <w:r w:rsidRPr="00EF0205">
                    <w:rPr>
                      <w:rFonts w:eastAsia="Times New Roman" w:cs="Times New Roman"/>
                      <w:sz w:val="16"/>
                      <w:szCs w:val="16"/>
                    </w:rPr>
                    <w:t xml:space="preserve"> PMC4446829; Physical activity during pregnancy and maternal-child health (PAMELA): study protocol for a randomized controlled trial. </w:t>
                  </w:r>
                  <w:r w:rsidRPr="00EF0205">
                    <w:rPr>
                      <w:rFonts w:eastAsia="Times New Roman" w:cs="Times New Roman"/>
                      <w:i/>
                      <w:iCs/>
                      <w:sz w:val="16"/>
                      <w:szCs w:val="16"/>
                    </w:rPr>
                    <w:t>Trials Electronic Resource].</w:t>
                  </w:r>
                  <w:r w:rsidRPr="00EF0205">
                    <w:rPr>
                      <w:rFonts w:eastAsia="Times New Roman" w:cs="Times New Roman"/>
                      <w:sz w:val="16"/>
                      <w:szCs w:val="16"/>
                    </w:rPr>
                    <w:t xml:space="preserve"> 2015. 16:227</w:t>
                  </w:r>
                </w:p>
              </w:tc>
            </w:tr>
            <w:tr w:rsidR="00EF0205" w:rsidRPr="00EF0205" w14:paraId="338918C3" w14:textId="77777777" w:rsidTr="00A354E7">
              <w:tc>
                <w:tcPr>
                  <w:tcW w:w="0" w:type="auto"/>
                  <w:hideMark/>
                </w:tcPr>
                <w:p w14:paraId="748BD57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Romer, A. Bolte and W. Hollmann.</w:t>
                  </w:r>
                  <w:r w:rsidRPr="00EF0205">
                    <w:rPr>
                      <w:rFonts w:eastAsia="Times New Roman" w:cs="Times New Roman"/>
                      <w:sz w:val="16"/>
                      <w:szCs w:val="16"/>
                    </w:rPr>
                    <w:t xml:space="preserve"> Cardiorespiratory parameters and metabolism during exercise in pregnancy and post partuM. 1983. 4:65-65</w:t>
                  </w:r>
                </w:p>
              </w:tc>
            </w:tr>
            <w:tr w:rsidR="00EF0205" w:rsidRPr="00EF0205" w14:paraId="4CA85032" w14:textId="77777777" w:rsidTr="00A354E7">
              <w:tc>
                <w:tcPr>
                  <w:tcW w:w="0" w:type="auto"/>
                  <w:hideMark/>
                </w:tcPr>
                <w:p w14:paraId="2D87C54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Tanvig.</w:t>
                  </w:r>
                  <w:r w:rsidRPr="00EF0205">
                    <w:rPr>
                      <w:rFonts w:eastAsia="Times New Roman" w:cs="Times New Roman"/>
                      <w:sz w:val="16"/>
                      <w:szCs w:val="16"/>
                    </w:rPr>
                    <w:t xml:space="preserve"> Offspring body size and metabolic profile - effects of lifestyle intervention in obese pregnant women. </w:t>
                  </w:r>
                  <w:r w:rsidRPr="00EF0205">
                    <w:rPr>
                      <w:rFonts w:eastAsia="Times New Roman" w:cs="Times New Roman"/>
                      <w:i/>
                      <w:iCs/>
                      <w:sz w:val="16"/>
                      <w:szCs w:val="16"/>
                    </w:rPr>
                    <w:t>Danish Medical Journal.</w:t>
                  </w:r>
                  <w:r w:rsidRPr="00EF0205">
                    <w:rPr>
                      <w:rFonts w:eastAsia="Times New Roman" w:cs="Times New Roman"/>
                      <w:sz w:val="16"/>
                      <w:szCs w:val="16"/>
                    </w:rPr>
                    <w:t xml:space="preserve"> 2014. 61:B4893</w:t>
                  </w:r>
                </w:p>
              </w:tc>
            </w:tr>
            <w:tr w:rsidR="00EF0205" w:rsidRPr="00EF0205" w14:paraId="181F9267" w14:textId="77777777" w:rsidTr="00A354E7">
              <w:tc>
                <w:tcPr>
                  <w:tcW w:w="0" w:type="auto"/>
                  <w:hideMark/>
                </w:tcPr>
                <w:p w14:paraId="70195D5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Tikanmaki, M. Vaarasmaki, T. Tammelin, et al.</w:t>
                  </w:r>
                  <w:r w:rsidRPr="00EF0205">
                    <w:rPr>
                      <w:rFonts w:eastAsia="Times New Roman" w:cs="Times New Roman"/>
                      <w:sz w:val="16"/>
                      <w:szCs w:val="16"/>
                    </w:rPr>
                    <w:t xml:space="preserve"> Maternal Obesity, Gestational Diabetes and Physical Activity of the Adolescent Offspring. 2011. 2:S13-S13</w:t>
                  </w:r>
                </w:p>
              </w:tc>
            </w:tr>
            <w:tr w:rsidR="00EF0205" w:rsidRPr="00EF0205" w14:paraId="506B8ED3" w14:textId="77777777" w:rsidTr="00A354E7">
              <w:tc>
                <w:tcPr>
                  <w:tcW w:w="0" w:type="auto"/>
                  <w:hideMark/>
                </w:tcPr>
                <w:p w14:paraId="0E40363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Ussher, P. Aveyard, I. Manyonda, et al.</w:t>
                  </w:r>
                  <w:r w:rsidRPr="00EF0205">
                    <w:rPr>
                      <w:rFonts w:eastAsia="Times New Roman" w:cs="Times New Roman"/>
                      <w:sz w:val="16"/>
                      <w:szCs w:val="16"/>
                    </w:rPr>
                    <w:t xml:space="preserve"> Physical activity as an aid to smoking cessation during pregnancy (LEAP) trial: study protocol for a randomized controlled trial. 2012. 13:186</w:t>
                  </w:r>
                </w:p>
              </w:tc>
            </w:tr>
            <w:tr w:rsidR="00EF0205" w:rsidRPr="00EF0205" w14:paraId="1636DD38" w14:textId="77777777" w:rsidTr="00A354E7">
              <w:tc>
                <w:tcPr>
                  <w:tcW w:w="0" w:type="auto"/>
                  <w:hideMark/>
                </w:tcPr>
                <w:p w14:paraId="4953281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Van Poppel, N. Oostdam, M. Wouters, M. Eekhoff and W. Van Mechelen.</w:t>
                  </w:r>
                  <w:r w:rsidRPr="00EF0205">
                    <w:rPr>
                      <w:rFonts w:eastAsia="Times New Roman" w:cs="Times New Roman"/>
                      <w:sz w:val="16"/>
                      <w:szCs w:val="16"/>
                    </w:rPr>
                    <w:t xml:space="preserve"> FitFor2: Effects of an exercise training program on the incidence of gestational diabetes. </w:t>
                  </w:r>
                  <w:r w:rsidRPr="00EF0205">
                    <w:rPr>
                      <w:rFonts w:eastAsia="Times New Roman" w:cs="Times New Roman"/>
                      <w:i/>
                      <w:iCs/>
                      <w:sz w:val="16"/>
                      <w:szCs w:val="16"/>
                    </w:rPr>
                    <w:t>Journal of Science and Medicine in Sport.</w:t>
                  </w:r>
                  <w:r w:rsidRPr="00EF0205">
                    <w:rPr>
                      <w:rFonts w:eastAsia="Times New Roman" w:cs="Times New Roman"/>
                      <w:sz w:val="16"/>
                      <w:szCs w:val="16"/>
                    </w:rPr>
                    <w:t xml:space="preserve"> 2012. 15:S342-S343</w:t>
                  </w:r>
                </w:p>
              </w:tc>
            </w:tr>
            <w:tr w:rsidR="00EF0205" w:rsidRPr="00EF0205" w14:paraId="69EC1968" w14:textId="77777777" w:rsidTr="00A354E7">
              <w:tc>
                <w:tcPr>
                  <w:tcW w:w="0" w:type="auto"/>
                  <w:hideMark/>
                </w:tcPr>
                <w:p w14:paraId="51D16A6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Williams and J. Odoni.</w:t>
                  </w:r>
                  <w:r w:rsidRPr="00EF0205">
                    <w:rPr>
                      <w:rFonts w:eastAsia="Times New Roman" w:cs="Times New Roman"/>
                      <w:sz w:val="16"/>
                      <w:szCs w:val="16"/>
                    </w:rPr>
                    <w:t xml:space="preserve"> Recent advances in ante- and post-natal physiotherapy. 1967. 53:164-166</w:t>
                  </w:r>
                </w:p>
              </w:tc>
            </w:tr>
            <w:tr w:rsidR="00EF0205" w:rsidRPr="00EF0205" w14:paraId="4E2649A8" w14:textId="77777777" w:rsidTr="00A354E7">
              <w:tc>
                <w:tcPr>
                  <w:tcW w:w="0" w:type="auto"/>
                  <w:hideMark/>
                </w:tcPr>
                <w:p w14:paraId="21978DC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Y. Kim, M. H. Kim, H. M. Ryu, et al.</w:t>
                  </w:r>
                  <w:r w:rsidRPr="00EF0205">
                    <w:rPr>
                      <w:rFonts w:eastAsia="Times New Roman" w:cs="Times New Roman"/>
                      <w:sz w:val="16"/>
                      <w:szCs w:val="16"/>
                    </w:rPr>
                    <w:t xml:space="preserve"> Is there an association between physical activity during pre-pregnancy and the first trimester and development of gestational diabetes?. </w:t>
                  </w:r>
                  <w:r w:rsidRPr="00EF0205">
                    <w:rPr>
                      <w:rFonts w:eastAsia="Times New Roman" w:cs="Times New Roman"/>
                      <w:i/>
                      <w:iCs/>
                      <w:sz w:val="16"/>
                      <w:szCs w:val="16"/>
                    </w:rPr>
                    <w:t>International Journal of Gynecology and Obstetrics.</w:t>
                  </w:r>
                  <w:r w:rsidRPr="00EF0205">
                    <w:rPr>
                      <w:rFonts w:eastAsia="Times New Roman" w:cs="Times New Roman"/>
                      <w:sz w:val="16"/>
                      <w:szCs w:val="16"/>
                    </w:rPr>
                    <w:t xml:space="preserve"> 2015. 131:E244</w:t>
                  </w:r>
                </w:p>
              </w:tc>
            </w:tr>
            <w:tr w:rsidR="00EF0205" w:rsidRPr="00EF0205" w14:paraId="332A4372" w14:textId="77777777" w:rsidTr="00A354E7">
              <w:tc>
                <w:tcPr>
                  <w:tcW w:w="0" w:type="auto"/>
                  <w:hideMark/>
                </w:tcPr>
                <w:p w14:paraId="2DE4876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Maria Genti, Vasilios Serbezis and Georgios Mavridis.</w:t>
                  </w:r>
                  <w:r w:rsidRPr="00EF0205">
                    <w:rPr>
                      <w:rFonts w:eastAsia="Times New Roman" w:cs="Times New Roman"/>
                      <w:sz w:val="16"/>
                      <w:szCs w:val="16"/>
                    </w:rPr>
                    <w:t xml:space="preserve"> Aerobics and pregnancy. 2009. 16:355-359</w:t>
                  </w:r>
                </w:p>
              </w:tc>
            </w:tr>
            <w:tr w:rsidR="00EF0205" w:rsidRPr="00EF0205" w14:paraId="3FD462CA" w14:textId="77777777" w:rsidTr="00A354E7">
              <w:tc>
                <w:tcPr>
                  <w:tcW w:w="0" w:type="auto"/>
                  <w:hideMark/>
                </w:tcPr>
                <w:p w14:paraId="776A308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Marit L. Bovbjerg.</w:t>
                  </w:r>
                  <w:r w:rsidRPr="00EF0205">
                    <w:rPr>
                      <w:rFonts w:eastAsia="Times New Roman" w:cs="Times New Roman"/>
                      <w:sz w:val="16"/>
                      <w:szCs w:val="16"/>
                    </w:rPr>
                    <w:t xml:space="preserve"> Maternal physical activity and birth outcomes. </w:t>
                  </w:r>
                  <w:r w:rsidRPr="00EF0205">
                    <w:rPr>
                      <w:rFonts w:eastAsia="Times New Roman" w:cs="Times New Roman"/>
                      <w:i/>
                      <w:iCs/>
                      <w:sz w:val="16"/>
                      <w:szCs w:val="16"/>
                    </w:rPr>
                    <w:t>Dissertation Abstracts International: Section B: The Sciences and Engineering.</w:t>
                  </w:r>
                  <w:r w:rsidRPr="00EF0205">
                    <w:rPr>
                      <w:rFonts w:eastAsia="Times New Roman" w:cs="Times New Roman"/>
                      <w:sz w:val="16"/>
                      <w:szCs w:val="16"/>
                    </w:rPr>
                    <w:t xml:space="preserve"> 2011. 72:163</w:t>
                  </w:r>
                </w:p>
              </w:tc>
            </w:tr>
            <w:tr w:rsidR="00EF0205" w:rsidRPr="00EF0205" w14:paraId="69438811" w14:textId="77777777" w:rsidTr="00A354E7">
              <w:tc>
                <w:tcPr>
                  <w:tcW w:w="0" w:type="auto"/>
                  <w:hideMark/>
                </w:tcPr>
                <w:p w14:paraId="51DEBE9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Mary Ann Faucher.</w:t>
                  </w:r>
                  <w:r w:rsidRPr="00EF0205">
                    <w:rPr>
                      <w:rFonts w:eastAsia="Times New Roman" w:cs="Times New Roman"/>
                      <w:sz w:val="16"/>
                      <w:szCs w:val="16"/>
                    </w:rPr>
                    <w:t xml:space="preserve"> Mindfulness yoga improves scores on depression scales and fosters maternal-fetal attachment. 2013. 58:111-112</w:t>
                  </w:r>
                </w:p>
              </w:tc>
            </w:tr>
            <w:tr w:rsidR="00EF0205" w:rsidRPr="00EF0205" w14:paraId="33ACF050" w14:textId="77777777" w:rsidTr="00A354E7">
              <w:tc>
                <w:tcPr>
                  <w:tcW w:w="0" w:type="auto"/>
                  <w:hideMark/>
                </w:tcPr>
                <w:p w14:paraId="5EC7D7C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Michele Vassallo.</w:t>
                  </w:r>
                  <w:r w:rsidRPr="00EF0205">
                    <w:rPr>
                      <w:rFonts w:eastAsia="Times New Roman" w:cs="Times New Roman"/>
                      <w:sz w:val="16"/>
                      <w:szCs w:val="16"/>
                    </w:rPr>
                    <w:t xml:space="preserve"> The pregnant therapist. 2012. 10:26-27 2</w:t>
                  </w:r>
                </w:p>
              </w:tc>
            </w:tr>
            <w:tr w:rsidR="00EF0205" w:rsidRPr="00EF0205" w14:paraId="73141C09" w14:textId="77777777" w:rsidTr="00A354E7">
              <w:tc>
                <w:tcPr>
                  <w:tcW w:w="0" w:type="auto"/>
                  <w:hideMark/>
                </w:tcPr>
                <w:p w14:paraId="0C8C07C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Barbari, L. May, E. Newton and J. Livingston.</w:t>
                  </w:r>
                  <w:r w:rsidRPr="00EF0205">
                    <w:rPr>
                      <w:rFonts w:eastAsia="Times New Roman" w:cs="Times New Roman"/>
                      <w:sz w:val="16"/>
                      <w:szCs w:val="16"/>
                    </w:rPr>
                    <w:t xml:space="preserve"> Influence of exercise in pregnancy on fetal heart response during labor and delivery. </w:t>
                  </w:r>
                  <w:r w:rsidRPr="00EF0205">
                    <w:rPr>
                      <w:rFonts w:eastAsia="Times New Roman" w:cs="Times New Roman"/>
                      <w:i/>
                      <w:iCs/>
                      <w:sz w:val="16"/>
                      <w:szCs w:val="16"/>
                    </w:rPr>
                    <w:t>FASEB Journal.</w:t>
                  </w:r>
                  <w:r w:rsidRPr="00EF0205">
                    <w:rPr>
                      <w:rFonts w:eastAsia="Times New Roman" w:cs="Times New Roman"/>
                      <w:sz w:val="16"/>
                      <w:szCs w:val="16"/>
                    </w:rPr>
                    <w:t xml:space="preserve"> 2014. 1): </w:t>
                  </w:r>
                </w:p>
              </w:tc>
            </w:tr>
            <w:tr w:rsidR="00EF0205" w:rsidRPr="00EF0205" w14:paraId="2646989F" w14:textId="77777777" w:rsidTr="00A354E7">
              <w:tc>
                <w:tcPr>
                  <w:tcW w:w="0" w:type="auto"/>
                  <w:hideMark/>
                </w:tcPr>
                <w:p w14:paraId="658479E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Daly, C. Mitchell, M. Farren, M. M. Kennelly, J. Hussey and M. J. Turner.</w:t>
                  </w:r>
                  <w:r w:rsidRPr="00EF0205">
                    <w:rPr>
                      <w:rFonts w:eastAsia="Times New Roman" w:cs="Times New Roman"/>
                      <w:sz w:val="16"/>
                      <w:szCs w:val="16"/>
                    </w:rPr>
                    <w:t xml:space="preserve"> Maternal obesity and physical activity and exercise levels as pregnancy advances: an observational study. </w:t>
                  </w:r>
                  <w:r w:rsidRPr="00EF0205">
                    <w:rPr>
                      <w:rFonts w:eastAsia="Times New Roman" w:cs="Times New Roman"/>
                      <w:i/>
                      <w:iCs/>
                      <w:sz w:val="16"/>
                      <w:szCs w:val="16"/>
                    </w:rPr>
                    <w:t>Ir.J.Med.Sci.</w:t>
                  </w:r>
                  <w:r w:rsidRPr="00EF0205">
                    <w:rPr>
                      <w:rFonts w:eastAsia="Times New Roman" w:cs="Times New Roman"/>
                      <w:sz w:val="16"/>
                      <w:szCs w:val="16"/>
                    </w:rPr>
                    <w:t xml:space="preserve"> 2016. 185:357-370</w:t>
                  </w:r>
                </w:p>
              </w:tc>
            </w:tr>
            <w:tr w:rsidR="00EF0205" w:rsidRPr="00EF0205" w14:paraId="7B2389A0" w14:textId="77777777" w:rsidTr="00A354E7">
              <w:tc>
                <w:tcPr>
                  <w:tcW w:w="0" w:type="auto"/>
                  <w:hideMark/>
                </w:tcPr>
                <w:p w14:paraId="7D59DA9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El Beltagy, Saad El Deen and R. Mohamed.</w:t>
                  </w:r>
                  <w:r w:rsidRPr="00EF0205">
                    <w:rPr>
                      <w:rFonts w:eastAsia="Times New Roman" w:cs="Times New Roman"/>
                      <w:sz w:val="16"/>
                      <w:szCs w:val="16"/>
                    </w:rPr>
                    <w:t xml:space="preserve"> Does physical activity and diet control reduce the risk of developing gestational diabetes mellitus in egypt? A randomized controlled trial. </w:t>
                  </w:r>
                  <w:r w:rsidRPr="00EF0205">
                    <w:rPr>
                      <w:rFonts w:eastAsia="Times New Roman" w:cs="Times New Roman"/>
                      <w:i/>
                      <w:iCs/>
                      <w:sz w:val="16"/>
                      <w:szCs w:val="16"/>
                    </w:rPr>
                    <w:t>J.Perinat.Med.</w:t>
                  </w:r>
                  <w:r w:rsidRPr="00EF0205">
                    <w:rPr>
                      <w:rFonts w:eastAsia="Times New Roman" w:cs="Times New Roman"/>
                      <w:sz w:val="16"/>
                      <w:szCs w:val="16"/>
                    </w:rPr>
                    <w:t xml:space="preserve"> 2013. 41: </w:t>
                  </w:r>
                </w:p>
              </w:tc>
            </w:tr>
            <w:tr w:rsidR="00EF0205" w:rsidRPr="00EF0205" w14:paraId="156DD9C0" w14:textId="77777777" w:rsidTr="00A354E7">
              <w:tc>
                <w:tcPr>
                  <w:tcW w:w="0" w:type="auto"/>
                  <w:hideMark/>
                </w:tcPr>
                <w:p w14:paraId="1D63B6F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Kadar.</w:t>
                  </w:r>
                  <w:r w:rsidRPr="00EF0205">
                    <w:rPr>
                      <w:rFonts w:eastAsia="Times New Roman" w:cs="Times New Roman"/>
                      <w:sz w:val="16"/>
                      <w:szCs w:val="16"/>
                    </w:rPr>
                    <w:t xml:space="preserve"> Perinatal mortality related to nonstress and contraction stress tests. </w:t>
                  </w:r>
                  <w:r w:rsidRPr="00EF0205">
                    <w:rPr>
                      <w:rFonts w:eastAsia="Times New Roman" w:cs="Times New Roman"/>
                      <w:i/>
                      <w:iCs/>
                      <w:sz w:val="16"/>
                      <w:szCs w:val="16"/>
                    </w:rPr>
                    <w:t>American Journal of Obstetrics &amp; Gynecology.</w:t>
                  </w:r>
                  <w:r w:rsidRPr="00EF0205">
                    <w:rPr>
                      <w:rFonts w:eastAsia="Times New Roman" w:cs="Times New Roman"/>
                      <w:sz w:val="16"/>
                      <w:szCs w:val="16"/>
                    </w:rPr>
                    <w:t xml:space="preserve"> 1982. 142:931</w:t>
                  </w:r>
                </w:p>
              </w:tc>
            </w:tr>
            <w:tr w:rsidR="00EF0205" w:rsidRPr="00EF0205" w14:paraId="75B8EB6B" w14:textId="77777777" w:rsidTr="00A354E7">
              <w:tc>
                <w:tcPr>
                  <w:tcW w:w="0" w:type="auto"/>
                  <w:hideMark/>
                </w:tcPr>
                <w:p w14:paraId="324755F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Khanna.</w:t>
                  </w:r>
                  <w:r w:rsidRPr="00EF0205">
                    <w:rPr>
                      <w:rFonts w:eastAsia="Times New Roman" w:cs="Times New Roman"/>
                      <w:sz w:val="16"/>
                      <w:szCs w:val="16"/>
                    </w:rPr>
                    <w:t xml:space="preserve"> Effects of exercise on pregnancy. </w:t>
                  </w:r>
                  <w:r w:rsidRPr="00EF0205">
                    <w:rPr>
                      <w:rFonts w:eastAsia="Times New Roman" w:cs="Times New Roman"/>
                      <w:i/>
                      <w:iCs/>
                      <w:sz w:val="16"/>
                      <w:szCs w:val="16"/>
                    </w:rPr>
                    <w:t>Am.Fam.Physician.</w:t>
                  </w:r>
                  <w:r w:rsidRPr="00EF0205">
                    <w:rPr>
                      <w:rFonts w:eastAsia="Times New Roman" w:cs="Times New Roman"/>
                      <w:sz w:val="16"/>
                      <w:szCs w:val="16"/>
                    </w:rPr>
                    <w:t xml:space="preserve"> 1998. 57:1764, 1770-2</w:t>
                  </w:r>
                </w:p>
              </w:tc>
            </w:tr>
            <w:tr w:rsidR="00EF0205" w:rsidRPr="00EF0205" w14:paraId="0C31579F" w14:textId="77777777" w:rsidTr="00A354E7">
              <w:tc>
                <w:tcPr>
                  <w:tcW w:w="0" w:type="auto"/>
                  <w:hideMark/>
                </w:tcPr>
                <w:p w14:paraId="522C652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M. Evensen, A. Kvale and I. H. Braekken.</w:t>
                  </w:r>
                  <w:r w:rsidRPr="00EF0205">
                    <w:rPr>
                      <w:rFonts w:eastAsia="Times New Roman" w:cs="Times New Roman"/>
                      <w:sz w:val="16"/>
                      <w:szCs w:val="16"/>
                    </w:rPr>
                    <w:t xml:space="preserve"> Timed up and go test and ten-metre timed walk test in pregnant women with pelvic girdle pain: Reliability and validity. </w:t>
                  </w:r>
                  <w:r w:rsidRPr="00EF0205">
                    <w:rPr>
                      <w:rFonts w:eastAsia="Times New Roman" w:cs="Times New Roman"/>
                      <w:i/>
                      <w:iCs/>
                      <w:sz w:val="16"/>
                      <w:szCs w:val="16"/>
                    </w:rPr>
                    <w:t>Physiotherapy (United Kingdom).</w:t>
                  </w:r>
                  <w:r w:rsidRPr="00EF0205">
                    <w:rPr>
                      <w:rFonts w:eastAsia="Times New Roman" w:cs="Times New Roman"/>
                      <w:sz w:val="16"/>
                      <w:szCs w:val="16"/>
                    </w:rPr>
                    <w:t xml:space="preserve"> 2015. 101:eS369</w:t>
                  </w:r>
                </w:p>
              </w:tc>
            </w:tr>
            <w:tr w:rsidR="00EF0205" w:rsidRPr="00EF0205" w14:paraId="4D62E410" w14:textId="77777777" w:rsidTr="00A354E7">
              <w:tc>
                <w:tcPr>
                  <w:tcW w:w="0" w:type="auto"/>
                  <w:hideMark/>
                </w:tcPr>
                <w:p w14:paraId="5BFB290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M. Rafla.</w:t>
                  </w:r>
                  <w:r w:rsidRPr="00EF0205">
                    <w:rPr>
                      <w:rFonts w:eastAsia="Times New Roman" w:cs="Times New Roman"/>
                      <w:sz w:val="16"/>
                      <w:szCs w:val="16"/>
                    </w:rPr>
                    <w:t xml:space="preserve"> Assessment of fetal response to exercise in pregnancy (I). </w:t>
                  </w:r>
                  <w:r w:rsidRPr="00EF0205">
                    <w:rPr>
                      <w:rFonts w:eastAsia="Times New Roman" w:cs="Times New Roman"/>
                      <w:i/>
                      <w:iCs/>
                      <w:sz w:val="16"/>
                      <w:szCs w:val="16"/>
                    </w:rPr>
                    <w:t>Obstet.Gynecol.</w:t>
                  </w:r>
                  <w:r w:rsidRPr="00EF0205">
                    <w:rPr>
                      <w:rFonts w:eastAsia="Times New Roman" w:cs="Times New Roman"/>
                      <w:sz w:val="16"/>
                      <w:szCs w:val="16"/>
                    </w:rPr>
                    <w:t xml:space="preserve"> 1990. 162:1129-1130</w:t>
                  </w:r>
                </w:p>
              </w:tc>
            </w:tr>
            <w:tr w:rsidR="00EF0205" w:rsidRPr="00EF0205" w14:paraId="153C113F" w14:textId="77777777" w:rsidTr="00A354E7">
              <w:tc>
                <w:tcPr>
                  <w:tcW w:w="0" w:type="auto"/>
                  <w:hideMark/>
                </w:tcPr>
                <w:p w14:paraId="65D41BD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M. Rafla.</w:t>
                  </w:r>
                  <w:r w:rsidRPr="00EF0205">
                    <w:rPr>
                      <w:rFonts w:eastAsia="Times New Roman" w:cs="Times New Roman"/>
                      <w:sz w:val="16"/>
                      <w:szCs w:val="16"/>
                    </w:rPr>
                    <w:t xml:space="preserve"> The effect of maternal exercise on fetal heart action. </w:t>
                  </w:r>
                  <w:r w:rsidRPr="00EF0205">
                    <w:rPr>
                      <w:rFonts w:eastAsia="Times New Roman" w:cs="Times New Roman"/>
                      <w:i/>
                      <w:iCs/>
                      <w:sz w:val="16"/>
                      <w:szCs w:val="16"/>
                    </w:rPr>
                    <w:t>Contemporary Reviews in Obstetrics and Gynaecology.</w:t>
                  </w:r>
                  <w:r w:rsidRPr="00EF0205">
                    <w:rPr>
                      <w:rFonts w:eastAsia="Times New Roman" w:cs="Times New Roman"/>
                      <w:sz w:val="16"/>
                      <w:szCs w:val="16"/>
                    </w:rPr>
                    <w:t xml:space="preserve"> 1998. 10:171-176</w:t>
                  </w:r>
                </w:p>
              </w:tc>
            </w:tr>
            <w:tr w:rsidR="00EF0205" w:rsidRPr="00EF0205" w14:paraId="70CF3BF6" w14:textId="77777777" w:rsidTr="00A354E7">
              <w:tc>
                <w:tcPr>
                  <w:tcW w:w="0" w:type="auto"/>
                  <w:hideMark/>
                </w:tcPr>
                <w:p w14:paraId="3C6E5C1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Mehran, F. Abbaszadeh and A. Bagheri.</w:t>
                  </w:r>
                  <w:r w:rsidRPr="00EF0205">
                    <w:rPr>
                      <w:rFonts w:eastAsia="Times New Roman" w:cs="Times New Roman"/>
                      <w:sz w:val="16"/>
                      <w:szCs w:val="16"/>
                    </w:rPr>
                    <w:t xml:space="preserve"> Investigating the relationship between physical activity and preterm birth. </w:t>
                  </w:r>
                  <w:r w:rsidRPr="00EF0205">
                    <w:rPr>
                      <w:rFonts w:eastAsia="Times New Roman" w:cs="Times New Roman"/>
                      <w:i/>
                      <w:iCs/>
                      <w:sz w:val="16"/>
                      <w:szCs w:val="16"/>
                    </w:rPr>
                    <w:t>Iranian Journal of Reproductive Medicine.</w:t>
                  </w:r>
                  <w:r w:rsidRPr="00EF0205">
                    <w:rPr>
                      <w:rFonts w:eastAsia="Times New Roman" w:cs="Times New Roman"/>
                      <w:sz w:val="16"/>
                      <w:szCs w:val="16"/>
                    </w:rPr>
                    <w:t xml:space="preserve"> 2011. 9:79</w:t>
                  </w:r>
                </w:p>
              </w:tc>
            </w:tr>
            <w:tr w:rsidR="00EF0205" w:rsidRPr="00EF0205" w14:paraId="772D4769" w14:textId="77777777" w:rsidTr="00A354E7">
              <w:tc>
                <w:tcPr>
                  <w:tcW w:w="0" w:type="auto"/>
                  <w:hideMark/>
                </w:tcPr>
                <w:p w14:paraId="593C3E4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Mohd-Shukri, J. Bolton, S. Forbes, et al.</w:t>
                  </w:r>
                  <w:r w:rsidRPr="00EF0205">
                    <w:rPr>
                      <w:rFonts w:eastAsia="Times New Roman" w:cs="Times New Roman"/>
                      <w:sz w:val="16"/>
                      <w:szCs w:val="16"/>
                    </w:rPr>
                    <w:t xml:space="preserve"> Diet and Physical Activity in Severely Obese Pregnancy: Associations with Gestational Weight Gain and Birthweight. </w:t>
                  </w:r>
                  <w:r w:rsidRPr="00EF0205">
                    <w:rPr>
                      <w:rFonts w:eastAsia="Times New Roman" w:cs="Times New Roman"/>
                      <w:i/>
                      <w:iCs/>
                      <w:sz w:val="16"/>
                      <w:szCs w:val="16"/>
                    </w:rPr>
                    <w:t>Journal of Developmental Origins of Health and Disease.</w:t>
                  </w:r>
                  <w:r w:rsidRPr="00EF0205">
                    <w:rPr>
                      <w:rFonts w:eastAsia="Times New Roman" w:cs="Times New Roman"/>
                      <w:sz w:val="16"/>
                      <w:szCs w:val="16"/>
                    </w:rPr>
                    <w:t xml:space="preserve"> 2011. 2:S93-S93</w:t>
                  </w:r>
                </w:p>
              </w:tc>
            </w:tr>
            <w:tr w:rsidR="00EF0205" w:rsidRPr="00EF0205" w14:paraId="2E92F3E0" w14:textId="77777777" w:rsidTr="00A354E7">
              <w:tc>
                <w:tcPr>
                  <w:tcW w:w="0" w:type="auto"/>
                  <w:hideMark/>
                </w:tcPr>
                <w:p w14:paraId="1F19746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N. Chowdhury.</w:t>
                  </w:r>
                  <w:r w:rsidRPr="00EF0205">
                    <w:rPr>
                      <w:rFonts w:eastAsia="Times New Roman" w:cs="Times New Roman"/>
                      <w:sz w:val="16"/>
                      <w:szCs w:val="16"/>
                    </w:rPr>
                    <w:t xml:space="preserve"> Women in sports. 1973. 61:146-148</w:t>
                  </w:r>
                </w:p>
              </w:tc>
            </w:tr>
            <w:tr w:rsidR="00EF0205" w:rsidRPr="00EF0205" w14:paraId="37E6F8D2" w14:textId="77777777" w:rsidTr="00A354E7">
              <w:tc>
                <w:tcPr>
                  <w:tcW w:w="0" w:type="auto"/>
                  <w:hideMark/>
                </w:tcPr>
                <w:p w14:paraId="56A2A02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Oostdam, M. N. van Poppel, E. M. Eekhoff, M. G. Wouters and W. van Mechelen.</w:t>
                  </w:r>
                  <w:r w:rsidRPr="00EF0205">
                    <w:rPr>
                      <w:rFonts w:eastAsia="Times New Roman" w:cs="Times New Roman"/>
                      <w:sz w:val="16"/>
                      <w:szCs w:val="16"/>
                    </w:rPr>
                    <w:t xml:space="preserve"> PMC2649039; Design of FitFor2 study: the effects of an exercise program on insulin sensitivity and plasma glucose levels in pregnant women at high risk for gestational diabetes. </w:t>
                  </w:r>
                  <w:r w:rsidRPr="00EF0205">
                    <w:rPr>
                      <w:rFonts w:eastAsia="Times New Roman" w:cs="Times New Roman"/>
                      <w:i/>
                      <w:iCs/>
                      <w:sz w:val="16"/>
                      <w:szCs w:val="16"/>
                    </w:rPr>
                    <w:t>BMC Pregnancy &amp; Childbirth.</w:t>
                  </w:r>
                  <w:r w:rsidRPr="00EF0205">
                    <w:rPr>
                      <w:rFonts w:eastAsia="Times New Roman" w:cs="Times New Roman"/>
                      <w:sz w:val="16"/>
                      <w:szCs w:val="16"/>
                    </w:rPr>
                    <w:t xml:space="preserve"> 2009. 9:1</w:t>
                  </w:r>
                </w:p>
              </w:tc>
            </w:tr>
            <w:tr w:rsidR="00EF0205" w:rsidRPr="00EF0205" w14:paraId="7F132DCE" w14:textId="77777777" w:rsidTr="00A354E7">
              <w:tc>
                <w:tcPr>
                  <w:tcW w:w="0" w:type="auto"/>
                  <w:hideMark/>
                </w:tcPr>
                <w:p w14:paraId="32E4656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Oostdam, M. N. van Poppel, M. G. Wouters, et al.</w:t>
                  </w:r>
                  <w:r w:rsidRPr="00EF0205">
                    <w:rPr>
                      <w:rFonts w:eastAsia="Times New Roman" w:cs="Times New Roman"/>
                      <w:sz w:val="16"/>
                      <w:szCs w:val="16"/>
                    </w:rPr>
                    <w:t xml:space="preserve"> No effect of the FitFor2 exercise programme on blood glucose, insulin sensitivity, and birthweight in pregnant women who were overweight and at risk for gestational diabetes: results of a randomised controlled trial. </w:t>
                  </w:r>
                  <w:r w:rsidRPr="00EF0205">
                    <w:rPr>
                      <w:rFonts w:eastAsia="Times New Roman" w:cs="Times New Roman"/>
                      <w:i/>
                      <w:iCs/>
                      <w:sz w:val="16"/>
                      <w:szCs w:val="16"/>
                    </w:rPr>
                    <w:t>BJOG : an international journal of obstetrics and gynaecology.</w:t>
                  </w:r>
                  <w:r w:rsidRPr="00EF0205">
                    <w:rPr>
                      <w:rFonts w:eastAsia="Times New Roman" w:cs="Times New Roman"/>
                      <w:sz w:val="16"/>
                      <w:szCs w:val="16"/>
                    </w:rPr>
                    <w:t xml:space="preserve"> 2012. 119:1098-1107</w:t>
                  </w:r>
                </w:p>
              </w:tc>
            </w:tr>
            <w:tr w:rsidR="00EF0205" w:rsidRPr="00EF0205" w14:paraId="7CF8599E" w14:textId="77777777" w:rsidTr="00A354E7">
              <w:tc>
                <w:tcPr>
                  <w:tcW w:w="0" w:type="auto"/>
                  <w:hideMark/>
                </w:tcPr>
                <w:p w14:paraId="1DD12EA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R. Patel, D. Pasupathy, A. C. Flynn, et al.</w:t>
                  </w:r>
                  <w:r w:rsidRPr="00EF0205">
                    <w:rPr>
                      <w:rFonts w:eastAsia="Times New Roman" w:cs="Times New Roman"/>
                      <w:sz w:val="16"/>
                      <w:szCs w:val="16"/>
                    </w:rPr>
                    <w:t xml:space="preserve"> The upbeat behavioural intervention in obese pregnant women-maternal and infant follow-up 6 months postpartum. </w:t>
                  </w:r>
                  <w:r w:rsidRPr="00EF0205">
                    <w:rPr>
                      <w:rFonts w:eastAsia="Times New Roman" w:cs="Times New Roman"/>
                      <w:i/>
                      <w:iCs/>
                      <w:sz w:val="16"/>
                      <w:szCs w:val="16"/>
                    </w:rPr>
                    <w:t>Reproductive Sciences.</w:t>
                  </w:r>
                  <w:r w:rsidRPr="00EF0205">
                    <w:rPr>
                      <w:rFonts w:eastAsia="Times New Roman" w:cs="Times New Roman"/>
                      <w:sz w:val="16"/>
                      <w:szCs w:val="16"/>
                    </w:rPr>
                    <w:t xml:space="preserve"> 2016. 1):71A</w:t>
                  </w:r>
                </w:p>
              </w:tc>
            </w:tr>
            <w:tr w:rsidR="00EF0205" w:rsidRPr="00EF0205" w14:paraId="4792CE61" w14:textId="77777777" w:rsidTr="00A354E7">
              <w:tc>
                <w:tcPr>
                  <w:tcW w:w="0" w:type="auto"/>
                  <w:hideMark/>
                </w:tcPr>
                <w:p w14:paraId="5E92FA2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Satterfield, E. R. Newton and L. E. May.</w:t>
                  </w:r>
                  <w:r w:rsidRPr="00EF0205">
                    <w:rPr>
                      <w:rFonts w:eastAsia="Times New Roman" w:cs="Times New Roman"/>
                      <w:sz w:val="16"/>
                      <w:szCs w:val="16"/>
                    </w:rPr>
                    <w:t xml:space="preserve"> PMC4874745; Activity in Pregnancy for Patients with a History of Preterm Birth. </w:t>
                  </w:r>
                  <w:r w:rsidRPr="00EF0205">
                    <w:rPr>
                      <w:rFonts w:eastAsia="Times New Roman" w:cs="Times New Roman"/>
                      <w:i/>
                      <w:iCs/>
                      <w:sz w:val="16"/>
                      <w:szCs w:val="16"/>
                    </w:rPr>
                    <w:t>Clinical Medicine Insights.Women's health.</w:t>
                  </w:r>
                  <w:r w:rsidRPr="00EF0205">
                    <w:rPr>
                      <w:rFonts w:eastAsia="Times New Roman" w:cs="Times New Roman"/>
                      <w:sz w:val="16"/>
                      <w:szCs w:val="16"/>
                    </w:rPr>
                    <w:t xml:space="preserve"> 2016. 9:17-21</w:t>
                  </w:r>
                </w:p>
              </w:tc>
            </w:tr>
            <w:tr w:rsidR="00EF0205" w:rsidRPr="00EF0205" w14:paraId="4DE0057A" w14:textId="77777777" w:rsidTr="00A354E7">
              <w:tc>
                <w:tcPr>
                  <w:tcW w:w="0" w:type="auto"/>
                  <w:hideMark/>
                </w:tcPr>
                <w:p w14:paraId="66044BE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Voldner, K. F. Froslie, K. Bo, et al.</w:t>
                  </w:r>
                  <w:r w:rsidRPr="00EF0205">
                    <w:rPr>
                      <w:rFonts w:eastAsia="Times New Roman" w:cs="Times New Roman"/>
                      <w:sz w:val="16"/>
                      <w:szCs w:val="16"/>
                    </w:rPr>
                    <w:t xml:space="preserve"> Modifiable determinants of fetal macrosomia: Role of lifestyle-related factors. </w:t>
                  </w:r>
                  <w:r w:rsidRPr="00EF0205">
                    <w:rPr>
                      <w:rFonts w:eastAsia="Times New Roman" w:cs="Times New Roman"/>
                      <w:i/>
                      <w:iCs/>
                      <w:sz w:val="16"/>
                      <w:szCs w:val="16"/>
                    </w:rPr>
                    <w:t>Acta Obstet.Gynecol.Scand.</w:t>
                  </w:r>
                  <w:r w:rsidRPr="00EF0205">
                    <w:rPr>
                      <w:rFonts w:eastAsia="Times New Roman" w:cs="Times New Roman"/>
                      <w:sz w:val="16"/>
                      <w:szCs w:val="16"/>
                    </w:rPr>
                    <w:t xml:space="preserve"> 2008. 87:423-429</w:t>
                  </w:r>
                </w:p>
              </w:tc>
            </w:tr>
            <w:tr w:rsidR="00EF0205" w:rsidRPr="00EF0205" w14:paraId="58289BE2" w14:textId="77777777" w:rsidTr="00A354E7">
              <w:tc>
                <w:tcPr>
                  <w:tcW w:w="0" w:type="auto"/>
                  <w:hideMark/>
                </w:tcPr>
                <w:p w14:paraId="263EF42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N. W. M. Shek, C. S. W. Ngai, C. P. Lee, J. Y. C. Chan and T. T. H. Lao.</w:t>
                  </w:r>
                  <w:r w:rsidRPr="00EF0205">
                    <w:rPr>
                      <w:rFonts w:eastAsia="Times New Roman" w:cs="Times New Roman"/>
                      <w:sz w:val="16"/>
                      <w:szCs w:val="16"/>
                    </w:rPr>
                    <w:t xml:space="preserve"> Lifestyle modifications in the development of diabetes mellitus and metabolic syndrome in Chinese women who had gestational diabetes mellitus: A randomized interventional trial. </w:t>
                  </w:r>
                  <w:r w:rsidRPr="00EF0205">
                    <w:rPr>
                      <w:rFonts w:eastAsia="Times New Roman" w:cs="Times New Roman"/>
                      <w:i/>
                      <w:iCs/>
                      <w:sz w:val="16"/>
                      <w:szCs w:val="16"/>
                    </w:rPr>
                    <w:t>Arch.Gynecol.Obstet.</w:t>
                  </w:r>
                  <w:r w:rsidRPr="00EF0205">
                    <w:rPr>
                      <w:rFonts w:eastAsia="Times New Roman" w:cs="Times New Roman"/>
                      <w:sz w:val="16"/>
                      <w:szCs w:val="16"/>
                    </w:rPr>
                    <w:t xml:space="preserve"> 2014. 289:319-327</w:t>
                  </w:r>
                </w:p>
              </w:tc>
            </w:tr>
            <w:tr w:rsidR="00EF0205" w:rsidRPr="00EF0205" w14:paraId="450B1609" w14:textId="77777777" w:rsidTr="00A354E7">
              <w:tc>
                <w:tcPr>
                  <w:tcW w:w="0" w:type="auto"/>
                  <w:hideMark/>
                </w:tcPr>
                <w:p w14:paraId="28F11DA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Watson, A. J. Milat, M. Thomas and J. Currie.</w:t>
                  </w:r>
                  <w:r w:rsidRPr="00EF0205">
                    <w:rPr>
                      <w:rFonts w:eastAsia="Times New Roman" w:cs="Times New Roman"/>
                      <w:sz w:val="16"/>
                      <w:szCs w:val="16"/>
                    </w:rPr>
                    <w:t xml:space="preserve"> The feasibility and effectiveness of pram walking groups for postpartum women in western Sydney. </w:t>
                  </w:r>
                  <w:r w:rsidRPr="00EF0205">
                    <w:rPr>
                      <w:rFonts w:eastAsia="Times New Roman" w:cs="Times New Roman"/>
                      <w:i/>
                      <w:iCs/>
                      <w:sz w:val="16"/>
                      <w:szCs w:val="16"/>
                    </w:rPr>
                    <w:t>Health promotion journal of Australia : official journal of Australian Association of Health Promotion Professionals.</w:t>
                  </w:r>
                  <w:r w:rsidRPr="00EF0205">
                    <w:rPr>
                      <w:rFonts w:eastAsia="Times New Roman" w:cs="Times New Roman"/>
                      <w:sz w:val="16"/>
                      <w:szCs w:val="16"/>
                    </w:rPr>
                    <w:t xml:space="preserve"> 2005. 16:93-99</w:t>
                  </w:r>
                </w:p>
              </w:tc>
            </w:tr>
            <w:tr w:rsidR="00EF0205" w:rsidRPr="00EF0205" w14:paraId="5C4493BE" w14:textId="77777777" w:rsidTr="00A354E7">
              <w:tc>
                <w:tcPr>
                  <w:tcW w:w="0" w:type="auto"/>
                  <w:hideMark/>
                </w:tcPr>
                <w:p w14:paraId="555941F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Z. Shapiro, T. Kirschbaum and N. S. Assali.</w:t>
                  </w:r>
                  <w:r w:rsidRPr="00EF0205">
                    <w:rPr>
                      <w:rFonts w:eastAsia="Times New Roman" w:cs="Times New Roman"/>
                      <w:sz w:val="16"/>
                      <w:szCs w:val="16"/>
                    </w:rPr>
                    <w:t xml:space="preserve"> Menaal exercises in placental transfer. </w:t>
                  </w:r>
                  <w:r w:rsidRPr="00EF0205">
                    <w:rPr>
                      <w:rFonts w:eastAsia="Times New Roman" w:cs="Times New Roman"/>
                      <w:i/>
                      <w:iCs/>
                      <w:sz w:val="16"/>
                      <w:szCs w:val="16"/>
                    </w:rPr>
                    <w:t>Obstet.Gynecol.</w:t>
                  </w:r>
                  <w:r w:rsidRPr="00EF0205">
                    <w:rPr>
                      <w:rFonts w:eastAsia="Times New Roman" w:cs="Times New Roman"/>
                      <w:sz w:val="16"/>
                      <w:szCs w:val="16"/>
                    </w:rPr>
                    <w:t xml:space="preserve"> 1967. 97:130-137</w:t>
                  </w:r>
                </w:p>
              </w:tc>
            </w:tr>
            <w:tr w:rsidR="00EF0205" w:rsidRPr="00EF0205" w14:paraId="5F6F8EC5" w14:textId="77777777" w:rsidTr="00A354E7">
              <w:tc>
                <w:tcPr>
                  <w:tcW w:w="0" w:type="auto"/>
                  <w:hideMark/>
                </w:tcPr>
                <w:p w14:paraId="4DE4D94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Noriyuki Yamamoto, Megumi Ishida, Tadashi Wada, Yukinori Shintaku and Katsumi Takahashi.</w:t>
                  </w:r>
                  <w:r w:rsidRPr="00EF0205">
                    <w:rPr>
                      <w:rFonts w:eastAsia="Times New Roman" w:cs="Times New Roman"/>
                      <w:sz w:val="16"/>
                      <w:szCs w:val="16"/>
                    </w:rPr>
                    <w:t xml:space="preserve"> Effects Of Walking Exercise On The Posture Control And Mental Condition During Pregnancy. </w:t>
                  </w:r>
                  <w:r w:rsidRPr="00EF0205">
                    <w:rPr>
                      <w:rFonts w:eastAsia="Times New Roman" w:cs="Times New Roman"/>
                      <w:i/>
                      <w:iCs/>
                      <w:sz w:val="16"/>
                      <w:szCs w:val="16"/>
                    </w:rPr>
                    <w:t>Medicine &amp; Science in Sports &amp; Exercise.</w:t>
                  </w:r>
                  <w:r w:rsidRPr="00EF0205">
                    <w:rPr>
                      <w:rFonts w:eastAsia="Times New Roman" w:cs="Times New Roman"/>
                      <w:sz w:val="16"/>
                      <w:szCs w:val="16"/>
                    </w:rPr>
                    <w:t xml:space="preserve"> 2011. 43:913-914</w:t>
                  </w:r>
                </w:p>
              </w:tc>
            </w:tr>
            <w:tr w:rsidR="00EF0205" w:rsidRPr="00EF0205" w14:paraId="7FE7C9DF" w14:textId="77777777" w:rsidTr="00A354E7">
              <w:tc>
                <w:tcPr>
                  <w:tcW w:w="0" w:type="auto"/>
                  <w:hideMark/>
                </w:tcPr>
                <w:p w14:paraId="55C4F49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O. Lekskulchai.</w:t>
                  </w:r>
                  <w:r w:rsidRPr="00EF0205">
                    <w:rPr>
                      <w:rFonts w:eastAsia="Times New Roman" w:cs="Times New Roman"/>
                      <w:sz w:val="16"/>
                      <w:szCs w:val="16"/>
                    </w:rPr>
                    <w:t xml:space="preserve"> Effect of antenatal pelvic floor exercises on bladder neck descent in nulliparous pregnant women. </w:t>
                  </w:r>
                  <w:r w:rsidRPr="00EF0205">
                    <w:rPr>
                      <w:rFonts w:eastAsia="Times New Roman" w:cs="Times New Roman"/>
                      <w:i/>
                      <w:iCs/>
                      <w:sz w:val="16"/>
                      <w:szCs w:val="16"/>
                    </w:rPr>
                    <w:t>Neurourol.Urodyn.</w:t>
                  </w:r>
                  <w:r w:rsidRPr="00EF0205">
                    <w:rPr>
                      <w:rFonts w:eastAsia="Times New Roman" w:cs="Times New Roman"/>
                      <w:sz w:val="16"/>
                      <w:szCs w:val="16"/>
                    </w:rPr>
                    <w:t xml:space="preserve"> 2011. 30 (6):949-950</w:t>
                  </w:r>
                </w:p>
              </w:tc>
            </w:tr>
            <w:tr w:rsidR="00EF0205" w:rsidRPr="00EF0205" w14:paraId="632FD48D" w14:textId="77777777" w:rsidTr="00A354E7">
              <w:tc>
                <w:tcPr>
                  <w:tcW w:w="0" w:type="auto"/>
                  <w:hideMark/>
                </w:tcPr>
                <w:p w14:paraId="7A3876B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Olga Denda, Thomas Patsanas, Anatasios Dalkiranis, Nikolaidou Eleni, Paraskevi Giagazoglou and Argyrios Mylonas.</w:t>
                  </w:r>
                  <w:r w:rsidRPr="00EF0205">
                    <w:rPr>
                      <w:rFonts w:eastAsia="Times New Roman" w:cs="Times New Roman"/>
                      <w:sz w:val="16"/>
                      <w:szCs w:val="16"/>
                    </w:rPr>
                    <w:t xml:space="preserve"> The effect of recreational exercise on weight gain and subcutaneous fat deposition in pregnancy and on birth weight. </w:t>
                  </w:r>
                  <w:r w:rsidRPr="00EF0205">
                    <w:rPr>
                      <w:rFonts w:eastAsia="Times New Roman" w:cs="Times New Roman"/>
                      <w:i/>
                      <w:iCs/>
                      <w:sz w:val="16"/>
                      <w:szCs w:val="16"/>
                    </w:rPr>
                    <w:t>Studies in Physical Culture &amp; Tourism.</w:t>
                  </w:r>
                  <w:r w:rsidRPr="00EF0205">
                    <w:rPr>
                      <w:rFonts w:eastAsia="Times New Roman" w:cs="Times New Roman"/>
                      <w:sz w:val="16"/>
                      <w:szCs w:val="16"/>
                    </w:rPr>
                    <w:t xml:space="preserve"> 2003. 10:99-99</w:t>
                  </w:r>
                </w:p>
              </w:tc>
            </w:tr>
            <w:tr w:rsidR="00EF0205" w:rsidRPr="00EF0205" w14:paraId="5DC659F7" w14:textId="77777777" w:rsidTr="00A354E7">
              <w:tc>
                <w:tcPr>
                  <w:tcW w:w="0" w:type="auto"/>
                  <w:hideMark/>
                </w:tcPr>
                <w:p w14:paraId="3CF9FF5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Olga Denda, Thomas Patsanas, Anatasios Dalkiranis, Nikolaidou Eleni, Paraskevi Giagazoglou and Argyrios Mylonas.</w:t>
                  </w:r>
                  <w:r w:rsidRPr="00EF0205">
                    <w:rPr>
                      <w:rFonts w:eastAsia="Times New Roman" w:cs="Times New Roman"/>
                      <w:sz w:val="16"/>
                      <w:szCs w:val="16"/>
                    </w:rPr>
                    <w:t xml:space="preserve"> The effect of recreational exercise on weight gain and subcutaneous fat deposition in pregnancy and on birth weight. 2003. 10:99-99</w:t>
                  </w:r>
                </w:p>
              </w:tc>
            </w:tr>
            <w:tr w:rsidR="00EF0205" w:rsidRPr="00EF0205" w14:paraId="5DB4F7B9" w14:textId="77777777" w:rsidTr="00A354E7">
              <w:tc>
                <w:tcPr>
                  <w:tcW w:w="0" w:type="auto"/>
                  <w:hideMark/>
                </w:tcPr>
                <w:p w14:paraId="1D76480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Bung, C. Bung, R. Artal, N. Khodiguian, F. Fallenstein and L. Spatling.</w:t>
                  </w:r>
                  <w:r w:rsidRPr="00EF0205">
                    <w:rPr>
                      <w:rFonts w:eastAsia="Times New Roman" w:cs="Times New Roman"/>
                      <w:sz w:val="16"/>
                      <w:szCs w:val="16"/>
                    </w:rPr>
                    <w:t xml:space="preserve"> Therapeutic exercise for insulin-requiring gestational diabetics: Effects on the fetus - Results of a randomized prospective longitudinal study. </w:t>
                  </w:r>
                  <w:r w:rsidRPr="00EF0205">
                    <w:rPr>
                      <w:rFonts w:eastAsia="Times New Roman" w:cs="Times New Roman"/>
                      <w:i/>
                      <w:iCs/>
                      <w:sz w:val="16"/>
                      <w:szCs w:val="16"/>
                    </w:rPr>
                    <w:t>J.Perinat.Med.</w:t>
                  </w:r>
                  <w:r w:rsidRPr="00EF0205">
                    <w:rPr>
                      <w:rFonts w:eastAsia="Times New Roman" w:cs="Times New Roman"/>
                      <w:sz w:val="16"/>
                      <w:szCs w:val="16"/>
                    </w:rPr>
                    <w:t xml:space="preserve"> 1993. 21:125-137</w:t>
                  </w:r>
                </w:p>
              </w:tc>
            </w:tr>
            <w:tr w:rsidR="00EF0205" w:rsidRPr="00EF0205" w14:paraId="7695E271" w14:textId="77777777" w:rsidTr="00A354E7">
              <w:tc>
                <w:tcPr>
                  <w:tcW w:w="0" w:type="auto"/>
                  <w:hideMark/>
                </w:tcPr>
                <w:p w14:paraId="0290583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Connolly Christopher, L. Feltz Deborah and M. Pivarnik James.</w:t>
                  </w:r>
                  <w:r w:rsidRPr="00EF0205">
                    <w:rPr>
                      <w:rFonts w:eastAsia="Times New Roman" w:cs="Times New Roman"/>
                      <w:sz w:val="16"/>
                      <w:szCs w:val="16"/>
                    </w:rPr>
                    <w:t xml:space="preserve"> Overcoming Barriers to Physical ActivityDuring Pregnancy and the Postpartum Period: The Potential Impact of Social Support. 2014. 3:135-148</w:t>
                  </w:r>
                </w:p>
              </w:tc>
            </w:tr>
            <w:tr w:rsidR="00EF0205" w:rsidRPr="00EF0205" w14:paraId="4466D46A" w14:textId="77777777" w:rsidTr="00A354E7">
              <w:tc>
                <w:tcPr>
                  <w:tcW w:w="0" w:type="auto"/>
                  <w:hideMark/>
                </w:tcPr>
                <w:p w14:paraId="6F1CF16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Eisenberg de Smoler, C. Dom</w:t>
                  </w:r>
                  <w:r w:rsidRPr="00EF0205">
                    <w:rPr>
                      <w:rFonts w:eastAsia="Times New Roman" w:cs="Times New Roman"/>
                      <w:sz w:val="16"/>
                      <w:szCs w:val="16"/>
                    </w:rPr>
                    <w:t>. Exercise test and differential diagnosis of fetal arrhythmia. 1978. 48:1040-1058</w:t>
                  </w:r>
                </w:p>
              </w:tc>
            </w:tr>
            <w:tr w:rsidR="00EF0205" w:rsidRPr="00EF0205" w14:paraId="03346DB3" w14:textId="77777777" w:rsidTr="00A354E7">
              <w:tc>
                <w:tcPr>
                  <w:tcW w:w="0" w:type="auto"/>
                  <w:hideMark/>
                </w:tcPr>
                <w:p w14:paraId="37EFBD0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Hage.</w:t>
                  </w:r>
                  <w:r w:rsidRPr="00EF0205">
                    <w:rPr>
                      <w:rFonts w:eastAsia="Times New Roman" w:cs="Times New Roman"/>
                      <w:sz w:val="16"/>
                      <w:szCs w:val="16"/>
                    </w:rPr>
                    <w:t xml:space="preserve"> Pregnant runners cite minor problems. 1982. 10:41-41</w:t>
                  </w:r>
                </w:p>
              </w:tc>
            </w:tr>
            <w:tr w:rsidR="00EF0205" w:rsidRPr="00EF0205" w14:paraId="605EBC6B" w14:textId="77777777" w:rsidTr="00A354E7">
              <w:tc>
                <w:tcPr>
                  <w:tcW w:w="0" w:type="auto"/>
                  <w:hideMark/>
                </w:tcPr>
                <w:p w14:paraId="0D61149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Kinser and S. Masho.</w:t>
                  </w:r>
                  <w:r w:rsidRPr="00EF0205">
                    <w:rPr>
                      <w:rFonts w:eastAsia="Times New Roman" w:cs="Times New Roman"/>
                      <w:sz w:val="16"/>
                      <w:szCs w:val="16"/>
                    </w:rPr>
                    <w:t xml:space="preserve"> "It helps you be in the moment": Findings from Focus Groups About the Use of Prenatal Yoga for Stress and Depression Management During Pregnancy. 2015. 24:23-23</w:t>
                  </w:r>
                </w:p>
              </w:tc>
            </w:tr>
            <w:tr w:rsidR="00EF0205" w:rsidRPr="00EF0205" w14:paraId="1EEF5BD1" w14:textId="77777777" w:rsidTr="00A354E7">
              <w:tc>
                <w:tcPr>
                  <w:tcW w:w="0" w:type="auto"/>
                  <w:hideMark/>
                </w:tcPr>
                <w:p w14:paraId="2D6F392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Kinser and S. Masho.</w:t>
                  </w:r>
                  <w:r w:rsidRPr="00EF0205">
                    <w:rPr>
                      <w:rFonts w:eastAsia="Times New Roman" w:cs="Times New Roman"/>
                      <w:sz w:val="16"/>
                      <w:szCs w:val="16"/>
                    </w:rPr>
                    <w:t xml:space="preserve"> "Yoga Was My Saving Grace": The Experience of Women Who Practice Prenatal Yoga. 2015. 21:319-326</w:t>
                  </w:r>
                </w:p>
              </w:tc>
            </w:tr>
            <w:tr w:rsidR="00EF0205" w:rsidRPr="00EF0205" w14:paraId="6848E156" w14:textId="77777777" w:rsidTr="00A354E7">
              <w:tc>
                <w:tcPr>
                  <w:tcW w:w="0" w:type="auto"/>
                  <w:hideMark/>
                </w:tcPr>
                <w:p w14:paraId="5FA2169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Mota, A. G. Pascoal, A. I. Carita and K. Bo.</w:t>
                  </w:r>
                  <w:r w:rsidRPr="00EF0205">
                    <w:rPr>
                      <w:rFonts w:eastAsia="Times New Roman" w:cs="Times New Roman"/>
                      <w:sz w:val="16"/>
                      <w:szCs w:val="16"/>
                    </w:rPr>
                    <w:t xml:space="preserve"> Inter-Recti distance at rest, during abdominal crunch and drawing in exercises during pregnancy and postpartum. </w:t>
                  </w:r>
                  <w:r w:rsidRPr="00EF0205">
                    <w:rPr>
                      <w:rFonts w:eastAsia="Times New Roman" w:cs="Times New Roman"/>
                      <w:i/>
                      <w:iCs/>
                      <w:sz w:val="16"/>
                      <w:szCs w:val="16"/>
                    </w:rPr>
                    <w:t>Physiotherapy (United Kingdom).</w:t>
                  </w:r>
                  <w:r w:rsidRPr="00EF0205">
                    <w:rPr>
                      <w:rFonts w:eastAsia="Times New Roman" w:cs="Times New Roman"/>
                      <w:sz w:val="16"/>
                      <w:szCs w:val="16"/>
                    </w:rPr>
                    <w:t xml:space="preserve"> 2015. 101:eS1050-eS1051</w:t>
                  </w:r>
                </w:p>
              </w:tc>
            </w:tr>
            <w:tr w:rsidR="00EF0205" w:rsidRPr="00EF0205" w14:paraId="58D22F7E" w14:textId="77777777" w:rsidTr="00A354E7">
              <w:tc>
                <w:tcPr>
                  <w:tcW w:w="0" w:type="auto"/>
                  <w:hideMark/>
                </w:tcPr>
                <w:p w14:paraId="4EF99B9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O'Connor, M. S. Poudevigne, E. Cress, R. W. Motl and J. F. Clapp.</w:t>
                  </w:r>
                  <w:r w:rsidRPr="00EF0205">
                    <w:rPr>
                      <w:rFonts w:eastAsia="Times New Roman" w:cs="Times New Roman"/>
                      <w:sz w:val="16"/>
                      <w:szCs w:val="16"/>
                    </w:rPr>
                    <w:t xml:space="preserve"> Safety And Efficacy Of Supervised Moderate Intensity Resistance Training Adopted During Pregnancy. 2008. 40:S25-S25</w:t>
                  </w:r>
                </w:p>
              </w:tc>
            </w:tr>
            <w:tr w:rsidR="00EF0205" w:rsidRPr="00EF0205" w14:paraId="25FC10A6" w14:textId="77777777" w:rsidTr="00A354E7">
              <w:tc>
                <w:tcPr>
                  <w:tcW w:w="0" w:type="auto"/>
                  <w:hideMark/>
                </w:tcPr>
                <w:p w14:paraId="1274CD7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Rhodes.</w:t>
                  </w:r>
                  <w:r w:rsidRPr="00EF0205">
                    <w:rPr>
                      <w:rFonts w:eastAsia="Times New Roman" w:cs="Times New Roman"/>
                      <w:sz w:val="16"/>
                      <w:szCs w:val="16"/>
                    </w:rPr>
                    <w:t xml:space="preserve"> Antenatal and postnatal physiotherapy. 1971. 206:758-764</w:t>
                  </w:r>
                </w:p>
              </w:tc>
            </w:tr>
            <w:tr w:rsidR="00EF0205" w:rsidRPr="00EF0205" w14:paraId="69CE399F" w14:textId="77777777" w:rsidTr="00A354E7">
              <w:tc>
                <w:tcPr>
                  <w:tcW w:w="0" w:type="auto"/>
                  <w:hideMark/>
                </w:tcPr>
                <w:p w14:paraId="52177AC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Rust, M. Gross and M. Fruhwirth.</w:t>
                  </w:r>
                  <w:r w:rsidRPr="00EF0205">
                    <w:rPr>
                      <w:rFonts w:eastAsia="Times New Roman" w:cs="Times New Roman"/>
                      <w:sz w:val="16"/>
                      <w:szCs w:val="16"/>
                    </w:rPr>
                    <w:t xml:space="preserve"> Evaluation of risk factors for and effects of gestational diabetes mellitus on mothers and newborn in Austria. </w:t>
                  </w:r>
                  <w:r w:rsidRPr="00EF0205">
                    <w:rPr>
                      <w:rFonts w:eastAsia="Times New Roman" w:cs="Times New Roman"/>
                      <w:i/>
                      <w:iCs/>
                      <w:sz w:val="16"/>
                      <w:szCs w:val="16"/>
                    </w:rPr>
                    <w:t>Annals of Nutrition and Metabolism.</w:t>
                  </w:r>
                  <w:r w:rsidRPr="00EF0205">
                    <w:rPr>
                      <w:rFonts w:eastAsia="Times New Roman" w:cs="Times New Roman"/>
                      <w:sz w:val="16"/>
                      <w:szCs w:val="16"/>
                    </w:rPr>
                    <w:t xml:space="preserve"> 2015. 67:336</w:t>
                  </w:r>
                </w:p>
              </w:tc>
            </w:tr>
            <w:tr w:rsidR="00EF0205" w:rsidRPr="00EF0205" w14:paraId="48F29CC1" w14:textId="77777777" w:rsidTr="00A354E7">
              <w:tc>
                <w:tcPr>
                  <w:tcW w:w="0" w:type="auto"/>
                  <w:hideMark/>
                </w:tcPr>
                <w:p w14:paraId="2785895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S. Alm, A. Krook and T. de Castro Barbosa.</w:t>
                  </w:r>
                  <w:r w:rsidRPr="00EF0205">
                    <w:rPr>
                      <w:rFonts w:eastAsia="Times New Roman" w:cs="Times New Roman"/>
                      <w:sz w:val="16"/>
                      <w:szCs w:val="16"/>
                    </w:rPr>
                    <w:t xml:space="preserve"> Maternal obesity legacy: exercise it away!. 2015. </w:t>
                  </w:r>
                </w:p>
              </w:tc>
            </w:tr>
            <w:tr w:rsidR="00EF0205" w:rsidRPr="00EF0205" w14:paraId="76DC716F" w14:textId="77777777" w:rsidTr="00A354E7">
              <w:tc>
                <w:tcPr>
                  <w:tcW w:w="0" w:type="auto"/>
                  <w:hideMark/>
                </w:tcPr>
                <w:p w14:paraId="1E74834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Simkin.</w:t>
                  </w:r>
                  <w:r w:rsidRPr="00EF0205">
                    <w:rPr>
                      <w:rFonts w:eastAsia="Times New Roman" w:cs="Times New Roman"/>
                      <w:sz w:val="16"/>
                      <w:szCs w:val="16"/>
                    </w:rPr>
                    <w:t xml:space="preserve"> Julie Taupler's maternal fitness: preparing for a healthier pregnancy, an easier labor, and a quick recovery. 2002. 29:215-216 2</w:t>
                  </w:r>
                </w:p>
              </w:tc>
            </w:tr>
            <w:tr w:rsidR="00EF0205" w:rsidRPr="00EF0205" w14:paraId="3D727435" w14:textId="77777777" w:rsidTr="00A354E7">
              <w:tc>
                <w:tcPr>
                  <w:tcW w:w="0" w:type="auto"/>
                  <w:hideMark/>
                </w:tcPr>
                <w:p w14:paraId="01F8B63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Wadsworth.</w:t>
                  </w:r>
                  <w:r w:rsidRPr="00EF0205">
                    <w:rPr>
                      <w:rFonts w:eastAsia="Times New Roman" w:cs="Times New Roman"/>
                      <w:sz w:val="16"/>
                      <w:szCs w:val="16"/>
                    </w:rPr>
                    <w:t xml:space="preserve"> The Benefits of Exercise in Pregnancy. </w:t>
                  </w:r>
                  <w:r w:rsidRPr="00EF0205">
                    <w:rPr>
                      <w:rFonts w:eastAsia="Times New Roman" w:cs="Times New Roman"/>
                      <w:i/>
                      <w:iCs/>
                      <w:sz w:val="16"/>
                      <w:szCs w:val="16"/>
                    </w:rPr>
                    <w:t>Journal for Nurse Practitioners.</w:t>
                  </w:r>
                  <w:r w:rsidRPr="00EF0205">
                    <w:rPr>
                      <w:rFonts w:eastAsia="Times New Roman" w:cs="Times New Roman"/>
                      <w:sz w:val="16"/>
                      <w:szCs w:val="16"/>
                    </w:rPr>
                    <w:t xml:space="preserve"> 2007. 3:333-339</w:t>
                  </w:r>
                </w:p>
              </w:tc>
            </w:tr>
            <w:tr w:rsidR="00EF0205" w:rsidRPr="00EF0205" w14:paraId="4EF71A49" w14:textId="77777777" w:rsidTr="00A354E7">
              <w:tc>
                <w:tcPr>
                  <w:tcW w:w="0" w:type="auto"/>
                  <w:hideMark/>
                </w:tcPr>
                <w:p w14:paraId="6AE0D92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Practice Comm Obstetric.</w:t>
                  </w:r>
                  <w:r w:rsidRPr="00EF0205">
                    <w:rPr>
                      <w:rFonts w:eastAsia="Times New Roman" w:cs="Times New Roman"/>
                      <w:sz w:val="16"/>
                      <w:szCs w:val="16"/>
                    </w:rPr>
                    <w:t xml:space="preserve"> Exercise during pregnancy and the postpartum period - Number 267, January 2002. 2002. 77:79-81</w:t>
                  </w:r>
                </w:p>
              </w:tc>
            </w:tr>
            <w:tr w:rsidR="00EF0205" w:rsidRPr="00EF0205" w14:paraId="503DD817" w14:textId="77777777" w:rsidTr="00A354E7">
              <w:tc>
                <w:tcPr>
                  <w:tcW w:w="0" w:type="auto"/>
                  <w:hideMark/>
                </w:tcPr>
                <w:p w14:paraId="78B8450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Prasad Laxman Gawade.</w:t>
                  </w:r>
                  <w:r w:rsidRPr="00EF0205">
                    <w:rPr>
                      <w:rFonts w:eastAsia="Times New Roman" w:cs="Times New Roman"/>
                      <w:sz w:val="16"/>
                      <w:szCs w:val="16"/>
                    </w:rPr>
                    <w:t xml:space="preserve"> Maternal and fetal factors associated with labor and delivery complications. </w:t>
                  </w:r>
                  <w:r w:rsidRPr="00EF0205">
                    <w:rPr>
                      <w:rFonts w:eastAsia="Times New Roman" w:cs="Times New Roman"/>
                      <w:i/>
                      <w:iCs/>
                      <w:sz w:val="16"/>
                      <w:szCs w:val="16"/>
                    </w:rPr>
                    <w:t>Dissertation Abstracts International: Section B: The Sciences and Engineering.</w:t>
                  </w:r>
                  <w:r w:rsidRPr="00EF0205">
                    <w:rPr>
                      <w:rFonts w:eastAsia="Times New Roman" w:cs="Times New Roman"/>
                      <w:sz w:val="16"/>
                      <w:szCs w:val="16"/>
                    </w:rPr>
                    <w:t xml:space="preserve"> 2012. 73:3495</w:t>
                  </w:r>
                </w:p>
              </w:tc>
            </w:tr>
            <w:tr w:rsidR="00EF0205" w:rsidRPr="00EF0205" w14:paraId="2F5C60A9" w14:textId="77777777" w:rsidTr="00A354E7">
              <w:tc>
                <w:tcPr>
                  <w:tcW w:w="0" w:type="auto"/>
                  <w:hideMark/>
                </w:tcPr>
                <w:p w14:paraId="6F97D89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Q. Wei, S. Wang, Y. Yang and Z. Sun.</w:t>
                  </w:r>
                  <w:r w:rsidRPr="00EF0205">
                    <w:rPr>
                      <w:rFonts w:eastAsia="Times New Roman" w:cs="Times New Roman"/>
                      <w:sz w:val="16"/>
                      <w:szCs w:val="16"/>
                    </w:rPr>
                    <w:t xml:space="preserve"> Earlier management with continuous monitoring blood glucose decrease gestational weight gain in gestational diabetes mellitus: A randomised clinical trial. </w:t>
                  </w:r>
                  <w:r w:rsidRPr="00EF0205">
                    <w:rPr>
                      <w:rFonts w:eastAsia="Times New Roman" w:cs="Times New Roman"/>
                      <w:i/>
                      <w:iCs/>
                      <w:sz w:val="16"/>
                      <w:szCs w:val="16"/>
                    </w:rPr>
                    <w:t>Diabetologia.</w:t>
                  </w:r>
                  <w:r w:rsidRPr="00EF0205">
                    <w:rPr>
                      <w:rFonts w:eastAsia="Times New Roman" w:cs="Times New Roman"/>
                      <w:sz w:val="16"/>
                      <w:szCs w:val="16"/>
                    </w:rPr>
                    <w:t xml:space="preserve"> 2013. 56:S73</w:t>
                  </w:r>
                </w:p>
              </w:tc>
            </w:tr>
            <w:tr w:rsidR="00EF0205" w:rsidRPr="00EF0205" w14:paraId="23BC1779" w14:textId="77777777" w:rsidTr="00A354E7">
              <w:tc>
                <w:tcPr>
                  <w:tcW w:w="0" w:type="auto"/>
                  <w:hideMark/>
                </w:tcPr>
                <w:p w14:paraId="05F5048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 Rudey, C. Holzman, L. M. Mudd, K. A. Pfeiffer and J. M. Pivarnik.</w:t>
                  </w:r>
                  <w:r w:rsidRPr="00EF0205">
                    <w:rPr>
                      <w:rFonts w:eastAsia="Times New Roman" w:cs="Times New Roman"/>
                      <w:sz w:val="16"/>
                      <w:szCs w:val="16"/>
                    </w:rPr>
                    <w:t xml:space="preserve"> Gestational Weight Gain, Pre-Pregnancy Body Mass Index and Leisure Time Physical Activity During Pregnancy. 2011. 43:157-157</w:t>
                  </w:r>
                </w:p>
              </w:tc>
            </w:tr>
            <w:tr w:rsidR="00EF0205" w:rsidRPr="00EF0205" w14:paraId="202D0641" w14:textId="77777777" w:rsidTr="00A354E7">
              <w:tc>
                <w:tcPr>
                  <w:tcW w:w="0" w:type="auto"/>
                  <w:hideMark/>
                </w:tcPr>
                <w:p w14:paraId="01DD41A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 Schlaff, C. Holzman, K. Maier, K. A. Pfieffer and J. M. Pivarnik.</w:t>
                  </w:r>
                  <w:r w:rsidRPr="00EF0205">
                    <w:rPr>
                      <w:rFonts w:eastAsia="Times New Roman" w:cs="Times New Roman"/>
                      <w:sz w:val="16"/>
                      <w:szCs w:val="16"/>
                    </w:rPr>
                    <w:t xml:space="preserve"> Postpartum Weight Retention: Is It Associated With Leisure-time Physical Activity And Weight Gain?. 2014. 46:376-377</w:t>
                  </w:r>
                </w:p>
              </w:tc>
            </w:tr>
            <w:tr w:rsidR="00EF0205" w:rsidRPr="00EF0205" w14:paraId="43630B68" w14:textId="77777777" w:rsidTr="00A354E7">
              <w:tc>
                <w:tcPr>
                  <w:tcW w:w="0" w:type="auto"/>
                  <w:hideMark/>
                </w:tcPr>
                <w:p w14:paraId="7A55A9E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 Schlaff, C. Holzman, K. S. Maier, K. A. Pfeiffer and J. M. Pivarnik.</w:t>
                  </w:r>
                  <w:r w:rsidRPr="00EF0205">
                    <w:rPr>
                      <w:rFonts w:eastAsia="Times New Roman" w:cs="Times New Roman"/>
                      <w:sz w:val="16"/>
                      <w:szCs w:val="16"/>
                    </w:rPr>
                    <w:t xml:space="preserve"> Associations among gestational weight gain, physical activity, and pre-pregnancy body size with varying estimates of pre-pregnancy weight. </w:t>
                  </w:r>
                  <w:r w:rsidRPr="00EF0205">
                    <w:rPr>
                      <w:rFonts w:eastAsia="Times New Roman" w:cs="Times New Roman"/>
                      <w:i/>
                      <w:iCs/>
                      <w:sz w:val="16"/>
                      <w:szCs w:val="16"/>
                    </w:rPr>
                    <w:t>Midwifery.</w:t>
                  </w:r>
                  <w:r w:rsidRPr="00EF0205">
                    <w:rPr>
                      <w:rFonts w:eastAsia="Times New Roman" w:cs="Times New Roman"/>
                      <w:sz w:val="16"/>
                      <w:szCs w:val="16"/>
                    </w:rPr>
                    <w:t xml:space="preserve"> 2014. 30:1124-1131</w:t>
                  </w:r>
                </w:p>
              </w:tc>
            </w:tr>
            <w:tr w:rsidR="00EF0205" w:rsidRPr="00EF0205" w14:paraId="6B79488D" w14:textId="77777777" w:rsidTr="00A354E7">
              <w:tc>
                <w:tcPr>
                  <w:tcW w:w="0" w:type="auto"/>
                  <w:hideMark/>
                </w:tcPr>
                <w:p w14:paraId="49B9798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 Tinius, A. G. Cahill and W. T. Cade.</w:t>
                  </w:r>
                  <w:r w:rsidRPr="00EF0205">
                    <w:rPr>
                      <w:rFonts w:eastAsia="Times New Roman" w:cs="Times New Roman"/>
                      <w:sz w:val="16"/>
                      <w:szCs w:val="16"/>
                    </w:rPr>
                    <w:t xml:space="preserve"> Effects of maternal obesity on lipid metabolism, oxidative stress, and neonatal outcomes. </w:t>
                  </w:r>
                  <w:r w:rsidRPr="00EF0205">
                    <w:rPr>
                      <w:rFonts w:eastAsia="Times New Roman" w:cs="Times New Roman"/>
                      <w:i/>
                      <w:iCs/>
                      <w:sz w:val="16"/>
                      <w:szCs w:val="16"/>
                    </w:rPr>
                    <w:t>Clinical and Translational Science.</w:t>
                  </w:r>
                  <w:r w:rsidRPr="00EF0205">
                    <w:rPr>
                      <w:rFonts w:eastAsia="Times New Roman" w:cs="Times New Roman"/>
                      <w:sz w:val="16"/>
                      <w:szCs w:val="16"/>
                    </w:rPr>
                    <w:t xml:space="preserve"> 2014. 7 (3):206-207</w:t>
                  </w:r>
                </w:p>
              </w:tc>
            </w:tr>
            <w:tr w:rsidR="00EF0205" w:rsidRPr="00EF0205" w14:paraId="27CB5A63" w14:textId="77777777" w:rsidTr="00A354E7">
              <w:tc>
                <w:tcPr>
                  <w:tcW w:w="0" w:type="auto"/>
                  <w:hideMark/>
                </w:tcPr>
                <w:p w14:paraId="26E12EC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 Tinius, A. G. Cahill and W. T. Cade.</w:t>
                  </w:r>
                  <w:r w:rsidRPr="00EF0205">
                    <w:rPr>
                      <w:rFonts w:eastAsia="Times New Roman" w:cs="Times New Roman"/>
                      <w:sz w:val="16"/>
                      <w:szCs w:val="16"/>
                    </w:rPr>
                    <w:t xml:space="preserve"> Origins in the Womb: Potential Role of the Physical Therapist in Modulating the Deleterious Effects of Obesity on Maternal and Offspring Health Through Movement Promotion and Prescription During Pregnancy. </w:t>
                  </w:r>
                  <w:r w:rsidRPr="00EF0205">
                    <w:rPr>
                      <w:rFonts w:eastAsia="Times New Roman" w:cs="Times New Roman"/>
                      <w:i/>
                      <w:iCs/>
                      <w:sz w:val="16"/>
                      <w:szCs w:val="16"/>
                    </w:rPr>
                    <w:t>Phys.Ther.</w:t>
                  </w:r>
                  <w:r w:rsidRPr="00EF0205">
                    <w:rPr>
                      <w:rFonts w:eastAsia="Times New Roman" w:cs="Times New Roman"/>
                      <w:sz w:val="16"/>
                      <w:szCs w:val="16"/>
                    </w:rPr>
                    <w:t xml:space="preserve"> 2016. 14:14</w:t>
                  </w:r>
                </w:p>
              </w:tc>
            </w:tr>
            <w:tr w:rsidR="00EF0205" w:rsidRPr="00EF0205" w14:paraId="12EEB470" w14:textId="77777777" w:rsidTr="00A354E7">
              <w:tc>
                <w:tcPr>
                  <w:tcW w:w="0" w:type="auto"/>
                  <w:hideMark/>
                </w:tcPr>
                <w:p w14:paraId="3F574B4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R. A. Tinius, A. G. Cahill, E. A. Strand and W. T. Cade.</w:t>
                  </w:r>
                  <w:r w:rsidRPr="00EF0205">
                    <w:rPr>
                      <w:rFonts w:eastAsia="Times New Roman" w:cs="Times New Roman"/>
                      <w:sz w:val="16"/>
                      <w:szCs w:val="16"/>
                    </w:rPr>
                    <w:t xml:space="preserve"> Altered maternal lipid metabolism is associated with higher inflammation in obese women during late pregnancy. </w:t>
                  </w:r>
                  <w:r w:rsidRPr="00EF0205">
                    <w:rPr>
                      <w:rFonts w:eastAsia="Times New Roman" w:cs="Times New Roman"/>
                      <w:i/>
                      <w:iCs/>
                      <w:sz w:val="16"/>
                      <w:szCs w:val="16"/>
                    </w:rPr>
                    <w:t>Integr Obes Diabetes.</w:t>
                  </w:r>
                  <w:r w:rsidRPr="00EF0205">
                    <w:rPr>
                      <w:rFonts w:eastAsia="Times New Roman" w:cs="Times New Roman"/>
                      <w:sz w:val="16"/>
                      <w:szCs w:val="16"/>
                    </w:rPr>
                    <w:t xml:space="preserve"> 2015. 2:168-175</w:t>
                  </w:r>
                </w:p>
              </w:tc>
            </w:tr>
            <w:tr w:rsidR="00EF0205" w:rsidRPr="00EF0205" w14:paraId="3B5AC797" w14:textId="77777777" w:rsidTr="00A354E7">
              <w:tc>
                <w:tcPr>
                  <w:tcW w:w="0" w:type="auto"/>
                  <w:hideMark/>
                </w:tcPr>
                <w:p w14:paraId="6A8CEC8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 Wiswell, R. Artal, Y. Romen, R. Kammula and F. J. Dorey.</w:t>
                  </w:r>
                  <w:r w:rsidRPr="00EF0205">
                    <w:rPr>
                      <w:rFonts w:eastAsia="Times New Roman" w:cs="Times New Roman"/>
                      <w:sz w:val="16"/>
                      <w:szCs w:val="16"/>
                    </w:rPr>
                    <w:t xml:space="preserve"> Hormonal and metabolic response to exercise in pregnancy. 1985. 17:206-206</w:t>
                  </w:r>
                </w:p>
              </w:tc>
            </w:tr>
            <w:tr w:rsidR="00EF0205" w:rsidRPr="00EF0205" w14:paraId="54DC1DE0" w14:textId="77777777" w:rsidTr="00A354E7">
              <w:tc>
                <w:tcPr>
                  <w:tcW w:w="0" w:type="auto"/>
                  <w:hideMark/>
                </w:tcPr>
                <w:p w14:paraId="24A7CFD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Artal and C. Sherman.</w:t>
                  </w:r>
                  <w:r w:rsidRPr="00EF0205">
                    <w:rPr>
                      <w:rFonts w:eastAsia="Times New Roman" w:cs="Times New Roman"/>
                      <w:sz w:val="16"/>
                      <w:szCs w:val="16"/>
                    </w:rPr>
                    <w:t xml:space="preserve"> Exercise during pregnancy: safe and beneficial for most. 1999. 27:51-75</w:t>
                  </w:r>
                </w:p>
              </w:tc>
            </w:tr>
            <w:tr w:rsidR="00EF0205" w:rsidRPr="00EF0205" w14:paraId="26DB7374" w14:textId="77777777" w:rsidTr="00A354E7">
              <w:tc>
                <w:tcPr>
                  <w:tcW w:w="0" w:type="auto"/>
                  <w:hideMark/>
                </w:tcPr>
                <w:p w14:paraId="1B7306E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Artal and P. J. Buckenmeyer.</w:t>
                  </w:r>
                  <w:r w:rsidRPr="00EF0205">
                    <w:rPr>
                      <w:rFonts w:eastAsia="Times New Roman" w:cs="Times New Roman"/>
                      <w:sz w:val="16"/>
                      <w:szCs w:val="16"/>
                    </w:rPr>
                    <w:t xml:space="preserve"> Exercise during pregnancy and postpartum. 1995. 40:62-69 5</w:t>
                  </w:r>
                </w:p>
              </w:tc>
            </w:tr>
            <w:tr w:rsidR="00EF0205" w:rsidRPr="00EF0205" w14:paraId="40C5FB2A" w14:textId="77777777" w:rsidTr="00A354E7">
              <w:tc>
                <w:tcPr>
                  <w:tcW w:w="0" w:type="auto"/>
                  <w:hideMark/>
                </w:tcPr>
                <w:p w14:paraId="4BE8E5D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Artal, C. J. Lockwood and H. L. Brown.</w:t>
                  </w:r>
                  <w:r w:rsidRPr="00EF0205">
                    <w:rPr>
                      <w:rFonts w:eastAsia="Times New Roman" w:cs="Times New Roman"/>
                      <w:sz w:val="16"/>
                      <w:szCs w:val="16"/>
                    </w:rPr>
                    <w:t xml:space="preserve"> Weight gain recommendations in pregnancy and the obesity epidemic. 2010. 115:152-155</w:t>
                  </w:r>
                </w:p>
              </w:tc>
            </w:tr>
            <w:tr w:rsidR="00EF0205" w:rsidRPr="00EF0205" w14:paraId="11F983A1" w14:textId="77777777" w:rsidTr="00A354E7">
              <w:tc>
                <w:tcPr>
                  <w:tcW w:w="0" w:type="auto"/>
                  <w:hideMark/>
                </w:tcPr>
                <w:p w14:paraId="06414B7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Artal, M. J. Friedman and J. L. McNitt-Gray.</w:t>
                  </w:r>
                  <w:r w:rsidRPr="00EF0205">
                    <w:rPr>
                      <w:rFonts w:eastAsia="Times New Roman" w:cs="Times New Roman"/>
                      <w:sz w:val="16"/>
                      <w:szCs w:val="16"/>
                    </w:rPr>
                    <w:t xml:space="preserve"> Orthopedic problems in pregnancy. 1990. 18:93-96+98-100+105</w:t>
                  </w:r>
                </w:p>
              </w:tc>
            </w:tr>
            <w:tr w:rsidR="00EF0205" w:rsidRPr="00EF0205" w14:paraId="007A60C6" w14:textId="77777777" w:rsidTr="00A354E7">
              <w:tc>
                <w:tcPr>
                  <w:tcW w:w="0" w:type="auto"/>
                  <w:hideMark/>
                </w:tcPr>
                <w:p w14:paraId="2C3B781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Artal, N. Khodiguian and R. H. Paul.</w:t>
                  </w:r>
                  <w:r w:rsidRPr="00EF0205">
                    <w:rPr>
                      <w:rFonts w:eastAsia="Times New Roman" w:cs="Times New Roman"/>
                      <w:sz w:val="16"/>
                      <w:szCs w:val="16"/>
                    </w:rPr>
                    <w:t xml:space="preserve"> Intrapartum fetal heart rate responses to maternal exercise. Case reports. </w:t>
                  </w:r>
                  <w:r w:rsidRPr="00EF0205">
                    <w:rPr>
                      <w:rFonts w:eastAsia="Times New Roman" w:cs="Times New Roman"/>
                      <w:i/>
                      <w:iCs/>
                      <w:sz w:val="16"/>
                      <w:szCs w:val="16"/>
                    </w:rPr>
                    <w:t>J.Perinat.Med.</w:t>
                  </w:r>
                  <w:r w:rsidRPr="00EF0205">
                    <w:rPr>
                      <w:rFonts w:eastAsia="Times New Roman" w:cs="Times New Roman"/>
                      <w:sz w:val="16"/>
                      <w:szCs w:val="16"/>
                    </w:rPr>
                    <w:t xml:space="preserve"> 1993. 21:499-502</w:t>
                  </w:r>
                </w:p>
              </w:tc>
            </w:tr>
            <w:tr w:rsidR="00EF0205" w:rsidRPr="00EF0205" w14:paraId="1DA71DE9" w14:textId="77777777" w:rsidTr="00A354E7">
              <w:tc>
                <w:tcPr>
                  <w:tcW w:w="0" w:type="auto"/>
                  <w:hideMark/>
                </w:tcPr>
                <w:p w14:paraId="71DF46A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Artal.</w:t>
                  </w:r>
                  <w:r w:rsidRPr="00EF0205">
                    <w:rPr>
                      <w:rFonts w:eastAsia="Times New Roman" w:cs="Times New Roman"/>
                      <w:sz w:val="16"/>
                      <w:szCs w:val="16"/>
                    </w:rPr>
                    <w:t xml:space="preserve"> Pregnancy and exercise intensity. 1998. 26:24-24</w:t>
                  </w:r>
                </w:p>
              </w:tc>
            </w:tr>
            <w:tr w:rsidR="00EF0205" w:rsidRPr="00EF0205" w14:paraId="5D72A841" w14:textId="77777777" w:rsidTr="00A354E7">
              <w:tc>
                <w:tcPr>
                  <w:tcW w:w="0" w:type="auto"/>
                  <w:hideMark/>
                </w:tcPr>
                <w:p w14:paraId="2F33488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Barakat, J. R. Ruiz, G. Rodriguez-Romo, R. Montejo-Rodriguez and A. Lucia.</w:t>
                  </w:r>
                  <w:r w:rsidRPr="00EF0205">
                    <w:rPr>
                      <w:rFonts w:eastAsia="Times New Roman" w:cs="Times New Roman"/>
                      <w:sz w:val="16"/>
                      <w:szCs w:val="16"/>
                    </w:rPr>
                    <w:t xml:space="preserve"> Does exercise training during pregnancy influence fetal cardiovascular responses to an exercise stimulus? Insights from a randomised, controlled trial. 2010. 44:762-764</w:t>
                  </w:r>
                </w:p>
              </w:tc>
            </w:tr>
            <w:tr w:rsidR="00EF0205" w:rsidRPr="00EF0205" w14:paraId="2A3DF1A4" w14:textId="77777777" w:rsidTr="00A354E7">
              <w:tc>
                <w:tcPr>
                  <w:tcW w:w="0" w:type="auto"/>
                  <w:hideMark/>
                </w:tcPr>
                <w:p w14:paraId="12ADA27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Barakat, M. Pelaez, R. Montejo, I. Refoyo and J. Coteron.</w:t>
                  </w:r>
                  <w:r w:rsidRPr="00EF0205">
                    <w:rPr>
                      <w:rFonts w:eastAsia="Times New Roman" w:cs="Times New Roman"/>
                      <w:sz w:val="16"/>
                      <w:szCs w:val="16"/>
                    </w:rPr>
                    <w:t xml:space="preserve"> Exercise throughout pregnancy does not cause preterm delivery: a randomized, controlled trial. </w:t>
                  </w:r>
                  <w:r w:rsidRPr="00EF0205">
                    <w:rPr>
                      <w:rFonts w:eastAsia="Times New Roman" w:cs="Times New Roman"/>
                      <w:i/>
                      <w:iCs/>
                      <w:sz w:val="16"/>
                      <w:szCs w:val="16"/>
                    </w:rPr>
                    <w:t>Journal of physical activity &amp; health.</w:t>
                  </w:r>
                  <w:r w:rsidRPr="00EF0205">
                    <w:rPr>
                      <w:rFonts w:eastAsia="Times New Roman" w:cs="Times New Roman"/>
                      <w:sz w:val="16"/>
                      <w:szCs w:val="16"/>
                    </w:rPr>
                    <w:t xml:space="preserve"> 2014. 11:1012-1017</w:t>
                  </w:r>
                </w:p>
              </w:tc>
            </w:tr>
            <w:tr w:rsidR="00EF0205" w:rsidRPr="00EF0205" w14:paraId="38AC80FA" w14:textId="77777777" w:rsidTr="00A354E7">
              <w:tc>
                <w:tcPr>
                  <w:tcW w:w="0" w:type="auto"/>
                  <w:hideMark/>
                </w:tcPr>
                <w:p w14:paraId="256BEE9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C. Goodlin and J. M. Pivarnik.</w:t>
                  </w:r>
                  <w:r w:rsidRPr="00EF0205">
                    <w:rPr>
                      <w:rFonts w:eastAsia="Times New Roman" w:cs="Times New Roman"/>
                      <w:sz w:val="16"/>
                      <w:szCs w:val="16"/>
                    </w:rPr>
                    <w:t xml:space="preserve"> Effects of chronic exercise on blood volume expansion and hematologic indices during pregnancy 5]. </w:t>
                  </w:r>
                  <w:r w:rsidRPr="00EF0205">
                    <w:rPr>
                      <w:rFonts w:eastAsia="Times New Roman" w:cs="Times New Roman"/>
                      <w:i/>
                      <w:iCs/>
                      <w:sz w:val="16"/>
                      <w:szCs w:val="16"/>
                    </w:rPr>
                    <w:t>Obstet.Gynecol.</w:t>
                  </w:r>
                  <w:r w:rsidRPr="00EF0205">
                    <w:rPr>
                      <w:rFonts w:eastAsia="Times New Roman" w:cs="Times New Roman"/>
                      <w:sz w:val="16"/>
                      <w:szCs w:val="16"/>
                    </w:rPr>
                    <w:t xml:space="preserve"> 1994. 83:802</w:t>
                  </w:r>
                </w:p>
              </w:tc>
            </w:tr>
            <w:tr w:rsidR="00EF0205" w:rsidRPr="00EF0205" w14:paraId="4E0437A7" w14:textId="77777777" w:rsidTr="00A354E7">
              <w:tc>
                <w:tcPr>
                  <w:tcW w:w="0" w:type="auto"/>
                  <w:hideMark/>
                </w:tcPr>
                <w:p w14:paraId="4CDCCF2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C. Goodlin and K. K. Buckley.</w:t>
                  </w:r>
                  <w:r w:rsidRPr="00EF0205">
                    <w:rPr>
                      <w:rFonts w:eastAsia="Times New Roman" w:cs="Times New Roman"/>
                      <w:sz w:val="16"/>
                      <w:szCs w:val="16"/>
                    </w:rPr>
                    <w:t xml:space="preserve"> Maternal exercise. 1984. 3:881-894</w:t>
                  </w:r>
                </w:p>
              </w:tc>
            </w:tr>
            <w:tr w:rsidR="00EF0205" w:rsidRPr="00EF0205" w14:paraId="7ED612D8" w14:textId="77777777" w:rsidTr="00A354E7">
              <w:tc>
                <w:tcPr>
                  <w:tcW w:w="0" w:type="auto"/>
                  <w:hideMark/>
                </w:tcPr>
                <w:p w14:paraId="12D7E0C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C. Orselli.</w:t>
                  </w:r>
                  <w:r w:rsidRPr="00EF0205">
                    <w:rPr>
                      <w:rFonts w:eastAsia="Times New Roman" w:cs="Times New Roman"/>
                      <w:sz w:val="16"/>
                      <w:szCs w:val="16"/>
                    </w:rPr>
                    <w:t xml:space="preserve"> Possible teratogenic hyperthermia and marathon running. </w:t>
                  </w:r>
                  <w:r w:rsidRPr="00EF0205">
                    <w:rPr>
                      <w:rFonts w:eastAsia="Times New Roman" w:cs="Times New Roman"/>
                      <w:i/>
                      <w:iCs/>
                      <w:sz w:val="16"/>
                      <w:szCs w:val="16"/>
                    </w:rPr>
                    <w:t>JAMA.</w:t>
                  </w:r>
                  <w:r w:rsidRPr="00EF0205">
                    <w:rPr>
                      <w:rFonts w:eastAsia="Times New Roman" w:cs="Times New Roman"/>
                      <w:sz w:val="16"/>
                      <w:szCs w:val="16"/>
                    </w:rPr>
                    <w:t xml:space="preserve"> 1980. 243:332</w:t>
                  </w:r>
                </w:p>
              </w:tc>
            </w:tr>
            <w:tr w:rsidR="00EF0205" w:rsidRPr="00EF0205" w14:paraId="42E60368" w14:textId="77777777" w:rsidTr="00A354E7">
              <w:tc>
                <w:tcPr>
                  <w:tcW w:w="0" w:type="auto"/>
                  <w:hideMark/>
                </w:tcPr>
                <w:p w14:paraId="759DD44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E. Carpenter, O. Uzun, S. J. Emery, D. Rassi and M. J. Lewis.</w:t>
                  </w:r>
                  <w:r w:rsidRPr="00EF0205">
                    <w:rPr>
                      <w:rFonts w:eastAsia="Times New Roman" w:cs="Times New Roman"/>
                      <w:sz w:val="16"/>
                      <w:szCs w:val="16"/>
                    </w:rPr>
                    <w:t xml:space="preserve"> Does moderate but regular exercise alter the baroreceptor response in pregnancy?. </w:t>
                  </w:r>
                  <w:r w:rsidRPr="00EF0205">
                    <w:rPr>
                      <w:rFonts w:eastAsia="Times New Roman" w:cs="Times New Roman"/>
                      <w:i/>
                      <w:iCs/>
                      <w:sz w:val="16"/>
                      <w:szCs w:val="16"/>
                    </w:rPr>
                    <w:t>Eur.Heart J.</w:t>
                  </w:r>
                  <w:r w:rsidRPr="00EF0205">
                    <w:rPr>
                      <w:rFonts w:eastAsia="Times New Roman" w:cs="Times New Roman"/>
                      <w:sz w:val="16"/>
                      <w:szCs w:val="16"/>
                    </w:rPr>
                    <w:t xml:space="preserve"> 2015. 36:469</w:t>
                  </w:r>
                </w:p>
              </w:tc>
            </w:tr>
            <w:tr w:rsidR="00EF0205" w:rsidRPr="00EF0205" w14:paraId="43013992" w14:textId="77777777" w:rsidTr="00A354E7">
              <w:tc>
                <w:tcPr>
                  <w:tcW w:w="0" w:type="auto"/>
                  <w:hideMark/>
                </w:tcPr>
                <w:p w14:paraId="0D1D959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E. Carpenter, S. J. Emery, O. Uzun, D. Rassi and M. J. Lewis.</w:t>
                  </w:r>
                  <w:r w:rsidRPr="00EF0205">
                    <w:rPr>
                      <w:rFonts w:eastAsia="Times New Roman" w:cs="Times New Roman"/>
                      <w:sz w:val="16"/>
                      <w:szCs w:val="16"/>
                    </w:rPr>
                    <w:t xml:space="preserve"> Influence of physical exercise on baroreceptor sensitivity during pregnancy. </w:t>
                  </w:r>
                  <w:r w:rsidRPr="00EF0205">
                    <w:rPr>
                      <w:rFonts w:eastAsia="Times New Roman" w:cs="Times New Roman"/>
                      <w:i/>
                      <w:iCs/>
                      <w:sz w:val="16"/>
                      <w:szCs w:val="16"/>
                    </w:rPr>
                    <w:t>Journal of Maternal-Fetal and Neonatal Medicine.</w:t>
                  </w:r>
                  <w:r w:rsidRPr="00EF0205">
                    <w:rPr>
                      <w:rFonts w:eastAsia="Times New Roman" w:cs="Times New Roman"/>
                      <w:sz w:val="16"/>
                      <w:szCs w:val="16"/>
                    </w:rPr>
                    <w:t xml:space="preserve"> 2016. 1-6</w:t>
                  </w:r>
                </w:p>
              </w:tc>
            </w:tr>
            <w:tr w:rsidR="00EF0205" w:rsidRPr="00EF0205" w14:paraId="2598BD43" w14:textId="77777777" w:rsidTr="00A354E7">
              <w:tc>
                <w:tcPr>
                  <w:tcW w:w="0" w:type="auto"/>
                  <w:hideMark/>
                </w:tcPr>
                <w:p w14:paraId="210A5CD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E. Halse, K. E. Wallman, J. P. Newnham and K. J. Guelfi.</w:t>
                  </w:r>
                  <w:r w:rsidRPr="00EF0205">
                    <w:rPr>
                      <w:rFonts w:eastAsia="Times New Roman" w:cs="Times New Roman"/>
                      <w:sz w:val="16"/>
                      <w:szCs w:val="16"/>
                    </w:rPr>
                    <w:t xml:space="preserve"> Home-based exercise training improves capillary glucose profile in women with gestational diabetes. </w:t>
                  </w:r>
                  <w:r w:rsidRPr="00EF0205">
                    <w:rPr>
                      <w:rFonts w:eastAsia="Times New Roman" w:cs="Times New Roman"/>
                      <w:i/>
                      <w:iCs/>
                      <w:sz w:val="16"/>
                      <w:szCs w:val="16"/>
                    </w:rPr>
                    <w:t>Med.Sci.Sports Exerc.</w:t>
                  </w:r>
                  <w:r w:rsidRPr="00EF0205">
                    <w:rPr>
                      <w:rFonts w:eastAsia="Times New Roman" w:cs="Times New Roman"/>
                      <w:sz w:val="16"/>
                      <w:szCs w:val="16"/>
                    </w:rPr>
                    <w:t xml:space="preserve"> 2014. 46:1702-1709</w:t>
                  </w:r>
                </w:p>
              </w:tc>
            </w:tr>
            <w:tr w:rsidR="00EF0205" w:rsidRPr="00EF0205" w14:paraId="1F849F7F" w14:textId="77777777" w:rsidTr="00A354E7">
              <w:tc>
                <w:tcPr>
                  <w:tcW w:w="0" w:type="auto"/>
                  <w:hideMark/>
                </w:tcPr>
                <w:p w14:paraId="6FA1714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Erkkola.</w:t>
                  </w:r>
                  <w:r w:rsidRPr="00EF0205">
                    <w:rPr>
                      <w:rFonts w:eastAsia="Times New Roman" w:cs="Times New Roman"/>
                      <w:sz w:val="16"/>
                      <w:szCs w:val="16"/>
                    </w:rPr>
                    <w:t xml:space="preserve"> Exercise and sport during pregnancy; their effect on the mother and fetus. 1986. 7: </w:t>
                  </w:r>
                </w:p>
              </w:tc>
            </w:tr>
            <w:tr w:rsidR="00EF0205" w:rsidRPr="00EF0205" w14:paraId="74AC21CF" w14:textId="77777777" w:rsidTr="00A354E7">
              <w:tc>
                <w:tcPr>
                  <w:tcW w:w="0" w:type="auto"/>
                  <w:hideMark/>
                </w:tcPr>
                <w:p w14:paraId="3DE77CD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Erkkola.</w:t>
                  </w:r>
                  <w:r w:rsidRPr="00EF0205">
                    <w:rPr>
                      <w:rFonts w:eastAsia="Times New Roman" w:cs="Times New Roman"/>
                      <w:sz w:val="16"/>
                      <w:szCs w:val="16"/>
                    </w:rPr>
                    <w:t xml:space="preserve"> Response of uterine and umbilical circulations to physical exercise. </w:t>
                  </w:r>
                  <w:r w:rsidRPr="00EF0205">
                    <w:rPr>
                      <w:rFonts w:eastAsia="Times New Roman" w:cs="Times New Roman"/>
                      <w:i/>
                      <w:iCs/>
                      <w:sz w:val="16"/>
                      <w:szCs w:val="16"/>
                    </w:rPr>
                    <w:t>American Journal of Obstetrics &amp; Gynecology.</w:t>
                  </w:r>
                  <w:r w:rsidRPr="00EF0205">
                    <w:rPr>
                      <w:rFonts w:eastAsia="Times New Roman" w:cs="Times New Roman"/>
                      <w:sz w:val="16"/>
                      <w:szCs w:val="16"/>
                    </w:rPr>
                    <w:t xml:space="preserve"> 2003. 188:1379; author reply 1379</w:t>
                  </w:r>
                </w:p>
              </w:tc>
            </w:tr>
            <w:tr w:rsidR="00EF0205" w:rsidRPr="00EF0205" w14:paraId="4EDCD7E0" w14:textId="77777777" w:rsidTr="00A354E7">
              <w:tc>
                <w:tcPr>
                  <w:tcW w:w="0" w:type="auto"/>
                  <w:hideMark/>
                </w:tcPr>
                <w:p w14:paraId="0A99F1C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H. Dressendorfer.</w:t>
                  </w:r>
                  <w:r w:rsidRPr="00EF0205">
                    <w:rPr>
                      <w:rFonts w:eastAsia="Times New Roman" w:cs="Times New Roman"/>
                      <w:sz w:val="16"/>
                      <w:szCs w:val="16"/>
                    </w:rPr>
                    <w:t xml:space="preserve"> Physical training during pregnancy and lactation. 1978. 6:74</w:t>
                  </w:r>
                </w:p>
              </w:tc>
            </w:tr>
            <w:tr w:rsidR="00EF0205" w:rsidRPr="00EF0205" w14:paraId="3E0D9C7D" w14:textId="77777777" w:rsidTr="00A354E7">
              <w:tc>
                <w:tcPr>
                  <w:tcW w:w="0" w:type="auto"/>
                  <w:hideMark/>
                </w:tcPr>
                <w:p w14:paraId="095286E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J. Bell, S. M. Palma and J. M. Lumley.</w:t>
                  </w:r>
                  <w:r w:rsidRPr="00EF0205">
                    <w:rPr>
                      <w:rFonts w:eastAsia="Times New Roman" w:cs="Times New Roman"/>
                      <w:sz w:val="16"/>
                      <w:szCs w:val="16"/>
                    </w:rPr>
                    <w:t xml:space="preserve"> The Effect of Vigorous Exercise During Pregnancy on Birth‐Weight. </w:t>
                  </w:r>
                  <w:r w:rsidRPr="00EF0205">
                    <w:rPr>
                      <w:rFonts w:eastAsia="Times New Roman" w:cs="Times New Roman"/>
                      <w:i/>
                      <w:iCs/>
                      <w:sz w:val="16"/>
                      <w:szCs w:val="16"/>
                    </w:rPr>
                    <w:t>Australian and New Zealand Journal of Obstetrics and Gynaecology.</w:t>
                  </w:r>
                  <w:r w:rsidRPr="00EF0205">
                    <w:rPr>
                      <w:rFonts w:eastAsia="Times New Roman" w:cs="Times New Roman"/>
                      <w:sz w:val="16"/>
                      <w:szCs w:val="16"/>
                    </w:rPr>
                    <w:t xml:space="preserve"> 1995. 35:46-51</w:t>
                  </w:r>
                </w:p>
              </w:tc>
            </w:tr>
            <w:tr w:rsidR="00EF0205" w:rsidRPr="00EF0205" w14:paraId="4EA8A480" w14:textId="77777777" w:rsidTr="00A354E7">
              <w:tc>
                <w:tcPr>
                  <w:tcW w:w="0" w:type="auto"/>
                  <w:hideMark/>
                </w:tcPr>
                <w:p w14:paraId="2B39421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M. Freeman.</w:t>
                  </w:r>
                  <w:r w:rsidRPr="00EF0205">
                    <w:rPr>
                      <w:rFonts w:eastAsia="Times New Roman" w:cs="Times New Roman"/>
                      <w:sz w:val="16"/>
                      <w:szCs w:val="16"/>
                    </w:rPr>
                    <w:t xml:space="preserve"> Can we prevent childbirth-related pelvic floor dysfunction?. 2013. 120:137-140</w:t>
                  </w:r>
                </w:p>
              </w:tc>
            </w:tr>
            <w:tr w:rsidR="00EF0205" w:rsidRPr="00EF0205" w14:paraId="554CF414" w14:textId="77777777" w:rsidTr="00A354E7">
              <w:tc>
                <w:tcPr>
                  <w:tcW w:w="0" w:type="auto"/>
                  <w:hideMark/>
                </w:tcPr>
                <w:p w14:paraId="36BB94E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Poyatos-Leon, G. Sanabria-Martinez, J. Garcia-Prieto, et al.</w:t>
                  </w:r>
                  <w:r w:rsidRPr="00EF0205">
                    <w:rPr>
                      <w:rFonts w:eastAsia="Times New Roman" w:cs="Times New Roman"/>
                      <w:sz w:val="16"/>
                      <w:szCs w:val="16"/>
                    </w:rPr>
                    <w:t xml:space="preserve"> PMC4943001; A follow-up study to assess the determinants and consequences of physical activity in pregnant women of Cuenca, Spain. </w:t>
                  </w:r>
                  <w:r w:rsidRPr="00EF0205">
                    <w:rPr>
                      <w:rFonts w:eastAsia="Times New Roman" w:cs="Times New Roman"/>
                      <w:i/>
                      <w:iCs/>
                      <w:sz w:val="16"/>
                      <w:szCs w:val="16"/>
                    </w:rPr>
                    <w:t>BMC Public Health.</w:t>
                  </w:r>
                  <w:r w:rsidRPr="00EF0205">
                    <w:rPr>
                      <w:rFonts w:eastAsia="Times New Roman" w:cs="Times New Roman"/>
                      <w:sz w:val="16"/>
                      <w:szCs w:val="16"/>
                    </w:rPr>
                    <w:t xml:space="preserve"> 2016. 16:437</w:t>
                  </w:r>
                </w:p>
              </w:tc>
            </w:tr>
            <w:tr w:rsidR="00EF0205" w:rsidRPr="00EF0205" w14:paraId="232D3D3A" w14:textId="77777777" w:rsidTr="00A354E7">
              <w:tc>
                <w:tcPr>
                  <w:tcW w:w="0" w:type="auto"/>
                  <w:hideMark/>
                </w:tcPr>
                <w:p w14:paraId="043C950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R. Velez.</w:t>
                  </w:r>
                  <w:r w:rsidRPr="00EF0205">
                    <w:rPr>
                      <w:rFonts w:eastAsia="Times New Roman" w:cs="Times New Roman"/>
                      <w:sz w:val="16"/>
                      <w:szCs w:val="16"/>
                    </w:rPr>
                    <w:t xml:space="preserve"> Aerobic exercise in pregnant Latina women: Effect on metabolic and body composition outcomes. A randomized clinical trial. </w:t>
                  </w:r>
                  <w:r w:rsidRPr="00EF0205">
                    <w:rPr>
                      <w:rFonts w:eastAsia="Times New Roman" w:cs="Times New Roman"/>
                      <w:i/>
                      <w:iCs/>
                      <w:sz w:val="16"/>
                      <w:szCs w:val="16"/>
                    </w:rPr>
                    <w:t>FASEB Journal.</w:t>
                  </w:r>
                  <w:r w:rsidRPr="00EF0205">
                    <w:rPr>
                      <w:rFonts w:eastAsia="Times New Roman" w:cs="Times New Roman"/>
                      <w:sz w:val="16"/>
                      <w:szCs w:val="16"/>
                    </w:rPr>
                    <w:t xml:space="preserve"> 2014. 1): </w:t>
                  </w:r>
                </w:p>
              </w:tc>
            </w:tr>
            <w:tr w:rsidR="00EF0205" w:rsidRPr="00EF0205" w14:paraId="2A71B5D0" w14:textId="77777777" w:rsidTr="00A354E7">
              <w:tc>
                <w:tcPr>
                  <w:tcW w:w="0" w:type="auto"/>
                  <w:hideMark/>
                </w:tcPr>
                <w:p w14:paraId="1992A93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Ramirez-Velez and F. Lobelo.</w:t>
                  </w:r>
                  <w:r w:rsidRPr="00EF0205">
                    <w:rPr>
                      <w:rFonts w:eastAsia="Times New Roman" w:cs="Times New Roman"/>
                      <w:sz w:val="16"/>
                      <w:szCs w:val="16"/>
                    </w:rPr>
                    <w:t xml:space="preserve"> Effect of recommended physical activity dose on maternal metabolic outcomes in pregnant latina women. </w:t>
                  </w:r>
                  <w:r w:rsidRPr="00EF0205">
                    <w:rPr>
                      <w:rFonts w:eastAsia="Times New Roman" w:cs="Times New Roman"/>
                      <w:i/>
                      <w:iCs/>
                      <w:sz w:val="16"/>
                      <w:szCs w:val="16"/>
                    </w:rPr>
                    <w:t>Journal of Diabetes.</w:t>
                  </w:r>
                  <w:r w:rsidRPr="00EF0205">
                    <w:rPr>
                      <w:rFonts w:eastAsia="Times New Roman" w:cs="Times New Roman"/>
                      <w:sz w:val="16"/>
                      <w:szCs w:val="16"/>
                    </w:rPr>
                    <w:t xml:space="preserve"> 2013. 5:23</w:t>
                  </w:r>
                </w:p>
              </w:tc>
            </w:tr>
            <w:tr w:rsidR="00EF0205" w:rsidRPr="00EF0205" w14:paraId="5002FA28" w14:textId="77777777" w:rsidTr="00A354E7">
              <w:tc>
                <w:tcPr>
                  <w:tcW w:w="0" w:type="auto"/>
                  <w:hideMark/>
                </w:tcPr>
                <w:p w14:paraId="6758AD7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Ramirez-Velez, A. C. Aguilar, M. Mosquera, R. G. Garcia, L. M. Reyes and P. Lopez-Jaramillo.</w:t>
                  </w:r>
                  <w:r w:rsidRPr="00EF0205">
                    <w:rPr>
                      <w:rFonts w:eastAsia="Times New Roman" w:cs="Times New Roman"/>
                      <w:sz w:val="16"/>
                      <w:szCs w:val="16"/>
                    </w:rPr>
                    <w:t xml:space="preserve"> PMC2784447; Clinical trial to assess the effect of physical exercise on endothelial function and insulin resistance in pregnant women. </w:t>
                  </w:r>
                  <w:r w:rsidRPr="00EF0205">
                    <w:rPr>
                      <w:rFonts w:eastAsia="Times New Roman" w:cs="Times New Roman"/>
                      <w:i/>
                      <w:iCs/>
                      <w:sz w:val="16"/>
                      <w:szCs w:val="16"/>
                    </w:rPr>
                    <w:t>Trials Electronic Resource].</w:t>
                  </w:r>
                  <w:r w:rsidRPr="00EF0205">
                    <w:rPr>
                      <w:rFonts w:eastAsia="Times New Roman" w:cs="Times New Roman"/>
                      <w:sz w:val="16"/>
                      <w:szCs w:val="16"/>
                    </w:rPr>
                    <w:t xml:space="preserve"> 2009. 10:104</w:t>
                  </w:r>
                </w:p>
              </w:tc>
            </w:tr>
            <w:tr w:rsidR="00EF0205" w:rsidRPr="00EF0205" w14:paraId="468A4017" w14:textId="77777777" w:rsidTr="00A354E7">
              <w:tc>
                <w:tcPr>
                  <w:tcW w:w="0" w:type="auto"/>
                  <w:hideMark/>
                </w:tcPr>
                <w:p w14:paraId="1D43A12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Ramirez-Velez.</w:t>
                  </w:r>
                  <w:r w:rsidRPr="00EF0205">
                    <w:rPr>
                      <w:rFonts w:eastAsia="Times New Roman" w:cs="Times New Roman"/>
                      <w:sz w:val="16"/>
                      <w:szCs w:val="16"/>
                    </w:rPr>
                    <w:t xml:space="preserve"> A 12-week exercise program performed during the second trimester does not prevent gestational diabetes in healthy pregnant women. </w:t>
                  </w:r>
                  <w:r w:rsidRPr="00EF0205">
                    <w:rPr>
                      <w:rFonts w:eastAsia="Times New Roman" w:cs="Times New Roman"/>
                      <w:i/>
                      <w:iCs/>
                      <w:sz w:val="16"/>
                      <w:szCs w:val="16"/>
                    </w:rPr>
                    <w:t>Journal of Physiotherapy.</w:t>
                  </w:r>
                  <w:r w:rsidRPr="00EF0205">
                    <w:rPr>
                      <w:rFonts w:eastAsia="Times New Roman" w:cs="Times New Roman"/>
                      <w:sz w:val="16"/>
                      <w:szCs w:val="16"/>
                    </w:rPr>
                    <w:t xml:space="preserve"> 2012. 58:198</w:t>
                  </w:r>
                </w:p>
              </w:tc>
            </w:tr>
            <w:tr w:rsidR="00EF0205" w:rsidRPr="00EF0205" w14:paraId="103C3E85" w14:textId="77777777" w:rsidTr="00A354E7">
              <w:tc>
                <w:tcPr>
                  <w:tcW w:w="0" w:type="auto"/>
                  <w:hideMark/>
                </w:tcPr>
                <w:p w14:paraId="40C993E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Ramirez-Velez.</w:t>
                  </w:r>
                  <w:r w:rsidRPr="00EF0205">
                    <w:rPr>
                      <w:rFonts w:eastAsia="Times New Roman" w:cs="Times New Roman"/>
                      <w:sz w:val="16"/>
                      <w:szCs w:val="16"/>
                    </w:rPr>
                    <w:t xml:space="preserve"> Aerobic exercise training during pregnancy increases antioxidant status in nulliparous women: Secondary analysis of a controlled clinical trial. </w:t>
                  </w:r>
                  <w:r w:rsidRPr="00EF0205">
                    <w:rPr>
                      <w:rFonts w:eastAsia="Times New Roman" w:cs="Times New Roman"/>
                      <w:i/>
                      <w:iCs/>
                      <w:sz w:val="16"/>
                      <w:szCs w:val="16"/>
                    </w:rPr>
                    <w:t>Endocrinologia y Nutricion.</w:t>
                  </w:r>
                  <w:r w:rsidRPr="00EF0205">
                    <w:rPr>
                      <w:rFonts w:eastAsia="Times New Roman" w:cs="Times New Roman"/>
                      <w:sz w:val="16"/>
                      <w:szCs w:val="16"/>
                    </w:rPr>
                    <w:t xml:space="preserve"> 2013. 60:279-281</w:t>
                  </w:r>
                </w:p>
              </w:tc>
            </w:tr>
            <w:tr w:rsidR="00EF0205" w:rsidRPr="00EF0205" w14:paraId="488E4D76" w14:textId="77777777" w:rsidTr="00A354E7">
              <w:tc>
                <w:tcPr>
                  <w:tcW w:w="0" w:type="auto"/>
                  <w:hideMark/>
                </w:tcPr>
                <w:p w14:paraId="723724D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Ramirez-Velez.</w:t>
                  </w:r>
                  <w:r w:rsidRPr="00EF0205">
                    <w:rPr>
                      <w:rFonts w:eastAsia="Times New Roman" w:cs="Times New Roman"/>
                      <w:sz w:val="16"/>
                      <w:szCs w:val="16"/>
                    </w:rPr>
                    <w:t xml:space="preserve"> Combined aerobic and resistance exercise on metabolic and body composition outcomes in primigravid Latina women. </w:t>
                  </w:r>
                  <w:r w:rsidRPr="00EF0205">
                    <w:rPr>
                      <w:rFonts w:eastAsia="Times New Roman" w:cs="Times New Roman"/>
                      <w:i/>
                      <w:iCs/>
                      <w:sz w:val="16"/>
                      <w:szCs w:val="16"/>
                    </w:rPr>
                    <w:t>Obesity Reviews.</w:t>
                  </w:r>
                  <w:r w:rsidRPr="00EF0205">
                    <w:rPr>
                      <w:rFonts w:eastAsia="Times New Roman" w:cs="Times New Roman"/>
                      <w:sz w:val="16"/>
                      <w:szCs w:val="16"/>
                    </w:rPr>
                    <w:t xml:space="preserve"> 2014. 15:201-202</w:t>
                  </w:r>
                </w:p>
              </w:tc>
            </w:tr>
            <w:tr w:rsidR="00EF0205" w:rsidRPr="00EF0205" w14:paraId="780B4286" w14:textId="77777777" w:rsidTr="00A354E7">
              <w:tc>
                <w:tcPr>
                  <w:tcW w:w="0" w:type="auto"/>
                  <w:hideMark/>
                </w:tcPr>
                <w:p w14:paraId="163E889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Ramirez-Velez.</w:t>
                  </w:r>
                  <w:r w:rsidRPr="00EF0205">
                    <w:rPr>
                      <w:rFonts w:eastAsia="Times New Roman" w:cs="Times New Roman"/>
                      <w:sz w:val="16"/>
                      <w:szCs w:val="16"/>
                    </w:rPr>
                    <w:t xml:space="preserve"> Effect of recommended physical activity dose on maternal metabolic outcomes in pregnant latina women. </w:t>
                  </w:r>
                  <w:r w:rsidRPr="00EF0205">
                    <w:rPr>
                      <w:rFonts w:eastAsia="Times New Roman" w:cs="Times New Roman"/>
                      <w:i/>
                      <w:iCs/>
                      <w:sz w:val="16"/>
                      <w:szCs w:val="16"/>
                    </w:rPr>
                    <w:t>Global Heart.</w:t>
                  </w:r>
                  <w:r w:rsidRPr="00EF0205">
                    <w:rPr>
                      <w:rFonts w:eastAsia="Times New Roman" w:cs="Times New Roman"/>
                      <w:sz w:val="16"/>
                      <w:szCs w:val="16"/>
                    </w:rPr>
                    <w:t xml:space="preserve"> 2014. 1):e213</w:t>
                  </w:r>
                </w:p>
              </w:tc>
            </w:tr>
            <w:tr w:rsidR="00EF0205" w:rsidRPr="00EF0205" w14:paraId="2E56FEDE" w14:textId="77777777" w:rsidTr="00A354E7">
              <w:tc>
                <w:tcPr>
                  <w:tcW w:w="0" w:type="auto"/>
                  <w:hideMark/>
                </w:tcPr>
                <w:p w14:paraId="630412E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Ramirez-Velez.</w:t>
                  </w:r>
                  <w:r w:rsidRPr="00EF0205">
                    <w:rPr>
                      <w:rFonts w:eastAsia="Times New Roman" w:cs="Times New Roman"/>
                      <w:sz w:val="16"/>
                      <w:szCs w:val="16"/>
                    </w:rPr>
                    <w:t xml:space="preserve"> Effects of endurance training on expression endothelial nitric oxide synthase and nitric oxide production in human placenta. </w:t>
                  </w:r>
                  <w:r w:rsidRPr="00EF0205">
                    <w:rPr>
                      <w:rFonts w:eastAsia="Times New Roman" w:cs="Times New Roman"/>
                      <w:i/>
                      <w:iCs/>
                      <w:sz w:val="16"/>
                      <w:szCs w:val="16"/>
                    </w:rPr>
                    <w:t>Circulation.</w:t>
                  </w:r>
                  <w:r w:rsidRPr="00EF0205">
                    <w:rPr>
                      <w:rFonts w:eastAsia="Times New Roman" w:cs="Times New Roman"/>
                      <w:sz w:val="16"/>
                      <w:szCs w:val="16"/>
                    </w:rPr>
                    <w:t xml:space="preserve"> 2012. 125 (19):e916</w:t>
                  </w:r>
                </w:p>
              </w:tc>
            </w:tr>
            <w:tr w:rsidR="00EF0205" w:rsidRPr="00EF0205" w14:paraId="6D876ADA" w14:textId="77777777" w:rsidTr="00A354E7">
              <w:tc>
                <w:tcPr>
                  <w:tcW w:w="0" w:type="auto"/>
                  <w:hideMark/>
                </w:tcPr>
                <w:p w14:paraId="5A7C4C4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Rothman.</w:t>
                  </w:r>
                  <w:r w:rsidRPr="00EF0205">
                    <w:rPr>
                      <w:rFonts w:eastAsia="Times New Roman" w:cs="Times New Roman"/>
                      <w:sz w:val="16"/>
                      <w:szCs w:val="16"/>
                    </w:rPr>
                    <w:t xml:space="preserve"> Managing depression in the postnatal period. 2008. 18:217-219 3</w:t>
                  </w:r>
                </w:p>
              </w:tc>
            </w:tr>
            <w:tr w:rsidR="00EF0205" w:rsidRPr="00EF0205" w14:paraId="4EDAA8B3" w14:textId="77777777" w:rsidTr="00A354E7">
              <w:tc>
                <w:tcPr>
                  <w:tcW w:w="0" w:type="auto"/>
                  <w:hideMark/>
                </w:tcPr>
                <w:p w14:paraId="7F1B215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R. Santos-Rocha, C. Portela and T. Santos.</w:t>
                  </w:r>
                  <w:r w:rsidRPr="00EF0205">
                    <w:rPr>
                      <w:rFonts w:eastAsia="Times New Roman" w:cs="Times New Roman"/>
                      <w:sz w:val="16"/>
                      <w:szCs w:val="16"/>
                    </w:rPr>
                    <w:t xml:space="preserve"> Active pregnancy: Effects of a physical exercise and nutritional counselling program on pregnant women' lifestyle and New-Born's health (pilot study). </w:t>
                  </w:r>
                  <w:r w:rsidRPr="00EF0205">
                    <w:rPr>
                      <w:rFonts w:eastAsia="Times New Roman" w:cs="Times New Roman"/>
                      <w:i/>
                      <w:iCs/>
                      <w:sz w:val="16"/>
                      <w:szCs w:val="16"/>
                    </w:rPr>
                    <w:t>Journal of Perinatal Medicine.Conference: 12th World Congress of Perinatal Medicine.</w:t>
                  </w:r>
                  <w:r w:rsidRPr="00EF0205">
                    <w:rPr>
                      <w:rFonts w:eastAsia="Times New Roman" w:cs="Times New Roman"/>
                      <w:sz w:val="16"/>
                      <w:szCs w:val="16"/>
                    </w:rPr>
                    <w:t xml:space="preserve"> 2015. 43: </w:t>
                  </w:r>
                </w:p>
              </w:tc>
            </w:tr>
            <w:tr w:rsidR="00EF0205" w:rsidRPr="00EF0205" w14:paraId="09D0119A" w14:textId="77777777" w:rsidTr="00A354E7">
              <w:tc>
                <w:tcPr>
                  <w:tcW w:w="0" w:type="auto"/>
                  <w:hideMark/>
                </w:tcPr>
                <w:p w14:paraId="3586A76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T. Fortner, P. Pekow, G. Markenson and L. Chasan-Taber.</w:t>
                  </w:r>
                  <w:r w:rsidRPr="00EF0205">
                    <w:rPr>
                      <w:rFonts w:eastAsia="Times New Roman" w:cs="Times New Roman"/>
                      <w:sz w:val="16"/>
                      <w:szCs w:val="16"/>
                    </w:rPr>
                    <w:t xml:space="preserve"> Physical activity and risk of preterm delivery among hispanic women. </w:t>
                  </w:r>
                  <w:r w:rsidRPr="00EF0205">
                    <w:rPr>
                      <w:rFonts w:eastAsia="Times New Roman" w:cs="Times New Roman"/>
                      <w:i/>
                      <w:iCs/>
                      <w:sz w:val="16"/>
                      <w:szCs w:val="16"/>
                    </w:rPr>
                    <w:t>Am.J.Epidemiol.</w:t>
                  </w:r>
                  <w:r w:rsidRPr="00EF0205">
                    <w:rPr>
                      <w:rFonts w:eastAsia="Times New Roman" w:cs="Times New Roman"/>
                      <w:sz w:val="16"/>
                      <w:szCs w:val="16"/>
                    </w:rPr>
                    <w:t xml:space="preserve"> 2010. 171:S34</w:t>
                  </w:r>
                </w:p>
              </w:tc>
            </w:tr>
            <w:tr w:rsidR="00EF0205" w:rsidRPr="00EF0205" w14:paraId="486DCF70" w14:textId="77777777" w:rsidTr="00A354E7">
              <w:tc>
                <w:tcPr>
                  <w:tcW w:w="0" w:type="auto"/>
                  <w:hideMark/>
                </w:tcPr>
                <w:p w14:paraId="0E4000D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T. Fortner, P. S. Pekow, B. W. Whitcomb, L. L. Sievert, G. Markenson and L. Chasan-Taber.</w:t>
                  </w:r>
                  <w:r w:rsidRPr="00EF0205">
                    <w:rPr>
                      <w:rFonts w:eastAsia="Times New Roman" w:cs="Times New Roman"/>
                      <w:sz w:val="16"/>
                      <w:szCs w:val="16"/>
                    </w:rPr>
                    <w:t xml:space="preserve"> Physical activity and hypertensive disorders of pregnancy among Hispanic women. </w:t>
                  </w:r>
                  <w:r w:rsidRPr="00EF0205">
                    <w:rPr>
                      <w:rFonts w:eastAsia="Times New Roman" w:cs="Times New Roman"/>
                      <w:i/>
                      <w:iCs/>
                      <w:sz w:val="16"/>
                      <w:szCs w:val="16"/>
                    </w:rPr>
                    <w:t>Medicine &amp; Science in Sports &amp; Exercise.</w:t>
                  </w:r>
                  <w:r w:rsidRPr="00EF0205">
                    <w:rPr>
                      <w:rFonts w:eastAsia="Times New Roman" w:cs="Times New Roman"/>
                      <w:sz w:val="16"/>
                      <w:szCs w:val="16"/>
                    </w:rPr>
                    <w:t xml:space="preserve"> 2011. 43:639-646</w:t>
                  </w:r>
                </w:p>
              </w:tc>
            </w:tr>
            <w:tr w:rsidR="00EF0205" w:rsidRPr="00EF0205" w14:paraId="3CE1635F" w14:textId="77777777" w:rsidTr="00A354E7">
              <w:tc>
                <w:tcPr>
                  <w:tcW w:w="0" w:type="auto"/>
                  <w:hideMark/>
                </w:tcPr>
                <w:p w14:paraId="37BBDB8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Tinius, A. G. Cahill and W. T. Cade.</w:t>
                  </w:r>
                  <w:r w:rsidRPr="00EF0205">
                    <w:rPr>
                      <w:rFonts w:eastAsia="Times New Roman" w:cs="Times New Roman"/>
                      <w:sz w:val="16"/>
                      <w:szCs w:val="16"/>
                    </w:rPr>
                    <w:t xml:space="preserve"> Impact of physical activity during pregnancy on obstetric outcomes in obese women. </w:t>
                  </w:r>
                  <w:r w:rsidRPr="00EF0205">
                    <w:rPr>
                      <w:rFonts w:eastAsia="Times New Roman" w:cs="Times New Roman"/>
                      <w:i/>
                      <w:iCs/>
                      <w:sz w:val="16"/>
                      <w:szCs w:val="16"/>
                    </w:rPr>
                    <w:t>Journal of Sports Medicine &amp; Physical Fitness.</w:t>
                  </w:r>
                  <w:r w:rsidRPr="00EF0205">
                    <w:rPr>
                      <w:rFonts w:eastAsia="Times New Roman" w:cs="Times New Roman"/>
                      <w:sz w:val="16"/>
                      <w:szCs w:val="16"/>
                    </w:rPr>
                    <w:t xml:space="preserve"> 2015. 12:12</w:t>
                  </w:r>
                </w:p>
              </w:tc>
            </w:tr>
            <w:tr w:rsidR="00EF0205" w:rsidRPr="00EF0205" w14:paraId="05C7EF76" w14:textId="77777777" w:rsidTr="00A354E7">
              <w:tc>
                <w:tcPr>
                  <w:tcW w:w="0" w:type="auto"/>
                  <w:hideMark/>
                </w:tcPr>
                <w:p w14:paraId="2DADF62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Torres, S. Soltero, M. A. Trak, et al.</w:t>
                  </w:r>
                  <w:r w:rsidRPr="00EF0205">
                    <w:rPr>
                      <w:rFonts w:eastAsia="Times New Roman" w:cs="Times New Roman"/>
                      <w:sz w:val="16"/>
                      <w:szCs w:val="16"/>
                    </w:rPr>
                    <w:t xml:space="preserve"> Lifestyle modification intervention for overweight and obese Hispanic pregnant women: Development, implementation, lessons learned and future applications. </w:t>
                  </w:r>
                  <w:r w:rsidRPr="00EF0205">
                    <w:rPr>
                      <w:rFonts w:eastAsia="Times New Roman" w:cs="Times New Roman"/>
                      <w:i/>
                      <w:iCs/>
                      <w:sz w:val="16"/>
                      <w:szCs w:val="16"/>
                    </w:rPr>
                    <w:t>Contemporary Clinical Trials Communications.</w:t>
                  </w:r>
                  <w:r w:rsidRPr="00EF0205">
                    <w:rPr>
                      <w:rFonts w:eastAsia="Times New Roman" w:cs="Times New Roman"/>
                      <w:sz w:val="16"/>
                      <w:szCs w:val="16"/>
                    </w:rPr>
                    <w:t xml:space="preserve"> 2016. 3:111-116</w:t>
                  </w:r>
                </w:p>
              </w:tc>
            </w:tr>
            <w:tr w:rsidR="00EF0205" w:rsidRPr="00EF0205" w14:paraId="6FC6AF7F" w14:textId="77777777" w:rsidTr="00A354E7">
              <w:tc>
                <w:tcPr>
                  <w:tcW w:w="0" w:type="auto"/>
                  <w:hideMark/>
                </w:tcPr>
                <w:p w14:paraId="623A406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W. Smith.</w:t>
                  </w:r>
                  <w:r w:rsidRPr="00EF0205">
                    <w:rPr>
                      <w:rFonts w:eastAsia="Times New Roman" w:cs="Times New Roman"/>
                      <w:sz w:val="16"/>
                      <w:szCs w:val="16"/>
                    </w:rPr>
                    <w:t xml:space="preserve"> Fetal heart rate response to maternal exertion. </w:t>
                  </w:r>
                  <w:r w:rsidRPr="00EF0205">
                    <w:rPr>
                      <w:rFonts w:eastAsia="Times New Roman" w:cs="Times New Roman"/>
                      <w:i/>
                      <w:iCs/>
                      <w:sz w:val="16"/>
                      <w:szCs w:val="16"/>
                    </w:rPr>
                    <w:t>JAMA.</w:t>
                  </w:r>
                  <w:r w:rsidRPr="00EF0205">
                    <w:rPr>
                      <w:rFonts w:eastAsia="Times New Roman" w:cs="Times New Roman"/>
                      <w:sz w:val="16"/>
                      <w:szCs w:val="16"/>
                    </w:rPr>
                    <w:t xml:space="preserve"> 1988. 260:2665</w:t>
                  </w:r>
                </w:p>
              </w:tc>
            </w:tr>
            <w:tr w:rsidR="00EF0205" w:rsidRPr="00EF0205" w14:paraId="3AA36467" w14:textId="77777777" w:rsidTr="00A354E7">
              <w:tc>
                <w:tcPr>
                  <w:tcW w:w="0" w:type="auto"/>
                  <w:hideMark/>
                </w:tcPr>
                <w:p w14:paraId="34479EC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X. Sands.</w:t>
                  </w:r>
                  <w:r w:rsidRPr="00EF0205">
                    <w:rPr>
                      <w:rFonts w:eastAsia="Times New Roman" w:cs="Times New Roman"/>
                      <w:sz w:val="16"/>
                      <w:szCs w:val="16"/>
                    </w:rPr>
                    <w:t xml:space="preserve"> Backache of pregnancy: a method of treatment. 1958. 12:670-676</w:t>
                  </w:r>
                </w:p>
              </w:tc>
            </w:tr>
            <w:tr w:rsidR="00EF0205" w:rsidRPr="00EF0205" w14:paraId="6FA10F84" w14:textId="77777777" w:rsidTr="00A354E7">
              <w:tc>
                <w:tcPr>
                  <w:tcW w:w="0" w:type="auto"/>
                  <w:hideMark/>
                </w:tcPr>
                <w:p w14:paraId="294FA60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Rachel Ann Tinius.</w:t>
                  </w:r>
                  <w:r w:rsidRPr="00EF0205">
                    <w:rPr>
                      <w:rFonts w:eastAsia="Times New Roman" w:cs="Times New Roman"/>
                      <w:sz w:val="16"/>
                      <w:szCs w:val="16"/>
                    </w:rPr>
                    <w:t xml:space="preserve"> Physical activity and maternal and neonatal outcomes in obese pregnant women. </w:t>
                  </w:r>
                  <w:r w:rsidRPr="00EF0205">
                    <w:rPr>
                      <w:rFonts w:eastAsia="Times New Roman" w:cs="Times New Roman"/>
                      <w:i/>
                      <w:iCs/>
                      <w:sz w:val="16"/>
                      <w:szCs w:val="16"/>
                    </w:rPr>
                    <w:t>Dissertation Abstracts International: Section B: The Sciences and Engineering.</w:t>
                  </w:r>
                  <w:r w:rsidRPr="00EF0205">
                    <w:rPr>
                      <w:rFonts w:eastAsia="Times New Roman" w:cs="Times New Roman"/>
                      <w:sz w:val="16"/>
                      <w:szCs w:val="16"/>
                    </w:rPr>
                    <w:t xml:space="preserve"> 2016. 76:No Pagination Specified</w:t>
                  </w:r>
                </w:p>
              </w:tc>
            </w:tr>
            <w:tr w:rsidR="00EF0205" w:rsidRPr="00EF0205" w14:paraId="0EDD85C4" w14:textId="77777777" w:rsidTr="00A354E7">
              <w:tc>
                <w:tcPr>
                  <w:tcW w:w="0" w:type="auto"/>
                  <w:hideMark/>
                </w:tcPr>
                <w:p w14:paraId="10DD24E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A. Hopkins, J. C. Baldi, W. S. Cutfield, L. McCowan and P. L. Hofman.</w:t>
                  </w:r>
                  <w:r w:rsidRPr="00EF0205">
                    <w:rPr>
                      <w:rFonts w:eastAsia="Times New Roman" w:cs="Times New Roman"/>
                      <w:sz w:val="16"/>
                      <w:szCs w:val="16"/>
                    </w:rPr>
                    <w:t xml:space="preserve"> Sex differences in fetal growth in response to exercise in pregnancy. </w:t>
                  </w:r>
                  <w:r w:rsidRPr="00EF0205">
                    <w:rPr>
                      <w:rFonts w:eastAsia="Times New Roman" w:cs="Times New Roman"/>
                      <w:i/>
                      <w:iCs/>
                      <w:sz w:val="16"/>
                      <w:szCs w:val="16"/>
                    </w:rPr>
                    <w:t>Reproductive Sciences.</w:t>
                  </w:r>
                  <w:r w:rsidRPr="00EF0205">
                    <w:rPr>
                      <w:rFonts w:eastAsia="Times New Roman" w:cs="Times New Roman"/>
                      <w:sz w:val="16"/>
                      <w:szCs w:val="16"/>
                    </w:rPr>
                    <w:t xml:space="preserve"> 2013. 1):211A-212A</w:t>
                  </w:r>
                </w:p>
              </w:tc>
            </w:tr>
            <w:tr w:rsidR="00EF0205" w:rsidRPr="00EF0205" w14:paraId="2BB26AF1" w14:textId="77777777" w:rsidTr="00A354E7">
              <w:tc>
                <w:tcPr>
                  <w:tcW w:w="0" w:type="auto"/>
                  <w:hideMark/>
                </w:tcPr>
                <w:p w14:paraId="63616D7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A. Hopkins, J. C. Baldi, W. S. Cutfield, L. McCowan, J. B. Biggs and P. L. Hofman.</w:t>
                  </w:r>
                  <w:r w:rsidRPr="00EF0205">
                    <w:rPr>
                      <w:rFonts w:eastAsia="Times New Roman" w:cs="Times New Roman"/>
                      <w:sz w:val="16"/>
                      <w:szCs w:val="16"/>
                    </w:rPr>
                    <w:t xml:space="preserve"> Effects of exercise during pregnancy on maternal insulin sensitivity and neonatal outcomes. </w:t>
                  </w:r>
                  <w:r w:rsidRPr="00EF0205">
                    <w:rPr>
                      <w:rFonts w:eastAsia="Times New Roman" w:cs="Times New Roman"/>
                      <w:i/>
                      <w:iCs/>
                      <w:sz w:val="16"/>
                      <w:szCs w:val="16"/>
                    </w:rPr>
                    <w:t>Diabetes.</w:t>
                  </w:r>
                  <w:r w:rsidRPr="00EF0205">
                    <w:rPr>
                      <w:rFonts w:eastAsia="Times New Roman" w:cs="Times New Roman"/>
                      <w:sz w:val="16"/>
                      <w:szCs w:val="16"/>
                    </w:rPr>
                    <w:t xml:space="preserve"> 2008. 57:A302-A302</w:t>
                  </w:r>
                </w:p>
              </w:tc>
            </w:tr>
            <w:tr w:rsidR="00EF0205" w:rsidRPr="00EF0205" w14:paraId="5D6B288F" w14:textId="77777777" w:rsidTr="00A354E7">
              <w:tc>
                <w:tcPr>
                  <w:tcW w:w="0" w:type="auto"/>
                  <w:hideMark/>
                </w:tcPr>
                <w:p w14:paraId="76BD762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A. Simpson, E. John, D. Cohen, et al.</w:t>
                  </w:r>
                  <w:r w:rsidRPr="00EF0205">
                    <w:rPr>
                      <w:rFonts w:eastAsia="Times New Roman" w:cs="Times New Roman"/>
                      <w:sz w:val="16"/>
                      <w:szCs w:val="16"/>
                    </w:rPr>
                    <w:t xml:space="preserve"> The healthy eating and lifestyle in pregnancy (HELP) Study: Design, baseline data and qualitative findings. </w:t>
                  </w:r>
                  <w:r w:rsidRPr="00EF0205">
                    <w:rPr>
                      <w:rFonts w:eastAsia="Times New Roman" w:cs="Times New Roman"/>
                      <w:i/>
                      <w:iCs/>
                      <w:sz w:val="16"/>
                      <w:szCs w:val="16"/>
                    </w:rPr>
                    <w:t>Obesity Facts.</w:t>
                  </w:r>
                  <w:r w:rsidRPr="00EF0205">
                    <w:rPr>
                      <w:rFonts w:eastAsia="Times New Roman" w:cs="Times New Roman"/>
                      <w:sz w:val="16"/>
                      <w:szCs w:val="16"/>
                    </w:rPr>
                    <w:t xml:space="preserve"> 2013. 6:196-197</w:t>
                  </w:r>
                </w:p>
              </w:tc>
            </w:tr>
            <w:tr w:rsidR="00EF0205" w:rsidRPr="00EF0205" w14:paraId="5E5421B4" w14:textId="77777777" w:rsidTr="00A354E7">
              <w:tc>
                <w:tcPr>
                  <w:tcW w:w="0" w:type="auto"/>
                  <w:hideMark/>
                </w:tcPr>
                <w:p w14:paraId="72FFE72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Bond.</w:t>
                  </w:r>
                  <w:r w:rsidRPr="00EF0205">
                    <w:rPr>
                      <w:rFonts w:eastAsia="Times New Roman" w:cs="Times New Roman"/>
                      <w:sz w:val="16"/>
                      <w:szCs w:val="16"/>
                    </w:rPr>
                    <w:t xml:space="preserve"> Aerobic exercise during pregnancy lowers fetal heart rate and increases variability. </w:t>
                  </w:r>
                  <w:r w:rsidRPr="00EF0205">
                    <w:rPr>
                      <w:rFonts w:eastAsia="Times New Roman" w:cs="Times New Roman"/>
                      <w:i/>
                      <w:iCs/>
                      <w:sz w:val="16"/>
                      <w:szCs w:val="16"/>
                    </w:rPr>
                    <w:t>J.Midwifery Womens Health.</w:t>
                  </w:r>
                  <w:r w:rsidRPr="00EF0205">
                    <w:rPr>
                      <w:rFonts w:eastAsia="Times New Roman" w:cs="Times New Roman"/>
                      <w:sz w:val="16"/>
                      <w:szCs w:val="16"/>
                    </w:rPr>
                    <w:t xml:space="preserve"> 2010. 55:e61</w:t>
                  </w:r>
                </w:p>
              </w:tc>
            </w:tr>
            <w:tr w:rsidR="00EF0205" w:rsidRPr="00EF0205" w14:paraId="3007998D" w14:textId="77777777" w:rsidTr="00A354E7">
              <w:tc>
                <w:tcPr>
                  <w:tcW w:w="0" w:type="auto"/>
                  <w:hideMark/>
                </w:tcPr>
                <w:p w14:paraId="5C9DE28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F. Ehrlich, B. Sternfeld, A. E. Krefman, et al.</w:t>
                  </w:r>
                  <w:r w:rsidRPr="00EF0205">
                    <w:rPr>
                      <w:rFonts w:eastAsia="Times New Roman" w:cs="Times New Roman"/>
                      <w:sz w:val="16"/>
                      <w:szCs w:val="16"/>
                    </w:rPr>
                    <w:t xml:space="preserve"> Erratum to: Moderate and Vigorous Intensity Exercise During Pregnancy and Gestational Weight Gain in Women with Gestational Diabetes.Erratum for Matern Child Health J. 2016 Jun;20(6):1247-57. doi: 10.1007/s10995-016-1926-z.; PMID: 26955997]. </w:t>
                  </w:r>
                  <w:r w:rsidRPr="00EF0205">
                    <w:rPr>
                      <w:rFonts w:eastAsia="Times New Roman" w:cs="Times New Roman"/>
                      <w:i/>
                      <w:iCs/>
                      <w:sz w:val="16"/>
                      <w:szCs w:val="16"/>
                    </w:rPr>
                    <w:t>Maternal &amp; Child Health Journal.</w:t>
                  </w:r>
                  <w:r w:rsidRPr="00EF0205">
                    <w:rPr>
                      <w:rFonts w:eastAsia="Times New Roman" w:cs="Times New Roman"/>
                      <w:sz w:val="16"/>
                      <w:szCs w:val="16"/>
                    </w:rPr>
                    <w:t xml:space="preserve"> 2016. 3:3</w:t>
                  </w:r>
                </w:p>
              </w:tc>
            </w:tr>
            <w:tr w:rsidR="00EF0205" w:rsidRPr="00EF0205" w14:paraId="794DD639" w14:textId="77777777" w:rsidTr="00A354E7">
              <w:tc>
                <w:tcPr>
                  <w:tcW w:w="0" w:type="auto"/>
                  <w:hideMark/>
                </w:tcPr>
                <w:p w14:paraId="2E9A878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F. Ehrlich, M. M. Hedderson, J. Feng, Y. Crites, C. P. Quesenberry and A. Ferrara.</w:t>
                  </w:r>
                  <w:r w:rsidRPr="00EF0205">
                    <w:rPr>
                      <w:rFonts w:eastAsia="Times New Roman" w:cs="Times New Roman"/>
                      <w:sz w:val="16"/>
                      <w:szCs w:val="16"/>
                    </w:rPr>
                    <w:t xml:space="preserve"> Lifestyle intervention improves postpartum fasting glucose levels in women with gestational diabetes. </w:t>
                  </w:r>
                  <w:r w:rsidRPr="00EF0205">
                    <w:rPr>
                      <w:rFonts w:eastAsia="Times New Roman" w:cs="Times New Roman"/>
                      <w:i/>
                      <w:iCs/>
                      <w:sz w:val="16"/>
                      <w:szCs w:val="16"/>
                    </w:rPr>
                    <w:t>Diabetes.</w:t>
                  </w:r>
                  <w:r w:rsidRPr="00EF0205">
                    <w:rPr>
                      <w:rFonts w:eastAsia="Times New Roman" w:cs="Times New Roman"/>
                      <w:sz w:val="16"/>
                      <w:szCs w:val="16"/>
                    </w:rPr>
                    <w:t xml:space="preserve"> 2014. 63: </w:t>
                  </w:r>
                </w:p>
              </w:tc>
            </w:tr>
            <w:tr w:rsidR="00EF0205" w:rsidRPr="00EF0205" w14:paraId="04F2D4E0" w14:textId="77777777" w:rsidTr="00A354E7">
              <w:tc>
                <w:tcPr>
                  <w:tcW w:w="0" w:type="auto"/>
                  <w:hideMark/>
                </w:tcPr>
                <w:p w14:paraId="3A2051E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Hoirisch Clapauch and P. Benchimol-Barbosa.</w:t>
                  </w:r>
                  <w:r w:rsidRPr="00EF0205">
                    <w:rPr>
                      <w:rFonts w:eastAsia="Times New Roman" w:cs="Times New Roman"/>
                      <w:sz w:val="16"/>
                      <w:szCs w:val="16"/>
                    </w:rPr>
                    <w:t xml:space="preserve"> Walking and metformin to improve perinatal outcomes. </w:t>
                  </w:r>
                  <w:r w:rsidRPr="00EF0205">
                    <w:rPr>
                      <w:rFonts w:eastAsia="Times New Roman" w:cs="Times New Roman"/>
                      <w:i/>
                      <w:iCs/>
                      <w:sz w:val="16"/>
                      <w:szCs w:val="16"/>
                    </w:rPr>
                    <w:t>Thromb.Res.</w:t>
                  </w:r>
                  <w:r w:rsidRPr="00EF0205">
                    <w:rPr>
                      <w:rFonts w:eastAsia="Times New Roman" w:cs="Times New Roman"/>
                      <w:sz w:val="16"/>
                      <w:szCs w:val="16"/>
                    </w:rPr>
                    <w:t xml:space="preserve"> 2011. 127:S132</w:t>
                  </w:r>
                </w:p>
              </w:tc>
            </w:tr>
            <w:tr w:rsidR="00EF0205" w:rsidRPr="00EF0205" w14:paraId="2FDBB260" w14:textId="77777777" w:rsidTr="00A354E7">
              <w:tc>
                <w:tcPr>
                  <w:tcW w:w="0" w:type="auto"/>
                  <w:hideMark/>
                </w:tcPr>
                <w:p w14:paraId="72DD539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Hoirisch-Clapauch, M. C. W. Sant'Anna, E. C. C. Moreira, P. P. Frankel, M. P. Valle and M. M. D'Ippolito.</w:t>
                  </w:r>
                  <w:r w:rsidRPr="00EF0205">
                    <w:rPr>
                      <w:rFonts w:eastAsia="Times New Roman" w:cs="Times New Roman"/>
                      <w:sz w:val="16"/>
                      <w:szCs w:val="16"/>
                    </w:rPr>
                    <w:t xml:space="preserve"> A protocol combining daily walking and a low-glycemic index diet increases the rate of take-home babies in women with consecutive first-trimester miscarriages. </w:t>
                  </w:r>
                  <w:r w:rsidRPr="00EF0205">
                    <w:rPr>
                      <w:rFonts w:eastAsia="Times New Roman" w:cs="Times New Roman"/>
                      <w:i/>
                      <w:iCs/>
                      <w:sz w:val="16"/>
                      <w:szCs w:val="16"/>
                    </w:rPr>
                    <w:t>Bjog-an International Journal of Obstetrics and Gynaecology.</w:t>
                  </w:r>
                  <w:r w:rsidRPr="00EF0205">
                    <w:rPr>
                      <w:rFonts w:eastAsia="Times New Roman" w:cs="Times New Roman"/>
                      <w:sz w:val="16"/>
                      <w:szCs w:val="16"/>
                    </w:rPr>
                    <w:t xml:space="preserve"> 2016. 123:74-75</w:t>
                  </w:r>
                </w:p>
              </w:tc>
            </w:tr>
            <w:tr w:rsidR="00EF0205" w:rsidRPr="00EF0205" w14:paraId="10BBA4BA" w14:textId="77777777" w:rsidTr="00A354E7">
              <w:tc>
                <w:tcPr>
                  <w:tcW w:w="0" w:type="auto"/>
                  <w:hideMark/>
                </w:tcPr>
                <w:p w14:paraId="1A56D87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Huffman.</w:t>
                  </w:r>
                  <w:r w:rsidRPr="00EF0205">
                    <w:rPr>
                      <w:rFonts w:eastAsia="Times New Roman" w:cs="Times New Roman"/>
                      <w:sz w:val="16"/>
                      <w:szCs w:val="16"/>
                    </w:rPr>
                    <w:t xml:space="preserve"> Source: PIP. 054419 Source: POP. 00182032; Women, work and pregnancy outcome. </w:t>
                  </w:r>
                  <w:r w:rsidRPr="00EF0205">
                    <w:rPr>
                      <w:rFonts w:eastAsia="Times New Roman" w:cs="Times New Roman"/>
                      <w:i/>
                      <w:iCs/>
                      <w:sz w:val="16"/>
                      <w:szCs w:val="16"/>
                    </w:rPr>
                    <w:t>Mothers &amp; Children.</w:t>
                  </w:r>
                  <w:r w:rsidRPr="00EF0205">
                    <w:rPr>
                      <w:rFonts w:eastAsia="Times New Roman" w:cs="Times New Roman"/>
                      <w:sz w:val="16"/>
                      <w:szCs w:val="16"/>
                    </w:rPr>
                    <w:t xml:space="preserve"> 1988. 7:1-3</w:t>
                  </w:r>
                </w:p>
              </w:tc>
            </w:tr>
            <w:tr w:rsidR="00EF0205" w:rsidRPr="00EF0205" w14:paraId="08502EA7" w14:textId="77777777" w:rsidTr="00A354E7">
              <w:tc>
                <w:tcPr>
                  <w:tcW w:w="0" w:type="auto"/>
                  <w:hideMark/>
                </w:tcPr>
                <w:p w14:paraId="09AB365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J. de Jersey, J. M. Nicholson, L. K. Callaway and L. A. Daniels.</w:t>
                  </w:r>
                  <w:r w:rsidRPr="00EF0205">
                    <w:rPr>
                      <w:rFonts w:eastAsia="Times New Roman" w:cs="Times New Roman"/>
                      <w:sz w:val="16"/>
                      <w:szCs w:val="16"/>
                    </w:rPr>
                    <w:t xml:space="preserve"> An observational study of nutrition and physical activity behaviors, knowledge, and advice in pregnancy. </w:t>
                  </w:r>
                  <w:r w:rsidRPr="00EF0205">
                    <w:rPr>
                      <w:rFonts w:eastAsia="Times New Roman" w:cs="Times New Roman"/>
                      <w:i/>
                      <w:iCs/>
                      <w:sz w:val="16"/>
                      <w:szCs w:val="16"/>
                    </w:rPr>
                    <w:t>BMC Pregnancy and Childbirth.</w:t>
                  </w:r>
                  <w:r w:rsidRPr="00EF0205">
                    <w:rPr>
                      <w:rFonts w:eastAsia="Times New Roman" w:cs="Times New Roman"/>
                      <w:sz w:val="16"/>
                      <w:szCs w:val="16"/>
                    </w:rPr>
                    <w:t xml:space="preserve"> 2013. 115</w:t>
                  </w:r>
                </w:p>
              </w:tc>
            </w:tr>
            <w:tr w:rsidR="00EF0205" w:rsidRPr="00EF0205" w14:paraId="1CBA4834" w14:textId="77777777" w:rsidTr="00A354E7">
              <w:tc>
                <w:tcPr>
                  <w:tcW w:w="0" w:type="auto"/>
                  <w:hideMark/>
                </w:tcPr>
                <w:p w14:paraId="071A72F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J. McDonald, J. P. Newnham, S. F. Evans, A. M. Lynch and C. Goodman.</w:t>
                  </w:r>
                  <w:r w:rsidRPr="00EF0205">
                    <w:rPr>
                      <w:rFonts w:eastAsia="Times New Roman" w:cs="Times New Roman"/>
                      <w:sz w:val="16"/>
                      <w:szCs w:val="16"/>
                    </w:rPr>
                    <w:t xml:space="preserve"> The effect of aquatic exercise during pregnancy on fetal wellbeing. </w:t>
                  </w:r>
                  <w:r w:rsidRPr="00EF0205">
                    <w:rPr>
                      <w:rFonts w:eastAsia="Times New Roman" w:cs="Times New Roman"/>
                      <w:i/>
                      <w:iCs/>
                      <w:sz w:val="16"/>
                      <w:szCs w:val="16"/>
                    </w:rPr>
                    <w:t>20th Conference on Priorities in Perinatal Care in Southern Africa.</w:t>
                  </w:r>
                  <w:r w:rsidRPr="00EF0205">
                    <w:rPr>
                      <w:rFonts w:eastAsia="Times New Roman" w:cs="Times New Roman"/>
                      <w:sz w:val="16"/>
                      <w:szCs w:val="16"/>
                    </w:rPr>
                    <w:t xml:space="preserve"> 2001. </w:t>
                  </w:r>
                </w:p>
              </w:tc>
            </w:tr>
            <w:tr w:rsidR="00EF0205" w:rsidRPr="00EF0205" w14:paraId="49213C07" w14:textId="77777777" w:rsidTr="00A354E7">
              <w:tc>
                <w:tcPr>
                  <w:tcW w:w="0" w:type="auto"/>
                  <w:hideMark/>
                </w:tcPr>
                <w:p w14:paraId="3170A2C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Kramarz, R. Kirschner, W. Kirschner and K. Friese.</w:t>
                  </w:r>
                  <w:r w:rsidRPr="00EF0205">
                    <w:rPr>
                      <w:rFonts w:eastAsia="Times New Roman" w:cs="Times New Roman"/>
                      <w:sz w:val="16"/>
                      <w:szCs w:val="16"/>
                    </w:rPr>
                    <w:t xml:space="preserve"> Horseback riding during pregnancy: No significant association with preterm delivery. </w:t>
                  </w:r>
                  <w:r w:rsidRPr="00EF0205">
                    <w:rPr>
                      <w:rFonts w:eastAsia="Times New Roman" w:cs="Times New Roman"/>
                      <w:i/>
                      <w:iCs/>
                      <w:sz w:val="16"/>
                      <w:szCs w:val="16"/>
                    </w:rPr>
                    <w:t>Arch.Gynecol.Obstet.</w:t>
                  </w:r>
                  <w:r w:rsidRPr="00EF0205">
                    <w:rPr>
                      <w:rFonts w:eastAsia="Times New Roman" w:cs="Times New Roman"/>
                      <w:sz w:val="16"/>
                      <w:szCs w:val="16"/>
                    </w:rPr>
                    <w:t xml:space="preserve"> 2010. 282:S8</w:t>
                  </w:r>
                </w:p>
              </w:tc>
            </w:tr>
            <w:tr w:rsidR="00EF0205" w:rsidRPr="00EF0205" w14:paraId="3884E1B4" w14:textId="77777777" w:rsidTr="00A354E7">
              <w:tc>
                <w:tcPr>
                  <w:tcW w:w="0" w:type="auto"/>
                  <w:hideMark/>
                </w:tcPr>
                <w:p w14:paraId="1B08B7E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Kramarz, W. Kirschner, I. Mylonas, C. Heipertz-Hengst and K. Friese.</w:t>
                  </w:r>
                  <w:r w:rsidRPr="00EF0205">
                    <w:rPr>
                      <w:rFonts w:eastAsia="Times New Roman" w:cs="Times New Roman"/>
                      <w:sz w:val="16"/>
                      <w:szCs w:val="16"/>
                    </w:rPr>
                    <w:t xml:space="preserve"> Horse riding during pregnancy. German]. </w:t>
                  </w:r>
                  <w:r w:rsidRPr="00EF0205">
                    <w:rPr>
                      <w:rFonts w:eastAsia="Times New Roman" w:cs="Times New Roman"/>
                      <w:i/>
                      <w:iCs/>
                      <w:sz w:val="16"/>
                      <w:szCs w:val="16"/>
                    </w:rPr>
                    <w:t>Gynakologe.</w:t>
                  </w:r>
                  <w:r w:rsidRPr="00EF0205">
                    <w:rPr>
                      <w:rFonts w:eastAsia="Times New Roman" w:cs="Times New Roman"/>
                      <w:sz w:val="16"/>
                      <w:szCs w:val="16"/>
                    </w:rPr>
                    <w:t xml:space="preserve"> 2013. 46:679-688</w:t>
                  </w:r>
                </w:p>
              </w:tc>
            </w:tr>
            <w:tr w:rsidR="00EF0205" w:rsidRPr="00EF0205" w14:paraId="3B8A7685" w14:textId="77777777" w:rsidTr="00A354E7">
              <w:tc>
                <w:tcPr>
                  <w:tcW w:w="0" w:type="auto"/>
                  <w:hideMark/>
                </w:tcPr>
                <w:p w14:paraId="5CD391B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L. Redden, M. J. LaMonte, J. L. Freudenheim and C. B. Rudra.</w:t>
                  </w:r>
                  <w:r w:rsidRPr="00EF0205">
                    <w:rPr>
                      <w:rFonts w:eastAsia="Times New Roman" w:cs="Times New Roman"/>
                      <w:sz w:val="16"/>
                      <w:szCs w:val="16"/>
                    </w:rPr>
                    <w:t xml:space="preserve"> The Association Between Gestational Diabetes Mellitus and Recreational Physical Activity. </w:t>
                  </w:r>
                  <w:r w:rsidRPr="00EF0205">
                    <w:rPr>
                      <w:rFonts w:eastAsia="Times New Roman" w:cs="Times New Roman"/>
                      <w:i/>
                      <w:iCs/>
                      <w:sz w:val="16"/>
                      <w:szCs w:val="16"/>
                    </w:rPr>
                    <w:t>Matern.Child Health J.</w:t>
                  </w:r>
                  <w:r w:rsidRPr="00EF0205">
                    <w:rPr>
                      <w:rFonts w:eastAsia="Times New Roman" w:cs="Times New Roman"/>
                      <w:sz w:val="16"/>
                      <w:szCs w:val="16"/>
                    </w:rPr>
                    <w:t xml:space="preserve"> 2010. 1-6</w:t>
                  </w:r>
                </w:p>
              </w:tc>
            </w:tr>
            <w:tr w:rsidR="00EF0205" w:rsidRPr="00EF0205" w14:paraId="559468CF" w14:textId="77777777" w:rsidTr="00A354E7">
              <w:tc>
                <w:tcPr>
                  <w:tcW w:w="0" w:type="auto"/>
                  <w:hideMark/>
                </w:tcPr>
                <w:p w14:paraId="49F1A00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Lilley, K. Anderson and E. Benbow.</w:t>
                  </w:r>
                  <w:r w:rsidRPr="00EF0205">
                    <w:rPr>
                      <w:rFonts w:eastAsia="Times New Roman" w:cs="Times New Roman"/>
                      <w:sz w:val="16"/>
                      <w:szCs w:val="16"/>
                    </w:rPr>
                    <w:t xml:space="preserve"> Choose to change maternity weight management pilot. 2014. 4:232</w:t>
                  </w:r>
                </w:p>
              </w:tc>
            </w:tr>
            <w:tr w:rsidR="00EF0205" w:rsidRPr="00EF0205" w14:paraId="563B09C1" w14:textId="77777777" w:rsidTr="00A354E7">
              <w:tc>
                <w:tcPr>
                  <w:tcW w:w="0" w:type="auto"/>
                  <w:hideMark/>
                </w:tcPr>
                <w:p w14:paraId="39859F3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Lira, F. Surita, A. C. Godoy, K. Kasawara and S. Morais.</w:t>
                  </w:r>
                  <w:r w:rsidRPr="00EF0205">
                    <w:rPr>
                      <w:rFonts w:eastAsia="Times New Roman" w:cs="Times New Roman"/>
                      <w:sz w:val="16"/>
                      <w:szCs w:val="16"/>
                    </w:rPr>
                    <w:t xml:space="preserve"> Physical exercise patterns and factors related to exercise among pregnant women in Brazil. </w:t>
                  </w:r>
                  <w:r w:rsidRPr="00EF0205">
                    <w:rPr>
                      <w:rFonts w:eastAsia="Times New Roman" w:cs="Times New Roman"/>
                      <w:i/>
                      <w:iCs/>
                      <w:sz w:val="16"/>
                      <w:szCs w:val="16"/>
                    </w:rPr>
                    <w:t>International Journal of Gynecology and Obstetrics.</w:t>
                  </w:r>
                  <w:r w:rsidRPr="00EF0205">
                    <w:rPr>
                      <w:rFonts w:eastAsia="Times New Roman" w:cs="Times New Roman"/>
                      <w:sz w:val="16"/>
                      <w:szCs w:val="16"/>
                    </w:rPr>
                    <w:t xml:space="preserve"> 2015. 131:E358-E359</w:t>
                  </w:r>
                </w:p>
              </w:tc>
            </w:tr>
            <w:tr w:rsidR="00EF0205" w:rsidRPr="00EF0205" w14:paraId="2E86B9B6" w14:textId="77777777" w:rsidTr="00A354E7">
              <w:tc>
                <w:tcPr>
                  <w:tcW w:w="0" w:type="auto"/>
                  <w:hideMark/>
                </w:tcPr>
                <w:p w14:paraId="31F2111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M. Grundy, G. Blackburn, M. Higgins, R. Lauer, M. G. Perri and D. Ryan.</w:t>
                  </w:r>
                  <w:r w:rsidRPr="00EF0205">
                    <w:rPr>
                      <w:rFonts w:eastAsia="Times New Roman" w:cs="Times New Roman"/>
                      <w:sz w:val="16"/>
                      <w:szCs w:val="16"/>
                    </w:rPr>
                    <w:t xml:space="preserve"> Physical activity in the prevention and treatment of obesity and its comorbidities: evidence report of independent panel to assess the role of physical activity in the treatment of obesity and its comorbidities. 1999. 31:1493-1500 8</w:t>
                  </w:r>
                </w:p>
              </w:tc>
            </w:tr>
            <w:tr w:rsidR="00EF0205" w:rsidRPr="00EF0205" w14:paraId="6E03C2FD" w14:textId="77777777" w:rsidTr="00A354E7">
              <w:tc>
                <w:tcPr>
                  <w:tcW w:w="0" w:type="auto"/>
                  <w:hideMark/>
                </w:tcPr>
                <w:p w14:paraId="018F357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M. M, P. Afshary and P. Abedi.</w:t>
                  </w:r>
                  <w:r w:rsidRPr="00EF0205">
                    <w:rPr>
                      <w:rFonts w:eastAsia="Times New Roman" w:cs="Times New Roman"/>
                      <w:sz w:val="16"/>
                      <w:szCs w:val="16"/>
                    </w:rPr>
                    <w:t xml:space="preserve"> Effect of physical activity intervention based on a pedometer on physical activity level and anthropometric measures after childbirth: A randomized controlled trial. </w:t>
                  </w:r>
                  <w:r w:rsidRPr="00EF0205">
                    <w:rPr>
                      <w:rFonts w:eastAsia="Times New Roman" w:cs="Times New Roman"/>
                      <w:i/>
                      <w:iCs/>
                      <w:sz w:val="16"/>
                      <w:szCs w:val="16"/>
                    </w:rPr>
                    <w:t>BMC Pregnancy and Childbirth.</w:t>
                  </w:r>
                  <w:r w:rsidRPr="00EF0205">
                    <w:rPr>
                      <w:rFonts w:eastAsia="Times New Roman" w:cs="Times New Roman"/>
                      <w:sz w:val="16"/>
                      <w:szCs w:val="16"/>
                    </w:rPr>
                    <w:t xml:space="preserve"> 2011. 103</w:t>
                  </w:r>
                </w:p>
              </w:tc>
            </w:tr>
            <w:tr w:rsidR="00EF0205" w:rsidRPr="00EF0205" w14:paraId="7114C2D6" w14:textId="77777777" w:rsidTr="00A354E7">
              <w:tc>
                <w:tcPr>
                  <w:tcW w:w="0" w:type="auto"/>
                  <w:hideMark/>
                </w:tcPr>
                <w:p w14:paraId="215C682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M. Ruchat and M. F. Mottola.</w:t>
                  </w:r>
                  <w:r w:rsidRPr="00EF0205">
                    <w:rPr>
                      <w:rFonts w:eastAsia="Times New Roman" w:cs="Times New Roman"/>
                      <w:sz w:val="16"/>
                      <w:szCs w:val="16"/>
                    </w:rPr>
                    <w:t xml:space="preserve"> PMC3533454; Preventing long-term risk of obesity for two generations: prenatal physical activity is part of the puzzle. </w:t>
                  </w:r>
                  <w:r w:rsidRPr="00EF0205">
                    <w:rPr>
                      <w:rFonts w:eastAsia="Times New Roman" w:cs="Times New Roman"/>
                      <w:i/>
                      <w:iCs/>
                      <w:sz w:val="16"/>
                      <w:szCs w:val="16"/>
                    </w:rPr>
                    <w:t>Journal of Pregnancy.</w:t>
                  </w:r>
                  <w:r w:rsidRPr="00EF0205">
                    <w:rPr>
                      <w:rFonts w:eastAsia="Times New Roman" w:cs="Times New Roman"/>
                      <w:sz w:val="16"/>
                      <w:szCs w:val="16"/>
                    </w:rPr>
                    <w:t xml:space="preserve"> 2012. 2012:470247</w:t>
                  </w:r>
                </w:p>
              </w:tc>
            </w:tr>
            <w:tr w:rsidR="00EF0205" w:rsidRPr="00EF0205" w14:paraId="01D3E053" w14:textId="77777777" w:rsidTr="00A354E7">
              <w:tc>
                <w:tcPr>
                  <w:tcW w:w="0" w:type="auto"/>
                  <w:hideMark/>
                </w:tcPr>
                <w:p w14:paraId="448372B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S. Meher and L. Duley.</w:t>
                  </w:r>
                  <w:r w:rsidRPr="00EF0205">
                    <w:rPr>
                      <w:rFonts w:eastAsia="Times New Roman" w:cs="Times New Roman"/>
                      <w:sz w:val="16"/>
                      <w:szCs w:val="16"/>
                    </w:rPr>
                    <w:t xml:space="preserve"> Lifestyle choices for prevention of pre-eclampsia: More rest or regular exercise?. 2006. 25:154-154</w:t>
                  </w:r>
                </w:p>
              </w:tc>
            </w:tr>
            <w:tr w:rsidR="00EF0205" w:rsidRPr="00EF0205" w14:paraId="27A146C8" w14:textId="77777777" w:rsidTr="00A354E7">
              <w:tc>
                <w:tcPr>
                  <w:tcW w:w="0" w:type="auto"/>
                  <w:hideMark/>
                </w:tcPr>
                <w:p w14:paraId="3851727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N. Stafne, K. A. Salvesen and S. Morkved.</w:t>
                  </w:r>
                  <w:r w:rsidRPr="00EF0205">
                    <w:rPr>
                      <w:rFonts w:eastAsia="Times New Roman" w:cs="Times New Roman"/>
                      <w:sz w:val="16"/>
                      <w:szCs w:val="16"/>
                    </w:rPr>
                    <w:t xml:space="preserve"> Does regular exercise in pregnancy increase lumbopelvic pain?. </w:t>
                  </w:r>
                  <w:r w:rsidRPr="00EF0205">
                    <w:rPr>
                      <w:rFonts w:eastAsia="Times New Roman" w:cs="Times New Roman"/>
                      <w:i/>
                      <w:iCs/>
                      <w:sz w:val="16"/>
                      <w:szCs w:val="16"/>
                    </w:rPr>
                    <w:t>Physiotherapy.</w:t>
                  </w:r>
                  <w:r w:rsidRPr="00EF0205">
                    <w:rPr>
                      <w:rFonts w:eastAsia="Times New Roman" w:cs="Times New Roman"/>
                      <w:sz w:val="16"/>
                      <w:szCs w:val="16"/>
                    </w:rPr>
                    <w:t xml:space="preserve"> 1171. 97:S1171</w:t>
                  </w:r>
                </w:p>
              </w:tc>
            </w:tr>
            <w:tr w:rsidR="00EF0205" w:rsidRPr="00EF0205" w14:paraId="387C4F9C" w14:textId="77777777" w:rsidTr="00A354E7">
              <w:tc>
                <w:tcPr>
                  <w:tcW w:w="0" w:type="auto"/>
                  <w:hideMark/>
                </w:tcPr>
                <w:p w14:paraId="7125215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P. Cutinho, R. Gopal and S. V. Rao.</w:t>
                  </w:r>
                  <w:r w:rsidRPr="00EF0205">
                    <w:rPr>
                      <w:rFonts w:eastAsia="Times New Roman" w:cs="Times New Roman"/>
                      <w:sz w:val="16"/>
                      <w:szCs w:val="16"/>
                    </w:rPr>
                    <w:t xml:space="preserve"> Pilot study on effect of yoga on labour outcome among antenatal women of a selected hospital. </w:t>
                  </w:r>
                  <w:r w:rsidRPr="00EF0205">
                    <w:rPr>
                      <w:rFonts w:eastAsia="Times New Roman" w:cs="Times New Roman"/>
                      <w:i/>
                      <w:iCs/>
                      <w:sz w:val="16"/>
                      <w:szCs w:val="16"/>
                    </w:rPr>
                    <w:t>Nepal Journal of Epidemiology.Conference: International Conference on Research Methodology and Scientific Writing, ICRMSW.</w:t>
                  </w:r>
                  <w:r w:rsidRPr="00EF0205">
                    <w:rPr>
                      <w:rFonts w:eastAsia="Times New Roman" w:cs="Times New Roman"/>
                      <w:sz w:val="16"/>
                      <w:szCs w:val="16"/>
                    </w:rPr>
                    <w:t xml:space="preserve"> 2013. 4: </w:t>
                  </w:r>
                </w:p>
              </w:tc>
            </w:tr>
            <w:tr w:rsidR="00EF0205" w:rsidRPr="00EF0205" w14:paraId="66FB2178" w14:textId="77777777" w:rsidTr="00A354E7">
              <w:tc>
                <w:tcPr>
                  <w:tcW w:w="0" w:type="auto"/>
                  <w:hideMark/>
                </w:tcPr>
                <w:p w14:paraId="1406E13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Phelan, C. Hart, M. Phipps, et al.</w:t>
                  </w:r>
                  <w:r w:rsidRPr="00EF0205">
                    <w:rPr>
                      <w:rFonts w:eastAsia="Times New Roman" w:cs="Times New Roman"/>
                      <w:sz w:val="16"/>
                      <w:szCs w:val="16"/>
                    </w:rPr>
                    <w:t xml:space="preserve"> Maternal behaviors during pregnancy impact offspring obesity risk. 2011. 2011:985139</w:t>
                  </w:r>
                </w:p>
              </w:tc>
            </w:tr>
            <w:tr w:rsidR="00EF0205" w:rsidRPr="00EF0205" w14:paraId="6DF3D5E7" w14:textId="77777777" w:rsidTr="00A354E7">
              <w:tc>
                <w:tcPr>
                  <w:tcW w:w="0" w:type="auto"/>
                  <w:hideMark/>
                </w:tcPr>
                <w:p w14:paraId="4B3FE9A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Phelan, C. N. Hart, M. G. Phipps, et al.</w:t>
                  </w:r>
                  <w:r w:rsidRPr="00EF0205">
                    <w:rPr>
                      <w:rFonts w:eastAsia="Times New Roman" w:cs="Times New Roman"/>
                      <w:sz w:val="16"/>
                      <w:szCs w:val="16"/>
                    </w:rPr>
                    <w:t xml:space="preserve"> Maternal weight gain and behaviors during pregnancy predict offspring weight in the "fit for delivery" study. </w:t>
                  </w:r>
                  <w:r w:rsidRPr="00EF0205">
                    <w:rPr>
                      <w:rFonts w:eastAsia="Times New Roman" w:cs="Times New Roman"/>
                      <w:i/>
                      <w:iCs/>
                      <w:sz w:val="16"/>
                      <w:szCs w:val="16"/>
                    </w:rPr>
                    <w:t>Obesity.</w:t>
                  </w:r>
                  <w:r w:rsidRPr="00EF0205">
                    <w:rPr>
                      <w:rFonts w:eastAsia="Times New Roman" w:cs="Times New Roman"/>
                      <w:sz w:val="16"/>
                      <w:szCs w:val="16"/>
                    </w:rPr>
                    <w:t xml:space="preserve"> 2011. 19:S52</w:t>
                  </w:r>
                </w:p>
              </w:tc>
            </w:tr>
            <w:tr w:rsidR="00EF0205" w:rsidRPr="00EF0205" w14:paraId="4EB92EB3" w14:textId="77777777" w:rsidTr="00A354E7">
              <w:tc>
                <w:tcPr>
                  <w:tcW w:w="0" w:type="auto"/>
                  <w:hideMark/>
                </w:tcPr>
                <w:p w14:paraId="3E61F32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R. Yousefabadi, S. Noorani, A. Azhari and M. T. Shakeri.</w:t>
                  </w:r>
                  <w:r w:rsidRPr="00EF0205">
                    <w:rPr>
                      <w:rFonts w:eastAsia="Times New Roman" w:cs="Times New Roman"/>
                      <w:sz w:val="16"/>
                      <w:szCs w:val="16"/>
                    </w:rPr>
                    <w:t xml:space="preserve"> Comparison of the effects of taping and exercise on functional disability and lumbar lordosis in the second trimester of pregnancy. </w:t>
                  </w:r>
                  <w:r w:rsidRPr="00EF0205">
                    <w:rPr>
                      <w:rFonts w:eastAsia="Times New Roman" w:cs="Times New Roman"/>
                      <w:i/>
                      <w:iCs/>
                      <w:sz w:val="16"/>
                      <w:szCs w:val="16"/>
                    </w:rPr>
                    <w:t>Avicenna Journal of Phytomedicine.</w:t>
                  </w:r>
                  <w:r w:rsidRPr="00EF0205">
                    <w:rPr>
                      <w:rFonts w:eastAsia="Times New Roman" w:cs="Times New Roman"/>
                      <w:sz w:val="16"/>
                      <w:szCs w:val="16"/>
                    </w:rPr>
                    <w:t xml:space="preserve"> 2015. 5:130</w:t>
                  </w:r>
                </w:p>
              </w:tc>
            </w:tr>
            <w:tr w:rsidR="00EF0205" w:rsidRPr="00EF0205" w14:paraId="3688B8A8" w14:textId="77777777" w:rsidTr="00A354E7">
              <w:tc>
                <w:tcPr>
                  <w:tcW w:w="0" w:type="auto"/>
                  <w:hideMark/>
                </w:tcPr>
                <w:p w14:paraId="3141709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Sankaralingam, Y. Jiang, S. T. Davidge and S. Yeo.</w:t>
                  </w:r>
                  <w:r w:rsidRPr="00EF0205">
                    <w:rPr>
                      <w:rFonts w:eastAsia="Times New Roman" w:cs="Times New Roman"/>
                      <w:sz w:val="16"/>
                      <w:szCs w:val="16"/>
                    </w:rPr>
                    <w:t xml:space="preserve"> Effect of exercise on vascular superoxide dismutase expression in high-risk pregnancy. </w:t>
                  </w:r>
                  <w:r w:rsidRPr="00EF0205">
                    <w:rPr>
                      <w:rFonts w:eastAsia="Times New Roman" w:cs="Times New Roman"/>
                      <w:i/>
                      <w:iCs/>
                      <w:sz w:val="16"/>
                      <w:szCs w:val="16"/>
                    </w:rPr>
                    <w:t>Am.J.Perinatol.</w:t>
                  </w:r>
                  <w:r w:rsidRPr="00EF0205">
                    <w:rPr>
                      <w:rFonts w:eastAsia="Times New Roman" w:cs="Times New Roman"/>
                      <w:sz w:val="16"/>
                      <w:szCs w:val="16"/>
                    </w:rPr>
                    <w:t xml:space="preserve"> 2011. 28:803-810</w:t>
                  </w:r>
                </w:p>
              </w:tc>
            </w:tr>
            <w:tr w:rsidR="00EF0205" w:rsidRPr="00EF0205" w14:paraId="2238EF0B" w14:textId="77777777" w:rsidTr="00A354E7">
              <w:tc>
                <w:tcPr>
                  <w:tcW w:w="0" w:type="auto"/>
                  <w:hideMark/>
                </w:tcPr>
                <w:p w14:paraId="3620C52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Seneviratne, G. Parry, Y. Jiang, et al.</w:t>
                  </w:r>
                  <w:r w:rsidRPr="00EF0205">
                    <w:rPr>
                      <w:rFonts w:eastAsia="Times New Roman" w:cs="Times New Roman"/>
                      <w:sz w:val="16"/>
                      <w:szCs w:val="16"/>
                    </w:rPr>
                    <w:t xml:space="preserve"> A randomized controlled trial on the effects of antenatal exercise on birth weight and neonatal body composition. </w:t>
                  </w:r>
                  <w:r w:rsidRPr="00EF0205">
                    <w:rPr>
                      <w:rFonts w:eastAsia="Times New Roman" w:cs="Times New Roman"/>
                      <w:i/>
                      <w:iCs/>
                      <w:sz w:val="16"/>
                      <w:szCs w:val="16"/>
                    </w:rPr>
                    <w:t>International Journal of Pediatric Endocrinology.Conference: 8th Biennial Scientific Meeting of the Asia Pacific Paediatric Endocrine Society, APPES.</w:t>
                  </w:r>
                  <w:r w:rsidRPr="00EF0205">
                    <w:rPr>
                      <w:rFonts w:eastAsia="Times New Roman" w:cs="Times New Roman"/>
                      <w:sz w:val="16"/>
                      <w:szCs w:val="16"/>
                    </w:rPr>
                    <w:t xml:space="preserve"> 2014. </w:t>
                  </w:r>
                </w:p>
              </w:tc>
            </w:tr>
            <w:tr w:rsidR="00EF0205" w:rsidRPr="00EF0205" w14:paraId="4D7D5868" w14:textId="77777777" w:rsidTr="00A354E7">
              <w:tc>
                <w:tcPr>
                  <w:tcW w:w="0" w:type="auto"/>
                  <w:hideMark/>
                </w:tcPr>
                <w:p w14:paraId="7D374C7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Seneviratne, W. Cutfield, L. Mc Cowan, et al.</w:t>
                  </w:r>
                  <w:r w:rsidRPr="00EF0205">
                    <w:rPr>
                      <w:rFonts w:eastAsia="Times New Roman" w:cs="Times New Roman"/>
                      <w:sz w:val="16"/>
                      <w:szCs w:val="16"/>
                    </w:rPr>
                    <w:t xml:space="preserve"> Improve trial-improving maternal and progeny risk of obesity via exercise-A randomised controlled trial on effects of exercise in pregnancy in overweight and obese women and their offspring. </w:t>
                  </w:r>
                  <w:r w:rsidRPr="00EF0205">
                    <w:rPr>
                      <w:rFonts w:eastAsia="Times New Roman" w:cs="Times New Roman"/>
                      <w:i/>
                      <w:iCs/>
                      <w:sz w:val="16"/>
                      <w:szCs w:val="16"/>
                    </w:rPr>
                    <w:t>Obesity Reviews.</w:t>
                  </w:r>
                  <w:r w:rsidRPr="00EF0205">
                    <w:rPr>
                      <w:rFonts w:eastAsia="Times New Roman" w:cs="Times New Roman"/>
                      <w:sz w:val="16"/>
                      <w:szCs w:val="16"/>
                    </w:rPr>
                    <w:t xml:space="preserve"> 2014. 15:124</w:t>
                  </w:r>
                </w:p>
              </w:tc>
            </w:tr>
            <w:tr w:rsidR="00EF0205" w:rsidRPr="00EF0205" w14:paraId="3707486B" w14:textId="77777777" w:rsidTr="00A354E7">
              <w:tc>
                <w:tcPr>
                  <w:tcW w:w="0" w:type="auto"/>
                  <w:hideMark/>
                </w:tcPr>
                <w:p w14:paraId="5CB56C4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Shahali, M. Kashanian, A. Azari and R. Salehi.</w:t>
                  </w:r>
                  <w:r w:rsidRPr="00EF0205">
                    <w:rPr>
                      <w:rFonts w:eastAsia="Times New Roman" w:cs="Times New Roman"/>
                      <w:sz w:val="16"/>
                      <w:szCs w:val="16"/>
                    </w:rPr>
                    <w:t xml:space="preserve"> Effects of pelvic floor muscle exercises on quality of life out comes in women with stress urinary incontinence. </w:t>
                  </w:r>
                  <w:r w:rsidRPr="00EF0205">
                    <w:rPr>
                      <w:rFonts w:eastAsia="Times New Roman" w:cs="Times New Roman"/>
                      <w:i/>
                      <w:iCs/>
                      <w:sz w:val="16"/>
                      <w:szCs w:val="16"/>
                    </w:rPr>
                    <w:t>Physiotherapy (United Kingdom).</w:t>
                  </w:r>
                  <w:r w:rsidRPr="00EF0205">
                    <w:rPr>
                      <w:rFonts w:eastAsia="Times New Roman" w:cs="Times New Roman"/>
                      <w:sz w:val="16"/>
                      <w:szCs w:val="16"/>
                    </w:rPr>
                    <w:t xml:space="preserve"> 2011. 97:eS1125</w:t>
                  </w:r>
                </w:p>
              </w:tc>
            </w:tr>
            <w:tr w:rsidR="00EF0205" w:rsidRPr="00EF0205" w14:paraId="0734E648" w14:textId="77777777" w:rsidTr="00A354E7">
              <w:tc>
                <w:tcPr>
                  <w:tcW w:w="0" w:type="auto"/>
                  <w:hideMark/>
                </w:tcPr>
                <w:p w14:paraId="2D71F0F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Swanson.</w:t>
                  </w:r>
                  <w:r w:rsidRPr="00EF0205">
                    <w:rPr>
                      <w:rFonts w:eastAsia="Times New Roman" w:cs="Times New Roman"/>
                      <w:sz w:val="16"/>
                      <w:szCs w:val="16"/>
                    </w:rPr>
                    <w:t xml:space="preserve"> Abdominal muscles in pregnancy and the postpartum period. 2001. 16:12-14 3</w:t>
                  </w:r>
                </w:p>
              </w:tc>
            </w:tr>
            <w:tr w:rsidR="00EF0205" w:rsidRPr="00EF0205" w14:paraId="3F3BDB67" w14:textId="77777777" w:rsidTr="00A354E7">
              <w:tc>
                <w:tcPr>
                  <w:tcW w:w="0" w:type="auto"/>
                  <w:hideMark/>
                </w:tcPr>
                <w:p w14:paraId="1373096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T. Brophy.</w:t>
                  </w:r>
                  <w:r w:rsidRPr="00EF0205">
                    <w:rPr>
                      <w:rFonts w:eastAsia="Times New Roman" w:cs="Times New Roman"/>
                      <w:sz w:val="16"/>
                      <w:szCs w:val="16"/>
                    </w:rPr>
                    <w:t xml:space="preserve"> Physical activity and excess weight in pregnancy have independent and unique effects on delivery and perinatal outcomes. </w:t>
                  </w:r>
                  <w:r w:rsidRPr="00EF0205">
                    <w:rPr>
                      <w:rFonts w:eastAsia="Times New Roman" w:cs="Times New Roman"/>
                      <w:i/>
                      <w:iCs/>
                      <w:sz w:val="16"/>
                      <w:szCs w:val="16"/>
                    </w:rPr>
                    <w:t>PloS one.</w:t>
                  </w:r>
                  <w:r w:rsidRPr="00EF0205">
                    <w:rPr>
                      <w:rFonts w:eastAsia="Times New Roman" w:cs="Times New Roman"/>
                      <w:sz w:val="16"/>
                      <w:szCs w:val="16"/>
                    </w:rPr>
                    <w:t xml:space="preserve"> 2014. 9:e94532</w:t>
                  </w:r>
                </w:p>
              </w:tc>
            </w:tr>
            <w:tr w:rsidR="00EF0205" w:rsidRPr="00EF0205" w14:paraId="64179FAE" w14:textId="77777777" w:rsidTr="00A354E7">
              <w:tc>
                <w:tcPr>
                  <w:tcW w:w="0" w:type="auto"/>
                  <w:hideMark/>
                </w:tcPr>
                <w:p w14:paraId="765CE05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T. Orr, S. A. James, J. Garry and E. Newton.</w:t>
                  </w:r>
                  <w:r w:rsidRPr="00EF0205">
                    <w:rPr>
                      <w:rFonts w:eastAsia="Times New Roman" w:cs="Times New Roman"/>
                      <w:sz w:val="16"/>
                      <w:szCs w:val="16"/>
                    </w:rPr>
                    <w:t xml:space="preserve"> Exercise participation before and during pregnancy among low-income, urban, Black women: the Baltimore Preterm Birth Study. </w:t>
                  </w:r>
                  <w:r w:rsidRPr="00EF0205">
                    <w:rPr>
                      <w:rFonts w:eastAsia="Times New Roman" w:cs="Times New Roman"/>
                      <w:i/>
                      <w:iCs/>
                      <w:sz w:val="16"/>
                      <w:szCs w:val="16"/>
                    </w:rPr>
                    <w:t>Ethn.Dis.</w:t>
                  </w:r>
                  <w:r w:rsidRPr="00EF0205">
                    <w:rPr>
                      <w:rFonts w:eastAsia="Times New Roman" w:cs="Times New Roman"/>
                      <w:sz w:val="16"/>
                      <w:szCs w:val="16"/>
                    </w:rPr>
                    <w:t xml:space="preserve"> 2006. 16:909-913</w:t>
                  </w:r>
                </w:p>
              </w:tc>
            </w:tr>
            <w:tr w:rsidR="00EF0205" w:rsidRPr="00EF0205" w14:paraId="698E9A87" w14:textId="77777777" w:rsidTr="00A354E7">
              <w:tc>
                <w:tcPr>
                  <w:tcW w:w="0" w:type="auto"/>
                  <w:hideMark/>
                </w:tcPr>
                <w:p w14:paraId="7955BF0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Wilson and J. B. Peniston.</w:t>
                  </w:r>
                  <w:r w:rsidRPr="00EF0205">
                    <w:rPr>
                      <w:rFonts w:eastAsia="Times New Roman" w:cs="Times New Roman"/>
                      <w:sz w:val="16"/>
                      <w:szCs w:val="16"/>
                    </w:rPr>
                    <w:t xml:space="preserve"> Wellness intervention with pregnant soldiers. </w:t>
                  </w:r>
                  <w:r w:rsidRPr="00EF0205">
                    <w:rPr>
                      <w:rFonts w:eastAsia="Times New Roman" w:cs="Times New Roman"/>
                      <w:i/>
                      <w:iCs/>
                      <w:sz w:val="16"/>
                      <w:szCs w:val="16"/>
                    </w:rPr>
                    <w:t>Mil.Med.</w:t>
                  </w:r>
                  <w:r w:rsidRPr="00EF0205">
                    <w:rPr>
                      <w:rFonts w:eastAsia="Times New Roman" w:cs="Times New Roman"/>
                      <w:sz w:val="16"/>
                      <w:szCs w:val="16"/>
                    </w:rPr>
                    <w:t xml:space="preserve"> 1999. 164:22-29</w:t>
                  </w:r>
                </w:p>
              </w:tc>
            </w:tr>
            <w:tr w:rsidR="00EF0205" w:rsidRPr="00EF0205" w14:paraId="70BF3C25" w14:textId="77777777" w:rsidTr="00A354E7">
              <w:tc>
                <w:tcPr>
                  <w:tcW w:w="0" w:type="auto"/>
                  <w:hideMark/>
                </w:tcPr>
                <w:p w14:paraId="1ECB1A5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Yeo and J. G. Logan.</w:t>
                  </w:r>
                  <w:r w:rsidRPr="00EF0205">
                    <w:rPr>
                      <w:rFonts w:eastAsia="Times New Roman" w:cs="Times New Roman"/>
                      <w:sz w:val="16"/>
                      <w:szCs w:val="16"/>
                    </w:rPr>
                    <w:t xml:space="preserve"> Preventing obesity: exercise and daily activities of low-income pregnant women.[Erratum appears in J Perinat Neonatal Nurs. 2014 Apr-Jun;28(2):156]. 2014. 28:17-25</w:t>
                  </w:r>
                </w:p>
              </w:tc>
            </w:tr>
            <w:tr w:rsidR="00EF0205" w:rsidRPr="00EF0205" w14:paraId="2B4C62CF" w14:textId="77777777" w:rsidTr="00A354E7">
              <w:tc>
                <w:tcPr>
                  <w:tcW w:w="0" w:type="auto"/>
                  <w:hideMark/>
                </w:tcPr>
                <w:p w14:paraId="737359E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Yeo and S. Davidge.</w:t>
                  </w:r>
                  <w:r w:rsidRPr="00EF0205">
                    <w:rPr>
                      <w:rFonts w:eastAsia="Times New Roman" w:cs="Times New Roman"/>
                      <w:sz w:val="16"/>
                      <w:szCs w:val="16"/>
                    </w:rPr>
                    <w:t xml:space="preserve"> Walking Versus Stretching Exercises to Reduce the Incidence of Preeclampsia: A Randomized Clinical Trial. 2008. 40:S107-S107</w:t>
                  </w:r>
                </w:p>
              </w:tc>
            </w:tr>
            <w:tr w:rsidR="00EF0205" w:rsidRPr="00EF0205" w14:paraId="7E2089AA" w14:textId="77777777" w:rsidTr="00A354E7">
              <w:tc>
                <w:tcPr>
                  <w:tcW w:w="0" w:type="auto"/>
                  <w:hideMark/>
                </w:tcPr>
                <w:p w14:paraId="2C77771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Yeo.</w:t>
                  </w:r>
                  <w:r w:rsidRPr="00EF0205">
                    <w:rPr>
                      <w:rFonts w:eastAsia="Times New Roman" w:cs="Times New Roman"/>
                      <w:sz w:val="16"/>
                      <w:szCs w:val="16"/>
                    </w:rPr>
                    <w:t xml:space="preserve"> A risk reduction model for late-onset preeclampsia: a theory for using low-intensity exercises to enhance cardiac homeostasis in nursing research and practice. </w:t>
                  </w:r>
                  <w:r w:rsidRPr="00EF0205">
                    <w:rPr>
                      <w:rFonts w:eastAsia="Times New Roman" w:cs="Times New Roman"/>
                      <w:i/>
                      <w:iCs/>
                      <w:sz w:val="16"/>
                      <w:szCs w:val="16"/>
                    </w:rPr>
                    <w:t>Advances in Nursing Science.</w:t>
                  </w:r>
                  <w:r w:rsidRPr="00EF0205">
                    <w:rPr>
                      <w:rFonts w:eastAsia="Times New Roman" w:cs="Times New Roman"/>
                      <w:sz w:val="16"/>
                      <w:szCs w:val="16"/>
                    </w:rPr>
                    <w:t xml:space="preserve"> 2011. 34:78-88</w:t>
                  </w:r>
                </w:p>
              </w:tc>
            </w:tr>
            <w:tr w:rsidR="00EF0205" w:rsidRPr="00EF0205" w14:paraId="70904399" w14:textId="77777777" w:rsidTr="00A354E7">
              <w:tc>
                <w:tcPr>
                  <w:tcW w:w="0" w:type="auto"/>
                  <w:hideMark/>
                </w:tcPr>
                <w:p w14:paraId="414E369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Yeo.</w:t>
                  </w:r>
                  <w:r w:rsidRPr="00EF0205">
                    <w:rPr>
                      <w:rFonts w:eastAsia="Times New Roman" w:cs="Times New Roman"/>
                      <w:sz w:val="16"/>
                      <w:szCs w:val="16"/>
                    </w:rPr>
                    <w:t xml:space="preserve"> PREECLAMPSIA AND EXERCISE STUDY. 2011. 41:S135-S135</w:t>
                  </w:r>
                </w:p>
              </w:tc>
            </w:tr>
            <w:tr w:rsidR="00EF0205" w:rsidRPr="00EF0205" w14:paraId="2789F9BD" w14:textId="77777777" w:rsidTr="00A354E7">
              <w:tc>
                <w:tcPr>
                  <w:tcW w:w="0" w:type="auto"/>
                  <w:hideMark/>
                </w:tcPr>
                <w:p w14:paraId="697E262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Yu and Z. Hong.</w:t>
                  </w:r>
                  <w:r w:rsidRPr="00EF0205">
                    <w:rPr>
                      <w:rFonts w:eastAsia="Times New Roman" w:cs="Times New Roman"/>
                      <w:sz w:val="16"/>
                      <w:szCs w:val="16"/>
                    </w:rPr>
                    <w:t xml:space="preserve"> Study of lifestyle intervention during pregnancy to prevent gestational diabetes mellitus in overweight and obese women. </w:t>
                  </w:r>
                  <w:r w:rsidRPr="00EF0205">
                    <w:rPr>
                      <w:rFonts w:eastAsia="Times New Roman" w:cs="Times New Roman"/>
                      <w:i/>
                      <w:iCs/>
                      <w:sz w:val="16"/>
                      <w:szCs w:val="16"/>
                    </w:rPr>
                    <w:t>Journal of Women's Health.</w:t>
                  </w:r>
                  <w:r w:rsidRPr="00EF0205">
                    <w:rPr>
                      <w:rFonts w:eastAsia="Times New Roman" w:cs="Times New Roman"/>
                      <w:sz w:val="16"/>
                      <w:szCs w:val="16"/>
                    </w:rPr>
                    <w:t xml:space="preserve"> 2014. 23 (4):38-39</w:t>
                  </w:r>
                </w:p>
              </w:tc>
            </w:tr>
            <w:tr w:rsidR="00EF0205" w:rsidRPr="00EF0205" w14:paraId="40AD4C60" w14:textId="77777777" w:rsidTr="00A354E7">
              <w:tc>
                <w:tcPr>
                  <w:tcW w:w="0" w:type="auto"/>
                  <w:hideMark/>
                </w:tcPr>
                <w:p w14:paraId="733E862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Zand, M. Rafiei and A. Zamani.</w:t>
                  </w:r>
                  <w:r w:rsidRPr="00EF0205">
                    <w:rPr>
                      <w:rFonts w:eastAsia="Times New Roman" w:cs="Times New Roman"/>
                      <w:sz w:val="16"/>
                      <w:szCs w:val="16"/>
                    </w:rPr>
                    <w:t xml:space="preserve"> The effect of simple exercises and correct daily activities on backache and dependent variables during pregnancy period. 2011. 14:48-53</w:t>
                  </w:r>
                </w:p>
              </w:tc>
            </w:tr>
            <w:tr w:rsidR="00EF0205" w:rsidRPr="00EF0205" w14:paraId="6D46E8F5" w14:textId="77777777" w:rsidTr="00A354E7">
              <w:tc>
                <w:tcPr>
                  <w:tcW w:w="0" w:type="auto"/>
                  <w:hideMark/>
                </w:tcPr>
                <w:p w14:paraId="5357E05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Sarah A. Hopkins, James C. Baldi, Wayne S. Cutfield, Lesley McCowan, Janene B. Biggs and Paul L. Hofman.</w:t>
                  </w:r>
                  <w:r w:rsidRPr="00EF0205">
                    <w:rPr>
                      <w:rFonts w:eastAsia="Times New Roman" w:cs="Times New Roman"/>
                      <w:sz w:val="16"/>
                      <w:szCs w:val="16"/>
                    </w:rPr>
                    <w:t xml:space="preserve"> Effects Of Exercise During Pregnancy On Maternal Insulin Sensitivity And Offspring Growth. </w:t>
                  </w:r>
                  <w:r w:rsidRPr="00EF0205">
                    <w:rPr>
                      <w:rFonts w:eastAsia="Times New Roman" w:cs="Times New Roman"/>
                      <w:i/>
                      <w:iCs/>
                      <w:sz w:val="16"/>
                      <w:szCs w:val="16"/>
                    </w:rPr>
                    <w:t>Medicine &amp; Science in Sports &amp; Exercise.</w:t>
                  </w:r>
                  <w:r w:rsidRPr="00EF0205">
                    <w:rPr>
                      <w:rFonts w:eastAsia="Times New Roman" w:cs="Times New Roman"/>
                      <w:sz w:val="16"/>
                      <w:szCs w:val="16"/>
                    </w:rPr>
                    <w:t xml:space="preserve"> 2009. 41:404-404</w:t>
                  </w:r>
                </w:p>
              </w:tc>
            </w:tr>
            <w:tr w:rsidR="00EF0205" w:rsidRPr="00EF0205" w14:paraId="1B7063EF" w14:textId="77777777" w:rsidTr="00A354E7">
              <w:tc>
                <w:tcPr>
                  <w:tcW w:w="0" w:type="auto"/>
                  <w:hideMark/>
                </w:tcPr>
                <w:p w14:paraId="5464006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D. Anderson.</w:t>
                  </w:r>
                  <w:r w:rsidRPr="00EF0205">
                    <w:rPr>
                      <w:rFonts w:eastAsia="Times New Roman" w:cs="Times New Roman"/>
                      <w:sz w:val="16"/>
                      <w:szCs w:val="16"/>
                    </w:rPr>
                    <w:t xml:space="preserve"> Exercise and sport in pregnancy. 1986. 22:275-278</w:t>
                  </w:r>
                </w:p>
              </w:tc>
            </w:tr>
            <w:tr w:rsidR="00EF0205" w:rsidRPr="00EF0205" w14:paraId="133D0CC6" w14:textId="77777777" w:rsidTr="00A354E7">
              <w:tc>
                <w:tcPr>
                  <w:tcW w:w="0" w:type="auto"/>
                  <w:hideMark/>
                </w:tcPr>
                <w:p w14:paraId="41B68C9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E. Chalk and W. M. Brown.</w:t>
                  </w:r>
                  <w:r w:rsidRPr="00EF0205">
                    <w:rPr>
                      <w:rFonts w:eastAsia="Times New Roman" w:cs="Times New Roman"/>
                      <w:sz w:val="16"/>
                      <w:szCs w:val="16"/>
                    </w:rPr>
                    <w:t xml:space="preserve"> Exercise epigenetics and the fetal origins of disease. </w:t>
                  </w:r>
                  <w:r w:rsidRPr="00EF0205">
                    <w:rPr>
                      <w:rFonts w:eastAsia="Times New Roman" w:cs="Times New Roman"/>
                      <w:i/>
                      <w:iCs/>
                      <w:sz w:val="16"/>
                      <w:szCs w:val="16"/>
                    </w:rPr>
                    <w:t>Epigenomics.</w:t>
                  </w:r>
                  <w:r w:rsidRPr="00EF0205">
                    <w:rPr>
                      <w:rFonts w:eastAsia="Times New Roman" w:cs="Times New Roman"/>
                      <w:sz w:val="16"/>
                      <w:szCs w:val="16"/>
                    </w:rPr>
                    <w:t xml:space="preserve"> 2014. 6:469-472</w:t>
                  </w:r>
                </w:p>
              </w:tc>
            </w:tr>
            <w:tr w:rsidR="00EF0205" w:rsidRPr="00EF0205" w14:paraId="65652AF1" w14:textId="77777777" w:rsidTr="00A354E7">
              <w:tc>
                <w:tcPr>
                  <w:tcW w:w="0" w:type="auto"/>
                  <w:hideMark/>
                </w:tcPr>
                <w:p w14:paraId="281FC21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L. Weissgerber, L. A. Wolfe and G. A. Davies.</w:t>
                  </w:r>
                  <w:r w:rsidRPr="00EF0205">
                    <w:rPr>
                      <w:rFonts w:eastAsia="Times New Roman" w:cs="Times New Roman"/>
                      <w:sz w:val="16"/>
                      <w:szCs w:val="16"/>
                    </w:rPr>
                    <w:t xml:space="preserve"> The role of regular physical activity in preeclampsia prevention. </w:t>
                  </w:r>
                  <w:r w:rsidRPr="00EF0205">
                    <w:rPr>
                      <w:rFonts w:eastAsia="Times New Roman" w:cs="Times New Roman"/>
                      <w:i/>
                      <w:iCs/>
                      <w:sz w:val="16"/>
                      <w:szCs w:val="16"/>
                    </w:rPr>
                    <w:t>Medicine &amp; Science in Sports &amp; Exercise.</w:t>
                  </w:r>
                  <w:r w:rsidRPr="00EF0205">
                    <w:rPr>
                      <w:rFonts w:eastAsia="Times New Roman" w:cs="Times New Roman"/>
                      <w:sz w:val="16"/>
                      <w:szCs w:val="16"/>
                    </w:rPr>
                    <w:t xml:space="preserve"> 2004. 36:2024-2031</w:t>
                  </w:r>
                </w:p>
              </w:tc>
            </w:tr>
            <w:tr w:rsidR="00EF0205" w:rsidRPr="00EF0205" w14:paraId="657506AD" w14:textId="77777777" w:rsidTr="00A354E7">
              <w:tc>
                <w:tcPr>
                  <w:tcW w:w="0" w:type="auto"/>
                  <w:hideMark/>
                </w:tcPr>
                <w:p w14:paraId="752D49C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østbye, K. M. Krause, C. A. Lovelady, et al.</w:t>
                  </w:r>
                  <w:r w:rsidRPr="00EF0205">
                    <w:rPr>
                      <w:rFonts w:eastAsia="Times New Roman" w:cs="Times New Roman"/>
                      <w:sz w:val="16"/>
                      <w:szCs w:val="16"/>
                    </w:rPr>
                    <w:t xml:space="preserve"> Active Mothers Postpartum: a randomized controlled weight-loss intervention trial. </w:t>
                  </w:r>
                  <w:r w:rsidRPr="00EF0205">
                    <w:rPr>
                      <w:rFonts w:eastAsia="Times New Roman" w:cs="Times New Roman"/>
                      <w:i/>
                      <w:iCs/>
                      <w:sz w:val="16"/>
                      <w:szCs w:val="16"/>
                    </w:rPr>
                    <w:t>Am.J.Prev.Med.</w:t>
                  </w:r>
                  <w:r w:rsidRPr="00EF0205">
                    <w:rPr>
                      <w:rFonts w:eastAsia="Times New Roman" w:cs="Times New Roman"/>
                      <w:sz w:val="16"/>
                      <w:szCs w:val="16"/>
                    </w:rPr>
                    <w:t xml:space="preserve"> 2009. 37:173-180</w:t>
                  </w:r>
                </w:p>
              </w:tc>
            </w:tr>
            <w:tr w:rsidR="00EF0205" w:rsidRPr="00EF0205" w14:paraId="449CF6D4" w14:textId="77777777" w:rsidTr="00A354E7">
              <w:tc>
                <w:tcPr>
                  <w:tcW w:w="0" w:type="auto"/>
                  <w:hideMark/>
                </w:tcPr>
                <w:p w14:paraId="558E068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Rosas and N. Constantino.</w:t>
                  </w:r>
                  <w:r w:rsidRPr="00EF0205">
                    <w:rPr>
                      <w:rFonts w:eastAsia="Times New Roman" w:cs="Times New Roman"/>
                      <w:sz w:val="16"/>
                      <w:szCs w:val="16"/>
                    </w:rPr>
                    <w:t xml:space="preserve"> Exercise as a treatment modality to maintain normoglycemia in gestational diabetes. </w:t>
                  </w:r>
                  <w:r w:rsidRPr="00EF0205">
                    <w:rPr>
                      <w:rFonts w:eastAsia="Times New Roman" w:cs="Times New Roman"/>
                      <w:i/>
                      <w:iCs/>
                      <w:sz w:val="16"/>
                      <w:szCs w:val="16"/>
                    </w:rPr>
                    <w:t>J.Perinat.Neonatal Nurs.</w:t>
                  </w:r>
                  <w:r w:rsidRPr="00EF0205">
                    <w:rPr>
                      <w:rFonts w:eastAsia="Times New Roman" w:cs="Times New Roman"/>
                      <w:sz w:val="16"/>
                      <w:szCs w:val="16"/>
                    </w:rPr>
                    <w:t xml:space="preserve"> 1992. 6:14-24</w:t>
                  </w:r>
                </w:p>
              </w:tc>
            </w:tr>
            <w:tr w:rsidR="00EF0205" w:rsidRPr="00EF0205" w14:paraId="671F134B" w14:textId="77777777" w:rsidTr="00A354E7">
              <w:tc>
                <w:tcPr>
                  <w:tcW w:w="0" w:type="auto"/>
                  <w:hideMark/>
                </w:tcPr>
                <w:p w14:paraId="54B60D0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Rosas and N. Constantino.</w:t>
                  </w:r>
                  <w:r w:rsidRPr="00EF0205">
                    <w:rPr>
                      <w:rFonts w:eastAsia="Times New Roman" w:cs="Times New Roman"/>
                      <w:sz w:val="16"/>
                      <w:szCs w:val="16"/>
                    </w:rPr>
                    <w:t xml:space="preserve"> Exercise as a treatment modality to maintain normoglycemia in gestational diabetes. 1992. 6:14-24</w:t>
                  </w:r>
                </w:p>
              </w:tc>
            </w:tr>
            <w:tr w:rsidR="00EF0205" w:rsidRPr="00EF0205" w14:paraId="202AEFAD" w14:textId="77777777" w:rsidTr="00A354E7">
              <w:tc>
                <w:tcPr>
                  <w:tcW w:w="0" w:type="auto"/>
                  <w:hideMark/>
                </w:tcPr>
                <w:p w14:paraId="2E341C3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Sorensen, M. Williams, I. M. Lee, E. Dashow and D. Luthy.</w:t>
                  </w:r>
                  <w:r w:rsidRPr="00EF0205">
                    <w:rPr>
                      <w:rFonts w:eastAsia="Times New Roman" w:cs="Times New Roman"/>
                      <w:sz w:val="16"/>
                      <w:szCs w:val="16"/>
                    </w:rPr>
                    <w:t xml:space="preserve"> Physical activity during pregnancy and risk of preeclampsia. 2001. 185:S170-S170</w:t>
                  </w:r>
                </w:p>
              </w:tc>
            </w:tr>
            <w:tr w:rsidR="00EF0205" w:rsidRPr="00EF0205" w14:paraId="7DAA538A" w14:textId="77777777" w:rsidTr="00A354E7">
              <w:tc>
                <w:tcPr>
                  <w:tcW w:w="0" w:type="auto"/>
                  <w:hideMark/>
                </w:tcPr>
                <w:p w14:paraId="2A39923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Turner.</w:t>
                  </w:r>
                  <w:r w:rsidRPr="00EF0205">
                    <w:rPr>
                      <w:rFonts w:eastAsia="Times New Roman" w:cs="Times New Roman"/>
                      <w:sz w:val="16"/>
                      <w:szCs w:val="16"/>
                    </w:rPr>
                    <w:t xml:space="preserve"> Continence. Muscle control. 1994. 90:64-69</w:t>
                  </w:r>
                </w:p>
              </w:tc>
            </w:tr>
            <w:tr w:rsidR="00EF0205" w:rsidRPr="00EF0205" w14:paraId="4B9F67D6" w14:textId="77777777" w:rsidTr="00A354E7">
              <w:tc>
                <w:tcPr>
                  <w:tcW w:w="0" w:type="auto"/>
                  <w:hideMark/>
                </w:tcPr>
                <w:p w14:paraId="0A53CB0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Theodore S. Paisley, Elizabeth A. Joy and Richard J. Price.</w:t>
                  </w:r>
                  <w:r w:rsidRPr="00EF0205">
                    <w:rPr>
                      <w:rFonts w:eastAsia="Times New Roman" w:cs="Times New Roman"/>
                      <w:sz w:val="16"/>
                      <w:szCs w:val="16"/>
                    </w:rPr>
                    <w:t xml:space="preserve"> Exercise During Pregnancy. 2003. 2:325-330</w:t>
                  </w:r>
                </w:p>
              </w:tc>
            </w:tr>
            <w:tr w:rsidR="00EF0205" w:rsidRPr="00EF0205" w14:paraId="0D80C431" w14:textId="77777777" w:rsidTr="00A354E7">
              <w:tc>
                <w:tcPr>
                  <w:tcW w:w="0" w:type="auto"/>
                  <w:hideMark/>
                </w:tcPr>
                <w:p w14:paraId="3D5F565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Twombly Jr G.C.</w:t>
                  </w:r>
                  <w:r w:rsidRPr="00EF0205">
                    <w:rPr>
                      <w:rFonts w:eastAsia="Times New Roman" w:cs="Times New Roman"/>
                      <w:sz w:val="16"/>
                      <w:szCs w:val="16"/>
                    </w:rPr>
                    <w:t xml:space="preserve"> Pre- and post-partum exercises: technics, indications, benefits. 1960. 41:229-234</w:t>
                  </w:r>
                </w:p>
              </w:tc>
            </w:tr>
            <w:tr w:rsidR="00EF0205" w:rsidRPr="00EF0205" w14:paraId="539863E7" w14:textId="77777777" w:rsidTr="00A354E7">
              <w:tc>
                <w:tcPr>
                  <w:tcW w:w="0" w:type="auto"/>
                  <w:hideMark/>
                </w:tcPr>
                <w:p w14:paraId="1FF34B3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V. Chaddha, M. Simchen, L. Hornberger, et al.</w:t>
                  </w:r>
                  <w:r w:rsidRPr="00EF0205">
                    <w:rPr>
                      <w:rFonts w:eastAsia="Times New Roman" w:cs="Times New Roman"/>
                      <w:sz w:val="16"/>
                      <w:szCs w:val="16"/>
                    </w:rPr>
                    <w:t xml:space="preserve"> Fetal response to maternal exercise in pregnancies with uteroplacental vascular insufficiency. </w:t>
                  </w:r>
                  <w:r w:rsidRPr="00EF0205">
                    <w:rPr>
                      <w:rFonts w:eastAsia="Times New Roman" w:cs="Times New Roman"/>
                      <w:i/>
                      <w:iCs/>
                      <w:sz w:val="16"/>
                      <w:szCs w:val="16"/>
                    </w:rPr>
                    <w:t>Obstet.Gynecol.</w:t>
                  </w:r>
                  <w:r w:rsidRPr="00EF0205">
                    <w:rPr>
                      <w:rFonts w:eastAsia="Times New Roman" w:cs="Times New Roman"/>
                      <w:sz w:val="16"/>
                      <w:szCs w:val="16"/>
                    </w:rPr>
                    <w:t xml:space="preserve"> 2004. 191:S148-S148</w:t>
                  </w:r>
                </w:p>
              </w:tc>
            </w:tr>
            <w:tr w:rsidR="00EF0205" w:rsidRPr="00EF0205" w14:paraId="0747C03B" w14:textId="77777777" w:rsidTr="00A354E7">
              <w:tc>
                <w:tcPr>
                  <w:tcW w:w="0" w:type="auto"/>
                  <w:hideMark/>
                </w:tcPr>
                <w:p w14:paraId="183D6B3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V. Montgomery.</w:t>
                  </w:r>
                  <w:r w:rsidRPr="00EF0205">
                    <w:rPr>
                      <w:rFonts w:eastAsia="Times New Roman" w:cs="Times New Roman"/>
                      <w:sz w:val="16"/>
                      <w:szCs w:val="16"/>
                    </w:rPr>
                    <w:t xml:space="preserve"> The influence of increased physical activity on postpartum weight and body composition in African American women. 2008. 5:91-91 1</w:t>
                  </w:r>
                </w:p>
              </w:tc>
            </w:tr>
            <w:tr w:rsidR="00EF0205" w:rsidRPr="00EF0205" w14:paraId="14CB3BDD" w14:textId="77777777" w:rsidTr="00A354E7">
              <w:tc>
                <w:tcPr>
                  <w:tcW w:w="0" w:type="auto"/>
                  <w:hideMark/>
                </w:tcPr>
                <w:p w14:paraId="66A64C5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Van Poppel, M. N. M., M. W. M. Eekhoff, M. J. A. G. Wouters and P. M. Catalano.</w:t>
                  </w:r>
                  <w:r w:rsidRPr="00EF0205">
                    <w:rPr>
                      <w:rFonts w:eastAsia="Times New Roman" w:cs="Times New Roman"/>
                      <w:sz w:val="16"/>
                      <w:szCs w:val="16"/>
                    </w:rPr>
                    <w:t xml:space="preserve"> Physical activity in pregnancy and maternal glucose and insulin in overweight and obese women. </w:t>
                  </w:r>
                  <w:r w:rsidRPr="00EF0205">
                    <w:rPr>
                      <w:rFonts w:eastAsia="Times New Roman" w:cs="Times New Roman"/>
                      <w:i/>
                      <w:iCs/>
                      <w:sz w:val="16"/>
                      <w:szCs w:val="16"/>
                    </w:rPr>
                    <w:t>Reproductive Sciences.</w:t>
                  </w:r>
                  <w:r w:rsidRPr="00EF0205">
                    <w:rPr>
                      <w:rFonts w:eastAsia="Times New Roman" w:cs="Times New Roman"/>
                      <w:sz w:val="16"/>
                      <w:szCs w:val="16"/>
                    </w:rPr>
                    <w:t xml:space="preserve"> 2013. 1):250A</w:t>
                  </w:r>
                </w:p>
              </w:tc>
            </w:tr>
            <w:tr w:rsidR="00EF0205" w:rsidRPr="00EF0205" w14:paraId="2AA7AE01" w14:textId="77777777" w:rsidTr="00A354E7">
              <w:tc>
                <w:tcPr>
                  <w:tcW w:w="0" w:type="auto"/>
                  <w:hideMark/>
                </w:tcPr>
                <w:p w14:paraId="53C43EB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W. Bao, D. K. Tobias, K. Bowers, F. B. Hu and C. Zhang.</w:t>
                  </w:r>
                  <w:r w:rsidRPr="00EF0205">
                    <w:rPr>
                      <w:rFonts w:eastAsia="Times New Roman" w:cs="Times New Roman"/>
                      <w:sz w:val="16"/>
                      <w:szCs w:val="16"/>
                    </w:rPr>
                    <w:t xml:space="preserve"> Physical activity and sedentary behaviors in relation to type 2 diabetes risk among women at high risk. </w:t>
                  </w:r>
                  <w:r w:rsidRPr="00EF0205">
                    <w:rPr>
                      <w:rFonts w:eastAsia="Times New Roman" w:cs="Times New Roman"/>
                      <w:i/>
                      <w:iCs/>
                      <w:sz w:val="16"/>
                      <w:szCs w:val="16"/>
                    </w:rPr>
                    <w:t>Diabetes.</w:t>
                  </w:r>
                  <w:r w:rsidRPr="00EF0205">
                    <w:rPr>
                      <w:rFonts w:eastAsia="Times New Roman" w:cs="Times New Roman"/>
                      <w:sz w:val="16"/>
                      <w:szCs w:val="16"/>
                    </w:rPr>
                    <w:t xml:space="preserve"> 2013. 62:A355</w:t>
                  </w:r>
                </w:p>
              </w:tc>
            </w:tr>
            <w:tr w:rsidR="00EF0205" w:rsidRPr="00EF0205" w14:paraId="774761EE" w14:textId="77777777" w:rsidTr="00A354E7">
              <w:tc>
                <w:tcPr>
                  <w:tcW w:w="0" w:type="auto"/>
                  <w:hideMark/>
                </w:tcPr>
                <w:p w14:paraId="7DCB31E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W. Bevier, L. Jovanovicpeterson and T. Buchanan.</w:t>
                  </w:r>
                  <w:r w:rsidRPr="00EF0205">
                    <w:rPr>
                      <w:rFonts w:eastAsia="Times New Roman" w:cs="Times New Roman"/>
                      <w:sz w:val="16"/>
                      <w:szCs w:val="16"/>
                    </w:rPr>
                    <w:t xml:space="preserve"> Exercise improves glucose-tolerance and glucose effectiveness but not insulin sensitivity or secretion in gestational diabetes. 1993. 42:A85-A85</w:t>
                  </w:r>
                </w:p>
              </w:tc>
            </w:tr>
            <w:tr w:rsidR="00EF0205" w:rsidRPr="00EF0205" w14:paraId="6E5EEF00" w14:textId="77777777" w:rsidTr="00A354E7">
              <w:tc>
                <w:tcPr>
                  <w:tcW w:w="0" w:type="auto"/>
                  <w:hideMark/>
                </w:tcPr>
                <w:p w14:paraId="0884EC0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X. Wen, F. Justicia-Linde, K. Kong, et al.</w:t>
                  </w:r>
                  <w:r w:rsidRPr="00EF0205">
                    <w:rPr>
                      <w:rFonts w:eastAsia="Times New Roman" w:cs="Times New Roman"/>
                      <w:sz w:val="16"/>
                      <w:szCs w:val="16"/>
                    </w:rPr>
                    <w:t xml:space="preserve"> Associations of diet and physical activity with the 3 components of gestational weight gain. </w:t>
                  </w:r>
                  <w:r w:rsidRPr="00EF0205">
                    <w:rPr>
                      <w:rFonts w:eastAsia="Times New Roman" w:cs="Times New Roman"/>
                      <w:i/>
                      <w:iCs/>
                      <w:sz w:val="16"/>
                      <w:szCs w:val="16"/>
                    </w:rPr>
                    <w:t>Am.J.Epidemiol.</w:t>
                  </w:r>
                  <w:r w:rsidRPr="00EF0205">
                    <w:rPr>
                      <w:rFonts w:eastAsia="Times New Roman" w:cs="Times New Roman"/>
                      <w:sz w:val="16"/>
                      <w:szCs w:val="16"/>
                    </w:rPr>
                    <w:t xml:space="preserve"> 2013. 177:S23</w:t>
                  </w:r>
                </w:p>
              </w:tc>
            </w:tr>
            <w:tr w:rsidR="00EF0205" w:rsidRPr="00EF0205" w14:paraId="6C712792" w14:textId="77777777" w:rsidTr="00A354E7">
              <w:tc>
                <w:tcPr>
                  <w:tcW w:w="0" w:type="auto"/>
                  <w:hideMark/>
                </w:tcPr>
                <w:p w14:paraId="4B03D0E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H. Kim.</w:t>
                  </w:r>
                  <w:r w:rsidRPr="00EF0205">
                    <w:rPr>
                      <w:rFonts w:eastAsia="Times New Roman" w:cs="Times New Roman"/>
                      <w:sz w:val="16"/>
                      <w:szCs w:val="16"/>
                    </w:rPr>
                    <w:t xml:space="preserve"> Acupuncture for pelvic girdle pain in pregnancy. 2005. 7:93-95 3</w:t>
                  </w:r>
                </w:p>
              </w:tc>
            </w:tr>
            <w:tr w:rsidR="00EF0205" w:rsidRPr="00EF0205" w14:paraId="67DF457A" w14:textId="77777777" w:rsidTr="00A354E7">
              <w:tc>
                <w:tcPr>
                  <w:tcW w:w="0" w:type="auto"/>
                  <w:hideMark/>
                </w:tcPr>
                <w:p w14:paraId="4C07F21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Harada.</w:t>
                  </w:r>
                  <w:r w:rsidRPr="00EF0205">
                    <w:rPr>
                      <w:rFonts w:eastAsia="Times New Roman" w:cs="Times New Roman"/>
                      <w:sz w:val="16"/>
                      <w:szCs w:val="16"/>
                    </w:rPr>
                    <w:t xml:space="preserve"> Physical exercises for the pregnant woman. 1969. 23:50-52</w:t>
                  </w:r>
                </w:p>
              </w:tc>
            </w:tr>
            <w:tr w:rsidR="00EF0205" w:rsidRPr="00EF0205" w14:paraId="788365D3" w14:textId="77777777" w:rsidTr="00A354E7">
              <w:tc>
                <w:tcPr>
                  <w:tcW w:w="0" w:type="auto"/>
                  <w:hideMark/>
                </w:tcPr>
                <w:p w14:paraId="7B79537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Kondo, R. Sawa, A. Ebina, et al.</w:t>
                  </w:r>
                  <w:r w:rsidRPr="00EF0205">
                    <w:rPr>
                      <w:rFonts w:eastAsia="Times New Roman" w:cs="Times New Roman"/>
                      <w:sz w:val="16"/>
                      <w:szCs w:val="16"/>
                    </w:rPr>
                    <w:t xml:space="preserve"> Influence of habitual physical activity in late pregnancy on the duration of labor. </w:t>
                  </w:r>
                  <w:r w:rsidRPr="00EF0205">
                    <w:rPr>
                      <w:rFonts w:eastAsia="Times New Roman" w:cs="Times New Roman"/>
                      <w:i/>
                      <w:iCs/>
                      <w:sz w:val="16"/>
                      <w:szCs w:val="16"/>
                    </w:rPr>
                    <w:t>Physiotherapy (United Kingdom).</w:t>
                  </w:r>
                  <w:r w:rsidRPr="00EF0205">
                    <w:rPr>
                      <w:rFonts w:eastAsia="Times New Roman" w:cs="Times New Roman"/>
                      <w:sz w:val="16"/>
                      <w:szCs w:val="16"/>
                    </w:rPr>
                    <w:t xml:space="preserve"> 2015. 101:eS1146</w:t>
                  </w:r>
                </w:p>
              </w:tc>
            </w:tr>
            <w:tr w:rsidR="00EF0205" w:rsidRPr="00EF0205" w14:paraId="13CC2ABE" w14:textId="77777777" w:rsidTr="00A354E7">
              <w:tc>
                <w:tcPr>
                  <w:tcW w:w="0" w:type="auto"/>
                  <w:hideMark/>
                </w:tcPr>
                <w:p w14:paraId="63E6440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Kondo, R. Sawa, A. Ebina, et al.</w:t>
                  </w:r>
                  <w:r w:rsidRPr="00EF0205">
                    <w:rPr>
                      <w:rFonts w:eastAsia="Times New Roman" w:cs="Times New Roman"/>
                      <w:sz w:val="16"/>
                      <w:szCs w:val="16"/>
                    </w:rPr>
                    <w:t xml:space="preserve"> Influence of Habitual Physical Activity During Late Pregnancy on the Duration of Labor. </w:t>
                  </w:r>
                  <w:r w:rsidRPr="00EF0205">
                    <w:rPr>
                      <w:rFonts w:eastAsia="Times New Roman" w:cs="Times New Roman"/>
                      <w:i/>
                      <w:iCs/>
                      <w:sz w:val="16"/>
                      <w:szCs w:val="16"/>
                    </w:rPr>
                    <w:t>Journal of Physical Activity &amp; Health.</w:t>
                  </w:r>
                  <w:r w:rsidRPr="00EF0205">
                    <w:rPr>
                      <w:rFonts w:eastAsia="Times New Roman" w:cs="Times New Roman"/>
                      <w:sz w:val="16"/>
                      <w:szCs w:val="16"/>
                    </w:rPr>
                    <w:t xml:space="preserve"> 2016. 1-18</w:t>
                  </w:r>
                </w:p>
              </w:tc>
            </w:tr>
            <w:tr w:rsidR="00EF0205" w:rsidRPr="00EF0205" w14:paraId="32BDCCBB" w14:textId="77777777" w:rsidTr="00A354E7">
              <w:tc>
                <w:tcPr>
                  <w:tcW w:w="0" w:type="auto"/>
                  <w:hideMark/>
                </w:tcPr>
                <w:p w14:paraId="1A9073F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Richens, K. Smith and W. S. Leddington.</w:t>
                  </w:r>
                  <w:r w:rsidRPr="00EF0205">
                    <w:rPr>
                      <w:rFonts w:eastAsia="Times New Roman" w:cs="Times New Roman"/>
                      <w:sz w:val="16"/>
                      <w:szCs w:val="16"/>
                    </w:rPr>
                    <w:t xml:space="preserve"> Lower back pain during pregnancy: Advice and exercises for women. 2010. 18:562-566</w:t>
                  </w:r>
                </w:p>
              </w:tc>
            </w:tr>
            <w:tr w:rsidR="00EF0205" w:rsidRPr="00EF0205" w14:paraId="359642E7" w14:textId="77777777" w:rsidTr="00A354E7">
              <w:tc>
                <w:tcPr>
                  <w:tcW w:w="0" w:type="auto"/>
                  <w:hideMark/>
                </w:tcPr>
                <w:p w14:paraId="3664016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Tanabe, H. Ohuchi, H. Sakaguchi, et al.</w:t>
                  </w:r>
                  <w:r w:rsidRPr="00EF0205">
                    <w:rPr>
                      <w:rFonts w:eastAsia="Times New Roman" w:cs="Times New Roman"/>
                      <w:sz w:val="16"/>
                      <w:szCs w:val="16"/>
                    </w:rPr>
                    <w:t xml:space="preserve"> Aerobic capacity predicts fetal development and the maternal pregnancy related events in adults with congenital heart disease. </w:t>
                  </w:r>
                  <w:r w:rsidRPr="00EF0205">
                    <w:rPr>
                      <w:rFonts w:eastAsia="Times New Roman" w:cs="Times New Roman"/>
                      <w:i/>
                      <w:iCs/>
                      <w:sz w:val="16"/>
                      <w:szCs w:val="16"/>
                    </w:rPr>
                    <w:t>Circulation.</w:t>
                  </w:r>
                  <w:r w:rsidRPr="00EF0205">
                    <w:rPr>
                      <w:rFonts w:eastAsia="Times New Roman" w:cs="Times New Roman"/>
                      <w:sz w:val="16"/>
                      <w:szCs w:val="16"/>
                    </w:rPr>
                    <w:t xml:space="preserve"> 2011. 1): </w:t>
                  </w:r>
                </w:p>
              </w:tc>
            </w:tr>
            <w:tr w:rsidR="00EF0205" w:rsidRPr="00EF0205" w14:paraId="466155AD" w14:textId="77777777" w:rsidTr="00A354E7">
              <w:tc>
                <w:tcPr>
                  <w:tcW w:w="0" w:type="auto"/>
                  <w:hideMark/>
                </w:tcPr>
                <w:p w14:paraId="60916F2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Zhang, S. Dong, J. Zuo, X. Hu, H. Zhang and Y. Zhao.</w:t>
                  </w:r>
                  <w:r w:rsidRPr="00EF0205">
                    <w:rPr>
                      <w:rFonts w:eastAsia="Times New Roman" w:cs="Times New Roman"/>
                      <w:sz w:val="16"/>
                      <w:szCs w:val="16"/>
                    </w:rPr>
                    <w:t xml:space="preserve"> Physical activity level of urban pregnant women in Tianjin, China: A cross-sectional study. </w:t>
                  </w:r>
                  <w:r w:rsidRPr="00EF0205">
                    <w:rPr>
                      <w:rFonts w:eastAsia="Times New Roman" w:cs="Times New Roman"/>
                      <w:i/>
                      <w:iCs/>
                      <w:sz w:val="16"/>
                      <w:szCs w:val="16"/>
                    </w:rPr>
                    <w:t>PLoS ONE.</w:t>
                  </w:r>
                  <w:r w:rsidRPr="00EF0205">
                    <w:rPr>
                      <w:rFonts w:eastAsia="Times New Roman" w:cs="Times New Roman"/>
                      <w:sz w:val="16"/>
                      <w:szCs w:val="16"/>
                    </w:rPr>
                    <w:t xml:space="preserve"> 2014. 9 (10) (no pagination): </w:t>
                  </w:r>
                </w:p>
              </w:tc>
            </w:tr>
            <w:tr w:rsidR="00EF0205" w:rsidRPr="00EF0205" w14:paraId="415B0D4B" w14:textId="77777777" w:rsidTr="00A354E7">
              <w:tc>
                <w:tcPr>
                  <w:tcW w:w="0" w:type="auto"/>
                  <w:hideMark/>
                </w:tcPr>
                <w:p w14:paraId="1F209E0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Yana Richens Obe.</w:t>
                  </w:r>
                  <w:r w:rsidRPr="00EF0205">
                    <w:rPr>
                      <w:rFonts w:eastAsia="Times New Roman" w:cs="Times New Roman"/>
                      <w:sz w:val="16"/>
                      <w:szCs w:val="16"/>
                    </w:rPr>
                    <w:t xml:space="preserve"> International research roundup. 2015. 9:136-137 2</w:t>
                  </w:r>
                </w:p>
              </w:tc>
            </w:tr>
            <w:tr w:rsidR="00EF0205" w:rsidRPr="00EF0205" w14:paraId="416D97E2" w14:textId="77777777" w:rsidTr="00A354E7">
              <w:tc>
                <w:tcPr>
                  <w:tcW w:w="0" w:type="auto"/>
                  <w:hideMark/>
                </w:tcPr>
                <w:p w14:paraId="5D19CA2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Z. Mahmoodi, M. Karimlou, H. Sajjadi, et al.</w:t>
                  </w:r>
                  <w:r w:rsidRPr="00EF0205">
                    <w:rPr>
                      <w:rFonts w:eastAsia="Times New Roman" w:cs="Times New Roman"/>
                      <w:sz w:val="16"/>
                      <w:szCs w:val="16"/>
                    </w:rPr>
                    <w:t xml:space="preserve"> Physical activity pattern and personal-social factors of mothers during pregnancy and infant birth weight based on MET scale: A case-control study. </w:t>
                  </w:r>
                  <w:r w:rsidRPr="00EF0205">
                    <w:rPr>
                      <w:rFonts w:eastAsia="Times New Roman" w:cs="Times New Roman"/>
                      <w:i/>
                      <w:iCs/>
                      <w:sz w:val="16"/>
                      <w:szCs w:val="16"/>
                    </w:rPr>
                    <w:t>Iranian Red Crescent Medical Journal.</w:t>
                  </w:r>
                  <w:r w:rsidRPr="00EF0205">
                    <w:rPr>
                      <w:rFonts w:eastAsia="Times New Roman" w:cs="Times New Roman"/>
                      <w:sz w:val="16"/>
                      <w:szCs w:val="16"/>
                    </w:rPr>
                    <w:t xml:space="preserve"> 2013. 15:573-580</w:t>
                  </w:r>
                </w:p>
              </w:tc>
            </w:tr>
            <w:tr w:rsidR="00EF0205" w:rsidRPr="00EF0205" w14:paraId="57D4BC03" w14:textId="77777777" w:rsidTr="00EF0205">
              <w:tc>
                <w:tcPr>
                  <w:tcW w:w="0" w:type="auto"/>
                  <w:hideMark/>
                </w:tcPr>
                <w:p w14:paraId="24687EC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Z. Sui, L. N. Yelland, D. Turnbull and J. M. Dodd.</w:t>
                  </w:r>
                  <w:r w:rsidRPr="00EF0205">
                    <w:rPr>
                      <w:rFonts w:eastAsia="Times New Roman" w:cs="Times New Roman"/>
                      <w:sz w:val="16"/>
                      <w:szCs w:val="16"/>
                    </w:rPr>
                    <w:t xml:space="preserve"> Walking to limit gestational weight gain and keep fit during pregnancy - findings from the walk randomised trial. </w:t>
                  </w:r>
                  <w:r w:rsidRPr="00EF0205">
                    <w:rPr>
                      <w:rFonts w:eastAsia="Times New Roman" w:cs="Times New Roman"/>
                      <w:i/>
                      <w:iCs/>
                      <w:sz w:val="16"/>
                      <w:szCs w:val="16"/>
                    </w:rPr>
                    <w:t>J.Paediatr.Child Health.</w:t>
                  </w:r>
                  <w:r w:rsidRPr="00EF0205">
                    <w:rPr>
                      <w:rFonts w:eastAsia="Times New Roman" w:cs="Times New Roman"/>
                      <w:sz w:val="16"/>
                      <w:szCs w:val="16"/>
                    </w:rPr>
                    <w:t xml:space="preserve"> 2013. 49:120</w:t>
                  </w:r>
                </w:p>
              </w:tc>
            </w:tr>
            <w:tr w:rsidR="00EF0205" w:rsidRPr="00EF0205" w14:paraId="30771BC4" w14:textId="77777777" w:rsidTr="00EF0205">
              <w:tc>
                <w:tcPr>
                  <w:tcW w:w="0" w:type="auto"/>
                  <w:tcBorders>
                    <w:bottom w:val="single" w:sz="4" w:space="0" w:color="auto"/>
                  </w:tcBorders>
                </w:tcPr>
                <w:p w14:paraId="173D9483" w14:textId="77777777" w:rsidR="00EF0205" w:rsidRPr="00EF0205" w:rsidRDefault="00EF0205" w:rsidP="00EF0205">
                  <w:pPr>
                    <w:pStyle w:val="Heading1"/>
                    <w:rPr>
                      <w:sz w:val="16"/>
                      <w:szCs w:val="16"/>
                    </w:rPr>
                  </w:pPr>
                  <w:r w:rsidRPr="00EF0205">
                    <w:rPr>
                      <w:sz w:val="16"/>
                      <w:szCs w:val="16"/>
                    </w:rPr>
                    <w:t>Unusable language</w:t>
                  </w:r>
                </w:p>
              </w:tc>
            </w:tr>
            <w:tr w:rsidR="00EF0205" w:rsidRPr="00EF0205" w14:paraId="5B6EAC49" w14:textId="77777777" w:rsidTr="00EF0205">
              <w:tc>
                <w:tcPr>
                  <w:tcW w:w="0" w:type="auto"/>
                  <w:tcBorders>
                    <w:top w:val="single" w:sz="4" w:space="0" w:color="auto"/>
                  </w:tcBorders>
                  <w:hideMark/>
                </w:tcPr>
                <w:p w14:paraId="6470EE3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Heidari, M. Kargarfard and M. Jali.</w:t>
                  </w:r>
                  <w:r w:rsidRPr="00EF0205">
                    <w:rPr>
                      <w:rFonts w:eastAsia="Times New Roman" w:cs="Times New Roman"/>
                      <w:sz w:val="16"/>
                      <w:szCs w:val="16"/>
                    </w:rPr>
                    <w:t xml:space="preserve"> Effects of a period of selected aerobic exercise on the levels of hemoglobin, hematocrit and red blood cells in pregnant women. 2011. 13:127-134</w:t>
                  </w:r>
                </w:p>
              </w:tc>
            </w:tr>
            <w:tr w:rsidR="00EF0205" w:rsidRPr="00EF0205" w14:paraId="4DE3E5DC" w14:textId="77777777" w:rsidTr="00A354E7">
              <w:tc>
                <w:tcPr>
                  <w:tcW w:w="0" w:type="auto"/>
                  <w:hideMark/>
                </w:tcPr>
                <w:p w14:paraId="3FD4483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Hui, L. Back, S. Ludwig, et al.</w:t>
                  </w:r>
                  <w:r w:rsidRPr="00EF0205">
                    <w:rPr>
                      <w:rFonts w:eastAsia="Times New Roman" w:cs="Times New Roman"/>
                      <w:sz w:val="16"/>
                      <w:szCs w:val="16"/>
                    </w:rPr>
                    <w:t xml:space="preserve"> Lifestyle intervention on diet and exercise reduced excessive gestational weight gain in pregnant women under a randomized controlled trial. </w:t>
                  </w:r>
                  <w:r w:rsidRPr="00EF0205">
                    <w:rPr>
                      <w:rFonts w:eastAsia="Times New Roman" w:cs="Times New Roman"/>
                      <w:i/>
                      <w:iCs/>
                      <w:sz w:val="16"/>
                      <w:szCs w:val="16"/>
                    </w:rPr>
                    <w:t>Obstet.Gynecol.Surv.</w:t>
                  </w:r>
                  <w:r w:rsidRPr="00EF0205">
                    <w:rPr>
                      <w:rFonts w:eastAsia="Times New Roman" w:cs="Times New Roman"/>
                      <w:sz w:val="16"/>
                      <w:szCs w:val="16"/>
                    </w:rPr>
                    <w:t xml:space="preserve"> 2012. 67:263-264</w:t>
                  </w:r>
                </w:p>
              </w:tc>
            </w:tr>
            <w:tr w:rsidR="00EF0205" w:rsidRPr="00EF0205" w14:paraId="0C925078" w14:textId="77777777" w:rsidTr="00A354E7">
              <w:tc>
                <w:tcPr>
                  <w:tcW w:w="0" w:type="auto"/>
                  <w:hideMark/>
                </w:tcPr>
                <w:p w14:paraId="3AF60E6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Jalili, F. Akhlaghi, S. M. Bagheri, P. C. Elah Abadi and M. K. Rezaiyan.</w:t>
                  </w:r>
                  <w:r w:rsidRPr="00EF0205">
                    <w:rPr>
                      <w:rFonts w:eastAsia="Times New Roman" w:cs="Times New Roman"/>
                      <w:sz w:val="16"/>
                      <w:szCs w:val="16"/>
                    </w:rPr>
                    <w:t xml:space="preserve"> Relationship between micronutrients of active and inactive mothers with neonatal growth. Persian]. </w:t>
                  </w:r>
                  <w:r w:rsidRPr="00EF0205">
                    <w:rPr>
                      <w:rFonts w:eastAsia="Times New Roman" w:cs="Times New Roman"/>
                      <w:i/>
                      <w:iCs/>
                      <w:sz w:val="16"/>
                      <w:szCs w:val="16"/>
                    </w:rPr>
                    <w:t>Iranian Journal of Obstetrics, Gynecology and Infertility.</w:t>
                  </w:r>
                  <w:r w:rsidRPr="00EF0205">
                    <w:rPr>
                      <w:rFonts w:eastAsia="Times New Roman" w:cs="Times New Roman"/>
                      <w:sz w:val="16"/>
                      <w:szCs w:val="16"/>
                    </w:rPr>
                    <w:t xml:space="preserve"> 2015. 18:8-13</w:t>
                  </w:r>
                </w:p>
              </w:tc>
            </w:tr>
            <w:tr w:rsidR="00EF0205" w:rsidRPr="00EF0205" w14:paraId="191130D7" w14:textId="77777777" w:rsidTr="00A354E7">
              <w:tc>
                <w:tcPr>
                  <w:tcW w:w="0" w:type="auto"/>
                  <w:hideMark/>
                </w:tcPr>
                <w:p w14:paraId="6425CC0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K. Ertan, S. Schwanrz, C. L. Vonballestrem and W. Schmidt.</w:t>
                  </w:r>
                  <w:r w:rsidRPr="00EF0205">
                    <w:rPr>
                      <w:rFonts w:eastAsia="Times New Roman" w:cs="Times New Roman"/>
                      <w:sz w:val="16"/>
                      <w:szCs w:val="16"/>
                    </w:rPr>
                    <w:t xml:space="preserve"> Doppler ultrasound wave-forms of fetal and uteroplacental blood-flow in normal pregnancies after moderate workout on an exercise bicycle. </w:t>
                  </w:r>
                  <w:r w:rsidRPr="00EF0205">
                    <w:rPr>
                      <w:rFonts w:eastAsia="Times New Roman" w:cs="Times New Roman"/>
                      <w:i/>
                      <w:iCs/>
                      <w:sz w:val="16"/>
                      <w:szCs w:val="16"/>
                    </w:rPr>
                    <w:t>Arch.Gynecol.Obstet.</w:t>
                  </w:r>
                  <w:r w:rsidRPr="00EF0205">
                    <w:rPr>
                      <w:rFonts w:eastAsia="Times New Roman" w:cs="Times New Roman"/>
                      <w:sz w:val="16"/>
                      <w:szCs w:val="16"/>
                    </w:rPr>
                    <w:t xml:space="preserve"> 1993. 254:1403-1405</w:t>
                  </w:r>
                </w:p>
              </w:tc>
            </w:tr>
            <w:tr w:rsidR="00EF0205" w:rsidRPr="00EF0205" w14:paraId="56983A07" w14:textId="77777777" w:rsidTr="00A354E7">
              <w:tc>
                <w:tcPr>
                  <w:tcW w:w="0" w:type="auto"/>
                  <w:hideMark/>
                </w:tcPr>
                <w:p w14:paraId="438B6B1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Karmowski, K. A. Sobiech, E. Kotarska, et al.</w:t>
                  </w:r>
                  <w:r w:rsidRPr="00EF0205">
                    <w:rPr>
                      <w:rFonts w:eastAsia="Times New Roman" w:cs="Times New Roman"/>
                      <w:sz w:val="16"/>
                      <w:szCs w:val="16"/>
                    </w:rPr>
                    <w:t xml:space="preserve"> The influence of the physical exercise in a prenatal fitness class on the lactic dehydrogenase isoenzymatic index in the blood serum from labored pregnants. Polish]. </w:t>
                  </w:r>
                  <w:r w:rsidRPr="00EF0205">
                    <w:rPr>
                      <w:rFonts w:eastAsia="Times New Roman" w:cs="Times New Roman"/>
                      <w:i/>
                      <w:iCs/>
                      <w:sz w:val="16"/>
                      <w:szCs w:val="16"/>
                    </w:rPr>
                    <w:t>Advances in Clinical and Experimental Medicine.</w:t>
                  </w:r>
                  <w:r w:rsidRPr="00EF0205">
                    <w:rPr>
                      <w:rFonts w:eastAsia="Times New Roman" w:cs="Times New Roman"/>
                      <w:sz w:val="16"/>
                      <w:szCs w:val="16"/>
                    </w:rPr>
                    <w:t xml:space="preserve"> 2005. 14:947-952</w:t>
                  </w:r>
                </w:p>
              </w:tc>
            </w:tr>
            <w:tr w:rsidR="00EF0205" w:rsidRPr="00EF0205" w14:paraId="29F6477C" w14:textId="77777777" w:rsidTr="00A354E7">
              <w:tc>
                <w:tcPr>
                  <w:tcW w:w="0" w:type="auto"/>
                  <w:hideMark/>
                </w:tcPr>
                <w:p w14:paraId="28F7153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Memari, T. Ramim, M. Amini, A. Mehran, A. Ajorloo and P. Shakibaei.</w:t>
                  </w:r>
                  <w:r w:rsidRPr="00EF0205">
                    <w:rPr>
                      <w:rFonts w:eastAsia="Times New Roman" w:cs="Times New Roman"/>
                      <w:sz w:val="16"/>
                      <w:szCs w:val="16"/>
                    </w:rPr>
                    <w:t xml:space="preserve"> Investigation of effects of aerobic exercise on pregnancy and its circumstances. </w:t>
                  </w:r>
                  <w:r w:rsidRPr="00EF0205">
                    <w:rPr>
                      <w:rFonts w:eastAsia="Times New Roman" w:cs="Times New Roman"/>
                      <w:i/>
                      <w:iCs/>
                      <w:sz w:val="16"/>
                      <w:szCs w:val="16"/>
                    </w:rPr>
                    <w:t>HAYAT.</w:t>
                  </w:r>
                  <w:r w:rsidRPr="00EF0205">
                    <w:rPr>
                      <w:rFonts w:eastAsia="Times New Roman" w:cs="Times New Roman"/>
                      <w:sz w:val="16"/>
                      <w:szCs w:val="16"/>
                    </w:rPr>
                    <w:t xml:space="preserve"> 2006. 12:84-84 1p</w:t>
                  </w:r>
                </w:p>
              </w:tc>
            </w:tr>
            <w:tr w:rsidR="00EF0205" w:rsidRPr="00EF0205" w14:paraId="5B974394" w14:textId="77777777" w:rsidTr="00A354E7">
              <w:tc>
                <w:tcPr>
                  <w:tcW w:w="0" w:type="auto"/>
                  <w:hideMark/>
                </w:tcPr>
                <w:p w14:paraId="68212BB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Nakai, H. Asakura, H. Miyake, T. Koshino and T. Araki.</w:t>
                  </w:r>
                  <w:r w:rsidRPr="00EF0205">
                    <w:rPr>
                      <w:rFonts w:eastAsia="Times New Roman" w:cs="Times New Roman"/>
                      <w:sz w:val="16"/>
                      <w:szCs w:val="16"/>
                    </w:rPr>
                    <w:t xml:space="preserve"> The effect of maternal exercise on ventricular output in the human fetus. Japanese]. </w:t>
                  </w:r>
                  <w:r w:rsidRPr="00EF0205">
                    <w:rPr>
                      <w:rFonts w:eastAsia="Times New Roman" w:cs="Times New Roman"/>
                      <w:i/>
                      <w:iCs/>
                      <w:sz w:val="16"/>
                      <w:szCs w:val="16"/>
                    </w:rPr>
                    <w:t>Acta Obstet.Gynaecol.Jpn.</w:t>
                  </w:r>
                  <w:r w:rsidRPr="00EF0205">
                    <w:rPr>
                      <w:rFonts w:eastAsia="Times New Roman" w:cs="Times New Roman"/>
                      <w:sz w:val="16"/>
                      <w:szCs w:val="16"/>
                    </w:rPr>
                    <w:t xml:space="preserve"> 1998. 50:757-764</w:t>
                  </w:r>
                </w:p>
              </w:tc>
            </w:tr>
            <w:tr w:rsidR="00EF0205" w:rsidRPr="00EF0205" w14:paraId="3ECE7EB6" w14:textId="77777777" w:rsidTr="00A354E7">
              <w:tc>
                <w:tcPr>
                  <w:tcW w:w="0" w:type="auto"/>
                  <w:hideMark/>
                </w:tcPr>
                <w:p w14:paraId="550869C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A. Torkzadeh, A. Pormomeny and M. Zargham.</w:t>
                  </w:r>
                  <w:r w:rsidRPr="00EF0205">
                    <w:rPr>
                      <w:rFonts w:eastAsia="Times New Roman" w:cs="Times New Roman"/>
                      <w:sz w:val="16"/>
                      <w:szCs w:val="16"/>
                    </w:rPr>
                    <w:t xml:space="preserve"> The effect of two types of exercise therapy on improvement of stress urinary incontinence in women. </w:t>
                  </w:r>
                  <w:r w:rsidRPr="00EF0205">
                    <w:rPr>
                      <w:rFonts w:eastAsia="Times New Roman" w:cs="Times New Roman"/>
                      <w:i/>
                      <w:iCs/>
                      <w:sz w:val="16"/>
                      <w:szCs w:val="16"/>
                    </w:rPr>
                    <w:t>Journal of Isfahan Medical School.</w:t>
                  </w:r>
                  <w:r w:rsidRPr="00EF0205">
                    <w:rPr>
                      <w:rFonts w:eastAsia="Times New Roman" w:cs="Times New Roman"/>
                      <w:sz w:val="16"/>
                      <w:szCs w:val="16"/>
                    </w:rPr>
                    <w:t xml:space="preserve"> 2016. 34:341-346</w:t>
                  </w:r>
                </w:p>
              </w:tc>
            </w:tr>
            <w:tr w:rsidR="00EF0205" w:rsidRPr="00EF0205" w14:paraId="326BDAD7" w14:textId="77777777" w:rsidTr="00A354E7">
              <w:tc>
                <w:tcPr>
                  <w:tcW w:w="0" w:type="auto"/>
                  <w:hideMark/>
                </w:tcPr>
                <w:p w14:paraId="12DFE54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 Grindel, H. Hirsch, S. Akkermann and G. Seidenschnur.</w:t>
                  </w:r>
                  <w:r w:rsidRPr="00EF0205">
                    <w:rPr>
                      <w:rFonts w:eastAsia="Times New Roman" w:cs="Times New Roman"/>
                      <w:sz w:val="16"/>
                      <w:szCs w:val="16"/>
                    </w:rPr>
                    <w:t xml:space="preserve"> Contribution to the etiology of low-birth weight infants]. </w:t>
                  </w:r>
                  <w:r w:rsidRPr="00EF0205">
                    <w:rPr>
                      <w:rFonts w:eastAsia="Times New Roman" w:cs="Times New Roman"/>
                      <w:i/>
                      <w:iCs/>
                      <w:sz w:val="16"/>
                      <w:szCs w:val="16"/>
                    </w:rPr>
                    <w:t>Z.Gesamte Hyg.</w:t>
                  </w:r>
                  <w:r w:rsidRPr="00EF0205">
                    <w:rPr>
                      <w:rFonts w:eastAsia="Times New Roman" w:cs="Times New Roman"/>
                      <w:sz w:val="16"/>
                      <w:szCs w:val="16"/>
                    </w:rPr>
                    <w:t xml:space="preserve"> 1981. 27:550-553</w:t>
                  </w:r>
                </w:p>
              </w:tc>
            </w:tr>
            <w:tr w:rsidR="00EF0205" w:rsidRPr="00EF0205" w14:paraId="07744F90" w14:textId="77777777" w:rsidTr="00A354E7">
              <w:tc>
                <w:tcPr>
                  <w:tcW w:w="0" w:type="auto"/>
                  <w:hideMark/>
                </w:tcPr>
                <w:p w14:paraId="6EB7423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Babbar Shilpa, B. H. James, B. W. Karen, Pinon Maria, P. C. Suneet and Maulik Dev.</w:t>
                  </w:r>
                  <w:r w:rsidRPr="00EF0205">
                    <w:rPr>
                      <w:rFonts w:eastAsia="Times New Roman" w:cs="Times New Roman"/>
                      <w:sz w:val="16"/>
                      <w:szCs w:val="16"/>
                    </w:rPr>
                    <w:t xml:space="preserve"> Acute FeTal Behavioral Response to Prenatal Yoga: A Single Blinded, Randomized Controlled Trial (TRY Yoga). </w:t>
                  </w:r>
                  <w:r w:rsidRPr="00EF0205">
                    <w:rPr>
                      <w:rFonts w:eastAsia="Times New Roman" w:cs="Times New Roman"/>
                      <w:i/>
                      <w:iCs/>
                      <w:sz w:val="16"/>
                      <w:szCs w:val="16"/>
                    </w:rPr>
                    <w:t>Obstet.Gynecol.</w:t>
                  </w:r>
                  <w:r w:rsidRPr="00EF0205">
                    <w:rPr>
                      <w:rFonts w:eastAsia="Times New Roman" w:cs="Times New Roman"/>
                      <w:sz w:val="16"/>
                      <w:szCs w:val="16"/>
                    </w:rPr>
                    <w:t xml:space="preserve"> 2016. 214:399</w:t>
                  </w:r>
                </w:p>
              </w:tc>
            </w:tr>
            <w:tr w:rsidR="00EF0205" w:rsidRPr="00EF0205" w14:paraId="39744A89" w14:textId="77777777" w:rsidTr="00A354E7">
              <w:tc>
                <w:tcPr>
                  <w:tcW w:w="0" w:type="auto"/>
                  <w:hideMark/>
                </w:tcPr>
                <w:p w14:paraId="141D0C7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C. Barfoot, R. Tudor, I. D'Almeida, et al.</w:t>
                  </w:r>
                  <w:r w:rsidRPr="00EF0205">
                    <w:rPr>
                      <w:rFonts w:eastAsia="Times New Roman" w:cs="Times New Roman"/>
                      <w:sz w:val="16"/>
                      <w:szCs w:val="16"/>
                    </w:rPr>
                    <w:t xml:space="preserve"> A pilot randomised trial of 4 physiotherapy interventions for pregnancy related pelvic girdle pain. </w:t>
                  </w:r>
                  <w:r w:rsidRPr="00EF0205">
                    <w:rPr>
                      <w:rFonts w:eastAsia="Times New Roman" w:cs="Times New Roman"/>
                      <w:i/>
                      <w:iCs/>
                      <w:sz w:val="16"/>
                      <w:szCs w:val="16"/>
                    </w:rPr>
                    <w:t>Physiotherapy.</w:t>
                  </w:r>
                  <w:r w:rsidRPr="00EF0205">
                    <w:rPr>
                      <w:rFonts w:eastAsia="Times New Roman" w:cs="Times New Roman"/>
                      <w:sz w:val="16"/>
                      <w:szCs w:val="16"/>
                    </w:rPr>
                    <w:t xml:space="preserve"> 2015. 101: </w:t>
                  </w:r>
                </w:p>
              </w:tc>
            </w:tr>
            <w:tr w:rsidR="00EF0205" w:rsidRPr="00EF0205" w14:paraId="1583E167" w14:textId="77777777" w:rsidTr="00A354E7">
              <w:tc>
                <w:tcPr>
                  <w:tcW w:w="0" w:type="auto"/>
                  <w:hideMark/>
                </w:tcPr>
                <w:p w14:paraId="3D5C35A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 Estel and W. Turk.</w:t>
                  </w:r>
                  <w:r w:rsidRPr="00EF0205">
                    <w:rPr>
                      <w:rFonts w:eastAsia="Times New Roman" w:cs="Times New Roman"/>
                      <w:sz w:val="16"/>
                      <w:szCs w:val="16"/>
                    </w:rPr>
                    <w:t xml:space="preserve"> Effect of defined body stress in pregnancy on the functional values of the maternal cardiovascular system and fetal heart rate]. </w:t>
                  </w:r>
                  <w:r w:rsidRPr="00EF0205">
                    <w:rPr>
                      <w:rFonts w:eastAsia="Times New Roman" w:cs="Times New Roman"/>
                      <w:i/>
                      <w:iCs/>
                      <w:sz w:val="16"/>
                      <w:szCs w:val="16"/>
                    </w:rPr>
                    <w:t>Zentralbl.Gynakol.</w:t>
                  </w:r>
                  <w:r w:rsidRPr="00EF0205">
                    <w:rPr>
                      <w:rFonts w:eastAsia="Times New Roman" w:cs="Times New Roman"/>
                      <w:sz w:val="16"/>
                      <w:szCs w:val="16"/>
                    </w:rPr>
                    <w:t xml:space="preserve"> 1987. 109:929-935</w:t>
                  </w:r>
                </w:p>
              </w:tc>
            </w:tr>
            <w:tr w:rsidR="00EF0205" w:rsidRPr="00EF0205" w14:paraId="41EE27EF" w14:textId="77777777" w:rsidTr="00A354E7">
              <w:tc>
                <w:tcPr>
                  <w:tcW w:w="0" w:type="auto"/>
                  <w:hideMark/>
                </w:tcPr>
                <w:p w14:paraId="7F6ADEB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Ch Estel and W. Turk.</w:t>
                  </w:r>
                  <w:r w:rsidRPr="00EF0205">
                    <w:rPr>
                      <w:rFonts w:eastAsia="Times New Roman" w:cs="Times New Roman"/>
                      <w:sz w:val="16"/>
                      <w:szCs w:val="16"/>
                    </w:rPr>
                    <w:t xml:space="preserve"> The influence of a defined physical exercise during pregnancy on the functional values of the maternal cardiovascular system and on fetal heart rate. German]. </w:t>
                  </w:r>
                  <w:r w:rsidRPr="00EF0205">
                    <w:rPr>
                      <w:rFonts w:eastAsia="Times New Roman" w:cs="Times New Roman"/>
                      <w:i/>
                      <w:iCs/>
                      <w:sz w:val="16"/>
                      <w:szCs w:val="16"/>
                    </w:rPr>
                    <w:t>Zentralbl.Gynakol.</w:t>
                  </w:r>
                  <w:r w:rsidRPr="00EF0205">
                    <w:rPr>
                      <w:rFonts w:eastAsia="Times New Roman" w:cs="Times New Roman"/>
                      <w:sz w:val="16"/>
                      <w:szCs w:val="16"/>
                    </w:rPr>
                    <w:t xml:space="preserve"> 1987. 109:929-935</w:t>
                  </w:r>
                </w:p>
              </w:tc>
            </w:tr>
            <w:tr w:rsidR="00EF0205" w:rsidRPr="00EF0205" w14:paraId="632E3F91" w14:textId="77777777" w:rsidTr="00A354E7">
              <w:tc>
                <w:tcPr>
                  <w:tcW w:w="0" w:type="auto"/>
                  <w:hideMark/>
                </w:tcPr>
                <w:p w14:paraId="687ECA9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Dudziak and M. Guszkowska.</w:t>
                  </w:r>
                  <w:r w:rsidRPr="00EF0205">
                    <w:rPr>
                      <w:rFonts w:eastAsia="Times New Roman" w:cs="Times New Roman"/>
                      <w:sz w:val="16"/>
                      <w:szCs w:val="16"/>
                    </w:rPr>
                    <w:t xml:space="preserve"> Labor pain control among women physically active and inactive during pregnancy. Polish]. </w:t>
                  </w:r>
                  <w:r w:rsidRPr="00EF0205">
                    <w:rPr>
                      <w:rFonts w:eastAsia="Times New Roman" w:cs="Times New Roman"/>
                      <w:i/>
                      <w:iCs/>
                      <w:sz w:val="16"/>
                      <w:szCs w:val="16"/>
                    </w:rPr>
                    <w:t>Postepy Rehabilitacji.</w:t>
                  </w:r>
                  <w:r w:rsidRPr="00EF0205">
                    <w:rPr>
                      <w:rFonts w:eastAsia="Times New Roman" w:cs="Times New Roman"/>
                      <w:sz w:val="16"/>
                      <w:szCs w:val="16"/>
                    </w:rPr>
                    <w:t xml:space="preserve"> 2013. 27:23-29</w:t>
                  </w:r>
                </w:p>
              </w:tc>
            </w:tr>
            <w:tr w:rsidR="00EF0205" w:rsidRPr="00EF0205" w14:paraId="2293D9EA" w14:textId="77777777" w:rsidTr="00A354E7">
              <w:tc>
                <w:tcPr>
                  <w:tcW w:w="0" w:type="auto"/>
                  <w:hideMark/>
                </w:tcPr>
                <w:p w14:paraId="0049998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Kieper.</w:t>
                  </w:r>
                  <w:r w:rsidRPr="00EF0205">
                    <w:rPr>
                      <w:rFonts w:eastAsia="Times New Roman" w:cs="Times New Roman"/>
                      <w:sz w:val="16"/>
                      <w:szCs w:val="16"/>
                    </w:rPr>
                    <w:t xml:space="preserve"> Pregnancy diabetes prevented by diet and sports. 2008. 68:754-754</w:t>
                  </w:r>
                </w:p>
              </w:tc>
            </w:tr>
            <w:tr w:rsidR="00EF0205" w:rsidRPr="00EF0205" w14:paraId="481DFB9F" w14:textId="77777777" w:rsidTr="00A354E7">
              <w:tc>
                <w:tcPr>
                  <w:tcW w:w="0" w:type="auto"/>
                  <w:hideMark/>
                </w:tcPr>
                <w:p w14:paraId="1D1BA1E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 Wirthner.</w:t>
                  </w:r>
                  <w:r w:rsidRPr="00EF0205">
                    <w:rPr>
                      <w:rFonts w:eastAsia="Times New Roman" w:cs="Times New Roman"/>
                      <w:sz w:val="16"/>
                      <w:szCs w:val="16"/>
                    </w:rPr>
                    <w:t xml:space="preserve"> Pregnancy and sports]. </w:t>
                  </w:r>
                  <w:r w:rsidRPr="00EF0205">
                    <w:rPr>
                      <w:rFonts w:eastAsia="Times New Roman" w:cs="Times New Roman"/>
                      <w:i/>
                      <w:iCs/>
                      <w:sz w:val="16"/>
                      <w:szCs w:val="16"/>
                    </w:rPr>
                    <w:t>Rev.Med.Suisse Romande.</w:t>
                  </w:r>
                  <w:r w:rsidRPr="00EF0205">
                    <w:rPr>
                      <w:rFonts w:eastAsia="Times New Roman" w:cs="Times New Roman"/>
                      <w:sz w:val="16"/>
                      <w:szCs w:val="16"/>
                    </w:rPr>
                    <w:t xml:space="preserve"> 1993. 113:787-790</w:t>
                  </w:r>
                </w:p>
              </w:tc>
            </w:tr>
            <w:tr w:rsidR="00EF0205" w:rsidRPr="00EF0205" w14:paraId="6F069CBD" w14:textId="77777777" w:rsidTr="00A354E7">
              <w:tc>
                <w:tcPr>
                  <w:tcW w:w="0" w:type="auto"/>
                  <w:hideMark/>
                </w:tcPr>
                <w:p w14:paraId="414AD62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da Silva, Ana Gabriela Câmara Batista, Janiny Lima e Silva, L</w:t>
                  </w:r>
                  <w:r w:rsidRPr="00EF0205">
                    <w:rPr>
                      <w:rFonts w:eastAsia="Times New Roman" w:cs="Times New Roman"/>
                      <w:sz w:val="16"/>
                      <w:szCs w:val="16"/>
                    </w:rPr>
                    <w:t>. Socio-demographic and clinical profiles of participants in a Course for Pregnant Women. 2014. 17:382-387 6</w:t>
                  </w:r>
                </w:p>
              </w:tc>
            </w:tr>
            <w:tr w:rsidR="00EF0205" w:rsidRPr="00EF0205" w14:paraId="0846E940" w14:textId="77777777" w:rsidTr="00A354E7">
              <w:tc>
                <w:tcPr>
                  <w:tcW w:w="0" w:type="auto"/>
                  <w:hideMark/>
                </w:tcPr>
                <w:p w14:paraId="6BB7E13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A. Koller.</w:t>
                  </w:r>
                  <w:r w:rsidRPr="00EF0205">
                    <w:rPr>
                      <w:rFonts w:eastAsia="Times New Roman" w:cs="Times New Roman"/>
                      <w:sz w:val="16"/>
                      <w:szCs w:val="16"/>
                    </w:rPr>
                    <w:t xml:space="preserve"> The first breath]. </w:t>
                  </w:r>
                  <w:r w:rsidRPr="00EF0205">
                    <w:rPr>
                      <w:rFonts w:eastAsia="Times New Roman" w:cs="Times New Roman"/>
                      <w:i/>
                      <w:iCs/>
                      <w:sz w:val="16"/>
                      <w:szCs w:val="16"/>
                    </w:rPr>
                    <w:t>Schweizerische Medizinische Wochenschrift.Journal Suisse de Medecine.</w:t>
                  </w:r>
                  <w:r w:rsidRPr="00EF0205">
                    <w:rPr>
                      <w:rFonts w:eastAsia="Times New Roman" w:cs="Times New Roman"/>
                      <w:sz w:val="16"/>
                      <w:szCs w:val="16"/>
                    </w:rPr>
                    <w:t xml:space="preserve"> 1971. 101:1289-1295</w:t>
                  </w:r>
                </w:p>
              </w:tc>
            </w:tr>
            <w:tr w:rsidR="00EF0205" w:rsidRPr="00EF0205" w14:paraId="70461761" w14:textId="77777777" w:rsidTr="00A354E7">
              <w:tc>
                <w:tcPr>
                  <w:tcW w:w="0" w:type="auto"/>
                  <w:hideMark/>
                </w:tcPr>
                <w:p w14:paraId="236EE4A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Hoffmann.</w:t>
                  </w:r>
                  <w:r w:rsidRPr="00EF0205">
                    <w:rPr>
                      <w:rFonts w:eastAsia="Times New Roman" w:cs="Times New Roman"/>
                      <w:sz w:val="16"/>
                      <w:szCs w:val="16"/>
                    </w:rPr>
                    <w:t xml:space="preserve"> The physical condition of pregnant women. The importance of the physical condition for pregnancy and delivery]. </w:t>
                  </w:r>
                  <w:r w:rsidRPr="00EF0205">
                    <w:rPr>
                      <w:rFonts w:eastAsia="Times New Roman" w:cs="Times New Roman"/>
                      <w:i/>
                      <w:iCs/>
                      <w:sz w:val="16"/>
                      <w:szCs w:val="16"/>
                    </w:rPr>
                    <w:t>Ugeskr.Laeger.</w:t>
                  </w:r>
                  <w:r w:rsidRPr="00EF0205">
                    <w:rPr>
                      <w:rFonts w:eastAsia="Times New Roman" w:cs="Times New Roman"/>
                      <w:sz w:val="16"/>
                      <w:szCs w:val="16"/>
                    </w:rPr>
                    <w:t xml:space="preserve"> 1985. 147:4003-4004</w:t>
                  </w:r>
                </w:p>
              </w:tc>
            </w:tr>
            <w:tr w:rsidR="00EF0205" w:rsidRPr="00EF0205" w14:paraId="18D0DC4D" w14:textId="77777777" w:rsidTr="00A354E7">
              <w:tc>
                <w:tcPr>
                  <w:tcW w:w="0" w:type="auto"/>
                  <w:hideMark/>
                </w:tcPr>
                <w:p w14:paraId="4BFBE01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K. Zakharieva and J. J. Gomez Sigler.</w:t>
                  </w:r>
                  <w:r w:rsidRPr="00EF0205">
                    <w:rPr>
                      <w:rFonts w:eastAsia="Times New Roman" w:cs="Times New Roman"/>
                      <w:sz w:val="16"/>
                      <w:szCs w:val="16"/>
                    </w:rPr>
                    <w:t xml:space="preserve"> [Maternity and sports]. 1963. 22:144-149</w:t>
                  </w:r>
                </w:p>
              </w:tc>
            </w:tr>
            <w:tr w:rsidR="00EF0205" w:rsidRPr="00EF0205" w14:paraId="60B037F0" w14:textId="77777777" w:rsidTr="00A354E7">
              <w:tc>
                <w:tcPr>
                  <w:tcW w:w="0" w:type="auto"/>
                  <w:hideMark/>
                </w:tcPr>
                <w:p w14:paraId="1FA038D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Muller Tyl, H. Salzer and R. Mick.</w:t>
                  </w:r>
                  <w:r w:rsidRPr="00EF0205">
                    <w:rPr>
                      <w:rFonts w:eastAsia="Times New Roman" w:cs="Times New Roman"/>
                      <w:sz w:val="16"/>
                      <w:szCs w:val="16"/>
                    </w:rPr>
                    <w:t xml:space="preserve"> Influence of antenatal exercises on delivery and childbed. </w:t>
                  </w:r>
                  <w:r w:rsidRPr="00EF0205">
                    <w:rPr>
                      <w:rFonts w:eastAsia="Times New Roman" w:cs="Times New Roman"/>
                      <w:i/>
                      <w:iCs/>
                      <w:sz w:val="16"/>
                      <w:szCs w:val="16"/>
                    </w:rPr>
                    <w:t>Wiener Medizinische Wochenschrift.</w:t>
                  </w:r>
                  <w:r w:rsidRPr="00EF0205">
                    <w:rPr>
                      <w:rFonts w:eastAsia="Times New Roman" w:cs="Times New Roman"/>
                      <w:sz w:val="16"/>
                      <w:szCs w:val="16"/>
                    </w:rPr>
                    <w:t xml:space="preserve"> 1976. 126:612-615</w:t>
                  </w:r>
                </w:p>
              </w:tc>
            </w:tr>
            <w:tr w:rsidR="00EF0205" w:rsidRPr="00EF0205" w14:paraId="46951C6A" w14:textId="77777777" w:rsidTr="00A354E7">
              <w:tc>
                <w:tcPr>
                  <w:tcW w:w="0" w:type="auto"/>
                  <w:hideMark/>
                </w:tcPr>
                <w:p w14:paraId="635ECAC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Muller-Tyl, H. Salzer and R. Mick.</w:t>
                  </w:r>
                  <w:r w:rsidRPr="00EF0205">
                    <w:rPr>
                      <w:rFonts w:eastAsia="Times New Roman" w:cs="Times New Roman"/>
                      <w:sz w:val="16"/>
                      <w:szCs w:val="16"/>
                    </w:rPr>
                    <w:t xml:space="preserve"> Influence of gymnastics in pregnant women on the course of labor and puerperium]. </w:t>
                  </w:r>
                  <w:r w:rsidRPr="00EF0205">
                    <w:rPr>
                      <w:rFonts w:eastAsia="Times New Roman" w:cs="Times New Roman"/>
                      <w:i/>
                      <w:iCs/>
                      <w:sz w:val="16"/>
                      <w:szCs w:val="16"/>
                    </w:rPr>
                    <w:t>Wiener Medizinische Wochenschrift.</w:t>
                  </w:r>
                  <w:r w:rsidRPr="00EF0205">
                    <w:rPr>
                      <w:rFonts w:eastAsia="Times New Roman" w:cs="Times New Roman"/>
                      <w:sz w:val="16"/>
                      <w:szCs w:val="16"/>
                    </w:rPr>
                    <w:t xml:space="preserve"> 1976. 126:612-615</w:t>
                  </w:r>
                </w:p>
              </w:tc>
            </w:tr>
            <w:tr w:rsidR="00EF0205" w:rsidRPr="00EF0205" w14:paraId="1C205C4B" w14:textId="77777777" w:rsidTr="00A354E7">
              <w:tc>
                <w:tcPr>
                  <w:tcW w:w="0" w:type="auto"/>
                  <w:hideMark/>
                </w:tcPr>
                <w:p w14:paraId="616FE13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S. Ji, K. J. Cho and H. J. Kwon.</w:t>
                  </w:r>
                  <w:r w:rsidRPr="00EF0205">
                    <w:rPr>
                      <w:rFonts w:eastAsia="Times New Roman" w:cs="Times New Roman"/>
                      <w:sz w:val="16"/>
                      <w:szCs w:val="16"/>
                    </w:rPr>
                    <w:t xml:space="preserve"> Effects of yoga during pregnancy on weight gain, delivery experience and infant's birth weight. </w:t>
                  </w:r>
                  <w:r w:rsidRPr="00EF0205">
                    <w:rPr>
                      <w:rFonts w:eastAsia="Times New Roman" w:cs="Times New Roman"/>
                      <w:i/>
                      <w:iCs/>
                      <w:sz w:val="16"/>
                      <w:szCs w:val="16"/>
                    </w:rPr>
                    <w:t>Korean Journal of Women Health Nursing.</w:t>
                  </w:r>
                  <w:r w:rsidRPr="00EF0205">
                    <w:rPr>
                      <w:rFonts w:eastAsia="Times New Roman" w:cs="Times New Roman"/>
                      <w:sz w:val="16"/>
                      <w:szCs w:val="16"/>
                    </w:rPr>
                    <w:t xml:space="preserve"> 2009. 15:121-129 9p</w:t>
                  </w:r>
                </w:p>
              </w:tc>
            </w:tr>
            <w:tr w:rsidR="00EF0205" w:rsidRPr="00EF0205" w14:paraId="1EEB8A14" w14:textId="77777777" w:rsidTr="00A354E7">
              <w:tc>
                <w:tcPr>
                  <w:tcW w:w="0" w:type="auto"/>
                  <w:hideMark/>
                </w:tcPr>
                <w:p w14:paraId="2081642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E. T. C. Reilly, R. M. Freeman, M. R. Waterfield, A. E. Waterfield, P. Steggles and F. Pedlar.</w:t>
                  </w:r>
                  <w:r w:rsidRPr="00EF0205">
                    <w:rPr>
                      <w:rFonts w:eastAsia="Times New Roman" w:cs="Times New Roman"/>
                      <w:sz w:val="16"/>
                      <w:szCs w:val="16"/>
                    </w:rPr>
                    <w:t xml:space="preserve"> Prevention of postpartum stress incontinence in primigravidae with increased bladder neck mobility: A randomised controlled trial of antenatal pelvic floor exercises. </w:t>
                  </w:r>
                  <w:r w:rsidRPr="00EF0205">
                    <w:rPr>
                      <w:rFonts w:eastAsia="Times New Roman" w:cs="Times New Roman"/>
                      <w:i/>
                      <w:iCs/>
                      <w:sz w:val="16"/>
                      <w:szCs w:val="16"/>
                    </w:rPr>
                    <w:t>BJOG: An International Journal of Obstetrics and Gynaecology.</w:t>
                  </w:r>
                  <w:r w:rsidRPr="00EF0205">
                    <w:rPr>
                      <w:rFonts w:eastAsia="Times New Roman" w:cs="Times New Roman"/>
                      <w:sz w:val="16"/>
                      <w:szCs w:val="16"/>
                    </w:rPr>
                    <w:t xml:space="preserve"> 2014. 121:58-66</w:t>
                  </w:r>
                </w:p>
              </w:tc>
            </w:tr>
            <w:tr w:rsidR="00EF0205" w:rsidRPr="00EF0205" w14:paraId="68229749" w14:textId="77777777" w:rsidTr="00A354E7">
              <w:tc>
                <w:tcPr>
                  <w:tcW w:w="0" w:type="auto"/>
                  <w:hideMark/>
                </w:tcPr>
                <w:p w14:paraId="4D1CE24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Bertz, H. Brekke, L. Ellegard, M. Wennergren, K. M. Rasmussen and A. Winkvist.</w:t>
                  </w:r>
                  <w:r w:rsidRPr="00EF0205">
                    <w:rPr>
                      <w:rFonts w:eastAsia="Times New Roman" w:cs="Times New Roman"/>
                      <w:sz w:val="16"/>
                      <w:szCs w:val="16"/>
                    </w:rPr>
                    <w:t xml:space="preserve"> Dietary restriction or dietary restriction and exercise, but not exercise intervention alone, reduces weight and fat mass in overweight and obese women postpartum. </w:t>
                  </w:r>
                  <w:r w:rsidRPr="00EF0205">
                    <w:rPr>
                      <w:rFonts w:eastAsia="Times New Roman" w:cs="Times New Roman"/>
                      <w:i/>
                      <w:iCs/>
                      <w:sz w:val="16"/>
                      <w:szCs w:val="16"/>
                    </w:rPr>
                    <w:t>FASEB Journal.</w:t>
                  </w:r>
                  <w:r w:rsidRPr="00EF0205">
                    <w:rPr>
                      <w:rFonts w:eastAsia="Times New Roman" w:cs="Times New Roman"/>
                      <w:sz w:val="16"/>
                      <w:szCs w:val="16"/>
                    </w:rPr>
                    <w:t xml:space="preserve"> 2010. 24: </w:t>
                  </w:r>
                </w:p>
              </w:tc>
            </w:tr>
            <w:tr w:rsidR="00EF0205" w:rsidRPr="00EF0205" w14:paraId="73808802" w14:textId="77777777" w:rsidTr="00A354E7">
              <w:tc>
                <w:tcPr>
                  <w:tcW w:w="0" w:type="auto"/>
                  <w:hideMark/>
                </w:tcPr>
                <w:p w14:paraId="1212BA4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K. Lotgering.</w:t>
                  </w:r>
                  <w:r w:rsidRPr="00EF0205">
                    <w:rPr>
                      <w:rFonts w:eastAsia="Times New Roman" w:cs="Times New Roman"/>
                      <w:sz w:val="16"/>
                      <w:szCs w:val="16"/>
                    </w:rPr>
                    <w:t xml:space="preserve"> Participation in sports during pregnancy]. </w:t>
                  </w:r>
                  <w:r w:rsidRPr="00EF0205">
                    <w:rPr>
                      <w:rFonts w:eastAsia="Times New Roman" w:cs="Times New Roman"/>
                      <w:i/>
                      <w:iCs/>
                      <w:sz w:val="16"/>
                      <w:szCs w:val="16"/>
                    </w:rPr>
                    <w:t>Ned.Tijdschr.Geneeskd.</w:t>
                  </w:r>
                  <w:r w:rsidRPr="00EF0205">
                    <w:rPr>
                      <w:rFonts w:eastAsia="Times New Roman" w:cs="Times New Roman"/>
                      <w:sz w:val="16"/>
                      <w:szCs w:val="16"/>
                    </w:rPr>
                    <w:t xml:space="preserve"> 1988. 132:1881-1884</w:t>
                  </w:r>
                </w:p>
              </w:tc>
            </w:tr>
            <w:tr w:rsidR="00EF0205" w:rsidRPr="00EF0205" w14:paraId="74B9BEF7" w14:textId="77777777" w:rsidTr="00A354E7">
              <w:tc>
                <w:tcPr>
                  <w:tcW w:w="0" w:type="auto"/>
                  <w:hideMark/>
                </w:tcPr>
                <w:p w14:paraId="24EEB59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Mohammadi, J. Malakouti, S. M. Alizadeh and J. Babapoor.</w:t>
                  </w:r>
                  <w:r w:rsidRPr="00EF0205">
                    <w:rPr>
                      <w:rFonts w:eastAsia="Times New Roman" w:cs="Times New Roman"/>
                      <w:sz w:val="16"/>
                      <w:szCs w:val="16"/>
                    </w:rPr>
                    <w:t xml:space="preserve"> The effect of exercise on postnatal fatigue: A controlled clinical trial. Persian]. </w:t>
                  </w:r>
                  <w:r w:rsidRPr="00EF0205">
                    <w:rPr>
                      <w:rFonts w:eastAsia="Times New Roman" w:cs="Times New Roman"/>
                      <w:i/>
                      <w:iCs/>
                      <w:sz w:val="16"/>
                      <w:szCs w:val="16"/>
                    </w:rPr>
                    <w:t>Iranian Journal of Obstetrics, Gynecology and Infertility.</w:t>
                  </w:r>
                  <w:r w:rsidRPr="00EF0205">
                    <w:rPr>
                      <w:rFonts w:eastAsia="Times New Roman" w:cs="Times New Roman"/>
                      <w:sz w:val="16"/>
                      <w:szCs w:val="16"/>
                    </w:rPr>
                    <w:t xml:space="preserve"> 2013. 16:7-13</w:t>
                  </w:r>
                </w:p>
              </w:tc>
            </w:tr>
            <w:tr w:rsidR="00EF0205" w:rsidRPr="00EF0205" w14:paraId="72098638" w14:textId="77777777" w:rsidTr="00A354E7">
              <w:tc>
                <w:tcPr>
                  <w:tcW w:w="0" w:type="auto"/>
                  <w:hideMark/>
                </w:tcPr>
                <w:p w14:paraId="14E00AC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Ouyang, F. Shen, F. Jiang, H. Hu and M. Pan.</w:t>
                  </w:r>
                  <w:r w:rsidRPr="00EF0205">
                    <w:rPr>
                      <w:rFonts w:eastAsia="Times New Roman" w:cs="Times New Roman"/>
                      <w:sz w:val="16"/>
                      <w:szCs w:val="16"/>
                    </w:rPr>
                    <w:t xml:space="preserve"> [Risk factors in women with gestational diabetes mellitus]. 2002. 36:378-381</w:t>
                  </w:r>
                </w:p>
              </w:tc>
            </w:tr>
            <w:tr w:rsidR="00EF0205" w:rsidRPr="00EF0205" w14:paraId="2B216B6E" w14:textId="77777777" w:rsidTr="00A354E7">
              <w:tc>
                <w:tcPr>
                  <w:tcW w:w="0" w:type="auto"/>
                  <w:hideMark/>
                </w:tcPr>
                <w:p w14:paraId="726F191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S. Makisha.</w:t>
                  </w:r>
                  <w:r w:rsidRPr="00EF0205">
                    <w:rPr>
                      <w:rFonts w:eastAsia="Times New Roman" w:cs="Times New Roman"/>
                      <w:sz w:val="16"/>
                      <w:szCs w:val="16"/>
                    </w:rPr>
                    <w:t xml:space="preserve"> External prophylactic cephalic version of the fetus by means of physical exercises]. </w:t>
                  </w:r>
                  <w:r w:rsidRPr="00EF0205">
                    <w:rPr>
                      <w:rFonts w:eastAsia="Times New Roman" w:cs="Times New Roman"/>
                      <w:i/>
                      <w:iCs/>
                      <w:sz w:val="16"/>
                      <w:szCs w:val="16"/>
                    </w:rPr>
                    <w:t>Akush.Ginekol.</w:t>
                  </w:r>
                  <w:r w:rsidRPr="00EF0205">
                    <w:rPr>
                      <w:rFonts w:eastAsia="Times New Roman" w:cs="Times New Roman"/>
                      <w:sz w:val="16"/>
                      <w:szCs w:val="16"/>
                    </w:rPr>
                    <w:t xml:space="preserve"> 1971. 47:71-73</w:t>
                  </w:r>
                </w:p>
              </w:tc>
            </w:tr>
            <w:tr w:rsidR="00EF0205" w:rsidRPr="00EF0205" w14:paraId="2DB8EDA1" w14:textId="77777777" w:rsidTr="00A354E7">
              <w:tc>
                <w:tcPr>
                  <w:tcW w:w="0" w:type="auto"/>
                  <w:hideMark/>
                </w:tcPr>
                <w:p w14:paraId="3C23351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S. Makisha.</w:t>
                  </w:r>
                  <w:r w:rsidRPr="00EF0205">
                    <w:rPr>
                      <w:rFonts w:eastAsia="Times New Roman" w:cs="Times New Roman"/>
                      <w:sz w:val="16"/>
                      <w:szCs w:val="16"/>
                    </w:rPr>
                    <w:t xml:space="preserve"> Physico-prophylactic training of pregnant women with pelvic presentation and incorrect position of the fetus]. </w:t>
                  </w:r>
                  <w:r w:rsidRPr="00EF0205">
                    <w:rPr>
                      <w:rFonts w:eastAsia="Times New Roman" w:cs="Times New Roman"/>
                      <w:i/>
                      <w:iCs/>
                      <w:sz w:val="16"/>
                      <w:szCs w:val="16"/>
                    </w:rPr>
                    <w:t>Pediatriia, Akusherstvo i Ginekologiia.</w:t>
                  </w:r>
                  <w:r w:rsidRPr="00EF0205">
                    <w:rPr>
                      <w:rFonts w:eastAsia="Times New Roman" w:cs="Times New Roman"/>
                      <w:sz w:val="16"/>
                      <w:szCs w:val="16"/>
                    </w:rPr>
                    <w:t xml:space="preserve"> 1971. 1:44-45</w:t>
                  </w:r>
                </w:p>
              </w:tc>
            </w:tr>
            <w:tr w:rsidR="00EF0205" w:rsidRPr="00EF0205" w14:paraId="3245AC6B" w14:textId="77777777" w:rsidTr="00A354E7">
              <w:tc>
                <w:tcPr>
                  <w:tcW w:w="0" w:type="auto"/>
                  <w:hideMark/>
                </w:tcPr>
                <w:p w14:paraId="2A81026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Sheibaei and F. S. Shasaei.</w:t>
                  </w:r>
                  <w:r w:rsidRPr="00EF0205">
                    <w:rPr>
                      <w:rFonts w:eastAsia="Times New Roman" w:cs="Times New Roman"/>
                      <w:sz w:val="16"/>
                      <w:szCs w:val="16"/>
                    </w:rPr>
                    <w:t xml:space="preserve"> Lifestyle and its relation with pregnancy outcomes in pregnant women referred to tabriz teaching hospitals. </w:t>
                  </w:r>
                  <w:r w:rsidRPr="00EF0205">
                    <w:rPr>
                      <w:rFonts w:eastAsia="Times New Roman" w:cs="Times New Roman"/>
                      <w:i/>
                      <w:iCs/>
                      <w:sz w:val="16"/>
                      <w:szCs w:val="16"/>
                    </w:rPr>
                    <w:t>Iranian Journal of Obstetrics, Gynecology and Infertility.</w:t>
                  </w:r>
                  <w:r w:rsidRPr="00EF0205">
                    <w:rPr>
                      <w:rFonts w:eastAsia="Times New Roman" w:cs="Times New Roman"/>
                      <w:sz w:val="16"/>
                      <w:szCs w:val="16"/>
                    </w:rPr>
                    <w:t xml:space="preserve"> 2014. 17:13-19</w:t>
                  </w:r>
                </w:p>
              </w:tc>
            </w:tr>
            <w:tr w:rsidR="00EF0205" w:rsidRPr="00EF0205" w14:paraId="76A96E6A" w14:textId="77777777" w:rsidTr="00A354E7">
              <w:tc>
                <w:tcPr>
                  <w:tcW w:w="0" w:type="auto"/>
                  <w:hideMark/>
                </w:tcPr>
                <w:p w14:paraId="35F4428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Shobeiri and K. Begum.</w:t>
                  </w:r>
                  <w:r w:rsidRPr="00EF0205">
                    <w:rPr>
                      <w:rFonts w:eastAsia="Times New Roman" w:cs="Times New Roman"/>
                      <w:sz w:val="16"/>
                      <w:szCs w:val="16"/>
                    </w:rPr>
                    <w:t xml:space="preserve"> Physical activity and pregnancy outcome among Indian women belonging to high socioeconomic families. </w:t>
                  </w:r>
                  <w:r w:rsidRPr="00EF0205">
                    <w:rPr>
                      <w:rFonts w:eastAsia="Times New Roman" w:cs="Times New Roman"/>
                      <w:i/>
                      <w:iCs/>
                      <w:sz w:val="16"/>
                      <w:szCs w:val="16"/>
                    </w:rPr>
                    <w:t>Journal of Postgraduate Medical Institute.</w:t>
                  </w:r>
                  <w:r w:rsidRPr="00EF0205">
                    <w:rPr>
                      <w:rFonts w:eastAsia="Times New Roman" w:cs="Times New Roman"/>
                      <w:sz w:val="16"/>
                      <w:szCs w:val="16"/>
                    </w:rPr>
                    <w:t xml:space="preserve"> 2005. 19:125-129</w:t>
                  </w:r>
                </w:p>
              </w:tc>
            </w:tr>
            <w:tr w:rsidR="00EF0205" w:rsidRPr="00EF0205" w14:paraId="0DDD78FE" w14:textId="77777777" w:rsidTr="00A354E7">
              <w:tc>
                <w:tcPr>
                  <w:tcW w:w="0" w:type="auto"/>
                  <w:hideMark/>
                </w:tcPr>
                <w:p w14:paraId="5CFDC0E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 Suzuki, M. Ono and T. Taniguchi.</w:t>
                  </w:r>
                  <w:r w:rsidRPr="00EF0205">
                    <w:rPr>
                      <w:rFonts w:eastAsia="Times New Roman" w:cs="Times New Roman"/>
                      <w:sz w:val="16"/>
                      <w:szCs w:val="16"/>
                    </w:rPr>
                    <w:t xml:space="preserve"> Significance of Maternity Power Walking. </w:t>
                  </w:r>
                  <w:r w:rsidRPr="00EF0205">
                    <w:rPr>
                      <w:rFonts w:eastAsia="Times New Roman" w:cs="Times New Roman"/>
                      <w:i/>
                      <w:iCs/>
                      <w:sz w:val="16"/>
                      <w:szCs w:val="16"/>
                    </w:rPr>
                    <w:t>Japanese Journal of Clinical Sports Medicine.</w:t>
                  </w:r>
                  <w:r w:rsidRPr="00EF0205">
                    <w:rPr>
                      <w:rFonts w:eastAsia="Times New Roman" w:cs="Times New Roman"/>
                      <w:sz w:val="16"/>
                      <w:szCs w:val="16"/>
                    </w:rPr>
                    <w:t xml:space="preserve"> 2006. 14:376-383</w:t>
                  </w:r>
                </w:p>
              </w:tc>
            </w:tr>
            <w:tr w:rsidR="00EF0205" w:rsidRPr="00EF0205" w14:paraId="73ED7090" w14:textId="77777777" w:rsidTr="00A354E7">
              <w:tc>
                <w:tcPr>
                  <w:tcW w:w="0" w:type="auto"/>
                  <w:hideMark/>
                </w:tcPr>
                <w:p w14:paraId="0477686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Floriana Ciaghi, Anita Dal Bianco and Olga Guarese.</w:t>
                  </w:r>
                  <w:r w:rsidRPr="00EF0205">
                    <w:rPr>
                      <w:rFonts w:eastAsia="Times New Roman" w:cs="Times New Roman"/>
                      <w:sz w:val="16"/>
                      <w:szCs w:val="16"/>
                    </w:rPr>
                    <w:t xml:space="preserve"> Prevalence of pelvic floor disorders during the post-partum period. A prospective study and a proposal of a multidisciplinary prevention strategy. 2015. 17:5-15 11</w:t>
                  </w:r>
                </w:p>
              </w:tc>
            </w:tr>
            <w:tr w:rsidR="00EF0205" w:rsidRPr="00EF0205" w14:paraId="78D0F8C4" w14:textId="77777777" w:rsidTr="00A354E7">
              <w:tc>
                <w:tcPr>
                  <w:tcW w:w="0" w:type="auto"/>
                  <w:hideMark/>
                </w:tcPr>
                <w:p w14:paraId="77043E2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Braems and U. Lang.</w:t>
                  </w:r>
                  <w:r w:rsidRPr="00EF0205">
                    <w:rPr>
                      <w:rFonts w:eastAsia="Times New Roman" w:cs="Times New Roman"/>
                      <w:sz w:val="16"/>
                      <w:szCs w:val="16"/>
                    </w:rPr>
                    <w:t xml:space="preserve"> Oxytocin exercise test - an effective follow-up method for pregnancy in diabetic women. </w:t>
                  </w:r>
                  <w:r w:rsidRPr="00EF0205">
                    <w:rPr>
                      <w:rFonts w:eastAsia="Times New Roman" w:cs="Times New Roman"/>
                      <w:i/>
                      <w:iCs/>
                      <w:sz w:val="16"/>
                      <w:szCs w:val="16"/>
                    </w:rPr>
                    <w:t>Medizinische Welt.</w:t>
                  </w:r>
                  <w:r w:rsidRPr="00EF0205">
                    <w:rPr>
                      <w:rFonts w:eastAsia="Times New Roman" w:cs="Times New Roman"/>
                      <w:sz w:val="16"/>
                      <w:szCs w:val="16"/>
                    </w:rPr>
                    <w:t xml:space="preserve"> 1992. 43:672-676</w:t>
                  </w:r>
                </w:p>
              </w:tc>
            </w:tr>
            <w:tr w:rsidR="00EF0205" w:rsidRPr="00EF0205" w14:paraId="6BCEC4AB" w14:textId="77777777" w:rsidTr="00A354E7">
              <w:tc>
                <w:tcPr>
                  <w:tcW w:w="0" w:type="auto"/>
                  <w:hideMark/>
                </w:tcPr>
                <w:p w14:paraId="03E463A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Drack, P. Kirkinen, H. Baumann, R. Muller and R. Huch.</w:t>
                  </w:r>
                  <w:r w:rsidRPr="00EF0205">
                    <w:rPr>
                      <w:rFonts w:eastAsia="Times New Roman" w:cs="Times New Roman"/>
                      <w:sz w:val="16"/>
                      <w:szCs w:val="16"/>
                    </w:rPr>
                    <w:t xml:space="preserve"> Doppler sonographic investigations before and after short-term maternal stress in late pregnancy. German]. </w:t>
                  </w:r>
                  <w:r w:rsidRPr="00EF0205">
                    <w:rPr>
                      <w:rFonts w:eastAsia="Times New Roman" w:cs="Times New Roman"/>
                      <w:i/>
                      <w:iCs/>
                      <w:sz w:val="16"/>
                      <w:szCs w:val="16"/>
                    </w:rPr>
                    <w:t>Z.Geburtshilfe Perinatol.</w:t>
                  </w:r>
                  <w:r w:rsidRPr="00EF0205">
                    <w:rPr>
                      <w:rFonts w:eastAsia="Times New Roman" w:cs="Times New Roman"/>
                      <w:sz w:val="16"/>
                      <w:szCs w:val="16"/>
                    </w:rPr>
                    <w:t xml:space="preserve"> 1988. 192:173-177</w:t>
                  </w:r>
                </w:p>
              </w:tc>
            </w:tr>
            <w:tr w:rsidR="00EF0205" w:rsidRPr="00EF0205" w14:paraId="39388524" w14:textId="77777777" w:rsidTr="00A354E7">
              <w:tc>
                <w:tcPr>
                  <w:tcW w:w="0" w:type="auto"/>
                  <w:hideMark/>
                </w:tcPr>
                <w:p w14:paraId="765BC24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Gastl, W. Schwab and E. Raas.</w:t>
                  </w:r>
                  <w:r w:rsidRPr="00EF0205">
                    <w:rPr>
                      <w:rFonts w:eastAsia="Times New Roman" w:cs="Times New Roman"/>
                      <w:sz w:val="16"/>
                      <w:szCs w:val="16"/>
                    </w:rPr>
                    <w:t xml:space="preserve"> Influence of sport on the cardiovascular system in pregnancy (author's transl)]. </w:t>
                  </w:r>
                  <w:r w:rsidRPr="00EF0205">
                    <w:rPr>
                      <w:rFonts w:eastAsia="Times New Roman" w:cs="Times New Roman"/>
                      <w:i/>
                      <w:iCs/>
                      <w:sz w:val="16"/>
                      <w:szCs w:val="16"/>
                    </w:rPr>
                    <w:t>Wiener Medizinische Wochenschrift.</w:t>
                  </w:r>
                  <w:r w:rsidRPr="00EF0205">
                    <w:rPr>
                      <w:rFonts w:eastAsia="Times New Roman" w:cs="Times New Roman"/>
                      <w:sz w:val="16"/>
                      <w:szCs w:val="16"/>
                    </w:rPr>
                    <w:t xml:space="preserve"> 1981. 131:383-385</w:t>
                  </w:r>
                </w:p>
              </w:tc>
            </w:tr>
            <w:tr w:rsidR="00EF0205" w:rsidRPr="00EF0205" w14:paraId="09FA6C03" w14:textId="77777777" w:rsidTr="00A354E7">
              <w:tc>
                <w:tcPr>
                  <w:tcW w:w="0" w:type="auto"/>
                  <w:hideMark/>
                </w:tcPr>
                <w:p w14:paraId="4858993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G. Hug, A. Hettenbach, S. Gemar and A. Wischnik.</w:t>
                  </w:r>
                  <w:r w:rsidRPr="00EF0205">
                    <w:rPr>
                      <w:rFonts w:eastAsia="Times New Roman" w:cs="Times New Roman"/>
                      <w:sz w:val="16"/>
                      <w:szCs w:val="16"/>
                    </w:rPr>
                    <w:t xml:space="preserve"> The effect of predelivery exercise on the delivery experience. German]. </w:t>
                  </w:r>
                  <w:r w:rsidRPr="00EF0205">
                    <w:rPr>
                      <w:rFonts w:eastAsia="Times New Roman" w:cs="Times New Roman"/>
                      <w:i/>
                      <w:iCs/>
                      <w:sz w:val="16"/>
                      <w:szCs w:val="16"/>
                    </w:rPr>
                    <w:t>Arch.Gynecol.Obstet.</w:t>
                  </w:r>
                  <w:r w:rsidRPr="00EF0205">
                    <w:rPr>
                      <w:rFonts w:eastAsia="Times New Roman" w:cs="Times New Roman"/>
                      <w:sz w:val="16"/>
                      <w:szCs w:val="16"/>
                    </w:rPr>
                    <w:t xml:space="preserve"> 1989. 245:1074</w:t>
                  </w:r>
                </w:p>
              </w:tc>
            </w:tr>
            <w:tr w:rsidR="00EF0205" w:rsidRPr="00EF0205" w14:paraId="2BFF7C56" w14:textId="77777777" w:rsidTr="00A354E7">
              <w:tc>
                <w:tcPr>
                  <w:tcW w:w="0" w:type="auto"/>
                  <w:hideMark/>
                </w:tcPr>
                <w:p w14:paraId="670E55D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G. S. Skybak.</w:t>
                  </w:r>
                  <w:r w:rsidRPr="00EF0205">
                    <w:rPr>
                      <w:rFonts w:eastAsia="Times New Roman" w:cs="Times New Roman"/>
                      <w:sz w:val="16"/>
                      <w:szCs w:val="16"/>
                    </w:rPr>
                    <w:t xml:space="preserve"> Active physical training during pregnancy]. </w:t>
                  </w:r>
                  <w:r w:rsidRPr="00EF0205">
                    <w:rPr>
                      <w:rFonts w:eastAsia="Times New Roman" w:cs="Times New Roman"/>
                      <w:i/>
                      <w:iCs/>
                      <w:sz w:val="16"/>
                      <w:szCs w:val="16"/>
                    </w:rPr>
                    <w:t>Jordemodern.</w:t>
                  </w:r>
                  <w:r w:rsidRPr="00EF0205">
                    <w:rPr>
                      <w:rFonts w:eastAsia="Times New Roman" w:cs="Times New Roman"/>
                      <w:sz w:val="16"/>
                      <w:szCs w:val="16"/>
                    </w:rPr>
                    <w:t xml:space="preserve"> 1993. 106:195-203</w:t>
                  </w:r>
                </w:p>
              </w:tc>
            </w:tr>
            <w:tr w:rsidR="00EF0205" w:rsidRPr="00EF0205" w14:paraId="6F4C2DF6" w14:textId="77777777" w:rsidTr="00A354E7">
              <w:tc>
                <w:tcPr>
                  <w:tcW w:w="0" w:type="auto"/>
                  <w:hideMark/>
                </w:tcPr>
                <w:p w14:paraId="0351AC5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Asakura, A. Nakai, M. Yamaguchi, T. Koshino and T. Araki.</w:t>
                  </w:r>
                  <w:r w:rsidRPr="00EF0205">
                    <w:rPr>
                      <w:rFonts w:eastAsia="Times New Roman" w:cs="Times New Roman"/>
                      <w:sz w:val="16"/>
                      <w:szCs w:val="16"/>
                    </w:rPr>
                    <w:t xml:space="preserve"> Ultrasonographic blood flow velocimetry in maternal and umbilical arteries during maternal exercise]. </w:t>
                  </w:r>
                  <w:r w:rsidRPr="00EF0205">
                    <w:rPr>
                      <w:rFonts w:eastAsia="Times New Roman" w:cs="Times New Roman"/>
                      <w:i/>
                      <w:iCs/>
                      <w:sz w:val="16"/>
                      <w:szCs w:val="16"/>
                    </w:rPr>
                    <w:t>Nippon Sanka Fujinka Gakkai Zasshi - Acta Obstetrica et Gynaecologica Japonica.</w:t>
                  </w:r>
                  <w:r w:rsidRPr="00EF0205">
                    <w:rPr>
                      <w:rFonts w:eastAsia="Times New Roman" w:cs="Times New Roman"/>
                      <w:sz w:val="16"/>
                      <w:szCs w:val="16"/>
                    </w:rPr>
                    <w:t xml:space="preserve"> 1994. 46:308-314</w:t>
                  </w:r>
                </w:p>
              </w:tc>
            </w:tr>
            <w:tr w:rsidR="00EF0205" w:rsidRPr="00EF0205" w14:paraId="11B55A27" w14:textId="77777777" w:rsidTr="00A354E7">
              <w:tc>
                <w:tcPr>
                  <w:tcW w:w="0" w:type="auto"/>
                  <w:hideMark/>
                </w:tcPr>
                <w:p w14:paraId="588C195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H. Gunter, M. Woschko, U. Messner and S. Niesert.</w:t>
                  </w:r>
                  <w:r w:rsidRPr="00EF0205">
                    <w:rPr>
                      <w:rFonts w:eastAsia="Times New Roman" w:cs="Times New Roman"/>
                      <w:sz w:val="16"/>
                      <w:szCs w:val="16"/>
                    </w:rPr>
                    <w:t xml:space="preserve"> Atrial natriuretic peptide in normotensive pregnancy: concentrations in physical stress, pre- and postpartal and in the umbilical cord]. </w:t>
                  </w:r>
                  <w:r w:rsidRPr="00EF0205">
                    <w:rPr>
                      <w:rFonts w:eastAsia="Times New Roman" w:cs="Times New Roman"/>
                      <w:i/>
                      <w:iCs/>
                      <w:sz w:val="16"/>
                      <w:szCs w:val="16"/>
                    </w:rPr>
                    <w:t>Zentralbl.Gynakol.</w:t>
                  </w:r>
                  <w:r w:rsidRPr="00EF0205">
                    <w:rPr>
                      <w:rFonts w:eastAsia="Times New Roman" w:cs="Times New Roman"/>
                      <w:sz w:val="16"/>
                      <w:szCs w:val="16"/>
                    </w:rPr>
                    <w:t xml:space="preserve"> 1995. 117:592-597</w:t>
                  </w:r>
                </w:p>
              </w:tc>
            </w:tr>
            <w:tr w:rsidR="00EF0205" w:rsidRPr="00EF0205" w14:paraId="261129CF" w14:textId="77777777" w:rsidTr="00A354E7">
              <w:tc>
                <w:tcPr>
                  <w:tcW w:w="0" w:type="auto"/>
                  <w:hideMark/>
                </w:tcPr>
                <w:p w14:paraId="7550567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H. I. J. Wildschut, L. M. Harker and C. J. Riddoch.</w:t>
                  </w:r>
                  <w:r w:rsidRPr="00EF0205">
                    <w:rPr>
                      <w:rFonts w:eastAsia="Times New Roman" w:cs="Times New Roman"/>
                      <w:sz w:val="16"/>
                      <w:szCs w:val="16"/>
                    </w:rPr>
                    <w:t xml:space="preserve"> The potential value of a short self-completion questionnaire for the assessment of habitual physical-activity in pregnancy. </w:t>
                  </w:r>
                  <w:r w:rsidRPr="00EF0205">
                    <w:rPr>
                      <w:rFonts w:eastAsia="Times New Roman" w:cs="Times New Roman"/>
                      <w:i/>
                      <w:iCs/>
                      <w:sz w:val="16"/>
                      <w:szCs w:val="16"/>
                    </w:rPr>
                    <w:t>Journal of Psychosomatic Obstetrics and Gynecology.</w:t>
                  </w:r>
                  <w:r w:rsidRPr="00EF0205">
                    <w:rPr>
                      <w:rFonts w:eastAsia="Times New Roman" w:cs="Times New Roman"/>
                      <w:sz w:val="16"/>
                      <w:szCs w:val="16"/>
                    </w:rPr>
                    <w:t xml:space="preserve"> 1993. 14:17-29</w:t>
                  </w:r>
                </w:p>
              </w:tc>
            </w:tr>
            <w:tr w:rsidR="00EF0205" w:rsidRPr="00EF0205" w14:paraId="1F94EAD0" w14:textId="77777777" w:rsidTr="00A354E7">
              <w:tc>
                <w:tcPr>
                  <w:tcW w:w="0" w:type="auto"/>
                  <w:hideMark/>
                </w:tcPr>
                <w:p w14:paraId="7B7DAE4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 Behle, A. U. Dos Santos and B. Neme.</w:t>
                  </w:r>
                  <w:r w:rsidRPr="00EF0205">
                    <w:rPr>
                      <w:rFonts w:eastAsia="Times New Roman" w:cs="Times New Roman"/>
                      <w:sz w:val="16"/>
                      <w:szCs w:val="16"/>
                    </w:rPr>
                    <w:t xml:space="preserve"> Effects of the Pose test on the fetal heart beat in pregnancies complicated by the hypertensive syndrome. Portuguese]. </w:t>
                  </w:r>
                  <w:r w:rsidRPr="00EF0205">
                    <w:rPr>
                      <w:rFonts w:eastAsia="Times New Roman" w:cs="Times New Roman"/>
                      <w:i/>
                      <w:iCs/>
                      <w:sz w:val="16"/>
                      <w:szCs w:val="16"/>
                    </w:rPr>
                    <w:t>Maternidade e Infancia.</w:t>
                  </w:r>
                  <w:r w:rsidRPr="00EF0205">
                    <w:rPr>
                      <w:rFonts w:eastAsia="Times New Roman" w:cs="Times New Roman"/>
                      <w:sz w:val="16"/>
                      <w:szCs w:val="16"/>
                    </w:rPr>
                    <w:t xml:space="preserve"> 1974. 33:327-335</w:t>
                  </w:r>
                </w:p>
              </w:tc>
            </w:tr>
            <w:tr w:rsidR="00EF0205" w:rsidRPr="00EF0205" w14:paraId="509504FE" w14:textId="77777777" w:rsidTr="00A354E7">
              <w:tc>
                <w:tcPr>
                  <w:tcW w:w="0" w:type="auto"/>
                  <w:hideMark/>
                </w:tcPr>
                <w:p w14:paraId="2F00E66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II Grishchenko and A. E. Shuleshova.</w:t>
                  </w:r>
                  <w:r w:rsidRPr="00EF0205">
                    <w:rPr>
                      <w:rFonts w:eastAsia="Times New Roman" w:cs="Times New Roman"/>
                      <w:sz w:val="16"/>
                      <w:szCs w:val="16"/>
                    </w:rPr>
                    <w:t xml:space="preserve"> Correction of mal positions and pelvic presentations of the fetus by physical exercise and prophylactic turning of the fetal head]. </w:t>
                  </w:r>
                  <w:r w:rsidRPr="00EF0205">
                    <w:rPr>
                      <w:rFonts w:eastAsia="Times New Roman" w:cs="Times New Roman"/>
                      <w:i/>
                      <w:iCs/>
                      <w:sz w:val="16"/>
                      <w:szCs w:val="16"/>
                    </w:rPr>
                    <w:t>Akush.Ginekol.</w:t>
                  </w:r>
                  <w:r w:rsidRPr="00EF0205">
                    <w:rPr>
                      <w:rFonts w:eastAsia="Times New Roman" w:cs="Times New Roman"/>
                      <w:sz w:val="16"/>
                      <w:szCs w:val="16"/>
                    </w:rPr>
                    <w:t xml:space="preserve"> 1966. 42:72-74</w:t>
                  </w:r>
                </w:p>
              </w:tc>
            </w:tr>
            <w:tr w:rsidR="00EF0205" w:rsidRPr="00EF0205" w14:paraId="51B5FF65" w14:textId="77777777" w:rsidTr="00A354E7">
              <w:tc>
                <w:tcPr>
                  <w:tcW w:w="0" w:type="auto"/>
                  <w:hideMark/>
                </w:tcPr>
                <w:p w14:paraId="7FED67D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II Gristschenko and A. E. Schuleschowa.</w:t>
                  </w:r>
                  <w:r w:rsidRPr="00EF0205">
                    <w:rPr>
                      <w:rFonts w:eastAsia="Times New Roman" w:cs="Times New Roman"/>
                      <w:sz w:val="16"/>
                      <w:szCs w:val="16"/>
                    </w:rPr>
                    <w:t xml:space="preserve"> Antenatal correction of abnormal fetal presentation]. </w:t>
                  </w:r>
                  <w:r w:rsidRPr="00EF0205">
                    <w:rPr>
                      <w:rFonts w:eastAsia="Times New Roman" w:cs="Times New Roman"/>
                      <w:i/>
                      <w:iCs/>
                      <w:sz w:val="16"/>
                      <w:szCs w:val="16"/>
                    </w:rPr>
                    <w:t>Zentralbl.Gynakol.</w:t>
                  </w:r>
                  <w:r w:rsidRPr="00EF0205">
                    <w:rPr>
                      <w:rFonts w:eastAsia="Times New Roman" w:cs="Times New Roman"/>
                      <w:sz w:val="16"/>
                      <w:szCs w:val="16"/>
                    </w:rPr>
                    <w:t xml:space="preserve"> 1974. 96:993-997</w:t>
                  </w:r>
                </w:p>
              </w:tc>
            </w:tr>
            <w:tr w:rsidR="00EF0205" w:rsidRPr="00EF0205" w14:paraId="61FE7486" w14:textId="77777777" w:rsidTr="00A354E7">
              <w:tc>
                <w:tcPr>
                  <w:tcW w:w="0" w:type="auto"/>
                  <w:hideMark/>
                </w:tcPr>
                <w:p w14:paraId="4E13A06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Matsumoto, T. Kaji, T. Takahashi and S. Kikuchi.</w:t>
                  </w:r>
                  <w:r w:rsidRPr="00EF0205">
                    <w:rPr>
                      <w:rFonts w:eastAsia="Times New Roman" w:cs="Times New Roman"/>
                      <w:sz w:val="16"/>
                      <w:szCs w:val="16"/>
                    </w:rPr>
                    <w:t xml:space="preserve"> The effect of maternal exercise on the fetal heart rate]. </w:t>
                  </w:r>
                  <w:r w:rsidRPr="00EF0205">
                    <w:rPr>
                      <w:rFonts w:eastAsia="Times New Roman" w:cs="Times New Roman"/>
                      <w:i/>
                      <w:iCs/>
                      <w:sz w:val="16"/>
                      <w:szCs w:val="16"/>
                    </w:rPr>
                    <w:t>Nippon Sanka Fujinka Gakkai Zasshi - Acta Obstetrica et Gynaecologica Japonica.</w:t>
                  </w:r>
                  <w:r w:rsidRPr="00EF0205">
                    <w:rPr>
                      <w:rFonts w:eastAsia="Times New Roman" w:cs="Times New Roman"/>
                      <w:sz w:val="16"/>
                      <w:szCs w:val="16"/>
                    </w:rPr>
                    <w:t xml:space="preserve"> 1984. 36:1057-1063</w:t>
                  </w:r>
                </w:p>
              </w:tc>
            </w:tr>
            <w:tr w:rsidR="00EF0205" w:rsidRPr="00EF0205" w14:paraId="35DD5BB1" w14:textId="77777777" w:rsidTr="00A354E7">
              <w:tc>
                <w:tcPr>
                  <w:tcW w:w="0" w:type="auto"/>
                  <w:hideMark/>
                </w:tcPr>
                <w:p w14:paraId="79C92D5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Panagopoulos.</w:t>
                  </w:r>
                  <w:r w:rsidRPr="00EF0205">
                    <w:rPr>
                      <w:rFonts w:eastAsia="Times New Roman" w:cs="Times New Roman"/>
                      <w:sz w:val="16"/>
                      <w:szCs w:val="16"/>
                    </w:rPr>
                    <w:t xml:space="preserve"> [Influence of physical effort on fetal development]. 1969. 168:350-355</w:t>
                  </w:r>
                </w:p>
              </w:tc>
            </w:tr>
            <w:tr w:rsidR="00EF0205" w:rsidRPr="00EF0205" w14:paraId="69E9A8C9" w14:textId="77777777" w:rsidTr="00A354E7">
              <w:tc>
                <w:tcPr>
                  <w:tcW w:w="0" w:type="auto"/>
                  <w:hideMark/>
                </w:tcPr>
                <w:p w14:paraId="08135D2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Rijn, P. Grijpink, J. P. Holm and E. J. van Erp.</w:t>
                  </w:r>
                  <w:r w:rsidRPr="00EF0205">
                    <w:rPr>
                      <w:rFonts w:eastAsia="Times New Roman" w:cs="Times New Roman"/>
                      <w:sz w:val="16"/>
                      <w:szCs w:val="16"/>
                    </w:rPr>
                    <w:t xml:space="preserve"> Participation in sports during pregnancy]. </w:t>
                  </w:r>
                  <w:r w:rsidRPr="00EF0205">
                    <w:rPr>
                      <w:rFonts w:eastAsia="Times New Roman" w:cs="Times New Roman"/>
                      <w:i/>
                      <w:iCs/>
                      <w:sz w:val="16"/>
                      <w:szCs w:val="16"/>
                    </w:rPr>
                    <w:t>Ned.Tijdschr.Geneeskd.</w:t>
                  </w:r>
                  <w:r w:rsidRPr="00EF0205">
                    <w:rPr>
                      <w:rFonts w:eastAsia="Times New Roman" w:cs="Times New Roman"/>
                      <w:sz w:val="16"/>
                      <w:szCs w:val="16"/>
                    </w:rPr>
                    <w:t xml:space="preserve"> 1989. 133:179</w:t>
                  </w:r>
                </w:p>
              </w:tc>
            </w:tr>
            <w:tr w:rsidR="00EF0205" w:rsidRPr="00EF0205" w14:paraId="608356A3" w14:textId="77777777" w:rsidTr="00A354E7">
              <w:tc>
                <w:tcPr>
                  <w:tcW w:w="0" w:type="auto"/>
                  <w:hideMark/>
                </w:tcPr>
                <w:p w14:paraId="43FD1E6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S. Tavares, A. S. O. Melo, M. M. R. Amorim, et al.</w:t>
                  </w:r>
                  <w:r w:rsidRPr="00EF0205">
                    <w:rPr>
                      <w:rFonts w:eastAsia="Times New Roman" w:cs="Times New Roman"/>
                      <w:sz w:val="16"/>
                      <w:szCs w:val="16"/>
                    </w:rPr>
                    <w:t xml:space="preserve"> Physical activity patterns in pregnant women attending the family health program of Campina Grande - PB. 2009. 12:10-19</w:t>
                  </w:r>
                </w:p>
              </w:tc>
            </w:tr>
            <w:tr w:rsidR="00EF0205" w:rsidRPr="00EF0205" w14:paraId="6B918FC9" w14:textId="77777777" w:rsidTr="00A354E7">
              <w:tc>
                <w:tcPr>
                  <w:tcW w:w="0" w:type="auto"/>
                  <w:hideMark/>
                </w:tcPr>
                <w:p w14:paraId="299F9E8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Sasaki, Y. Nabeshima, J. Inaba and N. Mesaki.</w:t>
                  </w:r>
                  <w:r w:rsidRPr="00EF0205">
                    <w:rPr>
                      <w:rFonts w:eastAsia="Times New Roman" w:cs="Times New Roman"/>
                      <w:sz w:val="16"/>
                      <w:szCs w:val="16"/>
                    </w:rPr>
                    <w:t xml:space="preserve"> Fetal heart rate monitoring during maternal swimming]. </w:t>
                  </w:r>
                  <w:r w:rsidRPr="00EF0205">
                    <w:rPr>
                      <w:rFonts w:eastAsia="Times New Roman" w:cs="Times New Roman"/>
                      <w:i/>
                      <w:iCs/>
                      <w:sz w:val="16"/>
                      <w:szCs w:val="16"/>
                    </w:rPr>
                    <w:t>Nippon Sanka Fujinka Gakkai Zasshi - Acta Obstetrica et Gynaecologica Japonica.</w:t>
                  </w:r>
                  <w:r w:rsidRPr="00EF0205">
                    <w:rPr>
                      <w:rFonts w:eastAsia="Times New Roman" w:cs="Times New Roman"/>
                      <w:sz w:val="16"/>
                      <w:szCs w:val="16"/>
                    </w:rPr>
                    <w:t xml:space="preserve"> 1993. 45:93-98</w:t>
                  </w:r>
                </w:p>
              </w:tc>
            </w:tr>
            <w:tr w:rsidR="00EF0205" w:rsidRPr="00EF0205" w14:paraId="7A2249E3" w14:textId="77777777" w:rsidTr="00A354E7">
              <w:tc>
                <w:tcPr>
                  <w:tcW w:w="0" w:type="auto"/>
                  <w:hideMark/>
                </w:tcPr>
                <w:p w14:paraId="4A45FDB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 Siedlecka and T. Makowiec-Dabrowska.</w:t>
                  </w:r>
                  <w:r w:rsidRPr="00EF0205">
                    <w:rPr>
                      <w:rFonts w:eastAsia="Times New Roman" w:cs="Times New Roman"/>
                      <w:sz w:val="16"/>
                      <w:szCs w:val="16"/>
                    </w:rPr>
                    <w:t xml:space="preserve"> Risk factors for premature birth. I. Analysis of selected factors in a group of non-working women]. </w:t>
                  </w:r>
                  <w:r w:rsidRPr="00EF0205">
                    <w:rPr>
                      <w:rFonts w:eastAsia="Times New Roman" w:cs="Times New Roman"/>
                      <w:i/>
                      <w:iCs/>
                      <w:sz w:val="16"/>
                      <w:szCs w:val="16"/>
                    </w:rPr>
                    <w:t>Med.Pr.</w:t>
                  </w:r>
                  <w:r w:rsidRPr="00EF0205">
                    <w:rPr>
                      <w:rFonts w:eastAsia="Times New Roman" w:cs="Times New Roman"/>
                      <w:sz w:val="16"/>
                      <w:szCs w:val="16"/>
                    </w:rPr>
                    <w:t xml:space="preserve"> 1998. 49:235-246</w:t>
                  </w:r>
                </w:p>
              </w:tc>
            </w:tr>
            <w:tr w:rsidR="00EF0205" w:rsidRPr="00EF0205" w14:paraId="1F5BB10C" w14:textId="77777777" w:rsidTr="00A354E7">
              <w:tc>
                <w:tcPr>
                  <w:tcW w:w="0" w:type="auto"/>
                  <w:hideMark/>
                </w:tcPr>
                <w:p w14:paraId="10797A7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Jasna Smlatić, Rosanda Rašković Malnaršič and Suzana Mlinar.</w:t>
                  </w:r>
                  <w:r w:rsidRPr="00EF0205">
                    <w:rPr>
                      <w:rFonts w:eastAsia="Times New Roman" w:cs="Times New Roman"/>
                      <w:sz w:val="16"/>
                      <w:szCs w:val="16"/>
                    </w:rPr>
                    <w:t xml:space="preserve"> Gibalna dejavnost žensk v času njihove nosečnosti. / Physical activity of women during their pregnancy. </w:t>
                  </w:r>
                  <w:r w:rsidRPr="00EF0205">
                    <w:rPr>
                      <w:rFonts w:eastAsia="Times New Roman" w:cs="Times New Roman"/>
                      <w:i/>
                      <w:iCs/>
                      <w:sz w:val="16"/>
                      <w:szCs w:val="16"/>
                    </w:rPr>
                    <w:t>Sport: Revija Za Teoreticna in Prakticna Vprasanja Sporta.</w:t>
                  </w:r>
                  <w:r w:rsidRPr="00EF0205">
                    <w:rPr>
                      <w:rFonts w:eastAsia="Times New Roman" w:cs="Times New Roman"/>
                      <w:sz w:val="16"/>
                      <w:szCs w:val="16"/>
                    </w:rPr>
                    <w:t xml:space="preserve"> 2011. 59:97-101</w:t>
                  </w:r>
                </w:p>
              </w:tc>
            </w:tr>
            <w:tr w:rsidR="00EF0205" w:rsidRPr="00EF0205" w14:paraId="7A87EAC6" w14:textId="77777777" w:rsidTr="00A354E7">
              <w:tc>
                <w:tcPr>
                  <w:tcW w:w="0" w:type="auto"/>
                  <w:hideMark/>
                </w:tcPr>
                <w:p w14:paraId="1BA3EB5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Hayashi, F. Murai, J. Sasaki and N. Mesaki.</w:t>
                  </w:r>
                  <w:r w:rsidRPr="00EF0205">
                    <w:rPr>
                      <w:rFonts w:eastAsia="Times New Roman" w:cs="Times New Roman"/>
                      <w:sz w:val="16"/>
                      <w:szCs w:val="16"/>
                    </w:rPr>
                    <w:t xml:space="preserve"> Effects of gestational age, parity and habitual maternal exercise on physical minor disturbances and anxiety in pregnant women. </w:t>
                  </w:r>
                  <w:r w:rsidRPr="00EF0205">
                    <w:rPr>
                      <w:rFonts w:eastAsia="Times New Roman" w:cs="Times New Roman"/>
                      <w:i/>
                      <w:iCs/>
                      <w:sz w:val="16"/>
                      <w:szCs w:val="16"/>
                    </w:rPr>
                    <w:t>Japanese Journal of Clinical Sports Medicine.</w:t>
                  </w:r>
                  <w:r w:rsidRPr="00EF0205">
                    <w:rPr>
                      <w:rFonts w:eastAsia="Times New Roman" w:cs="Times New Roman"/>
                      <w:sz w:val="16"/>
                      <w:szCs w:val="16"/>
                    </w:rPr>
                    <w:t xml:space="preserve"> 2002. 10:45-53</w:t>
                  </w:r>
                </w:p>
              </w:tc>
            </w:tr>
            <w:tr w:rsidR="00EF0205" w:rsidRPr="00EF0205" w14:paraId="731CEE4E" w14:textId="77777777" w:rsidTr="00A354E7">
              <w:tc>
                <w:tcPr>
                  <w:tcW w:w="0" w:type="auto"/>
                  <w:hideMark/>
                </w:tcPr>
                <w:p w14:paraId="4B46B86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Hayashi, F. Murai, J. Sasaki and N. Mesaki.</w:t>
                  </w:r>
                  <w:r w:rsidRPr="00EF0205">
                    <w:rPr>
                      <w:rFonts w:eastAsia="Times New Roman" w:cs="Times New Roman"/>
                      <w:sz w:val="16"/>
                      <w:szCs w:val="16"/>
                    </w:rPr>
                    <w:t xml:space="preserve"> Effects of gestational age, parity and habitual maternal exercise on physical minor disturbances and anxiety in pregnant women. 2002. 10:45-53</w:t>
                  </w:r>
                </w:p>
              </w:tc>
            </w:tr>
            <w:tr w:rsidR="00EF0205" w:rsidRPr="00EF0205" w14:paraId="68761E31" w14:textId="77777777" w:rsidTr="00A354E7">
              <w:tc>
                <w:tcPr>
                  <w:tcW w:w="0" w:type="auto"/>
                  <w:hideMark/>
                </w:tcPr>
                <w:p w14:paraId="37EF0A9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L. Kong, C. G. Campbell, R. C. Foster, A. D. Peterson and L. Lanningham-Foster.</w:t>
                  </w:r>
                  <w:r w:rsidRPr="00EF0205">
                    <w:rPr>
                      <w:rFonts w:eastAsia="Times New Roman" w:cs="Times New Roman"/>
                      <w:sz w:val="16"/>
                      <w:szCs w:val="16"/>
                    </w:rPr>
                    <w:t xml:space="preserve"> A pilot walking program promotes moderate-intensity physical activity during pregnancy. </w:t>
                  </w:r>
                  <w:r w:rsidRPr="00EF0205">
                    <w:rPr>
                      <w:rFonts w:eastAsia="Times New Roman" w:cs="Times New Roman"/>
                      <w:i/>
                      <w:iCs/>
                      <w:sz w:val="16"/>
                      <w:szCs w:val="16"/>
                    </w:rPr>
                    <w:t>Med.Sci.Sports Exerc.</w:t>
                  </w:r>
                  <w:r w:rsidRPr="00EF0205">
                    <w:rPr>
                      <w:rFonts w:eastAsia="Times New Roman" w:cs="Times New Roman"/>
                      <w:sz w:val="16"/>
                      <w:szCs w:val="16"/>
                    </w:rPr>
                    <w:t xml:space="preserve"> 2014. 46:462-471</w:t>
                  </w:r>
                </w:p>
              </w:tc>
            </w:tr>
            <w:tr w:rsidR="00EF0205" w:rsidRPr="00EF0205" w14:paraId="0E0EC473" w14:textId="77777777" w:rsidTr="00A354E7">
              <w:tc>
                <w:tcPr>
                  <w:tcW w:w="0" w:type="auto"/>
                  <w:hideMark/>
                </w:tcPr>
                <w:p w14:paraId="167127C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Mirzakhani, Z. Hejazinia, N. Golmakani, M. Mirteimouri, M. A. Sardar and M. T. Shakeri.</w:t>
                  </w:r>
                  <w:r w:rsidRPr="00EF0205">
                    <w:rPr>
                      <w:rFonts w:eastAsia="Times New Roman" w:cs="Times New Roman"/>
                      <w:sz w:val="16"/>
                      <w:szCs w:val="16"/>
                    </w:rPr>
                    <w:t xml:space="preserve"> The effect of execution of exercise program with birth ball during pregnancy on anxiety rate in nulliparous women. Persian]. </w:t>
                  </w:r>
                  <w:r w:rsidRPr="00EF0205">
                    <w:rPr>
                      <w:rFonts w:eastAsia="Times New Roman" w:cs="Times New Roman"/>
                      <w:i/>
                      <w:iCs/>
                      <w:sz w:val="16"/>
                      <w:szCs w:val="16"/>
                    </w:rPr>
                    <w:t>Iranian Journal of Obstetrics, Gynecology and Infertility.</w:t>
                  </w:r>
                  <w:r w:rsidRPr="00EF0205">
                    <w:rPr>
                      <w:rFonts w:eastAsia="Times New Roman" w:cs="Times New Roman"/>
                      <w:sz w:val="16"/>
                      <w:szCs w:val="16"/>
                    </w:rPr>
                    <w:t xml:space="preserve"> 2014. 17:8-16</w:t>
                  </w:r>
                </w:p>
              </w:tc>
            </w:tr>
            <w:tr w:rsidR="00EF0205" w:rsidRPr="00EF0205" w14:paraId="121E2D67" w14:textId="77777777" w:rsidTr="00A354E7">
              <w:tc>
                <w:tcPr>
                  <w:tcW w:w="0" w:type="auto"/>
                  <w:hideMark/>
                </w:tcPr>
                <w:p w14:paraId="67931F2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 Sedigheh, J. Elham and S. Mazloumzadeh.</w:t>
                  </w:r>
                  <w:r w:rsidRPr="00EF0205">
                    <w:rPr>
                      <w:rFonts w:eastAsia="Times New Roman" w:cs="Times New Roman"/>
                      <w:sz w:val="16"/>
                      <w:szCs w:val="16"/>
                    </w:rPr>
                    <w:t xml:space="preserve"> The effect of sitting pelvic tilt exercise on physical disability in primigravidas with low back pain during the third trimester. 2010. 17:13-22 10</w:t>
                  </w:r>
                </w:p>
              </w:tc>
            </w:tr>
            <w:tr w:rsidR="00EF0205" w:rsidRPr="00EF0205" w14:paraId="34C578B8" w14:textId="77777777" w:rsidTr="00A354E7">
              <w:tc>
                <w:tcPr>
                  <w:tcW w:w="0" w:type="auto"/>
                  <w:hideMark/>
                </w:tcPr>
                <w:p w14:paraId="2AC077E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Kimiko Tajiri, Mieko Sokabe, Kazuyo Tamura, Shigeko Fujisawa and Hitoshi Maruyama.</w:t>
                  </w:r>
                  <w:r w:rsidRPr="00EF0205">
                    <w:rPr>
                      <w:rFonts w:eastAsia="Times New Roman" w:cs="Times New Roman"/>
                      <w:sz w:val="16"/>
                      <w:szCs w:val="16"/>
                    </w:rPr>
                    <w:t xml:space="preserve"> Actual Condition and Correlated Factors of Urinary Incontinence in Puerperant and Pregnant Women from Pregnancy to One Month of Postparturition. 2010. 25:551-555</w:t>
                  </w:r>
                </w:p>
              </w:tc>
            </w:tr>
            <w:tr w:rsidR="00EF0205" w:rsidRPr="00EF0205" w14:paraId="37ACF454" w14:textId="77777777" w:rsidTr="00A354E7">
              <w:tc>
                <w:tcPr>
                  <w:tcW w:w="0" w:type="auto"/>
                  <w:hideMark/>
                </w:tcPr>
                <w:p w14:paraId="16B4F87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L. C. de Assis, J. M. Bernardes, A. M. P. Barbosa, A. C. M. Santini, L. S. Vianna and A. Dias.</w:t>
                  </w:r>
                  <w:r w:rsidRPr="00EF0205">
                    <w:rPr>
                      <w:rFonts w:eastAsia="Times New Roman" w:cs="Times New Roman"/>
                      <w:sz w:val="16"/>
                      <w:szCs w:val="16"/>
                    </w:rPr>
                    <w:t xml:space="preserve"> Effectiveness of an illustrated home exercise guide on promoting urinary continence during pregnancy: A pragmatic randomized clinical trial. 2015. 37:460-466</w:t>
                  </w:r>
                </w:p>
              </w:tc>
            </w:tr>
            <w:tr w:rsidR="00EF0205" w:rsidRPr="00EF0205" w14:paraId="2A04F9F8" w14:textId="77777777" w:rsidTr="00A354E7">
              <w:tc>
                <w:tcPr>
                  <w:tcW w:w="0" w:type="auto"/>
                  <w:hideMark/>
                </w:tcPr>
                <w:p w14:paraId="0126011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A. Carvalhaes, B. Gomes Cde, M. B. Malta, S. J. Papini and C. M. Parada.</w:t>
                  </w:r>
                  <w:r w:rsidRPr="00EF0205">
                    <w:rPr>
                      <w:rFonts w:eastAsia="Times New Roman" w:cs="Times New Roman"/>
                      <w:sz w:val="16"/>
                      <w:szCs w:val="16"/>
                    </w:rPr>
                    <w:t xml:space="preserve"> [Prepregnancy overweight is associated with excessive weight gain during pregnancy]. 2013. 35:523-529</w:t>
                  </w:r>
                </w:p>
              </w:tc>
            </w:tr>
            <w:tr w:rsidR="00EF0205" w:rsidRPr="00EF0205" w14:paraId="573740C4" w14:textId="77777777" w:rsidTr="00A354E7">
              <w:tc>
                <w:tcPr>
                  <w:tcW w:w="0" w:type="auto"/>
                  <w:hideMark/>
                </w:tcPr>
                <w:p w14:paraId="1BF6696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Asai, A. Yamada, T. Masahashi, et al.</w:t>
                  </w:r>
                  <w:r w:rsidRPr="00EF0205">
                    <w:rPr>
                      <w:rFonts w:eastAsia="Times New Roman" w:cs="Times New Roman"/>
                      <w:sz w:val="16"/>
                      <w:szCs w:val="16"/>
                    </w:rPr>
                    <w:t xml:space="preserve"> Effects of maternal excercise using bicylce ergometer on maternal heart rate, blood pressure, oxygen consumption and fetal heart rate. Japanese]. </w:t>
                  </w:r>
                  <w:r w:rsidRPr="00EF0205">
                    <w:rPr>
                      <w:rFonts w:eastAsia="Times New Roman" w:cs="Times New Roman"/>
                      <w:i/>
                      <w:iCs/>
                      <w:sz w:val="16"/>
                      <w:szCs w:val="16"/>
                    </w:rPr>
                    <w:t>Acta Obstet.Gynaecol.Jpn.</w:t>
                  </w:r>
                  <w:r w:rsidRPr="00EF0205">
                    <w:rPr>
                      <w:rFonts w:eastAsia="Times New Roman" w:cs="Times New Roman"/>
                      <w:sz w:val="16"/>
                      <w:szCs w:val="16"/>
                    </w:rPr>
                    <w:t xml:space="preserve"> 1990. 42:246-252</w:t>
                  </w:r>
                </w:p>
              </w:tc>
            </w:tr>
            <w:tr w:rsidR="00EF0205" w:rsidRPr="00EF0205" w14:paraId="45F8F47A" w14:textId="77777777" w:rsidTr="00A354E7">
              <w:tc>
                <w:tcPr>
                  <w:tcW w:w="0" w:type="auto"/>
                  <w:hideMark/>
                </w:tcPr>
                <w:p w14:paraId="7DBC904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Asai, S. Saegusa, A. Yamada, et al.</w:t>
                  </w:r>
                  <w:r w:rsidRPr="00EF0205">
                    <w:rPr>
                      <w:rFonts w:eastAsia="Times New Roman" w:cs="Times New Roman"/>
                      <w:sz w:val="16"/>
                      <w:szCs w:val="16"/>
                    </w:rPr>
                    <w:t xml:space="preserve"> Effect of exercise in water on maternal blood circulation. </w:t>
                  </w:r>
                  <w:r w:rsidRPr="00EF0205">
                    <w:rPr>
                      <w:rFonts w:eastAsia="Times New Roman" w:cs="Times New Roman"/>
                      <w:i/>
                      <w:iCs/>
                      <w:sz w:val="16"/>
                      <w:szCs w:val="16"/>
                    </w:rPr>
                    <w:t>Acta Obstet.Gynaecol.Jpn.</w:t>
                  </w:r>
                  <w:r w:rsidRPr="00EF0205">
                    <w:rPr>
                      <w:rFonts w:eastAsia="Times New Roman" w:cs="Times New Roman"/>
                      <w:sz w:val="16"/>
                      <w:szCs w:val="16"/>
                    </w:rPr>
                    <w:t xml:space="preserve"> 1994. 46:109-114</w:t>
                  </w:r>
                </w:p>
              </w:tc>
            </w:tr>
            <w:tr w:rsidR="00EF0205" w:rsidRPr="00EF0205" w14:paraId="5A6F0292" w14:textId="77777777" w:rsidTr="00A354E7">
              <w:tc>
                <w:tcPr>
                  <w:tcW w:w="0" w:type="auto"/>
                  <w:hideMark/>
                </w:tcPr>
                <w:p w14:paraId="7AC7B4C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B. Van Doorn.</w:t>
                  </w:r>
                  <w:r w:rsidRPr="00EF0205">
                    <w:rPr>
                      <w:rFonts w:eastAsia="Times New Roman" w:cs="Times New Roman"/>
                      <w:sz w:val="16"/>
                      <w:szCs w:val="16"/>
                    </w:rPr>
                    <w:t xml:space="preserve"> Pregnancy and sports. Dutch]. </w:t>
                  </w:r>
                  <w:r w:rsidRPr="00EF0205">
                    <w:rPr>
                      <w:rFonts w:eastAsia="Times New Roman" w:cs="Times New Roman"/>
                      <w:i/>
                      <w:iCs/>
                      <w:sz w:val="16"/>
                      <w:szCs w:val="16"/>
                    </w:rPr>
                    <w:t>Geneeskunde en Sport.</w:t>
                  </w:r>
                  <w:r w:rsidRPr="00EF0205">
                    <w:rPr>
                      <w:rFonts w:eastAsia="Times New Roman" w:cs="Times New Roman"/>
                      <w:sz w:val="16"/>
                      <w:szCs w:val="16"/>
                    </w:rPr>
                    <w:t xml:space="preserve"> 2000. 33:23-26</w:t>
                  </w:r>
                </w:p>
              </w:tc>
            </w:tr>
            <w:tr w:rsidR="00EF0205" w:rsidRPr="00EF0205" w14:paraId="118C331B" w14:textId="77777777" w:rsidTr="00A354E7">
              <w:tc>
                <w:tcPr>
                  <w:tcW w:w="0" w:type="auto"/>
                  <w:hideMark/>
                </w:tcPr>
                <w:p w14:paraId="6FC2719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K. Horan, C. A. McGowan, E. R. Gibney, J. M. Donnelly and F. M. McAuliffe.</w:t>
                  </w:r>
                  <w:r w:rsidRPr="00EF0205">
                    <w:rPr>
                      <w:rFonts w:eastAsia="Times New Roman" w:cs="Times New Roman"/>
                      <w:sz w:val="16"/>
                      <w:szCs w:val="16"/>
                    </w:rPr>
                    <w:t xml:space="preserve"> Maternal diet and weight at 3 months postpartum following a pregnancy intervention with a low glycaemic index diet: results from the ROLO randomised control trial. </w:t>
                  </w:r>
                  <w:r w:rsidRPr="00EF0205">
                    <w:rPr>
                      <w:rFonts w:eastAsia="Times New Roman" w:cs="Times New Roman"/>
                      <w:i/>
                      <w:iCs/>
                      <w:sz w:val="16"/>
                      <w:szCs w:val="16"/>
                    </w:rPr>
                    <w:t>Nutrients.</w:t>
                  </w:r>
                  <w:r w:rsidRPr="00EF0205">
                    <w:rPr>
                      <w:rFonts w:eastAsia="Times New Roman" w:cs="Times New Roman"/>
                      <w:sz w:val="16"/>
                      <w:szCs w:val="16"/>
                    </w:rPr>
                    <w:t xml:space="preserve"> 2014. 6:2946-2955</w:t>
                  </w:r>
                </w:p>
              </w:tc>
            </w:tr>
            <w:tr w:rsidR="00EF0205" w:rsidRPr="00EF0205" w14:paraId="40A442D1" w14:textId="77777777" w:rsidTr="00A354E7">
              <w:tc>
                <w:tcPr>
                  <w:tcW w:w="0" w:type="auto"/>
                  <w:hideMark/>
                </w:tcPr>
                <w:p w14:paraId="4A913B7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Matsushita, M. Asai, S. Saegusa, et al.</w:t>
                  </w:r>
                  <w:r w:rsidRPr="00EF0205">
                    <w:rPr>
                      <w:rFonts w:eastAsia="Times New Roman" w:cs="Times New Roman"/>
                      <w:sz w:val="16"/>
                      <w:szCs w:val="16"/>
                    </w:rPr>
                    <w:t xml:space="preserve"> Study on anaerobic threshold in normal pregnant women]. </w:t>
                  </w:r>
                  <w:r w:rsidRPr="00EF0205">
                    <w:rPr>
                      <w:rFonts w:eastAsia="Times New Roman" w:cs="Times New Roman"/>
                      <w:i/>
                      <w:iCs/>
                      <w:sz w:val="16"/>
                      <w:szCs w:val="16"/>
                    </w:rPr>
                    <w:t>Nippon Sanka Fujinka Gakkai Zasshi - Acta Obstetrica et Gynaecologica Japonica.</w:t>
                  </w:r>
                  <w:r w:rsidRPr="00EF0205">
                    <w:rPr>
                      <w:rFonts w:eastAsia="Times New Roman" w:cs="Times New Roman"/>
                      <w:sz w:val="16"/>
                      <w:szCs w:val="16"/>
                    </w:rPr>
                    <w:t xml:space="preserve"> 1996. 48:495-500</w:t>
                  </w:r>
                </w:p>
              </w:tc>
            </w:tr>
            <w:tr w:rsidR="00EF0205" w:rsidRPr="00EF0205" w14:paraId="492A85D4" w14:textId="77777777" w:rsidTr="00A354E7">
              <w:tc>
                <w:tcPr>
                  <w:tcW w:w="0" w:type="auto"/>
                  <w:hideMark/>
                </w:tcPr>
                <w:p w14:paraId="78A410E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M. Motaghi.</w:t>
                  </w:r>
                  <w:r w:rsidRPr="00EF0205">
                    <w:rPr>
                      <w:rFonts w:eastAsia="Times New Roman" w:cs="Times New Roman"/>
                      <w:sz w:val="16"/>
                      <w:szCs w:val="16"/>
                    </w:rPr>
                    <w:t xml:space="preserve"> The effect of physical exercise on mild postpartum depression and related factors among women referring to kashan health centers, 2011. 2013. 11:363-368 6</w:t>
                  </w:r>
                </w:p>
              </w:tc>
            </w:tr>
            <w:tr w:rsidR="00EF0205" w:rsidRPr="00EF0205" w14:paraId="2A900010" w14:textId="77777777" w:rsidTr="00A354E7">
              <w:tc>
                <w:tcPr>
                  <w:tcW w:w="0" w:type="auto"/>
                  <w:hideMark/>
                </w:tcPr>
                <w:p w14:paraId="7F5CEA2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S. Tsai, C. M. Huang, W. M. Kuo, H. M. Wu and M. Y. Lee.</w:t>
                  </w:r>
                  <w:r w:rsidRPr="00EF0205">
                    <w:rPr>
                      <w:rFonts w:eastAsia="Times New Roman" w:cs="Times New Roman"/>
                      <w:sz w:val="16"/>
                      <w:szCs w:val="16"/>
                    </w:rPr>
                    <w:t xml:space="preserve"> Physical activity, sleep quality, and unplanned cesarean section in pregnant women. </w:t>
                  </w:r>
                  <w:r w:rsidRPr="00EF0205">
                    <w:rPr>
                      <w:rFonts w:eastAsia="Times New Roman" w:cs="Times New Roman"/>
                      <w:i/>
                      <w:iCs/>
                      <w:sz w:val="16"/>
                      <w:szCs w:val="16"/>
                    </w:rPr>
                    <w:t>Journal of Nursing and Healthcare Research.</w:t>
                  </w:r>
                  <w:r w:rsidRPr="00EF0205">
                    <w:rPr>
                      <w:rFonts w:eastAsia="Times New Roman" w:cs="Times New Roman"/>
                      <w:sz w:val="16"/>
                      <w:szCs w:val="16"/>
                    </w:rPr>
                    <w:t xml:space="preserve"> 2010. 6:13-23</w:t>
                  </w:r>
                </w:p>
              </w:tc>
            </w:tr>
            <w:tr w:rsidR="00EF0205" w:rsidRPr="00EF0205" w14:paraId="693FF335" w14:textId="77777777" w:rsidTr="00A354E7">
              <w:tc>
                <w:tcPr>
                  <w:tcW w:w="0" w:type="auto"/>
                  <w:hideMark/>
                </w:tcPr>
                <w:p w14:paraId="715F1F4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Shakeri, S. Fekri, A. Shahnavaz and E. Shakibazadeh.</w:t>
                  </w:r>
                  <w:r w:rsidRPr="00EF0205">
                    <w:rPr>
                      <w:rFonts w:eastAsia="Times New Roman" w:cs="Times New Roman"/>
                      <w:sz w:val="16"/>
                      <w:szCs w:val="16"/>
                    </w:rPr>
                    <w:t xml:space="preserve"> Effectiveness of a group-based educational program on physical activity among pregnant women. 2012. 18:1-9</w:t>
                  </w:r>
                </w:p>
              </w:tc>
            </w:tr>
            <w:tr w:rsidR="00EF0205" w:rsidRPr="00EF0205" w14:paraId="30A75A02" w14:textId="77777777" w:rsidTr="00A354E7">
              <w:tc>
                <w:tcPr>
                  <w:tcW w:w="0" w:type="auto"/>
                  <w:hideMark/>
                </w:tcPr>
                <w:p w14:paraId="5562216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Shakeri, S. H. Fekri and A. Shahnavaz.</w:t>
                  </w:r>
                  <w:r w:rsidRPr="00EF0205">
                    <w:rPr>
                      <w:rFonts w:eastAsia="Times New Roman" w:cs="Times New Roman"/>
                      <w:sz w:val="16"/>
                      <w:szCs w:val="16"/>
                    </w:rPr>
                    <w:t xml:space="preserve"> The effect of educational program based on basnef model on the pregnant mothers' physical activity. 2013. 10:832-840 9</w:t>
                  </w:r>
                </w:p>
              </w:tc>
            </w:tr>
            <w:tr w:rsidR="00EF0205" w:rsidRPr="00EF0205" w14:paraId="49D23F6F" w14:textId="77777777" w:rsidTr="00A354E7">
              <w:tc>
                <w:tcPr>
                  <w:tcW w:w="0" w:type="auto"/>
                  <w:hideMark/>
                </w:tcPr>
                <w:p w14:paraId="1F34DB6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M. Tsai, C. Huang, W. Kuo, H. Wu and M. Lee.</w:t>
                  </w:r>
                  <w:r w:rsidRPr="00EF0205">
                    <w:rPr>
                      <w:rFonts w:eastAsia="Times New Roman" w:cs="Times New Roman"/>
                      <w:sz w:val="16"/>
                      <w:szCs w:val="16"/>
                    </w:rPr>
                    <w:t xml:space="preserve"> Physical activity, sleep quality, and unplanned cesarean section in pregnant women. 2010. 6:13-23 11</w:t>
                  </w:r>
                </w:p>
              </w:tc>
            </w:tr>
            <w:tr w:rsidR="00EF0205" w:rsidRPr="00EF0205" w14:paraId="043DA624" w14:textId="77777777" w:rsidTr="00A354E7">
              <w:tc>
                <w:tcPr>
                  <w:tcW w:w="0" w:type="auto"/>
                  <w:hideMark/>
                </w:tcPr>
                <w:p w14:paraId="21D85B9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Mehran, F. Abszadeh and A. Bagheri.</w:t>
                  </w:r>
                  <w:r w:rsidRPr="00EF0205">
                    <w:rPr>
                      <w:rFonts w:eastAsia="Times New Roman" w:cs="Times New Roman"/>
                      <w:sz w:val="16"/>
                      <w:szCs w:val="16"/>
                    </w:rPr>
                    <w:t xml:space="preserve"> Study of relation between physical activity and preterm birth. </w:t>
                  </w:r>
                  <w:r w:rsidRPr="00EF0205">
                    <w:rPr>
                      <w:rFonts w:eastAsia="Times New Roman" w:cs="Times New Roman"/>
                      <w:i/>
                      <w:iCs/>
                      <w:sz w:val="16"/>
                      <w:szCs w:val="16"/>
                    </w:rPr>
                    <w:t>Qom University of Medical Sciences Journal.</w:t>
                  </w:r>
                  <w:r w:rsidRPr="00EF0205">
                    <w:rPr>
                      <w:rFonts w:eastAsia="Times New Roman" w:cs="Times New Roman"/>
                      <w:sz w:val="16"/>
                      <w:szCs w:val="16"/>
                    </w:rPr>
                    <w:t xml:space="preserve"> 2012. 6:3-3 1p</w:t>
                  </w:r>
                </w:p>
              </w:tc>
            </w:tr>
            <w:tr w:rsidR="00EF0205" w:rsidRPr="00EF0205" w14:paraId="530EDDB0" w14:textId="77777777" w:rsidTr="00A354E7">
              <w:tc>
                <w:tcPr>
                  <w:tcW w:w="0" w:type="auto"/>
                  <w:hideMark/>
                </w:tcPr>
                <w:p w14:paraId="4C1B6C19"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O. Jeong.</w:t>
                  </w:r>
                  <w:r w:rsidRPr="00EF0205">
                    <w:rPr>
                      <w:rFonts w:eastAsia="Times New Roman" w:cs="Times New Roman"/>
                      <w:sz w:val="16"/>
                      <w:szCs w:val="16"/>
                    </w:rPr>
                    <w:t xml:space="preserve"> Effects of an incontinence prevention program on postpartum women. 2009. 15:177-185 9</w:t>
                  </w:r>
                </w:p>
              </w:tc>
            </w:tr>
            <w:tr w:rsidR="00EF0205" w:rsidRPr="00EF0205" w14:paraId="5DEE5B60" w14:textId="77777777" w:rsidTr="00A354E7">
              <w:tc>
                <w:tcPr>
                  <w:tcW w:w="0" w:type="auto"/>
                  <w:hideMark/>
                </w:tcPr>
                <w:p w14:paraId="7C5B844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S. Motahhari Tabari, Sh Mirdar, A. Khaldan and M. Ahmad Shirvani.</w:t>
                  </w:r>
                  <w:r w:rsidRPr="00EF0205">
                    <w:rPr>
                      <w:rFonts w:eastAsia="Times New Roman" w:cs="Times New Roman"/>
                      <w:sz w:val="16"/>
                      <w:szCs w:val="16"/>
                    </w:rPr>
                    <w:t xml:space="preserve"> The effect of aerobic exercise on pregnancy outcomes. Arabic]. </w:t>
                  </w:r>
                  <w:r w:rsidRPr="00EF0205">
                    <w:rPr>
                      <w:rFonts w:eastAsia="Times New Roman" w:cs="Times New Roman"/>
                      <w:i/>
                      <w:iCs/>
                      <w:sz w:val="16"/>
                      <w:szCs w:val="16"/>
                    </w:rPr>
                    <w:t>Journal of Babol University of Medical Sciences.</w:t>
                  </w:r>
                  <w:r w:rsidRPr="00EF0205">
                    <w:rPr>
                      <w:rFonts w:eastAsia="Times New Roman" w:cs="Times New Roman"/>
                      <w:sz w:val="16"/>
                      <w:szCs w:val="16"/>
                    </w:rPr>
                    <w:t xml:space="preserve"> 2010. 12:36-43</w:t>
                  </w:r>
                </w:p>
              </w:tc>
            </w:tr>
            <w:tr w:rsidR="00EF0205" w:rsidRPr="00EF0205" w14:paraId="22234549" w14:textId="77777777" w:rsidTr="00A354E7">
              <w:tc>
                <w:tcPr>
                  <w:tcW w:w="0" w:type="auto"/>
                  <w:hideMark/>
                </w:tcPr>
                <w:p w14:paraId="1C346C16"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N. Siegmund-Schultze.</w:t>
                  </w:r>
                  <w:r w:rsidRPr="00EF0205">
                    <w:rPr>
                      <w:rFonts w:eastAsia="Times New Roman" w:cs="Times New Roman"/>
                      <w:sz w:val="16"/>
                      <w:szCs w:val="16"/>
                    </w:rPr>
                    <w:t xml:space="preserve"> Gestational diabetes: More exercise reduces the risk of manifestation. German]. </w:t>
                  </w:r>
                  <w:r w:rsidRPr="00EF0205">
                    <w:rPr>
                      <w:rFonts w:eastAsia="Times New Roman" w:cs="Times New Roman"/>
                      <w:i/>
                      <w:iCs/>
                      <w:sz w:val="16"/>
                      <w:szCs w:val="16"/>
                    </w:rPr>
                    <w:t>Deutsches Arzteblatt International.</w:t>
                  </w:r>
                  <w:r w:rsidRPr="00EF0205">
                    <w:rPr>
                      <w:rFonts w:eastAsia="Times New Roman" w:cs="Times New Roman"/>
                      <w:sz w:val="16"/>
                      <w:szCs w:val="16"/>
                    </w:rPr>
                    <w:t xml:space="preserve"> 2014. 111:A1008</w:t>
                  </w:r>
                </w:p>
              </w:tc>
            </w:tr>
            <w:tr w:rsidR="00EF0205" w:rsidRPr="00EF0205" w14:paraId="4AF605C5" w14:textId="77777777" w:rsidTr="00A354E7">
              <w:tc>
                <w:tcPr>
                  <w:tcW w:w="0" w:type="auto"/>
                  <w:hideMark/>
                </w:tcPr>
                <w:p w14:paraId="3E25CB5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A. Burns, M. A. Marecki, S. S. Dittmar and B. Bullough.</w:t>
                  </w:r>
                  <w:r w:rsidRPr="00EF0205">
                    <w:rPr>
                      <w:rFonts w:eastAsia="Times New Roman" w:cs="Times New Roman"/>
                      <w:sz w:val="16"/>
                      <w:szCs w:val="16"/>
                    </w:rPr>
                    <w:t xml:space="preserve"> Kegel's exercises with biofeedback therapy for treatment of stress incontinence. </w:t>
                  </w:r>
                  <w:r w:rsidRPr="00EF0205">
                    <w:rPr>
                      <w:rFonts w:eastAsia="Times New Roman" w:cs="Times New Roman"/>
                      <w:i/>
                      <w:iCs/>
                      <w:sz w:val="16"/>
                      <w:szCs w:val="16"/>
                    </w:rPr>
                    <w:t>Nurse Pract.</w:t>
                  </w:r>
                  <w:r w:rsidRPr="00EF0205">
                    <w:rPr>
                      <w:rFonts w:eastAsia="Times New Roman" w:cs="Times New Roman"/>
                      <w:sz w:val="16"/>
                      <w:szCs w:val="16"/>
                    </w:rPr>
                    <w:t xml:space="preserve"> 1985. 10:34, 46</w:t>
                  </w:r>
                </w:p>
              </w:tc>
            </w:tr>
            <w:tr w:rsidR="00EF0205" w:rsidRPr="00EF0205" w14:paraId="7B535900" w14:textId="77777777" w:rsidTr="00A354E7">
              <w:tc>
                <w:tcPr>
                  <w:tcW w:w="0" w:type="auto"/>
                  <w:hideMark/>
                </w:tcPr>
                <w:p w14:paraId="5B482F8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Bahadoran and S. Mohamadirizi.</w:t>
                  </w:r>
                  <w:r w:rsidRPr="00EF0205">
                    <w:rPr>
                      <w:rFonts w:eastAsia="Times New Roman" w:cs="Times New Roman"/>
                      <w:sz w:val="16"/>
                      <w:szCs w:val="16"/>
                    </w:rPr>
                    <w:t xml:space="preserve"> PMC4946278; The study of physical activity and some relative factors in referred pregnant women to Isfahan Health-Care Centers and Shahid Beheshti Hospital. </w:t>
                  </w:r>
                  <w:r w:rsidRPr="00EF0205">
                    <w:rPr>
                      <w:rFonts w:eastAsia="Times New Roman" w:cs="Times New Roman"/>
                      <w:i/>
                      <w:iCs/>
                      <w:sz w:val="16"/>
                      <w:szCs w:val="16"/>
                    </w:rPr>
                    <w:t>Journal of Education &amp; Health Promotion.</w:t>
                  </w:r>
                  <w:r w:rsidRPr="00EF0205">
                    <w:rPr>
                      <w:rFonts w:eastAsia="Times New Roman" w:cs="Times New Roman"/>
                      <w:sz w:val="16"/>
                      <w:szCs w:val="16"/>
                    </w:rPr>
                    <w:t xml:space="preserve"> 2015. 4:100</w:t>
                  </w:r>
                </w:p>
              </w:tc>
            </w:tr>
            <w:tr w:rsidR="00EF0205" w:rsidRPr="00EF0205" w14:paraId="228BAB46" w14:textId="77777777" w:rsidTr="00A354E7">
              <w:tc>
                <w:tcPr>
                  <w:tcW w:w="0" w:type="auto"/>
                  <w:hideMark/>
                </w:tcPr>
                <w:p w14:paraId="478A5FD8"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Bung, L. Spatling, R. Huch and A. Huch.</w:t>
                  </w:r>
                  <w:r w:rsidRPr="00EF0205">
                    <w:rPr>
                      <w:rFonts w:eastAsia="Times New Roman" w:cs="Times New Roman"/>
                      <w:sz w:val="16"/>
                      <w:szCs w:val="16"/>
                    </w:rPr>
                    <w:t xml:space="preserve"> Performance training in pregnancy. Report of respiratory and cardiovascular physiologic changes in a pregnant high-performance athlete in comparison with a sample of normal pregnant patients]. </w:t>
                  </w:r>
                  <w:r w:rsidRPr="00EF0205">
                    <w:rPr>
                      <w:rFonts w:eastAsia="Times New Roman" w:cs="Times New Roman"/>
                      <w:i/>
                      <w:iCs/>
                      <w:sz w:val="16"/>
                      <w:szCs w:val="16"/>
                    </w:rPr>
                    <w:t>Geburtshilfe Frauenheilkd.</w:t>
                  </w:r>
                  <w:r w:rsidRPr="00EF0205">
                    <w:rPr>
                      <w:rFonts w:eastAsia="Times New Roman" w:cs="Times New Roman"/>
                      <w:sz w:val="16"/>
                      <w:szCs w:val="16"/>
                    </w:rPr>
                    <w:t xml:space="preserve"> 1988. 48:500-511</w:t>
                  </w:r>
                </w:p>
              </w:tc>
            </w:tr>
            <w:tr w:rsidR="00EF0205" w:rsidRPr="00EF0205" w14:paraId="3AE86C4D" w14:textId="77777777" w:rsidTr="00A354E7">
              <w:tc>
                <w:tcPr>
                  <w:tcW w:w="0" w:type="auto"/>
                  <w:hideMark/>
                </w:tcPr>
                <w:p w14:paraId="6336730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P. Bung, R. Artal and N. Khodiguian.</w:t>
                  </w:r>
                  <w:r w:rsidRPr="00EF0205">
                    <w:rPr>
                      <w:rFonts w:eastAsia="Times New Roman" w:cs="Times New Roman"/>
                      <w:sz w:val="16"/>
                      <w:szCs w:val="16"/>
                    </w:rPr>
                    <w:t xml:space="preserve"> Regular exercise therapy in disorders of carbohydrate metabolism in pregnancy--results of a prospective, randomized longitudinal study]. </w:t>
                  </w:r>
                  <w:r w:rsidRPr="00EF0205">
                    <w:rPr>
                      <w:rFonts w:eastAsia="Times New Roman" w:cs="Times New Roman"/>
                      <w:i/>
                      <w:iCs/>
                      <w:sz w:val="16"/>
                      <w:szCs w:val="16"/>
                    </w:rPr>
                    <w:t>Geburtshilfe Frauenheilkd.</w:t>
                  </w:r>
                  <w:r w:rsidRPr="00EF0205">
                    <w:rPr>
                      <w:rFonts w:eastAsia="Times New Roman" w:cs="Times New Roman"/>
                      <w:sz w:val="16"/>
                      <w:szCs w:val="16"/>
                    </w:rPr>
                    <w:t xml:space="preserve"> 1993. 53:188-193</w:t>
                  </w:r>
                </w:p>
              </w:tc>
            </w:tr>
            <w:tr w:rsidR="00EF0205" w:rsidRPr="00EF0205" w14:paraId="7BB0FA3A" w14:textId="77777777" w:rsidTr="00A354E7">
              <w:tc>
                <w:tcPr>
                  <w:tcW w:w="0" w:type="auto"/>
                  <w:hideMark/>
                </w:tcPr>
                <w:p w14:paraId="018F90C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Q. Li, H. Cui, D. Zheng, N. Li, L. Chang and C. Liu.</w:t>
                  </w:r>
                  <w:r w:rsidRPr="00EF0205">
                    <w:rPr>
                      <w:rFonts w:eastAsia="Times New Roman" w:cs="Times New Roman"/>
                      <w:sz w:val="16"/>
                      <w:szCs w:val="16"/>
                    </w:rPr>
                    <w:t xml:space="preserve"> Effects of walking exercise during late trimester on pregnancy outcome of low-risk primipara]. </w:t>
                  </w:r>
                  <w:r w:rsidRPr="00EF0205">
                    <w:rPr>
                      <w:rFonts w:eastAsia="Times New Roman" w:cs="Times New Roman"/>
                      <w:i/>
                      <w:iCs/>
                      <w:sz w:val="16"/>
                      <w:szCs w:val="16"/>
                    </w:rPr>
                    <w:t>Chung-Hua i Hsueh Tsa Chih Chinese Medical Journal].</w:t>
                  </w:r>
                  <w:r w:rsidRPr="00EF0205">
                    <w:rPr>
                      <w:rFonts w:eastAsia="Times New Roman" w:cs="Times New Roman"/>
                      <w:sz w:val="16"/>
                      <w:szCs w:val="16"/>
                    </w:rPr>
                    <w:t xml:space="preserve"> 2014. 94:1722-1725</w:t>
                  </w:r>
                </w:p>
              </w:tc>
            </w:tr>
            <w:tr w:rsidR="00EF0205" w:rsidRPr="00EF0205" w14:paraId="745AED71" w14:textId="77777777" w:rsidTr="00A354E7">
              <w:tc>
                <w:tcPr>
                  <w:tcW w:w="0" w:type="auto"/>
                  <w:hideMark/>
                </w:tcPr>
                <w:p w14:paraId="4F7C732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B. Birrer.</w:t>
                  </w:r>
                  <w:r w:rsidRPr="00EF0205">
                    <w:rPr>
                      <w:rFonts w:eastAsia="Times New Roman" w:cs="Times New Roman"/>
                      <w:sz w:val="16"/>
                      <w:szCs w:val="16"/>
                    </w:rPr>
                    <w:t xml:space="preserve"> Exercise during pregnancy (I). </w:t>
                  </w:r>
                  <w:r w:rsidRPr="00EF0205">
                    <w:rPr>
                      <w:rFonts w:eastAsia="Times New Roman" w:cs="Times New Roman"/>
                      <w:i/>
                      <w:iCs/>
                      <w:sz w:val="16"/>
                      <w:szCs w:val="16"/>
                    </w:rPr>
                    <w:t>J.Fam.Pract.</w:t>
                  </w:r>
                  <w:r w:rsidRPr="00EF0205">
                    <w:rPr>
                      <w:rFonts w:eastAsia="Times New Roman" w:cs="Times New Roman"/>
                      <w:sz w:val="16"/>
                      <w:szCs w:val="16"/>
                    </w:rPr>
                    <w:t xml:space="preserve"> 1990. 30:717</w:t>
                  </w:r>
                </w:p>
              </w:tc>
            </w:tr>
            <w:tr w:rsidR="00EF0205" w:rsidRPr="00EF0205" w14:paraId="3620D389" w14:textId="77777777" w:rsidTr="00A354E7">
              <w:tc>
                <w:tcPr>
                  <w:tcW w:w="0" w:type="auto"/>
                  <w:hideMark/>
                </w:tcPr>
                <w:p w14:paraId="5F540A6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Huch.</w:t>
                  </w:r>
                  <w:r w:rsidRPr="00EF0205">
                    <w:rPr>
                      <w:rFonts w:eastAsia="Times New Roman" w:cs="Times New Roman"/>
                      <w:sz w:val="16"/>
                      <w:szCs w:val="16"/>
                    </w:rPr>
                    <w:t xml:space="preserve"> Maternal respiration and its effects on the fetus. German]. </w:t>
                  </w:r>
                  <w:r w:rsidRPr="00EF0205">
                    <w:rPr>
                      <w:rFonts w:eastAsia="Times New Roman" w:cs="Times New Roman"/>
                      <w:i/>
                      <w:iCs/>
                      <w:sz w:val="16"/>
                      <w:szCs w:val="16"/>
                    </w:rPr>
                    <w:t>Krankengymnastik.</w:t>
                  </w:r>
                  <w:r w:rsidRPr="00EF0205">
                    <w:rPr>
                      <w:rFonts w:eastAsia="Times New Roman" w:cs="Times New Roman"/>
                      <w:sz w:val="16"/>
                      <w:szCs w:val="16"/>
                    </w:rPr>
                    <w:t xml:space="preserve"> 1983. 35:444-449</w:t>
                  </w:r>
                </w:p>
              </w:tc>
            </w:tr>
            <w:tr w:rsidR="00EF0205" w:rsidRPr="00EF0205" w14:paraId="127C42C1" w14:textId="77777777" w:rsidTr="00A354E7">
              <w:tc>
                <w:tcPr>
                  <w:tcW w:w="0" w:type="auto"/>
                  <w:hideMark/>
                </w:tcPr>
                <w:p w14:paraId="246003B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Huch.</w:t>
                  </w:r>
                  <w:r w:rsidRPr="00EF0205">
                    <w:rPr>
                      <w:rFonts w:eastAsia="Times New Roman" w:cs="Times New Roman"/>
                      <w:sz w:val="16"/>
                      <w:szCs w:val="16"/>
                    </w:rPr>
                    <w:t xml:space="preserve"> Sport in der Schwangerschaft. </w:t>
                  </w:r>
                  <w:r w:rsidRPr="00EF0205">
                    <w:rPr>
                      <w:rFonts w:eastAsia="Times New Roman" w:cs="Times New Roman"/>
                      <w:i/>
                      <w:iCs/>
                      <w:sz w:val="16"/>
                      <w:szCs w:val="16"/>
                    </w:rPr>
                    <w:t>Arch.Gynecol.Obstet.</w:t>
                  </w:r>
                  <w:r w:rsidRPr="00EF0205">
                    <w:rPr>
                      <w:rFonts w:eastAsia="Times New Roman" w:cs="Times New Roman"/>
                      <w:sz w:val="16"/>
                      <w:szCs w:val="16"/>
                    </w:rPr>
                    <w:t xml:space="preserve"> 1987. 241:S20-S28</w:t>
                  </w:r>
                </w:p>
              </w:tc>
            </w:tr>
            <w:tr w:rsidR="00EF0205" w:rsidRPr="00EF0205" w14:paraId="24FAE978" w14:textId="77777777" w:rsidTr="00A354E7">
              <w:tc>
                <w:tcPr>
                  <w:tcW w:w="0" w:type="auto"/>
                  <w:hideMark/>
                </w:tcPr>
                <w:p w14:paraId="4419987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Huch.</w:t>
                  </w:r>
                  <w:r w:rsidRPr="00EF0205">
                    <w:rPr>
                      <w:rFonts w:eastAsia="Times New Roman" w:cs="Times New Roman"/>
                      <w:sz w:val="16"/>
                      <w:szCs w:val="16"/>
                    </w:rPr>
                    <w:t xml:space="preserve"> Sports in pregnancy]. </w:t>
                  </w:r>
                  <w:r w:rsidRPr="00EF0205">
                    <w:rPr>
                      <w:rFonts w:eastAsia="Times New Roman" w:cs="Times New Roman"/>
                      <w:i/>
                      <w:iCs/>
                      <w:sz w:val="16"/>
                      <w:szCs w:val="16"/>
                    </w:rPr>
                    <w:t>Archives of Gynecology &amp; Obstetrics.</w:t>
                  </w:r>
                  <w:r w:rsidRPr="00EF0205">
                    <w:rPr>
                      <w:rFonts w:eastAsia="Times New Roman" w:cs="Times New Roman"/>
                      <w:sz w:val="16"/>
                      <w:szCs w:val="16"/>
                    </w:rPr>
                    <w:t xml:space="preserve"> 1987. 241 Suppl:S20-8</w:t>
                  </w:r>
                </w:p>
              </w:tc>
            </w:tr>
            <w:tr w:rsidR="00EF0205" w:rsidRPr="00EF0205" w14:paraId="24A78083" w14:textId="77777777" w:rsidTr="00A354E7">
              <w:tc>
                <w:tcPr>
                  <w:tcW w:w="0" w:type="auto"/>
                  <w:hideMark/>
                </w:tcPr>
                <w:p w14:paraId="48DB6B1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Linkberg, T. Valgesoo and K. Harmoja.</w:t>
                  </w:r>
                  <w:r w:rsidRPr="00EF0205">
                    <w:rPr>
                      <w:rFonts w:eastAsia="Times New Roman" w:cs="Times New Roman"/>
                      <w:sz w:val="16"/>
                      <w:szCs w:val="16"/>
                    </w:rPr>
                    <w:t xml:space="preserve"> Kehalise aktiivsuse ja kehaehituse moju rasedustulemusele. / Influence of physical activity and anthropometric characteristics to pregnancy. </w:t>
                  </w:r>
                  <w:r w:rsidRPr="00EF0205">
                    <w:rPr>
                      <w:rFonts w:eastAsia="Times New Roman" w:cs="Times New Roman"/>
                      <w:i/>
                      <w:iCs/>
                      <w:sz w:val="16"/>
                      <w:szCs w:val="16"/>
                    </w:rPr>
                    <w:t>Kehakultuuriteaduskonna Teadus- Ja Oppemetoodiliste Toode Kogumik.</w:t>
                  </w:r>
                  <w:r w:rsidRPr="00EF0205">
                    <w:rPr>
                      <w:rFonts w:eastAsia="Times New Roman" w:cs="Times New Roman"/>
                      <w:sz w:val="16"/>
                      <w:szCs w:val="16"/>
                    </w:rPr>
                    <w:t xml:space="preserve"> 2002. 10:93-106</w:t>
                  </w:r>
                </w:p>
              </w:tc>
            </w:tr>
            <w:tr w:rsidR="00EF0205" w:rsidRPr="00EF0205" w14:paraId="337E1E34" w14:textId="77777777" w:rsidTr="00A354E7">
              <w:tc>
                <w:tcPr>
                  <w:tcW w:w="0" w:type="auto"/>
                  <w:hideMark/>
                </w:tcPr>
                <w:p w14:paraId="48F9D571"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Martins and Pinto e Silva, J. L.</w:t>
                  </w:r>
                  <w:r w:rsidRPr="00EF0205">
                    <w:rPr>
                      <w:rFonts w:eastAsia="Times New Roman" w:cs="Times New Roman"/>
                      <w:sz w:val="16"/>
                      <w:szCs w:val="16"/>
                    </w:rPr>
                    <w:t xml:space="preserve"> An exercise method for the treatment of lumbar and posterior pelvic pain in pregnancy. 2005. 27:275-282</w:t>
                  </w:r>
                </w:p>
              </w:tc>
            </w:tr>
            <w:tr w:rsidR="00EF0205" w:rsidRPr="00EF0205" w14:paraId="6B043DF2" w14:textId="77777777" w:rsidTr="00A354E7">
              <w:tc>
                <w:tcPr>
                  <w:tcW w:w="0" w:type="auto"/>
                  <w:hideMark/>
                </w:tcPr>
                <w:p w14:paraId="085975A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R. Senaldi, G. Franzoso and P. Pecorari.</w:t>
                  </w:r>
                  <w:r w:rsidRPr="00EF0205">
                    <w:rPr>
                      <w:rFonts w:eastAsia="Times New Roman" w:cs="Times New Roman"/>
                      <w:sz w:val="16"/>
                      <w:szCs w:val="16"/>
                    </w:rPr>
                    <w:t xml:space="preserve"> How the fetal heart reacts to maternal exercise. 1994. 47:567-572</w:t>
                  </w:r>
                </w:p>
              </w:tc>
            </w:tr>
            <w:tr w:rsidR="00EF0205" w:rsidRPr="00EF0205" w14:paraId="71AC0046" w14:textId="77777777" w:rsidTr="00A354E7">
              <w:tc>
                <w:tcPr>
                  <w:tcW w:w="0" w:type="auto"/>
                  <w:hideMark/>
                </w:tcPr>
                <w:p w14:paraId="1CC94D6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Abbasi, M. Moazami, N. Bijeh and S. R. Mirmajidi.</w:t>
                  </w:r>
                  <w:r w:rsidRPr="00EF0205">
                    <w:rPr>
                      <w:rFonts w:eastAsia="Times New Roman" w:cs="Times New Roman"/>
                      <w:sz w:val="16"/>
                      <w:szCs w:val="16"/>
                    </w:rPr>
                    <w:t xml:space="preserve"> Investigation of the relationship between physical activity levels, maternal weight (Before delivery) and serum cortisol level (during labor) in Nulliparous women. Persian]. </w:t>
                  </w:r>
                  <w:r w:rsidRPr="00EF0205">
                    <w:rPr>
                      <w:rFonts w:eastAsia="Times New Roman" w:cs="Times New Roman"/>
                      <w:i/>
                      <w:iCs/>
                      <w:sz w:val="16"/>
                      <w:szCs w:val="16"/>
                    </w:rPr>
                    <w:t>Iranian Journal of Obstetrics, Gynecology and Infertility.</w:t>
                  </w:r>
                  <w:r w:rsidRPr="00EF0205">
                    <w:rPr>
                      <w:rFonts w:eastAsia="Times New Roman" w:cs="Times New Roman"/>
                      <w:sz w:val="16"/>
                      <w:szCs w:val="16"/>
                    </w:rPr>
                    <w:t xml:space="preserve"> 2015. 18:12-19</w:t>
                  </w:r>
                </w:p>
              </w:tc>
            </w:tr>
            <w:tr w:rsidR="00EF0205" w:rsidRPr="00EF0205" w14:paraId="27FD4791" w14:textId="77777777" w:rsidTr="00A354E7">
              <w:tc>
                <w:tcPr>
                  <w:tcW w:w="0" w:type="auto"/>
                  <w:hideMark/>
                </w:tcPr>
                <w:p w14:paraId="6E9367AD"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C. Scarpa, C. H. Kurashima and M. Y. Takito.</w:t>
                  </w:r>
                  <w:r w:rsidRPr="00EF0205">
                    <w:rPr>
                      <w:rFonts w:eastAsia="Times New Roman" w:cs="Times New Roman"/>
                      <w:sz w:val="16"/>
                      <w:szCs w:val="16"/>
                    </w:rPr>
                    <w:t xml:space="preserve"> Impact of guidance on the practice of regular physical activity two years after giving birth. 2012. 12:155-164</w:t>
                  </w:r>
                </w:p>
              </w:tc>
            </w:tr>
            <w:tr w:rsidR="00EF0205" w:rsidRPr="00EF0205" w14:paraId="73F32801" w14:textId="77777777" w:rsidTr="00A354E7">
              <w:tc>
                <w:tcPr>
                  <w:tcW w:w="0" w:type="auto"/>
                  <w:hideMark/>
                </w:tcPr>
                <w:p w14:paraId="3AAF58E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Gazit-Nissim, E. Sheiner, M. Mazor and I. Shoham-Vardi.</w:t>
                  </w:r>
                  <w:r w:rsidRPr="00EF0205">
                    <w:rPr>
                      <w:rFonts w:eastAsia="Times New Roman" w:cs="Times New Roman"/>
                      <w:sz w:val="16"/>
                      <w:szCs w:val="16"/>
                    </w:rPr>
                    <w:t xml:space="preserve"> Examining the connection between physical exertion in pregnancy and premature birth]. </w:t>
                  </w:r>
                  <w:r w:rsidRPr="00EF0205">
                    <w:rPr>
                      <w:rFonts w:eastAsia="Times New Roman" w:cs="Times New Roman"/>
                      <w:i/>
                      <w:iCs/>
                      <w:sz w:val="16"/>
                      <w:szCs w:val="16"/>
                    </w:rPr>
                    <w:t>Harefuah.</w:t>
                  </w:r>
                  <w:r w:rsidRPr="00EF0205">
                    <w:rPr>
                      <w:rFonts w:eastAsia="Times New Roman" w:cs="Times New Roman"/>
                      <w:sz w:val="16"/>
                      <w:szCs w:val="16"/>
                    </w:rPr>
                    <w:t xml:space="preserve"> 2000. 138:444-8, 519, 518</w:t>
                  </w:r>
                </w:p>
              </w:tc>
            </w:tr>
            <w:tr w:rsidR="00EF0205" w:rsidRPr="00EF0205" w14:paraId="45C9A769" w14:textId="77777777" w:rsidTr="00A354E7">
              <w:tc>
                <w:tcPr>
                  <w:tcW w:w="0" w:type="auto"/>
                  <w:hideMark/>
                </w:tcPr>
                <w:p w14:paraId="5252992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Hartmann, N. Kolble, A. Rake, P. Bung, A. Huch and R. Huch.</w:t>
                  </w:r>
                  <w:r w:rsidRPr="00EF0205">
                    <w:rPr>
                      <w:rFonts w:eastAsia="Times New Roman" w:cs="Times New Roman"/>
                      <w:sz w:val="16"/>
                      <w:szCs w:val="16"/>
                    </w:rPr>
                    <w:t xml:space="preserve"> "Aqua-fit" during pregnancy: Maternal and fetal hemodynamic responses during rest, immersion and exercise. German]. </w:t>
                  </w:r>
                  <w:r w:rsidRPr="00EF0205">
                    <w:rPr>
                      <w:rFonts w:eastAsia="Times New Roman" w:cs="Times New Roman"/>
                      <w:i/>
                      <w:iCs/>
                      <w:sz w:val="16"/>
                      <w:szCs w:val="16"/>
                    </w:rPr>
                    <w:t>Geburtshilfe Frauenheilkd.</w:t>
                  </w:r>
                  <w:r w:rsidRPr="00EF0205">
                    <w:rPr>
                      <w:rFonts w:eastAsia="Times New Roman" w:cs="Times New Roman"/>
                      <w:sz w:val="16"/>
                      <w:szCs w:val="16"/>
                    </w:rPr>
                    <w:t xml:space="preserve"> 2001. 61:977-982</w:t>
                  </w:r>
                </w:p>
              </w:tc>
            </w:tr>
            <w:tr w:rsidR="00EF0205" w:rsidRPr="00EF0205" w14:paraId="76B3BC54" w14:textId="77777777" w:rsidTr="00A354E7">
              <w:tc>
                <w:tcPr>
                  <w:tcW w:w="0" w:type="auto"/>
                  <w:hideMark/>
                </w:tcPr>
                <w:p w14:paraId="64283CDC"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Hartmann, P. Bung, H. Schlebusch and W. Hollmann.</w:t>
                  </w:r>
                  <w:r w:rsidRPr="00EF0205">
                    <w:rPr>
                      <w:rFonts w:eastAsia="Times New Roman" w:cs="Times New Roman"/>
                      <w:sz w:val="16"/>
                      <w:szCs w:val="16"/>
                    </w:rPr>
                    <w:t xml:space="preserve"> The analgesic effect of exercise during labor]. </w:t>
                  </w:r>
                  <w:r w:rsidRPr="00EF0205">
                    <w:rPr>
                      <w:rFonts w:eastAsia="Times New Roman" w:cs="Times New Roman"/>
                      <w:i/>
                      <w:iCs/>
                      <w:sz w:val="16"/>
                      <w:szCs w:val="16"/>
                    </w:rPr>
                    <w:t>Z.Geburtshilfe Neonatol.</w:t>
                  </w:r>
                  <w:r w:rsidRPr="00EF0205">
                    <w:rPr>
                      <w:rFonts w:eastAsia="Times New Roman" w:cs="Times New Roman"/>
                      <w:sz w:val="16"/>
                      <w:szCs w:val="16"/>
                    </w:rPr>
                    <w:t xml:space="preserve"> 2005. 209:144-150</w:t>
                  </w:r>
                </w:p>
              </w:tc>
            </w:tr>
            <w:tr w:rsidR="00EF0205" w:rsidRPr="00EF0205" w14:paraId="680A2585" w14:textId="77777777" w:rsidTr="00A354E7">
              <w:tc>
                <w:tcPr>
                  <w:tcW w:w="0" w:type="auto"/>
                  <w:hideMark/>
                </w:tcPr>
                <w:p w14:paraId="684CDEBF"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I. Generalov and L. P. Seredenko.</w:t>
                  </w:r>
                  <w:r w:rsidRPr="00EF0205">
                    <w:rPr>
                      <w:rFonts w:eastAsia="Times New Roman" w:cs="Times New Roman"/>
                      <w:sz w:val="16"/>
                      <w:szCs w:val="16"/>
                    </w:rPr>
                    <w:t xml:space="preserve"> Graded physical loads as a method of preventing and treating maternal and fetal hypoxia in pregnant women with cardiovascular pathology]. </w:t>
                  </w:r>
                  <w:r w:rsidRPr="00EF0205">
                    <w:rPr>
                      <w:rFonts w:eastAsia="Times New Roman" w:cs="Times New Roman"/>
                      <w:i/>
                      <w:iCs/>
                      <w:sz w:val="16"/>
                      <w:szCs w:val="16"/>
                    </w:rPr>
                    <w:t>Voprosy Kurortologii, Fizioterapii i Lechebnoi Fizicheskoi Kultury.</w:t>
                  </w:r>
                  <w:r w:rsidRPr="00EF0205">
                    <w:rPr>
                      <w:rFonts w:eastAsia="Times New Roman" w:cs="Times New Roman"/>
                      <w:sz w:val="16"/>
                      <w:szCs w:val="16"/>
                    </w:rPr>
                    <w:t xml:space="preserve"> 1989. 22-23</w:t>
                  </w:r>
                </w:p>
              </w:tc>
            </w:tr>
            <w:tr w:rsidR="00EF0205" w:rsidRPr="00EF0205" w14:paraId="1C35A23B" w14:textId="77777777" w:rsidTr="00A354E7">
              <w:tc>
                <w:tcPr>
                  <w:tcW w:w="0" w:type="auto"/>
                  <w:hideMark/>
                </w:tcPr>
                <w:p w14:paraId="684E3AE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Nourani, S. R. Yousefabadi, A. Azhari and M. Taghi Shakeri.</w:t>
                  </w:r>
                  <w:r w:rsidRPr="00EF0205">
                    <w:rPr>
                      <w:rFonts w:eastAsia="Times New Roman" w:cs="Times New Roman"/>
                      <w:sz w:val="16"/>
                      <w:szCs w:val="16"/>
                    </w:rPr>
                    <w:t xml:space="preserve"> Comparison of the effect of taping and exercise therapy on functional disability and lumbar lordosis in the second trimester of pregnancy. Persian]. </w:t>
                  </w:r>
                  <w:r w:rsidRPr="00EF0205">
                    <w:rPr>
                      <w:rFonts w:eastAsia="Times New Roman" w:cs="Times New Roman"/>
                      <w:i/>
                      <w:iCs/>
                      <w:sz w:val="16"/>
                      <w:szCs w:val="16"/>
                    </w:rPr>
                    <w:t>Iranian Journal of Obstetrics, Gynecology and Infertility.</w:t>
                  </w:r>
                  <w:r w:rsidRPr="00EF0205">
                    <w:rPr>
                      <w:rFonts w:eastAsia="Times New Roman" w:cs="Times New Roman"/>
                      <w:sz w:val="16"/>
                      <w:szCs w:val="16"/>
                    </w:rPr>
                    <w:t xml:space="preserve"> 2015. 18:9-18</w:t>
                  </w:r>
                </w:p>
              </w:tc>
            </w:tr>
            <w:tr w:rsidR="00EF0205" w:rsidRPr="00EF0205" w14:paraId="442ECE0C" w14:textId="77777777" w:rsidTr="00A354E7">
              <w:tc>
                <w:tcPr>
                  <w:tcW w:w="0" w:type="auto"/>
                  <w:hideMark/>
                </w:tcPr>
                <w:p w14:paraId="509D78C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lastRenderedPageBreak/>
                    <w:t>S. Schweingel and W. Lauckner.</w:t>
                  </w:r>
                  <w:r w:rsidRPr="00EF0205">
                    <w:rPr>
                      <w:rFonts w:eastAsia="Times New Roman" w:cs="Times New Roman"/>
                      <w:sz w:val="16"/>
                      <w:szCs w:val="16"/>
                    </w:rPr>
                    <w:t xml:space="preserve"> Examinations of physical fitness during pregnancy. German]. </w:t>
                  </w:r>
                  <w:r w:rsidRPr="00EF0205">
                    <w:rPr>
                      <w:rFonts w:eastAsia="Times New Roman" w:cs="Times New Roman"/>
                      <w:i/>
                      <w:iCs/>
                      <w:sz w:val="16"/>
                      <w:szCs w:val="16"/>
                    </w:rPr>
                    <w:t>Zentralbl.Gynakol.</w:t>
                  </w:r>
                  <w:r w:rsidRPr="00EF0205">
                    <w:rPr>
                      <w:rFonts w:eastAsia="Times New Roman" w:cs="Times New Roman"/>
                      <w:sz w:val="16"/>
                      <w:szCs w:val="16"/>
                    </w:rPr>
                    <w:t xml:space="preserve"> 1984. 106:535-544</w:t>
                  </w:r>
                </w:p>
              </w:tc>
            </w:tr>
            <w:tr w:rsidR="00EF0205" w:rsidRPr="00EF0205" w14:paraId="622041E2" w14:textId="77777777" w:rsidTr="00A354E7">
              <w:tc>
                <w:tcPr>
                  <w:tcW w:w="0" w:type="auto"/>
                  <w:hideMark/>
                </w:tcPr>
                <w:p w14:paraId="52A369D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 Schweingel and W. Lauckner.</w:t>
                  </w:r>
                  <w:r w:rsidRPr="00EF0205">
                    <w:rPr>
                      <w:rFonts w:eastAsia="Times New Roman" w:cs="Times New Roman"/>
                      <w:sz w:val="16"/>
                      <w:szCs w:val="16"/>
                    </w:rPr>
                    <w:t xml:space="preserve"> Physical fitness during pregnancy]. </w:t>
                  </w:r>
                  <w:r w:rsidRPr="00EF0205">
                    <w:rPr>
                      <w:rFonts w:eastAsia="Times New Roman" w:cs="Times New Roman"/>
                      <w:i/>
                      <w:iCs/>
                      <w:sz w:val="16"/>
                      <w:szCs w:val="16"/>
                    </w:rPr>
                    <w:t>Zentralbl.Gynakol.</w:t>
                  </w:r>
                  <w:r w:rsidRPr="00EF0205">
                    <w:rPr>
                      <w:rFonts w:eastAsia="Times New Roman" w:cs="Times New Roman"/>
                      <w:sz w:val="16"/>
                      <w:szCs w:val="16"/>
                    </w:rPr>
                    <w:t xml:space="preserve"> 1984. 106:535-544</w:t>
                  </w:r>
                </w:p>
              </w:tc>
            </w:tr>
            <w:tr w:rsidR="00EF0205" w:rsidRPr="00EF0205" w14:paraId="4666BEEB" w14:textId="77777777" w:rsidTr="00A354E7">
              <w:tc>
                <w:tcPr>
                  <w:tcW w:w="0" w:type="auto"/>
                  <w:hideMark/>
                </w:tcPr>
                <w:p w14:paraId="0A8C60B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Sadeghi azam, Sirati-nir masood, Hajiamini zahra, Ebadi abas, Naderi zeinab and Mehdizade soodabeh.</w:t>
                  </w:r>
                  <w:r w:rsidRPr="00EF0205">
                    <w:rPr>
                      <w:rFonts w:eastAsia="Times New Roman" w:cs="Times New Roman"/>
                      <w:sz w:val="16"/>
                      <w:szCs w:val="16"/>
                    </w:rPr>
                    <w:t xml:space="preserve"> The effect of exercise on level of general health of pregnant women referred to a prenatal-care of Baghiatallah hospital. </w:t>
                  </w:r>
                  <w:r w:rsidRPr="00EF0205">
                    <w:rPr>
                      <w:rFonts w:eastAsia="Times New Roman" w:cs="Times New Roman"/>
                      <w:i/>
                      <w:iCs/>
                      <w:sz w:val="16"/>
                      <w:szCs w:val="16"/>
                    </w:rPr>
                    <w:t>Journal of Nursing &amp; Midwifery.</w:t>
                  </w:r>
                  <w:r w:rsidRPr="00EF0205">
                    <w:rPr>
                      <w:rFonts w:eastAsia="Times New Roman" w:cs="Times New Roman"/>
                      <w:sz w:val="16"/>
                      <w:szCs w:val="16"/>
                    </w:rPr>
                    <w:t xml:space="preserve"> 2012. 22:1p-1p 1p</w:t>
                  </w:r>
                </w:p>
              </w:tc>
            </w:tr>
            <w:tr w:rsidR="00EF0205" w:rsidRPr="00EF0205" w14:paraId="01B75C25" w14:textId="77777777" w:rsidTr="00A354E7">
              <w:tc>
                <w:tcPr>
                  <w:tcW w:w="0" w:type="auto"/>
                  <w:hideMark/>
                </w:tcPr>
                <w:p w14:paraId="6EB71BEE"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Shim Chung Sin and Lee Young-Sook.</w:t>
                  </w:r>
                  <w:r w:rsidRPr="00EF0205">
                    <w:rPr>
                      <w:rFonts w:eastAsia="Times New Roman" w:cs="Times New Roman"/>
                      <w:sz w:val="16"/>
                      <w:szCs w:val="16"/>
                    </w:rPr>
                    <w:t xml:space="preserve"> Effects of a Yoga-focused Prenatal Program on Stress, Anxiety, Self Confidence and Labor Pain in Pregnant Women with In Vitro Fertilization Treatment. </w:t>
                  </w:r>
                  <w:r w:rsidRPr="00EF0205">
                    <w:rPr>
                      <w:rFonts w:eastAsia="Times New Roman" w:cs="Times New Roman"/>
                      <w:i/>
                      <w:iCs/>
                      <w:sz w:val="16"/>
                      <w:szCs w:val="16"/>
                    </w:rPr>
                    <w:t>Journal of Korean Academy of Nursing.</w:t>
                  </w:r>
                  <w:r w:rsidRPr="00EF0205">
                    <w:rPr>
                      <w:rFonts w:eastAsia="Times New Roman" w:cs="Times New Roman"/>
                      <w:sz w:val="16"/>
                      <w:szCs w:val="16"/>
                    </w:rPr>
                    <w:t xml:space="preserve"> 2012. 42:369-376 8p</w:t>
                  </w:r>
                </w:p>
              </w:tc>
            </w:tr>
            <w:tr w:rsidR="00EF0205" w:rsidRPr="00EF0205" w14:paraId="032F7C4E" w14:textId="77777777" w:rsidTr="00A354E7">
              <w:tc>
                <w:tcPr>
                  <w:tcW w:w="0" w:type="auto"/>
                  <w:hideMark/>
                </w:tcPr>
                <w:p w14:paraId="7256B375"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Shu-Hui Tian, Chien-Huei Kao, Kuan-Chia Lin, Ching-Yi Chang and Meei-Ling Gau.</w:t>
                  </w:r>
                  <w:r w:rsidRPr="00EF0205">
                    <w:rPr>
                      <w:rFonts w:eastAsia="Times New Roman" w:cs="Times New Roman"/>
                      <w:sz w:val="16"/>
                      <w:szCs w:val="16"/>
                    </w:rPr>
                    <w:t xml:space="preserve"> Effects of Birth Ball Exercises on Labor Pain and Childbirth Satisfaction. 2013. 9:13-22 10</w:t>
                  </w:r>
                </w:p>
              </w:tc>
            </w:tr>
            <w:tr w:rsidR="00EF0205" w:rsidRPr="00EF0205" w14:paraId="2688397A" w14:textId="77777777" w:rsidTr="00A354E7">
              <w:tc>
                <w:tcPr>
                  <w:tcW w:w="0" w:type="auto"/>
                  <w:hideMark/>
                </w:tcPr>
                <w:p w14:paraId="4FC07D0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S. Krivonogova, E. Iu Tiuteva, I. D. Evtushenko, T. E. Tropova and G. F. Paramonova.</w:t>
                  </w:r>
                  <w:r w:rsidRPr="00EF0205">
                    <w:rPr>
                      <w:rFonts w:eastAsia="Times New Roman" w:cs="Times New Roman"/>
                      <w:sz w:val="16"/>
                      <w:szCs w:val="16"/>
                    </w:rPr>
                    <w:t xml:space="preserve"> Aqua exercise as a prophylaxis of fetal anoxia]. </w:t>
                  </w:r>
                  <w:r w:rsidRPr="00EF0205">
                    <w:rPr>
                      <w:rFonts w:eastAsia="Times New Roman" w:cs="Times New Roman"/>
                      <w:i/>
                      <w:iCs/>
                      <w:sz w:val="16"/>
                      <w:szCs w:val="16"/>
                    </w:rPr>
                    <w:t>Voprosy Kurortologii, Fizioterapii i Lechebnoi Fizicheskoi Kultury.</w:t>
                  </w:r>
                  <w:r w:rsidRPr="00EF0205">
                    <w:rPr>
                      <w:rFonts w:eastAsia="Times New Roman" w:cs="Times New Roman"/>
                      <w:sz w:val="16"/>
                      <w:szCs w:val="16"/>
                    </w:rPr>
                    <w:t xml:space="preserve"> 2003. 23-25</w:t>
                  </w:r>
                </w:p>
              </w:tc>
            </w:tr>
            <w:tr w:rsidR="00EF0205" w:rsidRPr="00EF0205" w14:paraId="6CA386A5" w14:textId="77777777" w:rsidTr="00A354E7">
              <w:tc>
                <w:tcPr>
                  <w:tcW w:w="0" w:type="auto"/>
                  <w:hideMark/>
                </w:tcPr>
                <w:p w14:paraId="5311CAF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Tamura.</w:t>
                  </w:r>
                  <w:r w:rsidRPr="00EF0205">
                    <w:rPr>
                      <w:rFonts w:eastAsia="Times New Roman" w:cs="Times New Roman"/>
                      <w:sz w:val="16"/>
                      <w:szCs w:val="16"/>
                    </w:rPr>
                    <w:t xml:space="preserve"> Maternal aerobic exercise and hemodynamic change during pregnancy. Japanese]. </w:t>
                  </w:r>
                  <w:r w:rsidRPr="00EF0205">
                    <w:rPr>
                      <w:rFonts w:eastAsia="Times New Roman" w:cs="Times New Roman"/>
                      <w:i/>
                      <w:iCs/>
                      <w:sz w:val="16"/>
                      <w:szCs w:val="16"/>
                    </w:rPr>
                    <w:t>Acta Obstet.Gynaecol.Jpn.</w:t>
                  </w:r>
                  <w:r w:rsidRPr="00EF0205">
                    <w:rPr>
                      <w:rFonts w:eastAsia="Times New Roman" w:cs="Times New Roman"/>
                      <w:sz w:val="16"/>
                      <w:szCs w:val="16"/>
                    </w:rPr>
                    <w:t xml:space="preserve"> 1997. 49:399-406</w:t>
                  </w:r>
                </w:p>
              </w:tc>
            </w:tr>
            <w:tr w:rsidR="00EF0205" w:rsidRPr="00EF0205" w14:paraId="0ED26681" w14:textId="77777777" w:rsidTr="00A354E7">
              <w:tc>
                <w:tcPr>
                  <w:tcW w:w="0" w:type="auto"/>
                  <w:hideMark/>
                </w:tcPr>
                <w:p w14:paraId="587154E3"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T. Zarezadeh and N. Nemati.</w:t>
                  </w:r>
                  <w:r w:rsidRPr="00EF0205">
                    <w:rPr>
                      <w:rFonts w:eastAsia="Times New Roman" w:cs="Times New Roman"/>
                      <w:sz w:val="16"/>
                      <w:szCs w:val="16"/>
                    </w:rPr>
                    <w:t xml:space="preserve"> Effects of 8 week regular walking on the neonate in nulliparous women. </w:t>
                  </w:r>
                  <w:r w:rsidRPr="00EF0205">
                    <w:rPr>
                      <w:rFonts w:eastAsia="Times New Roman" w:cs="Times New Roman"/>
                      <w:i/>
                      <w:iCs/>
                      <w:sz w:val="16"/>
                      <w:szCs w:val="16"/>
                    </w:rPr>
                    <w:t>Koomesh.</w:t>
                  </w:r>
                  <w:r w:rsidRPr="00EF0205">
                    <w:rPr>
                      <w:rFonts w:eastAsia="Times New Roman" w:cs="Times New Roman"/>
                      <w:sz w:val="16"/>
                      <w:szCs w:val="16"/>
                    </w:rPr>
                    <w:t xml:space="preserve"> 2016. 17:403-410</w:t>
                  </w:r>
                </w:p>
              </w:tc>
            </w:tr>
            <w:tr w:rsidR="00EF0205" w:rsidRPr="00EF0205" w14:paraId="49307BFE" w14:textId="77777777" w:rsidTr="00A354E7">
              <w:tc>
                <w:tcPr>
                  <w:tcW w:w="0" w:type="auto"/>
                  <w:hideMark/>
                </w:tcPr>
                <w:p w14:paraId="38B314C4"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U. Von Rutte.</w:t>
                  </w:r>
                  <w:r w:rsidRPr="00EF0205">
                    <w:rPr>
                      <w:rFonts w:eastAsia="Times New Roman" w:cs="Times New Roman"/>
                      <w:sz w:val="16"/>
                      <w:szCs w:val="16"/>
                    </w:rPr>
                    <w:t xml:space="preserve"> [Effect of exercise during pregnancy on labor]. 1951. 132:274-276</w:t>
                  </w:r>
                </w:p>
              </w:tc>
            </w:tr>
            <w:tr w:rsidR="00EF0205" w:rsidRPr="00EF0205" w14:paraId="13930F0B" w14:textId="77777777" w:rsidTr="00A354E7">
              <w:tc>
                <w:tcPr>
                  <w:tcW w:w="0" w:type="auto"/>
                  <w:hideMark/>
                </w:tcPr>
                <w:p w14:paraId="6411A27A"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V. I. Cherednichenko.</w:t>
                  </w:r>
                  <w:r w:rsidRPr="00EF0205">
                    <w:rPr>
                      <w:rFonts w:eastAsia="Times New Roman" w:cs="Times New Roman"/>
                      <w:sz w:val="16"/>
                      <w:szCs w:val="16"/>
                    </w:rPr>
                    <w:t xml:space="preserve"> Role of controlled physical exercise in the complex treatment of pregnant women with hypertension]. </w:t>
                  </w:r>
                  <w:r w:rsidRPr="00EF0205">
                    <w:rPr>
                      <w:rFonts w:eastAsia="Times New Roman" w:cs="Times New Roman"/>
                      <w:i/>
                      <w:iCs/>
                      <w:sz w:val="16"/>
                      <w:szCs w:val="16"/>
                    </w:rPr>
                    <w:t>Akush.Ginekol.</w:t>
                  </w:r>
                  <w:r w:rsidRPr="00EF0205">
                    <w:rPr>
                      <w:rFonts w:eastAsia="Times New Roman" w:cs="Times New Roman"/>
                      <w:sz w:val="16"/>
                      <w:szCs w:val="16"/>
                    </w:rPr>
                    <w:t xml:space="preserve"> 1987. 62-63</w:t>
                  </w:r>
                </w:p>
              </w:tc>
            </w:tr>
            <w:tr w:rsidR="00EF0205" w:rsidRPr="00EF0205" w14:paraId="354E0A83" w14:textId="77777777" w:rsidTr="00A354E7">
              <w:tc>
                <w:tcPr>
                  <w:tcW w:w="0" w:type="auto"/>
                  <w:hideMark/>
                </w:tcPr>
                <w:p w14:paraId="0BB4E1FB"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V. I. Grishchenko and T. Eiiam-Berdyeva.</w:t>
                  </w:r>
                  <w:r w:rsidRPr="00EF0205">
                    <w:rPr>
                      <w:rFonts w:eastAsia="Times New Roman" w:cs="Times New Roman"/>
                      <w:sz w:val="16"/>
                      <w:szCs w:val="16"/>
                    </w:rPr>
                    <w:t xml:space="preserve"> Therapeutic gymnastics and its effect on the cardiovascular system in arterial hypotension in pregnant women]. </w:t>
                  </w:r>
                  <w:r w:rsidRPr="00EF0205">
                    <w:rPr>
                      <w:rFonts w:eastAsia="Times New Roman" w:cs="Times New Roman"/>
                      <w:i/>
                      <w:iCs/>
                      <w:sz w:val="16"/>
                      <w:szCs w:val="16"/>
                    </w:rPr>
                    <w:t>Vopr.Okhr.Materin.Det.</w:t>
                  </w:r>
                  <w:r w:rsidRPr="00EF0205">
                    <w:rPr>
                      <w:rFonts w:eastAsia="Times New Roman" w:cs="Times New Roman"/>
                      <w:sz w:val="16"/>
                      <w:szCs w:val="16"/>
                    </w:rPr>
                    <w:t xml:space="preserve"> 1975. 20:74-79</w:t>
                  </w:r>
                </w:p>
              </w:tc>
            </w:tr>
            <w:tr w:rsidR="00EF0205" w:rsidRPr="00EF0205" w14:paraId="36BCAC29" w14:textId="77777777" w:rsidTr="00A354E7">
              <w:tc>
                <w:tcPr>
                  <w:tcW w:w="0" w:type="auto"/>
                  <w:hideMark/>
                </w:tcPr>
                <w:p w14:paraId="0DF62380"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V. Lehmann and K. Regnat.</w:t>
                  </w:r>
                  <w:r w:rsidRPr="00EF0205">
                    <w:rPr>
                      <w:rFonts w:eastAsia="Times New Roman" w:cs="Times New Roman"/>
                      <w:sz w:val="16"/>
                      <w:szCs w:val="16"/>
                    </w:rPr>
                    <w:t xml:space="preserve"> Study of resistance to physical stress in pregnant women: influence of standardized work on cardiovascular system, ventilation, gaseous interchange, carbohydrate metabolism and acid-base balance (author's transl)]. </w:t>
                  </w:r>
                  <w:r w:rsidRPr="00EF0205">
                    <w:rPr>
                      <w:rFonts w:eastAsia="Times New Roman" w:cs="Times New Roman"/>
                      <w:i/>
                      <w:iCs/>
                      <w:sz w:val="16"/>
                      <w:szCs w:val="16"/>
                    </w:rPr>
                    <w:t>Z.Geburtshilfe Perinatol.</w:t>
                  </w:r>
                  <w:r w:rsidRPr="00EF0205">
                    <w:rPr>
                      <w:rFonts w:eastAsia="Times New Roman" w:cs="Times New Roman"/>
                      <w:sz w:val="16"/>
                      <w:szCs w:val="16"/>
                    </w:rPr>
                    <w:t xml:space="preserve"> 1976. 180:279-289</w:t>
                  </w:r>
                </w:p>
              </w:tc>
            </w:tr>
            <w:tr w:rsidR="00EF0205" w:rsidRPr="00EF0205" w14:paraId="57C91F2C" w14:textId="77777777" w:rsidTr="00A354E7">
              <w:tc>
                <w:tcPr>
                  <w:tcW w:w="0" w:type="auto"/>
                  <w:hideMark/>
                </w:tcPr>
                <w:p w14:paraId="7F255F62"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Y. Nabeshima, S. Souda, J. Sasaki, N. Mesaki and H. Iwasaki.</w:t>
                  </w:r>
                  <w:r w:rsidRPr="00EF0205">
                    <w:rPr>
                      <w:rFonts w:eastAsia="Times New Roman" w:cs="Times New Roman"/>
                      <w:sz w:val="16"/>
                      <w:szCs w:val="16"/>
                    </w:rPr>
                    <w:t xml:space="preserve"> Effect of maternal exercise with graded treadmill on fetal heart rate]. </w:t>
                  </w:r>
                  <w:r w:rsidRPr="00EF0205">
                    <w:rPr>
                      <w:rFonts w:eastAsia="Times New Roman" w:cs="Times New Roman"/>
                      <w:i/>
                      <w:iCs/>
                      <w:sz w:val="16"/>
                      <w:szCs w:val="16"/>
                    </w:rPr>
                    <w:t>Nippon Sanka Fujinka Gakkai Zasshi - Acta Obstetrica et Gynaecologica Japonica.</w:t>
                  </w:r>
                  <w:r w:rsidRPr="00EF0205">
                    <w:rPr>
                      <w:rFonts w:eastAsia="Times New Roman" w:cs="Times New Roman"/>
                      <w:sz w:val="16"/>
                      <w:szCs w:val="16"/>
                    </w:rPr>
                    <w:t xml:space="preserve"> 1992. 44:323-328</w:t>
                  </w:r>
                </w:p>
              </w:tc>
            </w:tr>
            <w:tr w:rsidR="00EF0205" w:rsidRPr="00EF0205" w14:paraId="5EF40722" w14:textId="77777777" w:rsidTr="00A354E7">
              <w:tc>
                <w:tcPr>
                  <w:tcW w:w="0" w:type="auto"/>
                  <w:hideMark/>
                </w:tcPr>
                <w:p w14:paraId="59BDBC77" w14:textId="77777777" w:rsidR="00EF0205" w:rsidRPr="00EF0205" w:rsidRDefault="00EF0205" w:rsidP="00EF0205">
                  <w:pPr>
                    <w:spacing w:before="30" w:after="30"/>
                    <w:ind w:left="60" w:right="60"/>
                    <w:rPr>
                      <w:rFonts w:eastAsia="Times New Roman" w:cs="Times New Roman"/>
                      <w:sz w:val="16"/>
                      <w:szCs w:val="16"/>
                    </w:rPr>
                  </w:pPr>
                  <w:r w:rsidRPr="00EF0205">
                    <w:rPr>
                      <w:rFonts w:eastAsia="Times New Roman" w:cs="Times New Roman"/>
                      <w:b/>
                      <w:bCs/>
                      <w:sz w:val="16"/>
                      <w:szCs w:val="16"/>
                    </w:rPr>
                    <w:t>Z. V. Smirnova.</w:t>
                  </w:r>
                  <w:r w:rsidRPr="00EF0205">
                    <w:rPr>
                      <w:rFonts w:eastAsia="Times New Roman" w:cs="Times New Roman"/>
                      <w:sz w:val="16"/>
                      <w:szCs w:val="16"/>
                    </w:rPr>
                    <w:t xml:space="preserve"> Correcting gymnastics in abnormal fetal presentation]. </w:t>
                  </w:r>
                  <w:r w:rsidRPr="00EF0205">
                    <w:rPr>
                      <w:rFonts w:eastAsia="Times New Roman" w:cs="Times New Roman"/>
                      <w:i/>
                      <w:iCs/>
                      <w:sz w:val="16"/>
                      <w:szCs w:val="16"/>
                    </w:rPr>
                    <w:t>Feldsher i Akusherka.</w:t>
                  </w:r>
                  <w:r w:rsidRPr="00EF0205">
                    <w:rPr>
                      <w:rFonts w:eastAsia="Times New Roman" w:cs="Times New Roman"/>
                      <w:sz w:val="16"/>
                      <w:szCs w:val="16"/>
                    </w:rPr>
                    <w:t xml:space="preserve"> 1978. 43:18-20</w:t>
                  </w:r>
                </w:p>
              </w:tc>
            </w:tr>
          </w:tbl>
          <w:p w14:paraId="52C27E63" w14:textId="77777777" w:rsidR="00EF0205" w:rsidRPr="00EF0205" w:rsidRDefault="00EF0205" w:rsidP="00EF0205">
            <w:pPr>
              <w:rPr>
                <w:rFonts w:eastAsia="Times New Roman" w:cs="Times New Roman"/>
                <w:sz w:val="16"/>
                <w:szCs w:val="16"/>
              </w:rPr>
            </w:pPr>
          </w:p>
          <w:p w14:paraId="0A779068" w14:textId="77777777" w:rsidR="00EF0205" w:rsidRPr="00EF0205" w:rsidRDefault="00EF0205" w:rsidP="00EF0205">
            <w:pPr>
              <w:rPr>
                <w:rFonts w:cs="Times New Roman"/>
                <w:sz w:val="16"/>
                <w:szCs w:val="16"/>
              </w:rPr>
            </w:pPr>
          </w:p>
          <w:p w14:paraId="367981F2" w14:textId="77777777" w:rsidR="00B03A70" w:rsidRPr="00EF0205" w:rsidRDefault="00B03A70" w:rsidP="00521C6A">
            <w:pPr>
              <w:spacing w:before="30" w:after="30"/>
              <w:ind w:left="60" w:right="60"/>
              <w:rPr>
                <w:rFonts w:eastAsia="Times New Roman" w:cs="Times New Roman"/>
                <w:b/>
                <w:bCs/>
                <w:sz w:val="16"/>
                <w:szCs w:val="16"/>
              </w:rPr>
            </w:pPr>
          </w:p>
        </w:tc>
      </w:tr>
    </w:tbl>
    <w:p w14:paraId="144B8464" w14:textId="77777777" w:rsidR="005E13F0" w:rsidRPr="00B03A70" w:rsidRDefault="005E13F0" w:rsidP="00521C6A">
      <w:pPr>
        <w:rPr>
          <w:rFonts w:eastAsia="Times New Roman"/>
          <w:b/>
        </w:rPr>
      </w:pPr>
    </w:p>
    <w:p w14:paraId="03485643" w14:textId="77777777" w:rsidR="0069280B" w:rsidRPr="00B03A70" w:rsidRDefault="0069280B" w:rsidP="00521C6A">
      <w:pPr>
        <w:rPr>
          <w:b/>
        </w:rPr>
      </w:pPr>
    </w:p>
    <w:p w14:paraId="19516628" w14:textId="77777777" w:rsidR="005C280E" w:rsidRDefault="005C280E">
      <w:pPr>
        <w:rPr>
          <w:rFonts w:eastAsiaTheme="majorEastAsia" w:cs="Times New Roman"/>
          <w:b/>
          <w:szCs w:val="24"/>
        </w:rPr>
      </w:pPr>
      <w:r>
        <w:br w:type="page"/>
      </w:r>
    </w:p>
    <w:p w14:paraId="52B9FBAE" w14:textId="533E550B" w:rsidR="00BE64BB" w:rsidRPr="00521C6A" w:rsidRDefault="00FC6019" w:rsidP="00521C6A">
      <w:pPr>
        <w:pStyle w:val="Heading1"/>
        <w:numPr>
          <w:ilvl w:val="0"/>
          <w:numId w:val="21"/>
        </w:numPr>
      </w:pPr>
      <w:r w:rsidRPr="00521C6A">
        <w:lastRenderedPageBreak/>
        <w:t>References</w:t>
      </w:r>
      <w:r w:rsidR="00E4706E" w:rsidRPr="00521C6A">
        <w:fldChar w:fldCharType="begin"/>
      </w:r>
      <w:r w:rsidR="00E4706E" w:rsidRPr="00521C6A">
        <w:instrText xml:space="preserve"> ADDIN REFMGR.REFLIST </w:instrText>
      </w:r>
      <w:r w:rsidR="00E4706E" w:rsidRPr="00521C6A">
        <w:fldChar w:fldCharType="end"/>
      </w:r>
    </w:p>
    <w:p w14:paraId="4A8184AF" w14:textId="77777777" w:rsidR="00BE64BB" w:rsidRPr="00521C6A" w:rsidRDefault="00BE64BB" w:rsidP="00521C6A">
      <w:pPr>
        <w:pStyle w:val="Caption"/>
        <w:rPr>
          <w:rFonts w:cs="Times New Roman"/>
          <w:sz w:val="24"/>
          <w:szCs w:val="24"/>
        </w:rPr>
      </w:pPr>
    </w:p>
    <w:p w14:paraId="47692FAF" w14:textId="77777777" w:rsidR="000C7086" w:rsidRPr="00521C6A" w:rsidRDefault="00BE64BB" w:rsidP="00521C6A">
      <w:pPr>
        <w:pStyle w:val="EndNoteBibliography"/>
        <w:spacing w:after="0"/>
        <w:ind w:left="720" w:hanging="720"/>
      </w:pPr>
      <w:r w:rsidRPr="00521C6A">
        <w:rPr>
          <w:sz w:val="24"/>
          <w:szCs w:val="24"/>
        </w:rPr>
        <w:fldChar w:fldCharType="begin"/>
      </w:r>
      <w:r w:rsidRPr="00521C6A">
        <w:rPr>
          <w:sz w:val="24"/>
          <w:szCs w:val="24"/>
        </w:rPr>
        <w:instrText xml:space="preserve"> ADDIN EN.REFLIST </w:instrText>
      </w:r>
      <w:r w:rsidRPr="00521C6A">
        <w:rPr>
          <w:sz w:val="24"/>
          <w:szCs w:val="24"/>
        </w:rPr>
        <w:fldChar w:fldCharType="separate"/>
      </w:r>
      <w:r w:rsidR="000C7086" w:rsidRPr="00521C6A">
        <w:t xml:space="preserve">1. Sibley L, Ruhling RO, Cameron-Foster J, et al. Swimming and physical fitness during pregnancy. </w:t>
      </w:r>
      <w:r w:rsidR="000C7086" w:rsidRPr="00521C6A">
        <w:rPr>
          <w:i/>
        </w:rPr>
        <w:t>Journal of nurse-midwifery</w:t>
      </w:r>
      <w:r w:rsidR="000C7086" w:rsidRPr="00521C6A">
        <w:t xml:space="preserve"> 1981;26(6):3-12.</w:t>
      </w:r>
    </w:p>
    <w:p w14:paraId="2DFDA7C0" w14:textId="77777777" w:rsidR="000C7086" w:rsidRPr="00521C6A" w:rsidRDefault="000C7086" w:rsidP="00521C6A">
      <w:pPr>
        <w:pStyle w:val="EndNoteBibliography"/>
        <w:spacing w:after="0"/>
        <w:ind w:left="720" w:hanging="720"/>
      </w:pPr>
      <w:r w:rsidRPr="00521C6A">
        <w:t xml:space="preserve">2. Brenner IKM, Wolfe LA, Monga M, et al. Physical conditioning effects on fetal heart rate responses to graded maternal exercise. </w:t>
      </w:r>
      <w:r w:rsidRPr="00521C6A">
        <w:rPr>
          <w:i/>
        </w:rPr>
        <w:t>Medicine and science in sports and exercise</w:t>
      </w:r>
      <w:r w:rsidRPr="00521C6A">
        <w:t xml:space="preserve"> 1999;31(6):792-99. doi: //dx.doi.org/10.1097/00005768-199906000-00006</w:t>
      </w:r>
    </w:p>
    <w:p w14:paraId="51915997" w14:textId="77777777" w:rsidR="000C7086" w:rsidRPr="00521C6A" w:rsidRDefault="000C7086" w:rsidP="00521C6A">
      <w:pPr>
        <w:pStyle w:val="EndNoteBibliography"/>
        <w:spacing w:after="0"/>
        <w:ind w:left="720" w:hanging="720"/>
      </w:pPr>
      <w:r w:rsidRPr="00521C6A">
        <w:t xml:space="preserve">3. Collings CA, Curet LB, Mullin JP. Maternal and fetal responses to a maternal aerobic exercise program. </w:t>
      </w:r>
      <w:r w:rsidRPr="00521C6A">
        <w:rPr>
          <w:i/>
        </w:rPr>
        <w:t>American Journal of Obstetrics and Gynecology</w:t>
      </w:r>
      <w:r w:rsidRPr="00521C6A">
        <w:t xml:space="preserve"> 1983;145(6):702-07.</w:t>
      </w:r>
    </w:p>
    <w:p w14:paraId="7BB2D491" w14:textId="77777777" w:rsidR="000C7086" w:rsidRPr="00521C6A" w:rsidRDefault="000C7086" w:rsidP="00521C6A">
      <w:pPr>
        <w:pStyle w:val="EndNoteBibliography"/>
        <w:spacing w:after="0"/>
        <w:ind w:left="720" w:hanging="720"/>
      </w:pPr>
      <w:r w:rsidRPr="00521C6A">
        <w:t xml:space="preserve">4. Webb KA, Wolfe LA, McGrath MJ. Effects of acute and chronic maternal exercise on fetal heart rate. </w:t>
      </w:r>
      <w:r w:rsidRPr="00521C6A">
        <w:rPr>
          <w:i/>
        </w:rPr>
        <w:t>Journal of applied physiology</w:t>
      </w:r>
      <w:r w:rsidRPr="00521C6A">
        <w:t xml:space="preserve"> 1994;77(5):2207-13.</w:t>
      </w:r>
    </w:p>
    <w:p w14:paraId="071F74CC" w14:textId="77777777" w:rsidR="000C7086" w:rsidRPr="00521C6A" w:rsidRDefault="000C7086" w:rsidP="00521C6A">
      <w:pPr>
        <w:pStyle w:val="EndNoteBibliography"/>
        <w:spacing w:after="0"/>
        <w:ind w:left="720" w:hanging="720"/>
      </w:pPr>
      <w:r w:rsidRPr="00521C6A">
        <w:t xml:space="preserve">5. McMurray RG, Katz VL, Poe MP, et al. Maternal and fetal responses to low-impact aerobic dance. </w:t>
      </w:r>
      <w:r w:rsidRPr="00521C6A">
        <w:rPr>
          <w:i/>
        </w:rPr>
        <w:t>American Journal of Perinatology</w:t>
      </w:r>
      <w:r w:rsidRPr="00521C6A">
        <w:t xml:space="preserve"> 1995;12(4):282-85.</w:t>
      </w:r>
    </w:p>
    <w:p w14:paraId="42D6EC82" w14:textId="77777777" w:rsidR="000C7086" w:rsidRPr="00521C6A" w:rsidRDefault="000C7086" w:rsidP="00521C6A">
      <w:pPr>
        <w:pStyle w:val="EndNoteBibliography"/>
        <w:spacing w:after="0"/>
        <w:ind w:left="720" w:hanging="720"/>
      </w:pPr>
      <w:r w:rsidRPr="00521C6A">
        <w:t xml:space="preserve">6. Arfi JS, Peres G. Frequences cardiaques maternelle et foetale lors d'exercises sur ergocycle. </w:t>
      </w:r>
      <w:r w:rsidRPr="00521C6A">
        <w:rPr>
          <w:i/>
        </w:rPr>
        <w:t>J Gynecol Obstet Biol Reprod</w:t>
      </w:r>
      <w:r w:rsidRPr="00521C6A">
        <w:t xml:space="preserve"> 1986;15:281-86.</w:t>
      </w:r>
    </w:p>
    <w:p w14:paraId="3D542571" w14:textId="77777777" w:rsidR="000C7086" w:rsidRPr="00521C6A" w:rsidRDefault="000C7086" w:rsidP="00521C6A">
      <w:pPr>
        <w:pStyle w:val="EndNoteBibliography"/>
        <w:spacing w:after="0"/>
        <w:ind w:left="720" w:hanging="720"/>
      </w:pPr>
      <w:r w:rsidRPr="00521C6A">
        <w:t xml:space="preserve">7. Jovanovic L, Kessler A, Peterson CM. Human maternal and fetal response to graded exercise. </w:t>
      </w:r>
      <w:r w:rsidRPr="00521C6A">
        <w:rPr>
          <w:i/>
        </w:rPr>
        <w:t>Journal of applied physiology</w:t>
      </w:r>
      <w:r w:rsidRPr="00521C6A">
        <w:t xml:space="preserve"> 1985;58(5):1719-22.</w:t>
      </w:r>
    </w:p>
    <w:p w14:paraId="1518DBD6" w14:textId="77777777" w:rsidR="000C7086" w:rsidRPr="00521C6A" w:rsidRDefault="000C7086" w:rsidP="00521C6A">
      <w:pPr>
        <w:pStyle w:val="EndNoteBibliography"/>
        <w:spacing w:after="0"/>
        <w:ind w:left="720" w:hanging="720"/>
      </w:pPr>
      <w:r w:rsidRPr="00521C6A">
        <w:t xml:space="preserve">8. Paolone AM, Shangold M, Paul D, et al. Fetal heart rate measurement during maternal exercise-avoidance of artifact. </w:t>
      </w:r>
      <w:r w:rsidRPr="00521C6A">
        <w:rPr>
          <w:i/>
        </w:rPr>
        <w:t>Medicine and science in sports and exercise</w:t>
      </w:r>
      <w:r w:rsidRPr="00521C6A">
        <w:t xml:space="preserve"> 1987;19(6):605-09.</w:t>
      </w:r>
    </w:p>
    <w:p w14:paraId="700E8B66" w14:textId="77777777" w:rsidR="000C7086" w:rsidRPr="00521C6A" w:rsidRDefault="000C7086" w:rsidP="00521C6A">
      <w:pPr>
        <w:pStyle w:val="EndNoteBibliography"/>
        <w:spacing w:after="0"/>
        <w:ind w:left="720" w:hanging="720"/>
      </w:pPr>
      <w:r w:rsidRPr="00521C6A">
        <w:t xml:space="preserve">9. Nesler CL, Hassett SL, Cary S, et al. Effects of supine exercise on fetal heart rate in the second and third trimesters. </w:t>
      </w:r>
      <w:r w:rsidRPr="00521C6A">
        <w:rPr>
          <w:i/>
        </w:rPr>
        <w:t>American Journal of Perinatology</w:t>
      </w:r>
      <w:r w:rsidRPr="00521C6A">
        <w:t xml:space="preserve"> 1988;5(2):159-63.</w:t>
      </w:r>
    </w:p>
    <w:p w14:paraId="5459F2F3" w14:textId="77777777" w:rsidR="000C7086" w:rsidRPr="00521C6A" w:rsidRDefault="000C7086" w:rsidP="00521C6A">
      <w:pPr>
        <w:pStyle w:val="EndNoteBibliography"/>
        <w:spacing w:after="0"/>
        <w:ind w:left="720" w:hanging="720"/>
      </w:pPr>
      <w:r w:rsidRPr="00521C6A">
        <w:t xml:space="preserve">10. Bonen A, Campagna PD, Gilchrist L, et al. Substrate and hormonal responses during exercise classes at selected stages of pregnancy. </w:t>
      </w:r>
      <w:r w:rsidRPr="00521C6A">
        <w:rPr>
          <w:i/>
        </w:rPr>
        <w:t>Canadian Journal of Applied Physiology</w:t>
      </w:r>
      <w:r w:rsidRPr="00521C6A">
        <w:t xml:space="preserve"> 1995;20(4):440-51.</w:t>
      </w:r>
    </w:p>
    <w:p w14:paraId="4E211CCA" w14:textId="77777777" w:rsidR="000C7086" w:rsidRPr="00521C6A" w:rsidRDefault="000C7086" w:rsidP="00521C6A">
      <w:pPr>
        <w:pStyle w:val="EndNoteBibliography"/>
        <w:spacing w:after="0"/>
        <w:ind w:left="720" w:hanging="720"/>
      </w:pPr>
      <w:r w:rsidRPr="00521C6A">
        <w:t xml:space="preserve">11. Tuffnell DJ, Buchan PC, Albert D, et al. Fetal heart rate responses to maternal exercise, increased maternal temperature and maternal circadian variation. </w:t>
      </w:r>
      <w:r w:rsidRPr="00521C6A">
        <w:rPr>
          <w:i/>
        </w:rPr>
        <w:t>Journal of Obstetrics and Gynaecology</w:t>
      </w:r>
      <w:r w:rsidRPr="00521C6A">
        <w:t xml:space="preserve"> 1990;10(5):387-91. doi: 10.3109/01443619009151222</w:t>
      </w:r>
    </w:p>
    <w:p w14:paraId="6BC89A5F" w14:textId="77777777" w:rsidR="000C7086" w:rsidRPr="00521C6A" w:rsidRDefault="000C7086" w:rsidP="00521C6A">
      <w:pPr>
        <w:pStyle w:val="EndNoteBibliography"/>
        <w:spacing w:after="0"/>
        <w:ind w:left="720" w:hanging="720"/>
      </w:pPr>
      <w:r w:rsidRPr="00521C6A">
        <w:t xml:space="preserve">12. Clapp JF, Little KD, Capeless EL. Fetal heart rate response to sustained recreational exercise. </w:t>
      </w:r>
      <w:r w:rsidRPr="00521C6A">
        <w:rPr>
          <w:i/>
        </w:rPr>
        <w:t>American Journal of Obstetrics and Gynecology</w:t>
      </w:r>
      <w:r w:rsidRPr="00521C6A">
        <w:t xml:space="preserve"> 1993;168(1 Pt 1):198-206.</w:t>
      </w:r>
    </w:p>
    <w:p w14:paraId="54FA8C42" w14:textId="77777777" w:rsidR="000C7086" w:rsidRPr="00521C6A" w:rsidRDefault="000C7086" w:rsidP="00521C6A">
      <w:pPr>
        <w:pStyle w:val="EndNoteBibliography"/>
        <w:spacing w:after="0"/>
        <w:ind w:left="720" w:hanging="720"/>
      </w:pPr>
      <w:r w:rsidRPr="00521C6A">
        <w:t xml:space="preserve">13. Dressendorfer RH, Goodlin RC. Fetal Heart Rate Response to Maternal Exercise Testing. </w:t>
      </w:r>
      <w:r w:rsidRPr="00521C6A">
        <w:rPr>
          <w:i/>
        </w:rPr>
        <w:t>Physician &amp; Sportsmedicine</w:t>
      </w:r>
      <w:r w:rsidRPr="00521C6A">
        <w:t xml:space="preserve"> 1980;8(11):90-94. doi: //dx.doi.org/10.1080/00913847.1980.11710971</w:t>
      </w:r>
    </w:p>
    <w:p w14:paraId="7A28E63B" w14:textId="77777777" w:rsidR="000C7086" w:rsidRPr="00521C6A" w:rsidRDefault="000C7086" w:rsidP="00521C6A">
      <w:pPr>
        <w:pStyle w:val="EndNoteBibliography"/>
        <w:spacing w:after="0"/>
        <w:ind w:left="720" w:hanging="720"/>
      </w:pPr>
      <w:r w:rsidRPr="00521C6A">
        <w:t xml:space="preserve">14. Carpenter MW, Sady SP, Hoegsberg B, et al. Fetal heart rate response to maternal exertion. </w:t>
      </w:r>
      <w:r w:rsidRPr="00521C6A">
        <w:rPr>
          <w:i/>
        </w:rPr>
        <w:t>Journal of the American Medical Association</w:t>
      </w:r>
      <w:r w:rsidRPr="00521C6A">
        <w:t xml:space="preserve"> 1988;259(20):3006-09. doi: //dx.doi.org/10.1001/jama.259.20.3006</w:t>
      </w:r>
    </w:p>
    <w:p w14:paraId="1EE24F99" w14:textId="77777777" w:rsidR="000C7086" w:rsidRPr="00521C6A" w:rsidRDefault="000C7086" w:rsidP="00521C6A">
      <w:pPr>
        <w:pStyle w:val="EndNoteBibliography"/>
        <w:spacing w:after="0"/>
        <w:ind w:left="720" w:hanging="720"/>
      </w:pPr>
      <w:r w:rsidRPr="00521C6A">
        <w:t xml:space="preserve">15. Avery ND, Stocking KD, Tranmer JE, et al. Fetal responses to maternal strength conditioning exercises in late gestation. </w:t>
      </w:r>
      <w:r w:rsidRPr="00521C6A">
        <w:rPr>
          <w:i/>
        </w:rPr>
        <w:t>Canadian journal of applied physiology = Revue canadienne de physiologie appliquee</w:t>
      </w:r>
      <w:r w:rsidRPr="00521C6A">
        <w:t xml:space="preserve"> 1999;24(4):362-76.</w:t>
      </w:r>
    </w:p>
    <w:p w14:paraId="25E60D00" w14:textId="77777777" w:rsidR="000C7086" w:rsidRPr="00521C6A" w:rsidRDefault="000C7086" w:rsidP="00521C6A">
      <w:pPr>
        <w:pStyle w:val="EndNoteBibliography"/>
        <w:spacing w:after="0"/>
        <w:ind w:left="720" w:hanging="720"/>
      </w:pPr>
      <w:r w:rsidRPr="00521C6A">
        <w:t xml:space="preserve">16. Erkkola RU, Pirhonen JP, Kivijarvi AK. Flow velocity waveforms in uterine and umbilical arteries during submaximal bicycle exercise in normal pregnancy. </w:t>
      </w:r>
      <w:r w:rsidRPr="00521C6A">
        <w:rPr>
          <w:i/>
        </w:rPr>
        <w:t>Obstetrics and gynecology</w:t>
      </w:r>
      <w:r w:rsidRPr="00521C6A">
        <w:t xml:space="preserve"> 1992;79(4):611-15.</w:t>
      </w:r>
    </w:p>
    <w:p w14:paraId="43A1D05B" w14:textId="77777777" w:rsidR="000C7086" w:rsidRPr="00521C6A" w:rsidRDefault="000C7086" w:rsidP="00521C6A">
      <w:pPr>
        <w:pStyle w:val="EndNoteBibliography"/>
        <w:spacing w:after="0"/>
        <w:ind w:left="720" w:hanging="720"/>
      </w:pPr>
      <w:r w:rsidRPr="00521C6A">
        <w:t xml:space="preserve">17. Barakat-Carballo R, Stirling J, Zakynthinaki M, et al. Acute maternal exercise during the third trimester of pregnancy, influence on foetal heart rate. (Ejercicio físico durante el tercer trimestre de embarazo, influencia en la frecuencia cardiaca fetal). </w:t>
      </w:r>
      <w:r w:rsidRPr="00521C6A">
        <w:rPr>
          <w:i/>
        </w:rPr>
        <w:t>RICYDE Revista Internacional de Ciencias del Deporte</w:t>
      </w:r>
      <w:r w:rsidRPr="00521C6A">
        <w:t xml:space="preserve"> 2008;4(13):33-43. doi: 10.5232/ricyde2008.01303</w:t>
      </w:r>
    </w:p>
    <w:p w14:paraId="379792C5" w14:textId="77777777" w:rsidR="000C7086" w:rsidRPr="00521C6A" w:rsidRDefault="000C7086" w:rsidP="00521C6A">
      <w:pPr>
        <w:pStyle w:val="EndNoteBibliography"/>
        <w:spacing w:after="0"/>
        <w:ind w:left="720" w:hanging="720"/>
      </w:pPr>
      <w:r w:rsidRPr="00521C6A">
        <w:t xml:space="preserve">18. Jeffreys RM, Stepanchak W, Lopez B, et al. Uterine blood flow during supine rest and exercise after 28 weeks of gestation. </w:t>
      </w:r>
      <w:r w:rsidRPr="00521C6A">
        <w:rPr>
          <w:i/>
        </w:rPr>
        <w:t>BJOG: An International Journal of Obstetrics and Gynaecology</w:t>
      </w:r>
      <w:r w:rsidRPr="00521C6A">
        <w:t xml:space="preserve"> 2006;113(11):1239-47. doi: //dx.doi.org/10.1111/j.1471-0528.2006.01056.x</w:t>
      </w:r>
    </w:p>
    <w:p w14:paraId="3ECF3708" w14:textId="77777777" w:rsidR="000C7086" w:rsidRPr="00521C6A" w:rsidRDefault="000C7086" w:rsidP="00521C6A">
      <w:pPr>
        <w:pStyle w:val="EndNoteBibliography"/>
        <w:spacing w:after="0"/>
        <w:ind w:left="720" w:hanging="720"/>
      </w:pPr>
      <w:r w:rsidRPr="00521C6A">
        <w:t xml:space="preserve">19. Katz VL, McMurray R, Berry MJ, et al. Fetal and uterine responses to immersion and exercise. </w:t>
      </w:r>
      <w:r w:rsidRPr="00521C6A">
        <w:rPr>
          <w:i/>
        </w:rPr>
        <w:t>Obstetrics and gynecology</w:t>
      </w:r>
      <w:r w:rsidRPr="00521C6A">
        <w:t xml:space="preserve"> 1988;72(2):225-30.</w:t>
      </w:r>
    </w:p>
    <w:p w14:paraId="4FC04560" w14:textId="77777777" w:rsidR="000C7086" w:rsidRPr="00521C6A" w:rsidRDefault="000C7086" w:rsidP="00521C6A">
      <w:pPr>
        <w:pStyle w:val="EndNoteBibliography"/>
        <w:spacing w:after="0"/>
        <w:ind w:left="720" w:hanging="720"/>
      </w:pPr>
      <w:r w:rsidRPr="00521C6A">
        <w:t xml:space="preserve">20. Bung P, Bung C, Artal R, et al. Therapeutic exercise for insulin-requiring gestational diabetics: Effects on the fetus - Results of a randomized prospective longitudinal study. </w:t>
      </w:r>
      <w:r w:rsidRPr="00521C6A">
        <w:rPr>
          <w:i/>
        </w:rPr>
        <w:t>Journal of perinatal medicine</w:t>
      </w:r>
      <w:r w:rsidRPr="00521C6A">
        <w:t xml:space="preserve"> 1993;21(2):125-37.</w:t>
      </w:r>
    </w:p>
    <w:p w14:paraId="4C92EA2D" w14:textId="77777777" w:rsidR="000C7086" w:rsidRPr="00521C6A" w:rsidRDefault="000C7086" w:rsidP="00521C6A">
      <w:pPr>
        <w:pStyle w:val="EndNoteBibliography"/>
        <w:spacing w:after="0"/>
        <w:ind w:left="720" w:hanging="720"/>
      </w:pPr>
      <w:r w:rsidRPr="00521C6A">
        <w:t xml:space="preserve">21. Clapp IJF, Stepanchak W, Tomaselli J, et al. Portal vein blood flow - Effects of pregnancy, gravity, and exercise. </w:t>
      </w:r>
      <w:r w:rsidRPr="00521C6A">
        <w:rPr>
          <w:i/>
        </w:rPr>
        <w:t>American Journal of Obstetrics and Gynecology</w:t>
      </w:r>
      <w:r w:rsidRPr="00521C6A">
        <w:t xml:space="preserve"> 2000;183(1):167-72. doi: //dx.doi.org/10.1067/mob.2000.105902</w:t>
      </w:r>
    </w:p>
    <w:p w14:paraId="1D769390" w14:textId="77777777" w:rsidR="000C7086" w:rsidRPr="00521C6A" w:rsidRDefault="000C7086" w:rsidP="00521C6A">
      <w:pPr>
        <w:pStyle w:val="EndNoteBibliography"/>
        <w:spacing w:after="0"/>
        <w:ind w:left="720" w:hanging="720"/>
      </w:pPr>
      <w:r w:rsidRPr="00521C6A">
        <w:t xml:space="preserve">22. Baciuk EP, Pereira RI, Cecatti JG, et al. Water aerobics in pregnancy: Cardiovascular response, labor and neonatal outcomes. </w:t>
      </w:r>
      <w:r w:rsidRPr="00521C6A">
        <w:rPr>
          <w:i/>
        </w:rPr>
        <w:t>Reproductive Health</w:t>
      </w:r>
      <w:r w:rsidRPr="00521C6A">
        <w:t xml:space="preserve"> 2008;5 (1) (no pagination)(10) doi: //dx.doi.org/10.1186/1742-4755-5-10</w:t>
      </w:r>
    </w:p>
    <w:p w14:paraId="6733A844" w14:textId="77777777" w:rsidR="000C7086" w:rsidRPr="00521C6A" w:rsidRDefault="000C7086" w:rsidP="00521C6A">
      <w:pPr>
        <w:pStyle w:val="EndNoteBibliography"/>
        <w:spacing w:after="0"/>
        <w:ind w:left="720" w:hanging="720"/>
      </w:pPr>
      <w:r w:rsidRPr="00521C6A">
        <w:t xml:space="preserve">23. Perales Santaella M, Mateos S, Vargas M, et al. Fetal and maternal heart rate responses to exercise in pregnant women. A randomized Controlled Trial. </w:t>
      </w:r>
      <w:r w:rsidRPr="00521C6A">
        <w:rPr>
          <w:i/>
        </w:rPr>
        <w:t>Arch Med Deporte</w:t>
      </w:r>
      <w:r w:rsidRPr="00521C6A">
        <w:t xml:space="preserve"> 2015;32(6):361-67.</w:t>
      </w:r>
    </w:p>
    <w:p w14:paraId="1A6C6844" w14:textId="77777777" w:rsidR="000C7086" w:rsidRPr="00521C6A" w:rsidRDefault="000C7086" w:rsidP="00521C6A">
      <w:pPr>
        <w:pStyle w:val="EndNoteBibliography"/>
        <w:spacing w:after="0"/>
        <w:ind w:left="720" w:hanging="720"/>
      </w:pPr>
      <w:r w:rsidRPr="00521C6A">
        <w:t xml:space="preserve">24. Roldan O, Perales M, Mateos S, et al. SUPERVISED PHYSICAL ACTIVITY DURING PREGNANCY IMPROVES FETAL CARDIAC RESPONSE. </w:t>
      </w:r>
      <w:r w:rsidRPr="00521C6A">
        <w:rPr>
          <w:i/>
        </w:rPr>
        <w:t>Revista Internacional De Medicina Y Ciencias De La Actividad Fisica Y Del Deporte</w:t>
      </w:r>
      <w:r w:rsidRPr="00521C6A">
        <w:t xml:space="preserve"> 2015;15(60):757-72.</w:t>
      </w:r>
    </w:p>
    <w:p w14:paraId="6EC5D821" w14:textId="77777777" w:rsidR="000C7086" w:rsidRPr="00521C6A" w:rsidRDefault="000C7086" w:rsidP="00521C6A">
      <w:pPr>
        <w:pStyle w:val="EndNoteBibliography"/>
        <w:spacing w:after="0"/>
        <w:ind w:left="720" w:hanging="720"/>
      </w:pPr>
      <w:r w:rsidRPr="00521C6A">
        <w:t xml:space="preserve">25. Shilpa B, James BH, Karen BW, et al. Acute FeTal Behavioral Response to Prenatal Yoga: A Single Blinded, Randomized Controlled Trial (TRY Yoga). </w:t>
      </w:r>
      <w:r w:rsidRPr="00521C6A">
        <w:rPr>
          <w:i/>
        </w:rPr>
        <w:t>American Journal of Obstetrics and Gynecology</w:t>
      </w:r>
      <w:r w:rsidRPr="00521C6A">
        <w:t xml:space="preserve"> 2016;214(3):399. doi: 10.1016/j.ajog.2015.12.032</w:t>
      </w:r>
    </w:p>
    <w:p w14:paraId="140F96EB" w14:textId="77777777" w:rsidR="000C7086" w:rsidRPr="00521C6A" w:rsidRDefault="000C7086" w:rsidP="00521C6A">
      <w:pPr>
        <w:pStyle w:val="EndNoteBibliography"/>
        <w:spacing w:after="0"/>
        <w:ind w:left="720" w:hanging="720"/>
      </w:pPr>
      <w:r w:rsidRPr="00521C6A">
        <w:lastRenderedPageBreak/>
        <w:t xml:space="preserve">26. Silveira C, Pereira BG, Cecatti JG, et al. Fetal cardiotocography before and after water aerobics during pregnancy. </w:t>
      </w:r>
      <w:r w:rsidRPr="00521C6A">
        <w:rPr>
          <w:i/>
        </w:rPr>
        <w:t>Reproductive Health</w:t>
      </w:r>
      <w:r w:rsidRPr="00521C6A">
        <w:t xml:space="preserve"> 2010;7 (1) (no pagination)(23) doi: //dx.doi.org/10.1186/1742-4755-7-23</w:t>
      </w:r>
    </w:p>
    <w:p w14:paraId="38E3BE1B" w14:textId="77777777" w:rsidR="000C7086" w:rsidRPr="00521C6A" w:rsidRDefault="000C7086" w:rsidP="00521C6A">
      <w:pPr>
        <w:pStyle w:val="EndNoteBibliography"/>
        <w:spacing w:after="0"/>
        <w:ind w:left="720" w:hanging="720"/>
      </w:pPr>
      <w:r w:rsidRPr="00521C6A">
        <w:t xml:space="preserve">27. Katz VL, McMurray R, Goodwin WE, et al. Nonweightbearing exercise during pregnancy on land and during immersion: A comparative study. </w:t>
      </w:r>
      <w:r w:rsidRPr="00521C6A">
        <w:rPr>
          <w:i/>
        </w:rPr>
        <w:t>American Journal of Perinatology</w:t>
      </w:r>
      <w:r w:rsidRPr="00521C6A">
        <w:t xml:space="preserve"> 1990;7(3):281-84.</w:t>
      </w:r>
    </w:p>
    <w:p w14:paraId="7162C45E" w14:textId="77777777" w:rsidR="000C7086" w:rsidRPr="00521C6A" w:rsidRDefault="000C7086" w:rsidP="00521C6A">
      <w:pPr>
        <w:pStyle w:val="EndNoteBibliography"/>
        <w:spacing w:after="0"/>
        <w:ind w:left="720" w:hanging="720"/>
      </w:pPr>
      <w:r w:rsidRPr="00521C6A">
        <w:t xml:space="preserve">28. Manders MAM, Sonder GJB, Mulder EJH, et al. The effects of maternal exercise on fetal heart rate and movement patterns. </w:t>
      </w:r>
      <w:r w:rsidRPr="00521C6A">
        <w:rPr>
          <w:i/>
        </w:rPr>
        <w:t>Early human development</w:t>
      </w:r>
      <w:r w:rsidRPr="00521C6A">
        <w:t xml:space="preserve"> 1997;48(3):237-47. doi: //dx.doi.org/10.1016/S0378-3782%2896%2901858-0</w:t>
      </w:r>
    </w:p>
    <w:p w14:paraId="2CB1AF49" w14:textId="77777777" w:rsidR="000C7086" w:rsidRPr="00521C6A" w:rsidRDefault="000C7086" w:rsidP="00521C6A">
      <w:pPr>
        <w:pStyle w:val="EndNoteBibliography"/>
        <w:spacing w:after="0"/>
        <w:ind w:left="720" w:hanging="720"/>
      </w:pPr>
      <w:r w:rsidRPr="00521C6A">
        <w:t xml:space="preserve">29. Nabeshima Y, Sasaki J, Mesaki N, et al. Effect of maternal exercise on fetal umbilical artery waveforms: The comparison of IUGR and AFD fetuses. </w:t>
      </w:r>
      <w:r w:rsidRPr="00521C6A">
        <w:rPr>
          <w:i/>
        </w:rPr>
        <w:t>Journal of Obstetrics and Gynaecology Research</w:t>
      </w:r>
      <w:r w:rsidRPr="00521C6A">
        <w:t xml:space="preserve"> 1997;23(3):255-59.</w:t>
      </w:r>
    </w:p>
    <w:p w14:paraId="2370E7F4" w14:textId="77777777" w:rsidR="000C7086" w:rsidRPr="00521C6A" w:rsidRDefault="000C7086" w:rsidP="00521C6A">
      <w:pPr>
        <w:pStyle w:val="EndNoteBibliography"/>
        <w:spacing w:after="0"/>
        <w:ind w:left="720" w:hanging="720"/>
      </w:pPr>
      <w:r w:rsidRPr="00521C6A">
        <w:t xml:space="preserve">30. Ruissen C, Jager W, Drongelen M, et al. The influence of maternal exercise on the pulsatility index of the umbilical artery blood velocity waveform. </w:t>
      </w:r>
      <w:r w:rsidRPr="00521C6A">
        <w:rPr>
          <w:i/>
        </w:rPr>
        <w:t>European Journal of Obstetrics and Gynecology and Reproductive Biology</w:t>
      </w:r>
      <w:r w:rsidRPr="00521C6A">
        <w:t xml:space="preserve"> 1990;37(1):1-6. doi: 10.1016/0028-2243(90)90088-I</w:t>
      </w:r>
    </w:p>
    <w:p w14:paraId="57BD2FD7" w14:textId="77777777" w:rsidR="000C7086" w:rsidRPr="00521C6A" w:rsidRDefault="000C7086" w:rsidP="00521C6A">
      <w:pPr>
        <w:pStyle w:val="EndNoteBibliography"/>
        <w:spacing w:after="0"/>
        <w:ind w:left="720" w:hanging="720"/>
      </w:pPr>
      <w:r w:rsidRPr="00521C6A">
        <w:t xml:space="preserve">31. Szymanski LM, Satin AJ. Strenuous exercise during pregnancy: Is there a limit? </w:t>
      </w:r>
      <w:r w:rsidRPr="00521C6A">
        <w:rPr>
          <w:i/>
        </w:rPr>
        <w:t>American Journal of Obstetrics and Gynecology</w:t>
      </w:r>
      <w:r w:rsidRPr="00521C6A">
        <w:t xml:space="preserve"> 2012;207(3):179.e6. doi: //dx.doi.org/10.1016/j.ajog.2012.07.021</w:t>
      </w:r>
    </w:p>
    <w:p w14:paraId="1F2F5BCA" w14:textId="77777777" w:rsidR="000C7086" w:rsidRPr="00521C6A" w:rsidRDefault="000C7086" w:rsidP="00521C6A">
      <w:pPr>
        <w:pStyle w:val="EndNoteBibliography"/>
        <w:spacing w:after="0"/>
        <w:ind w:left="720" w:hanging="720"/>
      </w:pPr>
      <w:r w:rsidRPr="00521C6A">
        <w:t xml:space="preserve">32. Artal R, Rutherford S, Romem Y. Fetal heart rate responses to maternal exercise. </w:t>
      </w:r>
      <w:r w:rsidRPr="00521C6A">
        <w:rPr>
          <w:i/>
        </w:rPr>
        <w:t>American Journal of Obstetrics and Gynecology</w:t>
      </w:r>
      <w:r w:rsidRPr="00521C6A">
        <w:t xml:space="preserve"> 1986;155(4):729-33.</w:t>
      </w:r>
    </w:p>
    <w:p w14:paraId="4A677E2F" w14:textId="77777777" w:rsidR="000C7086" w:rsidRPr="00521C6A" w:rsidRDefault="000C7086" w:rsidP="00521C6A">
      <w:pPr>
        <w:pStyle w:val="EndNoteBibliography"/>
        <w:spacing w:after="0"/>
        <w:ind w:left="720" w:hanging="720"/>
      </w:pPr>
      <w:r w:rsidRPr="00521C6A">
        <w:t xml:space="preserve">33. Clapp IJF. Fetal heart rate response to running in midpregnancy and late pregnancy. </w:t>
      </w:r>
      <w:r w:rsidRPr="00521C6A">
        <w:rPr>
          <w:i/>
        </w:rPr>
        <w:t>American Journal of Obstetrics and Gynecology</w:t>
      </w:r>
      <w:r w:rsidRPr="00521C6A">
        <w:t xml:space="preserve"> 1985;153(3):251-52.</w:t>
      </w:r>
    </w:p>
    <w:p w14:paraId="39B20E61" w14:textId="77777777" w:rsidR="000C7086" w:rsidRPr="00521C6A" w:rsidRDefault="000C7086" w:rsidP="00521C6A">
      <w:pPr>
        <w:pStyle w:val="EndNoteBibliography"/>
        <w:spacing w:after="0"/>
        <w:ind w:left="720" w:hanging="720"/>
      </w:pPr>
      <w:r w:rsidRPr="00521C6A">
        <w:t xml:space="preserve">34. Morrow RJ, Knox Ritchie JW, Bull SB. Fetal and maternal hemodynamic responses to exercise in pregnancy assessed by Doppler ultrasonography. </w:t>
      </w:r>
      <w:r w:rsidRPr="00521C6A">
        <w:rPr>
          <w:i/>
        </w:rPr>
        <w:t>American Journal of Obstetrics and Gynecology</w:t>
      </w:r>
      <w:r w:rsidRPr="00521C6A">
        <w:t xml:space="preserve"> 1989;160(1):138-40.</w:t>
      </w:r>
    </w:p>
    <w:p w14:paraId="426B4F1A" w14:textId="77777777" w:rsidR="000C7086" w:rsidRPr="00521C6A" w:rsidRDefault="000C7086" w:rsidP="00521C6A">
      <w:pPr>
        <w:pStyle w:val="EndNoteBibliography"/>
        <w:spacing w:after="0"/>
        <w:ind w:left="720" w:hanging="720"/>
      </w:pPr>
      <w:r w:rsidRPr="00521C6A">
        <w:t xml:space="preserve">35. Pijpers L, Wladimiroff JW, McGhie J. Effect of short‐term maternal exercise on maternal and fetal cardiovascular dynamics. </w:t>
      </w:r>
      <w:r w:rsidRPr="00521C6A">
        <w:rPr>
          <w:i/>
        </w:rPr>
        <w:t>BJOG: An International Journal of Obstetrics &amp; Gynaecology</w:t>
      </w:r>
      <w:r w:rsidRPr="00521C6A">
        <w:t xml:space="preserve"> 1984;91(11):1081-86. doi: 10.1111/j.1471-0528.1984.tb15080.x</w:t>
      </w:r>
    </w:p>
    <w:p w14:paraId="6203A2AE" w14:textId="77777777" w:rsidR="000C7086" w:rsidRPr="00521C6A" w:rsidRDefault="000C7086" w:rsidP="00521C6A">
      <w:pPr>
        <w:pStyle w:val="EndNoteBibliography"/>
        <w:spacing w:after="0"/>
        <w:ind w:left="720" w:hanging="720"/>
      </w:pPr>
      <w:r w:rsidRPr="00521C6A">
        <w:t xml:space="preserve">36. Steegers EA, Buunk G, Binkhorst RA, et al. The influence of maternal exercise on the uteroplacental vascular bed resistance and the fetal heart rate during normal pregnancy. </w:t>
      </w:r>
      <w:r w:rsidRPr="00521C6A">
        <w:rPr>
          <w:i/>
        </w:rPr>
        <w:t>European journal of obstetrics, gynecology, and reproductive biology</w:t>
      </w:r>
      <w:r w:rsidRPr="00521C6A">
        <w:t xml:space="preserve"> 1988;27(1):21-26.</w:t>
      </w:r>
    </w:p>
    <w:p w14:paraId="30F0D576" w14:textId="77777777" w:rsidR="000C7086" w:rsidRPr="00521C6A" w:rsidRDefault="000C7086" w:rsidP="00521C6A">
      <w:pPr>
        <w:pStyle w:val="EndNoteBibliography"/>
        <w:spacing w:after="0"/>
        <w:ind w:left="720" w:hanging="720"/>
      </w:pPr>
      <w:r w:rsidRPr="00521C6A">
        <w:t xml:space="preserve">37. Sorensen KE, Borlum KG. Fetal heart function in response to short-term maternal exercise. </w:t>
      </w:r>
      <w:r w:rsidRPr="00521C6A">
        <w:rPr>
          <w:i/>
        </w:rPr>
        <w:t>British journal of obstetrics and gynaecology</w:t>
      </w:r>
      <w:r w:rsidRPr="00521C6A">
        <w:t xml:space="preserve"> 1986;93(4):310-13.</w:t>
      </w:r>
    </w:p>
    <w:p w14:paraId="1572C7CF" w14:textId="77777777" w:rsidR="000C7086" w:rsidRPr="00521C6A" w:rsidRDefault="000C7086" w:rsidP="00521C6A">
      <w:pPr>
        <w:pStyle w:val="EndNoteBibliography"/>
        <w:spacing w:after="0"/>
        <w:ind w:left="720" w:hanging="720"/>
      </w:pPr>
      <w:r w:rsidRPr="00521C6A">
        <w:t xml:space="preserve">38. Rafla NM, Cook JR. The effect of maternal exercise on fetal heart rate. </w:t>
      </w:r>
      <w:r w:rsidRPr="00521C6A">
        <w:rPr>
          <w:i/>
        </w:rPr>
        <w:t>Journal of Obstetrics and Gynaecology</w:t>
      </w:r>
      <w:r w:rsidRPr="00521C6A">
        <w:t xml:space="preserve"> 1999;19(4):381-84. doi: //dx.doi.org/10.1080/01443619964698</w:t>
      </w:r>
    </w:p>
    <w:p w14:paraId="2FF2E9CF" w14:textId="77777777" w:rsidR="000C7086" w:rsidRPr="00521C6A" w:rsidRDefault="000C7086" w:rsidP="00521C6A">
      <w:pPr>
        <w:pStyle w:val="EndNoteBibliography"/>
        <w:spacing w:after="0"/>
        <w:ind w:left="720" w:hanging="720"/>
      </w:pPr>
      <w:r w:rsidRPr="00521C6A">
        <w:t xml:space="preserve">39. Smoler ED, Armass Dominguez J, Dominguez M, et al. Maternal exercise and cardiac rate in the mother and the fetus. I. A comparative electrocardiographic study using two different simple exercise tolerance tests. Spanish]. </w:t>
      </w:r>
      <w:r w:rsidRPr="00521C6A">
        <w:rPr>
          <w:i/>
        </w:rPr>
        <w:t>Archivos de Investigacion Medica</w:t>
      </w:r>
      <w:r w:rsidRPr="00521C6A">
        <w:t xml:space="preserve"> 1974;5(3):595-602.</w:t>
      </w:r>
    </w:p>
    <w:p w14:paraId="6234B326" w14:textId="77777777" w:rsidR="000C7086" w:rsidRPr="00521C6A" w:rsidRDefault="000C7086" w:rsidP="00521C6A">
      <w:pPr>
        <w:pStyle w:val="EndNoteBibliography"/>
        <w:spacing w:after="0"/>
        <w:ind w:left="720" w:hanging="720"/>
      </w:pPr>
      <w:r w:rsidRPr="00521C6A">
        <w:t xml:space="preserve">40. Hauth JC, Gilstrap LC, Widmer K. Fetal heart rate reactivity before and after maternal jogging during the third trimester. </w:t>
      </w:r>
      <w:r w:rsidRPr="00521C6A">
        <w:rPr>
          <w:i/>
        </w:rPr>
        <w:t>American Journal of Obstetrics &amp; Gynecology</w:t>
      </w:r>
      <w:r w:rsidRPr="00521C6A">
        <w:t xml:space="preserve"> 1982;142(5):545-47.</w:t>
      </w:r>
    </w:p>
    <w:p w14:paraId="432B08AE" w14:textId="77777777" w:rsidR="000C7086" w:rsidRPr="00521C6A" w:rsidRDefault="000C7086" w:rsidP="00521C6A">
      <w:pPr>
        <w:pStyle w:val="EndNoteBibliography"/>
        <w:spacing w:after="0"/>
        <w:ind w:left="720" w:hanging="720"/>
      </w:pPr>
      <w:r w:rsidRPr="00521C6A">
        <w:t xml:space="preserve">41. Bonnin P, Bazzi-Grossin C, Ciraru-Vigneron N, et al. Evidence of fetal cerebral vasodilatation induced by submaximal maternal dynamic exercise in human pregnancy. </w:t>
      </w:r>
      <w:r w:rsidRPr="00521C6A">
        <w:rPr>
          <w:i/>
        </w:rPr>
        <w:t>Journal of perinatal medicine</w:t>
      </w:r>
      <w:r w:rsidRPr="00521C6A">
        <w:t xml:space="preserve"> 1997;25(1):63-70.</w:t>
      </w:r>
    </w:p>
    <w:p w14:paraId="4ED98B4E" w14:textId="77777777" w:rsidR="000C7086" w:rsidRPr="00521C6A" w:rsidRDefault="000C7086" w:rsidP="00521C6A">
      <w:pPr>
        <w:pStyle w:val="EndNoteBibliography"/>
        <w:spacing w:after="0"/>
        <w:ind w:left="720" w:hanging="720"/>
      </w:pPr>
      <w:r w:rsidRPr="00521C6A">
        <w:t xml:space="preserve">42. O'Neill ME, Cooper KA, Cook CM, et al. The influence of exercise intensity on the umbilical artery flow velocity waveform and foetal heart rate response to moderate duration, semi-supine cycling in late pregnancy. </w:t>
      </w:r>
      <w:r w:rsidRPr="00521C6A">
        <w:rPr>
          <w:i/>
        </w:rPr>
        <w:t>Australian Journal of Science and Medicine in Sport</w:t>
      </w:r>
      <w:r w:rsidRPr="00521C6A">
        <w:t xml:space="preserve"> 1991;23(4):101-04.</w:t>
      </w:r>
    </w:p>
    <w:p w14:paraId="5259AC40" w14:textId="77777777" w:rsidR="000C7086" w:rsidRPr="00521C6A" w:rsidRDefault="000C7086" w:rsidP="00521C6A">
      <w:pPr>
        <w:pStyle w:val="EndNoteBibliography"/>
        <w:spacing w:after="0"/>
        <w:ind w:left="720" w:hanging="720"/>
      </w:pPr>
      <w:r w:rsidRPr="00521C6A">
        <w:t xml:space="preserve">43. O'Neill ME. Maternal rectal temperature and fetal heart rate responses to upright cycling in late pregnancy. </w:t>
      </w:r>
      <w:r w:rsidRPr="00521C6A">
        <w:rPr>
          <w:i/>
        </w:rPr>
        <w:t>British journal of sports medicine</w:t>
      </w:r>
      <w:r w:rsidRPr="00521C6A">
        <w:t xml:space="preserve"> 1996;30(1):32-35.</w:t>
      </w:r>
    </w:p>
    <w:p w14:paraId="0489D421" w14:textId="77777777" w:rsidR="000C7086" w:rsidRPr="00521C6A" w:rsidRDefault="000C7086" w:rsidP="00521C6A">
      <w:pPr>
        <w:pStyle w:val="EndNoteBibliography"/>
        <w:spacing w:after="0"/>
        <w:ind w:left="720" w:hanging="720"/>
      </w:pPr>
      <w:r w:rsidRPr="00521C6A">
        <w:t xml:space="preserve">44. O'Neill ME, Cooper KA, Boyce ES, et al. Postural effects when cycling in late pregnancy. </w:t>
      </w:r>
      <w:r w:rsidRPr="00521C6A">
        <w:rPr>
          <w:i/>
        </w:rPr>
        <w:t>Women and Birth</w:t>
      </w:r>
      <w:r w:rsidRPr="00521C6A">
        <w:t xml:space="preserve"> 2006;19(4):107-11. doi: //dx.doi.org/10.1016/j.wombi.2006.09.002</w:t>
      </w:r>
    </w:p>
    <w:p w14:paraId="764EB518" w14:textId="77777777" w:rsidR="000C7086" w:rsidRPr="00521C6A" w:rsidRDefault="000C7086" w:rsidP="00521C6A">
      <w:pPr>
        <w:pStyle w:val="EndNoteBibliography"/>
        <w:spacing w:after="0"/>
        <w:ind w:left="720" w:hanging="720"/>
      </w:pPr>
      <w:r w:rsidRPr="00521C6A">
        <w:t xml:space="preserve">45. Van Doorn MB, Lotgering FK, Struijk PC, et al. Maternal and fetal cardiovascular responses to strenuous bicycle exercise. </w:t>
      </w:r>
      <w:r w:rsidRPr="00521C6A">
        <w:rPr>
          <w:i/>
        </w:rPr>
        <w:t>American Journal of Obstetrics and Gynecology</w:t>
      </w:r>
      <w:r w:rsidRPr="00521C6A">
        <w:t xml:space="preserve"> 1992;166(3):854-59.</w:t>
      </w:r>
    </w:p>
    <w:p w14:paraId="6EDBBF95" w14:textId="77777777" w:rsidR="000C7086" w:rsidRPr="00521C6A" w:rsidRDefault="000C7086" w:rsidP="00521C6A">
      <w:pPr>
        <w:pStyle w:val="EndNoteBibliography"/>
        <w:spacing w:after="0"/>
        <w:ind w:left="720" w:hanging="720"/>
      </w:pPr>
      <w:r w:rsidRPr="00521C6A">
        <w:t xml:space="preserve">46. Watson WJ, Katz VL, Hackney AC, et al. Fetal responses to maximal swimming and cycling exercise during pregnancy. </w:t>
      </w:r>
      <w:r w:rsidRPr="00521C6A">
        <w:rPr>
          <w:i/>
        </w:rPr>
        <w:t>Obstetrics and gynecology</w:t>
      </w:r>
      <w:r w:rsidRPr="00521C6A">
        <w:t xml:space="preserve"> 1991;77(3):382-86.</w:t>
      </w:r>
    </w:p>
    <w:p w14:paraId="11003879" w14:textId="77777777" w:rsidR="000C7086" w:rsidRPr="00521C6A" w:rsidRDefault="000C7086" w:rsidP="00521C6A">
      <w:pPr>
        <w:pStyle w:val="EndNoteBibliography"/>
        <w:spacing w:after="0"/>
        <w:ind w:left="720" w:hanging="720"/>
      </w:pPr>
      <w:r w:rsidRPr="00521C6A">
        <w:t xml:space="preserve">47. Kennelly MM, Geary M, McCaffrey N, et al. Exercise-related changes in umbilical and uterine artery waveforms as assessed by Doppler ultrasound scans. </w:t>
      </w:r>
      <w:r w:rsidRPr="00521C6A">
        <w:rPr>
          <w:i/>
        </w:rPr>
        <w:t>American Journal of Obstetrics and Gynecology</w:t>
      </w:r>
      <w:r w:rsidRPr="00521C6A">
        <w:t xml:space="preserve"> 2002;187(3):661-66. doi: //dx.doi.org/10.1067/mob.2002.125741</w:t>
      </w:r>
    </w:p>
    <w:p w14:paraId="5DE71DFA" w14:textId="77777777" w:rsidR="000C7086" w:rsidRPr="00521C6A" w:rsidRDefault="000C7086" w:rsidP="00521C6A">
      <w:pPr>
        <w:pStyle w:val="EndNoteBibliography"/>
        <w:spacing w:after="0"/>
        <w:ind w:left="720" w:hanging="720"/>
      </w:pPr>
      <w:r w:rsidRPr="00521C6A">
        <w:t xml:space="preserve">48. Kennelly MM, McCaffrey N, McLoughlin P, et al. Fetal heart rate response to strenuous maternal exercise: Not a predictor of fetal distress. </w:t>
      </w:r>
      <w:r w:rsidRPr="00521C6A">
        <w:rPr>
          <w:i/>
        </w:rPr>
        <w:t>American Journal of Obstetrics and Gynecology</w:t>
      </w:r>
      <w:r w:rsidRPr="00521C6A">
        <w:t xml:space="preserve"> 2002;187(3):811-16. doi: //dx.doi.org/10.1067/mob.2002.125892</w:t>
      </w:r>
    </w:p>
    <w:p w14:paraId="379F7C35" w14:textId="77777777" w:rsidR="000C7086" w:rsidRPr="00521C6A" w:rsidRDefault="000C7086" w:rsidP="00521C6A">
      <w:pPr>
        <w:pStyle w:val="EndNoteBibliography"/>
        <w:spacing w:after="0"/>
        <w:ind w:left="720" w:hanging="720"/>
      </w:pPr>
      <w:r w:rsidRPr="00521C6A">
        <w:t xml:space="preserve">49. Lynch AM, McDonald S, Magann EF, et al. Effectiveness and safety of a structured swimming program in previously sedentary women during pregnancy. </w:t>
      </w:r>
      <w:r w:rsidRPr="00521C6A">
        <w:rPr>
          <w:i/>
        </w:rPr>
        <w:t>Journal of Maternal-Fetal and Neonatal Medicine</w:t>
      </w:r>
      <w:r w:rsidRPr="00521C6A">
        <w:t xml:space="preserve"> 2003;14(3):163-69.</w:t>
      </w:r>
    </w:p>
    <w:p w14:paraId="764C34CE" w14:textId="77777777" w:rsidR="000C7086" w:rsidRPr="00521C6A" w:rsidRDefault="000C7086" w:rsidP="00521C6A">
      <w:pPr>
        <w:pStyle w:val="EndNoteBibliography"/>
        <w:spacing w:after="0"/>
        <w:ind w:left="720" w:hanging="720"/>
      </w:pPr>
      <w:r w:rsidRPr="00521C6A">
        <w:t xml:space="preserve">50. MacPhail A, Davies GAL, Victory R, et al. Maximal exercise testing in late gestation: Fetal responses. </w:t>
      </w:r>
      <w:r w:rsidRPr="00521C6A">
        <w:rPr>
          <w:i/>
        </w:rPr>
        <w:t>Obstetrics and gynecology</w:t>
      </w:r>
      <w:r w:rsidRPr="00521C6A">
        <w:t xml:space="preserve"> 2000;96(4):565-70. doi: //dx.doi.org/10.1016/S0029-7844%2800%2900940-6</w:t>
      </w:r>
    </w:p>
    <w:p w14:paraId="4006ABC8" w14:textId="77777777" w:rsidR="000C7086" w:rsidRPr="00521C6A" w:rsidRDefault="000C7086" w:rsidP="00521C6A">
      <w:pPr>
        <w:pStyle w:val="EndNoteBibliography"/>
        <w:spacing w:after="0"/>
        <w:ind w:left="720" w:hanging="720"/>
      </w:pPr>
      <w:r w:rsidRPr="00521C6A">
        <w:t xml:space="preserve">51. Vega SR, Kleinert J, Sulprizio M, et al. Responses of serum neurotrophic factors to exercise in pregnant and postpartum women. </w:t>
      </w:r>
      <w:r w:rsidRPr="00521C6A">
        <w:rPr>
          <w:i/>
        </w:rPr>
        <w:t>Psychoneuroendocrinology</w:t>
      </w:r>
      <w:r w:rsidRPr="00521C6A">
        <w:t xml:space="preserve"> 2011;36(2):220-27. doi: 10.1016/j.psyneuen.2010.07.012 [doi]</w:t>
      </w:r>
    </w:p>
    <w:p w14:paraId="16724E49" w14:textId="77777777" w:rsidR="000C7086" w:rsidRPr="00521C6A" w:rsidRDefault="000C7086" w:rsidP="00521C6A">
      <w:pPr>
        <w:pStyle w:val="EndNoteBibliography"/>
        <w:spacing w:after="0"/>
        <w:ind w:left="720" w:hanging="720"/>
      </w:pPr>
      <w:r w:rsidRPr="00521C6A">
        <w:t xml:space="preserve">52. Bgeginski R, Almada BP, Kruel LFM. Fetal heart rate responses during maternal resistance exercise: A pilot study. </w:t>
      </w:r>
      <w:r w:rsidRPr="00521C6A">
        <w:rPr>
          <w:i/>
        </w:rPr>
        <w:t>Revista Brasileira de Ginecologia e Obstetricia</w:t>
      </w:r>
      <w:r w:rsidRPr="00521C6A">
        <w:t xml:space="preserve"> 2015;37(3):133-39. doi: 10.1590/SO100-720320150005132</w:t>
      </w:r>
    </w:p>
    <w:p w14:paraId="2E472FA8" w14:textId="77777777" w:rsidR="000C7086" w:rsidRPr="00521C6A" w:rsidRDefault="000C7086" w:rsidP="00521C6A">
      <w:pPr>
        <w:pStyle w:val="EndNoteBibliography"/>
        <w:spacing w:after="0"/>
        <w:ind w:left="720" w:hanging="720"/>
      </w:pPr>
      <w:r w:rsidRPr="00521C6A">
        <w:lastRenderedPageBreak/>
        <w:t xml:space="preserve">53. Polis RL, Gussman D, Kuo YH. Yoga in Pregnancy An Examination of Maternal and Fetal Responses to 26 Yoga Postures. </w:t>
      </w:r>
      <w:r w:rsidRPr="00521C6A">
        <w:rPr>
          <w:i/>
        </w:rPr>
        <w:t>Obstetrics and gynecology</w:t>
      </w:r>
      <w:r w:rsidRPr="00521C6A">
        <w:t xml:space="preserve"> 2015;126(6):1237-41. doi: 10.1097/aog.0000000000001137</w:t>
      </w:r>
    </w:p>
    <w:p w14:paraId="09DFFA37" w14:textId="77777777" w:rsidR="000C7086" w:rsidRPr="00521C6A" w:rsidRDefault="000C7086" w:rsidP="00521C6A">
      <w:pPr>
        <w:pStyle w:val="EndNoteBibliography"/>
        <w:spacing w:after="0"/>
        <w:ind w:left="720" w:hanging="720"/>
      </w:pPr>
      <w:r w:rsidRPr="00521C6A">
        <w:t xml:space="preserve">54. Collings C, Curet LB. Fetal heart rate response to maternal exercise. </w:t>
      </w:r>
      <w:r w:rsidRPr="00521C6A">
        <w:rPr>
          <w:i/>
        </w:rPr>
        <w:t>American Journal of Obstetrics and Gynecology</w:t>
      </w:r>
      <w:r w:rsidRPr="00521C6A">
        <w:t xml:space="preserve"> 1985;151(4):498-501.</w:t>
      </w:r>
    </w:p>
    <w:p w14:paraId="66992274" w14:textId="77777777" w:rsidR="000C7086" w:rsidRPr="00521C6A" w:rsidRDefault="000C7086" w:rsidP="00521C6A">
      <w:pPr>
        <w:pStyle w:val="EndNoteBibliography"/>
        <w:spacing w:after="0"/>
        <w:ind w:left="720" w:hanging="720"/>
      </w:pPr>
      <w:r w:rsidRPr="00521C6A">
        <w:t xml:space="preserve">55. Cooper KA, Hunyor SN, Boyce ES, et al. Fetal Heart Race and Maternal Cardiovascular and Catecholamine Responses to Dynamic Exercise. </w:t>
      </w:r>
      <w:r w:rsidRPr="00521C6A">
        <w:rPr>
          <w:i/>
        </w:rPr>
        <w:t>Australian and New Zealand Journal of Obstetrics and Gynaecology</w:t>
      </w:r>
      <w:r w:rsidRPr="00521C6A">
        <w:t xml:space="preserve"> 1987;27(3):220-23. doi: 10.1111/j.1479-828X.1987.tb00991.x</w:t>
      </w:r>
    </w:p>
    <w:p w14:paraId="7006ACF3" w14:textId="77777777" w:rsidR="000C7086" w:rsidRPr="00521C6A" w:rsidRDefault="000C7086" w:rsidP="00521C6A">
      <w:pPr>
        <w:pStyle w:val="EndNoteBibliography"/>
        <w:spacing w:after="0"/>
        <w:ind w:left="720" w:hanging="720"/>
      </w:pPr>
      <w:r w:rsidRPr="00521C6A">
        <w:t xml:space="preserve">56. Dale E, Mullinax KM, Bryan DH. Exercise during pregnancy: Effects on the fetus. </w:t>
      </w:r>
      <w:r w:rsidRPr="00521C6A">
        <w:rPr>
          <w:i/>
        </w:rPr>
        <w:t>Canadian Journal of Applied Sport Sciences</w:t>
      </w:r>
      <w:r w:rsidRPr="00521C6A">
        <w:t xml:space="preserve"> 1982;7(2):98-103.</w:t>
      </w:r>
    </w:p>
    <w:p w14:paraId="05C8E84D" w14:textId="77777777" w:rsidR="000C7086" w:rsidRPr="00521C6A" w:rsidRDefault="000C7086" w:rsidP="00521C6A">
      <w:pPr>
        <w:pStyle w:val="EndNoteBibliography"/>
        <w:spacing w:after="0"/>
        <w:ind w:left="720" w:hanging="720"/>
      </w:pPr>
      <w:r w:rsidRPr="00521C6A">
        <w:t xml:space="preserve">57. Marsal K, Lofgren O, Gennser G. Fetal breathing movements and maternal exercise. </w:t>
      </w:r>
      <w:r w:rsidRPr="00521C6A">
        <w:rPr>
          <w:i/>
        </w:rPr>
        <w:t>Acta Obstetricia et Gynecologica Scandinavica</w:t>
      </w:r>
      <w:r w:rsidRPr="00521C6A">
        <w:t xml:space="preserve"> 1979;58(2):197-201.</w:t>
      </w:r>
    </w:p>
    <w:p w14:paraId="24850485" w14:textId="77777777" w:rsidR="000C7086" w:rsidRPr="00521C6A" w:rsidRDefault="000C7086" w:rsidP="00521C6A">
      <w:pPr>
        <w:pStyle w:val="EndNoteBibliography"/>
        <w:spacing w:after="0"/>
        <w:ind w:left="720" w:hanging="720"/>
      </w:pPr>
      <w:r w:rsidRPr="00521C6A">
        <w:t xml:space="preserve">58. Pomerance JJ, Gluck L, Lynch VA. Maternal exercise as a screening test for uteroplacental insufficiency. </w:t>
      </w:r>
      <w:r w:rsidRPr="00521C6A">
        <w:rPr>
          <w:i/>
        </w:rPr>
        <w:t>Obstetrics and gynecology</w:t>
      </w:r>
      <w:r w:rsidRPr="00521C6A">
        <w:t xml:space="preserve"> 1974;44(3):383-87.</w:t>
      </w:r>
    </w:p>
    <w:p w14:paraId="2FE1AC19" w14:textId="77777777" w:rsidR="000C7086" w:rsidRPr="00521C6A" w:rsidRDefault="000C7086" w:rsidP="00521C6A">
      <w:pPr>
        <w:pStyle w:val="EndNoteBibliography"/>
        <w:spacing w:after="0"/>
        <w:ind w:left="720" w:hanging="720"/>
      </w:pPr>
      <w:r w:rsidRPr="00521C6A">
        <w:t xml:space="preserve">59. Rauramo I. Effect of short-term physical exercise on foetal heart rate and uterine activity in normal and abnormal pregnancies. </w:t>
      </w:r>
      <w:r w:rsidRPr="00521C6A">
        <w:rPr>
          <w:i/>
        </w:rPr>
        <w:t>Annales Chirurgiae et Gynaecologiae</w:t>
      </w:r>
      <w:r w:rsidRPr="00521C6A">
        <w:t xml:space="preserve"> 1987;76(5):274-79.</w:t>
      </w:r>
    </w:p>
    <w:p w14:paraId="3C26DAF9" w14:textId="77777777" w:rsidR="000C7086" w:rsidRPr="00521C6A" w:rsidRDefault="000C7086" w:rsidP="00521C6A">
      <w:pPr>
        <w:pStyle w:val="EndNoteBibliography"/>
        <w:spacing w:after="0"/>
        <w:ind w:left="720" w:hanging="720"/>
      </w:pPr>
      <w:r w:rsidRPr="00521C6A">
        <w:t xml:space="preserve">60. Veille JC, Hohimer AR, Burry K, et al. The effect of exercise on uterine activity in the last eight weeks of pregnancy. </w:t>
      </w:r>
      <w:r w:rsidRPr="00521C6A">
        <w:rPr>
          <w:i/>
        </w:rPr>
        <w:t>American Journal of Obstetrics and Gynecology</w:t>
      </w:r>
      <w:r w:rsidRPr="00521C6A">
        <w:t xml:space="preserve"> 1985;151(6):727-30. doi: 0002-9378(85)90505-8 [pii]</w:t>
      </w:r>
    </w:p>
    <w:p w14:paraId="7B1F049B" w14:textId="77777777" w:rsidR="000C7086" w:rsidRPr="00521C6A" w:rsidRDefault="000C7086" w:rsidP="00521C6A">
      <w:pPr>
        <w:pStyle w:val="EndNoteBibliography"/>
        <w:spacing w:after="0"/>
        <w:ind w:left="720" w:hanging="720"/>
      </w:pPr>
      <w:r w:rsidRPr="00521C6A">
        <w:t xml:space="preserve">61. Baumann H, Huch A, Huch R. Doppler sonographic evaluation of exercise-induced blood flow velocity and waveform changes in fetal, uteroplacental and large maternal vessels in pregnant women. </w:t>
      </w:r>
      <w:r w:rsidRPr="00521C6A">
        <w:rPr>
          <w:i/>
        </w:rPr>
        <w:t>Journal of perinatal medicine</w:t>
      </w:r>
      <w:r w:rsidRPr="00521C6A">
        <w:t xml:space="preserve"> 1989;17(4):279-87.</w:t>
      </w:r>
    </w:p>
    <w:p w14:paraId="3D1AE9D5" w14:textId="77777777" w:rsidR="000C7086" w:rsidRPr="00521C6A" w:rsidRDefault="000C7086" w:rsidP="00521C6A">
      <w:pPr>
        <w:pStyle w:val="EndNoteBibliography"/>
        <w:spacing w:after="0"/>
        <w:ind w:left="720" w:hanging="720"/>
      </w:pPr>
      <w:r w:rsidRPr="00521C6A">
        <w:t xml:space="preserve">62. Golomer E, Arfi JS, Sud R, et al. Exercise and pregnancy. A study on cardiac heart rate in pregnancy when performing standardised moderate exercise. French]. </w:t>
      </w:r>
      <w:r w:rsidRPr="00521C6A">
        <w:rPr>
          <w:i/>
        </w:rPr>
        <w:t>Journal de Gynecologie Obstetrique et Biologie de la Reproduction</w:t>
      </w:r>
      <w:r w:rsidRPr="00521C6A">
        <w:t xml:space="preserve"> 1989;18(3):295-302.</w:t>
      </w:r>
    </w:p>
    <w:p w14:paraId="527FAB6C" w14:textId="77777777" w:rsidR="000C7086" w:rsidRPr="00521C6A" w:rsidRDefault="000C7086" w:rsidP="00521C6A">
      <w:pPr>
        <w:pStyle w:val="EndNoteBibliography"/>
        <w:spacing w:after="0"/>
        <w:ind w:left="720" w:hanging="720"/>
      </w:pPr>
      <w:r w:rsidRPr="00521C6A">
        <w:t xml:space="preserve">63. Jones RL, Botti JJ, Anderson WM, et al. Thermoregulation during aerobic exercise in pregnancy. </w:t>
      </w:r>
      <w:r w:rsidRPr="00521C6A">
        <w:rPr>
          <w:i/>
        </w:rPr>
        <w:t>Obstetrics and gynecology</w:t>
      </w:r>
      <w:r w:rsidRPr="00521C6A">
        <w:t xml:space="preserve"> 1985;65(3):340-45.</w:t>
      </w:r>
    </w:p>
    <w:p w14:paraId="39D5D0A2" w14:textId="77777777" w:rsidR="000C7086" w:rsidRPr="00521C6A" w:rsidRDefault="000C7086" w:rsidP="00521C6A">
      <w:pPr>
        <w:pStyle w:val="EndNoteBibliography"/>
        <w:spacing w:after="0"/>
        <w:ind w:left="720" w:hanging="720"/>
      </w:pPr>
      <w:r w:rsidRPr="00521C6A">
        <w:t xml:space="preserve">64. Lotgering FK, Spinnewijn WE, Struijk PC, et al. Respiratory and metabolic responses to endurance cycle exercise in pregnant and postpartum women. </w:t>
      </w:r>
      <w:r w:rsidRPr="00521C6A">
        <w:rPr>
          <w:i/>
        </w:rPr>
        <w:t>International Journal of Sports Medicine</w:t>
      </w:r>
      <w:r w:rsidRPr="00521C6A">
        <w:t xml:space="preserve"> 1998;19(3):193-98. doi: 10.1055/s-2007-971903 [doi]</w:t>
      </w:r>
    </w:p>
    <w:p w14:paraId="74457D03" w14:textId="77777777" w:rsidR="000C7086" w:rsidRPr="00521C6A" w:rsidRDefault="000C7086" w:rsidP="00521C6A">
      <w:pPr>
        <w:pStyle w:val="EndNoteBibliography"/>
        <w:spacing w:after="0"/>
        <w:ind w:left="720" w:hanging="720"/>
      </w:pPr>
      <w:r w:rsidRPr="00521C6A">
        <w:t xml:space="preserve">65. Chaddha V, Simchen MJ, Hornberger LK, et al. Fetal response to maternal exercise in pregnancies with uteroplacental insufficiency. </w:t>
      </w:r>
      <w:r w:rsidRPr="00521C6A">
        <w:rPr>
          <w:i/>
        </w:rPr>
        <w:t>American Journal of Obstetrics and Gynecology</w:t>
      </w:r>
      <w:r w:rsidRPr="00521C6A">
        <w:t xml:space="preserve"> 2005;193(3):995-99. doi: //dx.doi.org/10.1016/j.ajog.2005.06.035</w:t>
      </w:r>
    </w:p>
    <w:p w14:paraId="0DC91671" w14:textId="77777777" w:rsidR="000C7086" w:rsidRPr="00521C6A" w:rsidRDefault="000C7086" w:rsidP="00521C6A">
      <w:pPr>
        <w:pStyle w:val="EndNoteBibliography"/>
        <w:spacing w:after="0"/>
        <w:ind w:left="720" w:hanging="720"/>
      </w:pPr>
      <w:r w:rsidRPr="00521C6A">
        <w:t xml:space="preserve">66. Clapp IJF, Little KD, Appleby-Wineberg S, et al. The effect of regular maternal exercise on erythropoietin in cord blood and amniotic fluid. </w:t>
      </w:r>
      <w:r w:rsidRPr="00521C6A">
        <w:rPr>
          <w:i/>
        </w:rPr>
        <w:t>American Journal of Obstetrics and Gynecology</w:t>
      </w:r>
      <w:r w:rsidRPr="00521C6A">
        <w:t xml:space="preserve"> 1995;172(5):1445-51. doi: //dx.doi.org/10.1016/0002-9378%2895%2990476-X</w:t>
      </w:r>
    </w:p>
    <w:p w14:paraId="6E4A97E9" w14:textId="77777777" w:rsidR="000C7086" w:rsidRPr="00521C6A" w:rsidRDefault="000C7086" w:rsidP="00521C6A">
      <w:pPr>
        <w:pStyle w:val="EndNoteBibliography"/>
        <w:spacing w:after="0"/>
        <w:ind w:left="720" w:hanging="720"/>
      </w:pPr>
      <w:r w:rsidRPr="00521C6A">
        <w:t xml:space="preserve">67. Avery MD, Leon AS, Kopher RA. Effects of a partially home-based exercise program for women with gestational diabetes. </w:t>
      </w:r>
      <w:r w:rsidRPr="00521C6A">
        <w:rPr>
          <w:i/>
        </w:rPr>
        <w:t>Obstetrics and gynecology</w:t>
      </w:r>
      <w:r w:rsidRPr="00521C6A">
        <w:t xml:space="preserve"> 1997;89(1):10-15. doi: S0029784497842561 [pii]</w:t>
      </w:r>
    </w:p>
    <w:p w14:paraId="1FE51218" w14:textId="77777777" w:rsidR="000C7086" w:rsidRPr="00521C6A" w:rsidRDefault="000C7086" w:rsidP="00521C6A">
      <w:pPr>
        <w:pStyle w:val="EndNoteBibliography"/>
        <w:spacing w:after="0"/>
        <w:ind w:left="720" w:hanging="720"/>
      </w:pPr>
      <w:r w:rsidRPr="00521C6A">
        <w:t xml:space="preserve">68. Artal R, Catanzaro RB, Gavard JA, et al. A lifestyle intervention of weight-gain restriction: diet and exercise in obese women with gestational diabetes mellitus. </w:t>
      </w:r>
      <w:r w:rsidRPr="00521C6A">
        <w:rPr>
          <w:i/>
        </w:rPr>
        <w:t>Applied physiology, nutrition, and metabolism = Physiologie appliquee, nutrition et metabolisme</w:t>
      </w:r>
      <w:r w:rsidRPr="00521C6A">
        <w:t xml:space="preserve"> 2007;32(3):596-601. doi: h07-024 [pii]</w:t>
      </w:r>
    </w:p>
    <w:p w14:paraId="09AE44AC" w14:textId="77777777" w:rsidR="000C7086" w:rsidRPr="00521C6A" w:rsidRDefault="000C7086" w:rsidP="00521C6A">
      <w:pPr>
        <w:pStyle w:val="EndNoteBibliography"/>
        <w:spacing w:after="0"/>
        <w:ind w:left="720" w:hanging="720"/>
      </w:pPr>
      <w:r w:rsidRPr="00521C6A">
        <w:t xml:space="preserve">69. Artal R, Fortunato V, Welton A, et al. A comparison of cardiopulmonary adaptations to exercise in pregnancy at sea level and altitude. </w:t>
      </w:r>
      <w:r w:rsidRPr="00521C6A">
        <w:rPr>
          <w:i/>
        </w:rPr>
        <w:t>American Journal of Obstetrics and Gynecology</w:t>
      </w:r>
      <w:r w:rsidRPr="00521C6A">
        <w:t xml:space="preserve"> 1995;172(4 Pt 1):80. doi: 0002-9378(95)91475-7 [pii]</w:t>
      </w:r>
    </w:p>
    <w:p w14:paraId="2EACEB12" w14:textId="77777777" w:rsidR="000C7086" w:rsidRPr="00521C6A" w:rsidRDefault="000C7086" w:rsidP="00521C6A">
      <w:pPr>
        <w:pStyle w:val="EndNoteBibliography"/>
        <w:spacing w:after="0"/>
        <w:ind w:left="720" w:hanging="720"/>
      </w:pPr>
      <w:r w:rsidRPr="00521C6A">
        <w:t xml:space="preserve">70. Rafla NM, Beazely JM. The effect of maternal exercise on fetal umbilical artery waveforms. </w:t>
      </w:r>
      <w:r w:rsidRPr="00521C6A">
        <w:rPr>
          <w:i/>
        </w:rPr>
        <w:t>European Journal of Obstetrics Gynecology and Reproductive Biology</w:t>
      </w:r>
      <w:r w:rsidRPr="00521C6A">
        <w:t xml:space="preserve"> 1991;40(2):119-22.</w:t>
      </w:r>
    </w:p>
    <w:p w14:paraId="611E14F8" w14:textId="77777777" w:rsidR="000C7086" w:rsidRPr="00521C6A" w:rsidRDefault="000C7086" w:rsidP="00521C6A">
      <w:pPr>
        <w:pStyle w:val="EndNoteBibliography"/>
        <w:spacing w:after="0"/>
        <w:ind w:left="720" w:hanging="720"/>
      </w:pPr>
      <w:r w:rsidRPr="00521C6A">
        <w:t xml:space="preserve">71. Artal R, Romem Y, Paul RH, et al. Fetal bradycardia induced by maternal exercise. </w:t>
      </w:r>
      <w:r w:rsidRPr="00521C6A">
        <w:rPr>
          <w:i/>
        </w:rPr>
        <w:t>Lancet</w:t>
      </w:r>
      <w:r w:rsidRPr="00521C6A">
        <w:t xml:space="preserve"> 1984;2(8397):258-60.</w:t>
      </w:r>
    </w:p>
    <w:p w14:paraId="5737B12C" w14:textId="77777777" w:rsidR="000C7086" w:rsidRPr="00521C6A" w:rsidRDefault="000C7086" w:rsidP="00521C6A">
      <w:pPr>
        <w:pStyle w:val="EndNoteBibliography"/>
        <w:spacing w:after="0"/>
        <w:ind w:left="720" w:hanging="720"/>
      </w:pPr>
      <w:r w:rsidRPr="00521C6A">
        <w:t xml:space="preserve">72. Kardel KR, Johansen B, Voldner N, et al. Association between aerobic fitness in late pregnancy and duration of labor in nulliparous women. </w:t>
      </w:r>
      <w:r w:rsidRPr="00521C6A">
        <w:rPr>
          <w:i/>
        </w:rPr>
        <w:t>Acta Obstetricia et Gynecologica Scandinavica</w:t>
      </w:r>
      <w:r w:rsidRPr="00521C6A">
        <w:t xml:space="preserve"> 2009;88(8):948-52. doi: //dx.doi.org/10.1080/00016340903093583</w:t>
      </w:r>
    </w:p>
    <w:p w14:paraId="7DDC1A21" w14:textId="77777777" w:rsidR="000C7086" w:rsidRPr="00521C6A" w:rsidRDefault="000C7086" w:rsidP="00521C6A">
      <w:pPr>
        <w:pStyle w:val="EndNoteBibliography"/>
        <w:spacing w:after="0"/>
        <w:ind w:left="720" w:hanging="720"/>
      </w:pPr>
      <w:r w:rsidRPr="00521C6A">
        <w:t xml:space="preserve">73. Hall DC, Kaufmann DA. Effects of aerobic and strength conditioning on pregnancy outcomes. </w:t>
      </w:r>
      <w:r w:rsidRPr="00521C6A">
        <w:rPr>
          <w:i/>
        </w:rPr>
        <w:t>American Journal of Obstetrics and Gynecology</w:t>
      </w:r>
      <w:r w:rsidRPr="00521C6A">
        <w:t xml:space="preserve"> 1987;157(5):1199-203.</w:t>
      </w:r>
    </w:p>
    <w:p w14:paraId="11654459" w14:textId="77777777" w:rsidR="000C7086" w:rsidRPr="00521C6A" w:rsidRDefault="000C7086" w:rsidP="00521C6A">
      <w:pPr>
        <w:pStyle w:val="EndNoteBibliography"/>
        <w:spacing w:after="0"/>
        <w:ind w:left="720" w:hanging="720"/>
      </w:pPr>
      <w:r w:rsidRPr="00521C6A">
        <w:t xml:space="preserve">74. Veille JC, Bacevice AE, Wilson B, et al. Umbilical artery waveform during bicycle exercise in normal pregnancy. </w:t>
      </w:r>
      <w:r w:rsidRPr="00521C6A">
        <w:rPr>
          <w:i/>
        </w:rPr>
        <w:t>Obstetrics and gynecology</w:t>
      </w:r>
      <w:r w:rsidRPr="00521C6A">
        <w:t xml:space="preserve"> 1989;73(6):957-60.</w:t>
      </w:r>
    </w:p>
    <w:p w14:paraId="1CCD5A9A" w14:textId="77777777" w:rsidR="000C7086" w:rsidRPr="00521C6A" w:rsidRDefault="000C7086" w:rsidP="00521C6A">
      <w:pPr>
        <w:pStyle w:val="EndNoteBibliography"/>
        <w:spacing w:after="0"/>
        <w:ind w:left="720" w:hanging="720"/>
      </w:pPr>
      <w:r w:rsidRPr="00521C6A">
        <w:t xml:space="preserve">75. Rakhshani A, Nagarathna R, Mhaskar R, et al. Effects of yoga on utero-fetal-placental circulation in high-risk pregnancy: a randomized controlled trial. </w:t>
      </w:r>
      <w:r w:rsidRPr="00521C6A">
        <w:rPr>
          <w:i/>
        </w:rPr>
        <w:t>Advances in preventive medicine</w:t>
      </w:r>
      <w:r w:rsidRPr="00521C6A">
        <w:t xml:space="preserve"> 2015;2015:373041. doi: 10.1155/2015/373041 [doi]</w:t>
      </w:r>
    </w:p>
    <w:p w14:paraId="4480CAE4" w14:textId="77777777" w:rsidR="000C7086" w:rsidRPr="00521C6A" w:rsidRDefault="000C7086" w:rsidP="00521C6A">
      <w:pPr>
        <w:pStyle w:val="EndNoteBibliography"/>
        <w:spacing w:after="0"/>
        <w:ind w:left="720" w:hanging="720"/>
      </w:pPr>
      <w:r w:rsidRPr="00521C6A">
        <w:t xml:space="preserve">76. Gustafson KM, May LE, Yeh HW, et al. Fetal cardiac autonomic control during breathing and non-breathing epochs: The effect of maternal exercise. </w:t>
      </w:r>
      <w:r w:rsidRPr="00521C6A">
        <w:rPr>
          <w:i/>
        </w:rPr>
        <w:t>Early human development</w:t>
      </w:r>
      <w:r w:rsidRPr="00521C6A">
        <w:t xml:space="preserve"> 2012;88(7):539-46. doi: //dx.doi.org/10.1016/j.earlhumdev.2011.12.017</w:t>
      </w:r>
    </w:p>
    <w:p w14:paraId="15B8282E" w14:textId="77777777" w:rsidR="000C7086" w:rsidRPr="00521C6A" w:rsidRDefault="000C7086" w:rsidP="00521C6A">
      <w:pPr>
        <w:pStyle w:val="EndNoteBibliography"/>
        <w:spacing w:after="0"/>
        <w:ind w:left="720" w:hanging="720"/>
      </w:pPr>
      <w:r w:rsidRPr="00521C6A">
        <w:t xml:space="preserve">77. May LE, Glaros A, Yeh HW, et al. Aerobic exercise during pregnancy influences fetal cardiac autonomic control of heart rate and heart rate variability. </w:t>
      </w:r>
      <w:r w:rsidRPr="00521C6A">
        <w:rPr>
          <w:i/>
        </w:rPr>
        <w:t>Early human development</w:t>
      </w:r>
      <w:r w:rsidRPr="00521C6A">
        <w:t xml:space="preserve"> 2010;86(4):213-17. doi: //dx.doi.org/10.1016/j.earlhumdev.2010.03.002</w:t>
      </w:r>
    </w:p>
    <w:p w14:paraId="435575C0" w14:textId="77777777" w:rsidR="000C7086" w:rsidRPr="00521C6A" w:rsidRDefault="000C7086" w:rsidP="00521C6A">
      <w:pPr>
        <w:pStyle w:val="EndNoteBibliography"/>
        <w:spacing w:after="0"/>
        <w:ind w:left="720" w:hanging="720"/>
      </w:pPr>
      <w:r w:rsidRPr="00521C6A">
        <w:t xml:space="preserve">78. May LE, Suminski RR, Berry A, et al. Maternal physical activity mode and fetal heart outcome. </w:t>
      </w:r>
      <w:r w:rsidRPr="00521C6A">
        <w:rPr>
          <w:i/>
        </w:rPr>
        <w:t>Early human development</w:t>
      </w:r>
      <w:r w:rsidRPr="00521C6A">
        <w:t xml:space="preserve"> 2014;90(7):365-69. doi: //dx.doi.org/10.1016/j.earlhumdev.2014.04.009</w:t>
      </w:r>
    </w:p>
    <w:p w14:paraId="6BF28153" w14:textId="77777777" w:rsidR="000C7086" w:rsidRPr="00521C6A" w:rsidRDefault="000C7086" w:rsidP="00521C6A">
      <w:pPr>
        <w:pStyle w:val="EndNoteBibliography"/>
        <w:spacing w:after="0"/>
        <w:ind w:left="720" w:hanging="720"/>
      </w:pPr>
      <w:r w:rsidRPr="00521C6A">
        <w:lastRenderedPageBreak/>
        <w:t xml:space="preserve">79. Barakat Carballo R, Mas CL, Rodriguez RM. Influencia del ejercicio físico en el tercer trimestre del embarazo sobre el comportamiento cardiocirculatorio de la unidad materno-fetal= Influence of physical exercise in the third quarter of pregnancy on cardiocirculatory behavior of the maternal fetal unit. </w:t>
      </w:r>
      <w:r w:rsidRPr="00521C6A">
        <w:rPr>
          <w:i/>
        </w:rPr>
        <w:t>Revista Andaluza Medicina del Deporte</w:t>
      </w:r>
      <w:r w:rsidRPr="00521C6A">
        <w:t xml:space="preserve"> 2010;3(2):47-51.</w:t>
      </w:r>
    </w:p>
    <w:p w14:paraId="111BE197" w14:textId="77777777" w:rsidR="000C7086" w:rsidRPr="00521C6A" w:rsidRDefault="000C7086" w:rsidP="00521C6A">
      <w:pPr>
        <w:pStyle w:val="EndNoteBibliography"/>
        <w:spacing w:after="0"/>
        <w:ind w:left="720" w:hanging="720"/>
      </w:pPr>
      <w:r w:rsidRPr="00521C6A">
        <w:t xml:space="preserve">80. Okido MM, Valeri FL, Martins WP, et al. Assessment of foetal wellbeing in pregnant women subjected to pelvic floor muscle training: a controlled randomised study. </w:t>
      </w:r>
      <w:r w:rsidRPr="00521C6A">
        <w:rPr>
          <w:i/>
        </w:rPr>
        <w:t>International urogynecology journal and pelvic floor dysfunction</w:t>
      </w:r>
      <w:r w:rsidRPr="00521C6A">
        <w:t xml:space="preserve"> 2015;26(10):1475-81. doi: //dx.doi.org/10.1007/s00192-015-2719-4</w:t>
      </w:r>
    </w:p>
    <w:p w14:paraId="01C7DBC5" w14:textId="77777777" w:rsidR="000C7086" w:rsidRPr="00521C6A" w:rsidRDefault="000C7086" w:rsidP="00521C6A">
      <w:pPr>
        <w:pStyle w:val="EndNoteBibliography"/>
        <w:spacing w:after="0"/>
        <w:ind w:left="720" w:hanging="720"/>
      </w:pPr>
      <w:r w:rsidRPr="00521C6A">
        <w:t xml:space="preserve">81. Ertan AK, Schanz S, Tanriverdi HA, et al. Doppler examinations of fetal and uteroplacental blood flow in AGA and IUGR fetuses before and after maternal physical exercise with the bicycle ergometer. </w:t>
      </w:r>
      <w:r w:rsidRPr="00521C6A">
        <w:rPr>
          <w:i/>
        </w:rPr>
        <w:t>Journal of perinatal medicine</w:t>
      </w:r>
      <w:r w:rsidRPr="00521C6A">
        <w:t xml:space="preserve"> 2004;32(3):260-65. doi: //dx.doi.org/10.1515/JPM.2004.049</w:t>
      </w:r>
    </w:p>
    <w:p w14:paraId="47089821" w14:textId="77777777" w:rsidR="000C7086" w:rsidRPr="00521C6A" w:rsidRDefault="000C7086" w:rsidP="00521C6A">
      <w:pPr>
        <w:pStyle w:val="EndNoteBibliography"/>
        <w:spacing w:after="0"/>
        <w:ind w:left="720" w:hanging="720"/>
      </w:pPr>
      <w:r w:rsidRPr="00521C6A">
        <w:t xml:space="preserve">82. Rafla NM. Umbilical artery flow velocity waveforms following maternal exercise. </w:t>
      </w:r>
      <w:r w:rsidRPr="00521C6A">
        <w:rPr>
          <w:i/>
        </w:rPr>
        <w:t>Journal of Obstetrics and Gynaecology</w:t>
      </w:r>
      <w:r w:rsidRPr="00521C6A">
        <w:t xml:space="preserve"> 1999;19(4):385-89. doi: 10.1080/01443619964706</w:t>
      </w:r>
    </w:p>
    <w:p w14:paraId="574CF78F" w14:textId="77777777" w:rsidR="000C7086" w:rsidRPr="00521C6A" w:rsidRDefault="000C7086" w:rsidP="00521C6A">
      <w:pPr>
        <w:pStyle w:val="EndNoteBibliography"/>
        <w:spacing w:after="0"/>
        <w:ind w:left="720" w:hanging="720"/>
      </w:pPr>
      <w:r w:rsidRPr="00521C6A">
        <w:t xml:space="preserve">83. E-Mekawy HS, Sabbour AA, Radwan MM. Effect of Antenatal Exercises on Umbilical Blood Flow and Neonate Wellbeing in Diabetic Pregnant Women. </w:t>
      </w:r>
      <w:r w:rsidRPr="00521C6A">
        <w:rPr>
          <w:i/>
        </w:rPr>
        <w:t>Indian Journal of Physiotherapy &amp; Occupational Therapy</w:t>
      </w:r>
      <w:r w:rsidRPr="00521C6A">
        <w:t xml:space="preserve"> 1025;6(3):121-25.</w:t>
      </w:r>
    </w:p>
    <w:p w14:paraId="3AC0049E" w14:textId="77777777" w:rsidR="000C7086" w:rsidRPr="00521C6A" w:rsidRDefault="000C7086" w:rsidP="00521C6A">
      <w:pPr>
        <w:pStyle w:val="EndNoteBibliography"/>
        <w:spacing w:after="0"/>
        <w:ind w:left="720" w:hanging="720"/>
      </w:pPr>
      <w:r w:rsidRPr="00521C6A">
        <w:t xml:space="preserve">84. Narendran S, Nagarathna R, Gunasheela S, et al. Efficacy of yoga in pregnant women with abnormal doppler study of umbilical and uterine arteries. </w:t>
      </w:r>
      <w:r w:rsidRPr="00521C6A">
        <w:rPr>
          <w:i/>
        </w:rPr>
        <w:t>Journal of the Indian Medical Association</w:t>
      </w:r>
      <w:r w:rsidRPr="00521C6A">
        <w:t xml:space="preserve"> 2005;103(1):12-17.</w:t>
      </w:r>
    </w:p>
    <w:p w14:paraId="7CE75569" w14:textId="77777777" w:rsidR="000C7086" w:rsidRPr="00521C6A" w:rsidRDefault="000C7086" w:rsidP="00521C6A">
      <w:pPr>
        <w:pStyle w:val="EndNoteBibliography"/>
        <w:spacing w:after="0"/>
        <w:ind w:left="720" w:hanging="720"/>
      </w:pPr>
      <w:r w:rsidRPr="00521C6A">
        <w:t xml:space="preserve">85. De OM, Silva JLP, Tavares JS, et al. Effect of a physical exercise program during pregnancy on uteroplacental and fetal blood flow and fetal growth: A randomized controlled trial. </w:t>
      </w:r>
      <w:r w:rsidRPr="00521C6A">
        <w:rPr>
          <w:i/>
        </w:rPr>
        <w:t>Obstetrics and gynecology</w:t>
      </w:r>
      <w:r w:rsidRPr="00521C6A">
        <w:t xml:space="preserve"> 2012;120(2):302-10. doi: //dx.doi.org/10.1097/AOG.0b013e31825de592</w:t>
      </w:r>
    </w:p>
    <w:p w14:paraId="5834E628" w14:textId="77777777" w:rsidR="000C7086" w:rsidRPr="00521C6A" w:rsidRDefault="000C7086" w:rsidP="00521C6A">
      <w:pPr>
        <w:pStyle w:val="EndNoteBibliography"/>
        <w:spacing w:after="0"/>
        <w:ind w:left="720" w:hanging="720"/>
      </w:pPr>
      <w:r w:rsidRPr="00521C6A">
        <w:t xml:space="preserve">86. Moore DH, Jarrett JC, Bendick PJ. Exercise-induced changes in uterine artery blood flow, as measured by Doppler ultrasound, in pregnant subjects. </w:t>
      </w:r>
      <w:r w:rsidRPr="00521C6A">
        <w:rPr>
          <w:i/>
        </w:rPr>
        <w:t>American Journal of Perinatology</w:t>
      </w:r>
      <w:r w:rsidRPr="00521C6A">
        <w:t xml:space="preserve"> 1988;5(2):94-97. doi: 10.1055/s-2007-999663 [doi]</w:t>
      </w:r>
    </w:p>
    <w:p w14:paraId="26711B27" w14:textId="77777777" w:rsidR="000C7086" w:rsidRPr="00521C6A" w:rsidRDefault="000C7086" w:rsidP="00521C6A">
      <w:pPr>
        <w:pStyle w:val="EndNoteBibliography"/>
        <w:spacing w:after="0"/>
        <w:ind w:left="720" w:hanging="720"/>
      </w:pPr>
      <w:r w:rsidRPr="00521C6A">
        <w:t xml:space="preserve">87. Rafla NM, Etokowo GA. The effect of maternal exercise on uterine artery velocimetry waveforms. </w:t>
      </w:r>
      <w:r w:rsidRPr="00521C6A">
        <w:rPr>
          <w:i/>
        </w:rPr>
        <w:t>Journal of Obstetrics and Gynaecology</w:t>
      </w:r>
      <w:r w:rsidRPr="00521C6A">
        <w:t xml:space="preserve"> 1998;18(1):14-17. doi: 10.1080/01443619868181</w:t>
      </w:r>
    </w:p>
    <w:p w14:paraId="7FC61251" w14:textId="77777777" w:rsidR="000C7086" w:rsidRPr="00521C6A" w:rsidRDefault="000C7086" w:rsidP="00521C6A">
      <w:pPr>
        <w:pStyle w:val="EndNoteBibliography"/>
        <w:spacing w:after="0"/>
        <w:ind w:left="720" w:hanging="720"/>
      </w:pPr>
      <w:r w:rsidRPr="00521C6A">
        <w:t xml:space="preserve">88. Ferland S, Bujold E, Giguere Y, et al. Association Between Physical Activity in Early Pregnancy and Markers of Placental Growth and Function. </w:t>
      </w:r>
      <w:r w:rsidRPr="00521C6A">
        <w:rPr>
          <w:i/>
        </w:rPr>
        <w:t>Journal of Obstetrics and Gynaecology Canada</w:t>
      </w:r>
      <w:r w:rsidRPr="00521C6A">
        <w:t xml:space="preserve"> 2013;35(9):787-92. doi: //dx.doi.org/10.1016/S1701-2163%2815%2930834-3</w:t>
      </w:r>
    </w:p>
    <w:p w14:paraId="6B612691" w14:textId="77777777" w:rsidR="000C7086" w:rsidRPr="00521C6A" w:rsidRDefault="000C7086" w:rsidP="00521C6A">
      <w:pPr>
        <w:pStyle w:val="EndNoteBibliography"/>
        <w:spacing w:after="0"/>
        <w:ind w:left="720" w:hanging="720"/>
      </w:pPr>
      <w:r w:rsidRPr="00521C6A">
        <w:t xml:space="preserve">89. Hackett GA, Cohen-Overbeek T, Campbell S. The effect of exercise on uteroplacental Doppler waveforms in normal and complicated pregnancies. </w:t>
      </w:r>
      <w:r w:rsidRPr="00521C6A">
        <w:rPr>
          <w:i/>
        </w:rPr>
        <w:t>Obstetrics and gynecology</w:t>
      </w:r>
      <w:r w:rsidRPr="00521C6A">
        <w:t xml:space="preserve"> 1992;79(6):919-23.</w:t>
      </w:r>
    </w:p>
    <w:p w14:paraId="4E63340A" w14:textId="77777777" w:rsidR="000C7086" w:rsidRPr="00521C6A" w:rsidRDefault="000C7086" w:rsidP="00521C6A">
      <w:pPr>
        <w:pStyle w:val="EndNoteBibliography"/>
        <w:spacing w:after="0"/>
        <w:ind w:left="720" w:hanging="720"/>
      </w:pPr>
      <w:r w:rsidRPr="00521C6A">
        <w:t xml:space="preserve">90. Lindqvist PG, Marsal K, Merlo J, et al. Thermal response to submaximal exercise before, during and after pregnancy: A longitudinal study. </w:t>
      </w:r>
      <w:r w:rsidRPr="00521C6A">
        <w:rPr>
          <w:i/>
        </w:rPr>
        <w:t>Journal of Maternal-Fetal and Neonatal Medicine</w:t>
      </w:r>
      <w:r w:rsidRPr="00521C6A">
        <w:t xml:space="preserve"> 2003;13(3):152-56.</w:t>
      </w:r>
    </w:p>
    <w:p w14:paraId="5BB58C33" w14:textId="77777777" w:rsidR="000C7086" w:rsidRPr="00521C6A" w:rsidRDefault="000C7086" w:rsidP="00521C6A">
      <w:pPr>
        <w:pStyle w:val="EndNoteBibliography"/>
        <w:spacing w:after="0"/>
        <w:ind w:left="720" w:hanging="720"/>
      </w:pPr>
      <w:r w:rsidRPr="00521C6A">
        <w:t xml:space="preserve">91. Van Leeuwen P, Gustafson KM, Cysarz D, et al. Aerobic exercise during pregnancy and presence of fetal-maternal heart rate synchronization. </w:t>
      </w:r>
      <w:r w:rsidRPr="00521C6A">
        <w:rPr>
          <w:i/>
        </w:rPr>
        <w:t>PLoS ONE</w:t>
      </w:r>
      <w:r w:rsidRPr="00521C6A">
        <w:t xml:space="preserve"> 2014;9 (8) (no pagination) doi: //dx.doi.org/10.1371/journal.pone.0106036</w:t>
      </w:r>
    </w:p>
    <w:p w14:paraId="7E354B21" w14:textId="77777777" w:rsidR="000C7086" w:rsidRPr="00521C6A" w:rsidRDefault="000C7086" w:rsidP="00521C6A">
      <w:pPr>
        <w:pStyle w:val="EndNoteBibliography"/>
        <w:ind w:left="720" w:hanging="720"/>
      </w:pPr>
      <w:r w:rsidRPr="00521C6A">
        <w:t xml:space="preserve">92. Viechtbauer W. Conducting Meta-Analyses in R with the metafor Package. </w:t>
      </w:r>
      <w:r w:rsidRPr="00521C6A">
        <w:rPr>
          <w:i/>
        </w:rPr>
        <w:t>Journal of Statistical Software</w:t>
      </w:r>
      <w:r w:rsidRPr="00521C6A">
        <w:t xml:space="preserve"> 2010;36(3):1-48.</w:t>
      </w:r>
    </w:p>
    <w:p w14:paraId="4E5F0F78" w14:textId="5401E55E" w:rsidR="00820BB1" w:rsidRPr="00242ED9" w:rsidRDefault="00BE64BB" w:rsidP="00521C6A">
      <w:pPr>
        <w:pStyle w:val="Caption"/>
      </w:pPr>
      <w:r w:rsidRPr="00521C6A">
        <w:rPr>
          <w:rFonts w:cs="Times New Roman"/>
          <w:sz w:val="24"/>
          <w:szCs w:val="24"/>
        </w:rPr>
        <w:fldChar w:fldCharType="end"/>
      </w:r>
    </w:p>
    <w:sectPr w:rsidR="00820BB1" w:rsidRPr="00242ED9" w:rsidSect="001E65F9">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Traditional Arabic">
    <w:altName w:val="Times New Roman"/>
    <w:charset w:val="B2"/>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7B8E"/>
    <w:multiLevelType w:val="hybridMultilevel"/>
    <w:tmpl w:val="B0A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708E7"/>
    <w:multiLevelType w:val="hybridMultilevel"/>
    <w:tmpl w:val="4D68F186"/>
    <w:lvl w:ilvl="0" w:tplc="6DA6D126">
      <w:start w:val="1"/>
      <w:numFmt w:val="bullet"/>
      <w:lvlText w:val="o"/>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7631320"/>
    <w:multiLevelType w:val="hybridMultilevel"/>
    <w:tmpl w:val="EF4E3E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272887"/>
    <w:multiLevelType w:val="hybridMultilevel"/>
    <w:tmpl w:val="6534E3C4"/>
    <w:lvl w:ilvl="0" w:tplc="6C546DD0">
      <w:start w:val="21"/>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15352D"/>
    <w:multiLevelType w:val="hybridMultilevel"/>
    <w:tmpl w:val="7F926952"/>
    <w:lvl w:ilvl="0" w:tplc="5FA6F408">
      <w:start w:val="37"/>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BA4BB5"/>
    <w:multiLevelType w:val="hybridMultilevel"/>
    <w:tmpl w:val="9524071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A41556"/>
    <w:multiLevelType w:val="hybridMultilevel"/>
    <w:tmpl w:val="8AFC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028C0"/>
    <w:multiLevelType w:val="hybridMultilevel"/>
    <w:tmpl w:val="18A01FD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89D6F73"/>
    <w:multiLevelType w:val="hybridMultilevel"/>
    <w:tmpl w:val="D95062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99A54E9"/>
    <w:multiLevelType w:val="hybridMultilevel"/>
    <w:tmpl w:val="F5704E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AEC739F"/>
    <w:multiLevelType w:val="hybridMultilevel"/>
    <w:tmpl w:val="825C8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C2025C0"/>
    <w:multiLevelType w:val="hybridMultilevel"/>
    <w:tmpl w:val="F18620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C8267AE"/>
    <w:multiLevelType w:val="hybridMultilevel"/>
    <w:tmpl w:val="B0B6A54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D4D4DAE"/>
    <w:multiLevelType w:val="hybridMultilevel"/>
    <w:tmpl w:val="B90ECD04"/>
    <w:lvl w:ilvl="0" w:tplc="776CF516">
      <w:numFmt w:val="bullet"/>
      <w:lvlText w:val=""/>
      <w:lvlJc w:val="left"/>
      <w:pPr>
        <w:ind w:left="735" w:hanging="375"/>
      </w:pPr>
      <w:rPr>
        <w:rFonts w:ascii="Symbol" w:eastAsia="Times New Roman"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CA120D"/>
    <w:multiLevelType w:val="hybridMultilevel"/>
    <w:tmpl w:val="CFEC1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0C6E2A"/>
    <w:multiLevelType w:val="hybridMultilevel"/>
    <w:tmpl w:val="04EAF8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1EF1490B"/>
    <w:multiLevelType w:val="hybridMultilevel"/>
    <w:tmpl w:val="1D4C6580"/>
    <w:lvl w:ilvl="0" w:tplc="0554D2D6">
      <w:start w:val="16"/>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266968"/>
    <w:multiLevelType w:val="hybridMultilevel"/>
    <w:tmpl w:val="E7762A94"/>
    <w:lvl w:ilvl="0" w:tplc="DDE2E2D0">
      <w:start w:val="3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E273ED7"/>
    <w:multiLevelType w:val="hybridMultilevel"/>
    <w:tmpl w:val="F96E86B6"/>
    <w:lvl w:ilvl="0" w:tplc="A0AEC12A">
      <w:start w:val="32"/>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0365545"/>
    <w:multiLevelType w:val="hybridMultilevel"/>
    <w:tmpl w:val="C26404E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46E12B1"/>
    <w:multiLevelType w:val="hybridMultilevel"/>
    <w:tmpl w:val="08B8C1F6"/>
    <w:lvl w:ilvl="0" w:tplc="14A8E080">
      <w:start w:val="25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CD154AA"/>
    <w:multiLevelType w:val="hybridMultilevel"/>
    <w:tmpl w:val="952070F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EEB07D8"/>
    <w:multiLevelType w:val="hybridMultilevel"/>
    <w:tmpl w:val="9A92638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40A251EF"/>
    <w:multiLevelType w:val="hybridMultilevel"/>
    <w:tmpl w:val="EDBCCA80"/>
    <w:lvl w:ilvl="0" w:tplc="AA6C62DC">
      <w:start w:val="37"/>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12F6536"/>
    <w:multiLevelType w:val="hybridMultilevel"/>
    <w:tmpl w:val="1548C3B8"/>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5D66FF3"/>
    <w:multiLevelType w:val="hybridMultilevel"/>
    <w:tmpl w:val="0AF0FC64"/>
    <w:lvl w:ilvl="0" w:tplc="563237F4">
      <w:start w:val="16"/>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FF770A4"/>
    <w:multiLevelType w:val="hybridMultilevel"/>
    <w:tmpl w:val="11D80968"/>
    <w:lvl w:ilvl="0" w:tplc="87C63830">
      <w:start w:val="25"/>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164F03"/>
    <w:multiLevelType w:val="hybridMultilevel"/>
    <w:tmpl w:val="1DB4F166"/>
    <w:lvl w:ilvl="0" w:tplc="D516369A">
      <w:start w:val="3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5F438E3"/>
    <w:multiLevelType w:val="hybridMultilevel"/>
    <w:tmpl w:val="301C1F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8E5065E"/>
    <w:multiLevelType w:val="hybridMultilevel"/>
    <w:tmpl w:val="D40EB2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F15737C"/>
    <w:multiLevelType w:val="hybridMultilevel"/>
    <w:tmpl w:val="72D6D9F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3C959DD"/>
    <w:multiLevelType w:val="hybridMultilevel"/>
    <w:tmpl w:val="23D6307E"/>
    <w:lvl w:ilvl="0" w:tplc="53F8E7CC">
      <w:start w:val="36"/>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3E525AA"/>
    <w:multiLevelType w:val="hybridMultilevel"/>
    <w:tmpl w:val="130282D8"/>
    <w:lvl w:ilvl="0" w:tplc="3486897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EB76BE"/>
    <w:multiLevelType w:val="hybridMultilevel"/>
    <w:tmpl w:val="D14A7AC0"/>
    <w:lvl w:ilvl="0" w:tplc="1D049440">
      <w:start w:val="33"/>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570427E"/>
    <w:multiLevelType w:val="hybridMultilevel"/>
    <w:tmpl w:val="DDAA5F28"/>
    <w:lvl w:ilvl="0" w:tplc="002E4E74">
      <w:start w:val="1"/>
      <w:numFmt w:val="decimal"/>
      <w:lvlText w:val="%1."/>
      <w:lvlJc w:val="left"/>
      <w:pPr>
        <w:ind w:left="720" w:hanging="360"/>
      </w:pPr>
      <w:rPr>
        <w:lang w:val="en-CA"/>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6E35D47"/>
    <w:multiLevelType w:val="hybridMultilevel"/>
    <w:tmpl w:val="D7149BDA"/>
    <w:lvl w:ilvl="0" w:tplc="57801AEA">
      <w:start w:val="37"/>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7FF6227"/>
    <w:multiLevelType w:val="multilevel"/>
    <w:tmpl w:val="79AAEDB4"/>
    <w:lvl w:ilvl="0">
      <w:start w:val="27"/>
      <w:numFmt w:val="decimal"/>
      <w:lvlText w:val="%1"/>
      <w:lvlJc w:val="left"/>
      <w:pPr>
        <w:ind w:left="420" w:hanging="420"/>
      </w:pPr>
      <w:rPr>
        <w:rFonts w:hint="default"/>
      </w:rPr>
    </w:lvl>
    <w:lvl w:ilvl="1">
      <w:start w:val="41"/>
      <w:numFmt w:val="decimal"/>
      <w:lvlText w:val="%1-%2"/>
      <w:lvlJc w:val="left"/>
      <w:pPr>
        <w:ind w:left="420" w:hanging="420"/>
      </w:pPr>
      <w:rPr>
        <w:rFonts w:hint="default"/>
      </w:rPr>
    </w:lvl>
    <w:lvl w:ilvl="2">
      <w:start w:val="1"/>
      <w:numFmt w:val="decimal"/>
      <w:lvlText w:val="%1-%2.%3"/>
      <w:lvlJc w:val="left"/>
      <w:pPr>
        <w:ind w:left="420" w:hanging="4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7" w15:restartNumberingAfterBreak="0">
    <w:nsid w:val="6902351D"/>
    <w:multiLevelType w:val="hybridMultilevel"/>
    <w:tmpl w:val="CD14F350"/>
    <w:lvl w:ilvl="0" w:tplc="4698C1AE">
      <w:start w:val="27"/>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9227F42"/>
    <w:multiLevelType w:val="hybridMultilevel"/>
    <w:tmpl w:val="154A286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9D54E93"/>
    <w:multiLevelType w:val="hybridMultilevel"/>
    <w:tmpl w:val="32EAC2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6A267F12"/>
    <w:multiLevelType w:val="hybridMultilevel"/>
    <w:tmpl w:val="7386512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8DF52A8"/>
    <w:multiLevelType w:val="hybridMultilevel"/>
    <w:tmpl w:val="55D8C7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2" w15:restartNumberingAfterBreak="0">
    <w:nsid w:val="78E77E6B"/>
    <w:multiLevelType w:val="hybridMultilevel"/>
    <w:tmpl w:val="9672FF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A707256"/>
    <w:multiLevelType w:val="hybridMultilevel"/>
    <w:tmpl w:val="22A0C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B07ABC"/>
    <w:multiLevelType w:val="hybridMultilevel"/>
    <w:tmpl w:val="091A97D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7B7B6F69"/>
    <w:multiLevelType w:val="hybridMultilevel"/>
    <w:tmpl w:val="2DA44AF4"/>
    <w:lvl w:ilvl="0" w:tplc="9028C236">
      <w:start w:val="2000"/>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4"/>
  </w:num>
  <w:num w:numId="4">
    <w:abstractNumId w:val="35"/>
  </w:num>
  <w:num w:numId="5">
    <w:abstractNumId w:val="16"/>
  </w:num>
  <w:num w:numId="6">
    <w:abstractNumId w:val="23"/>
  </w:num>
  <w:num w:numId="7">
    <w:abstractNumId w:val="33"/>
  </w:num>
  <w:num w:numId="8">
    <w:abstractNumId w:val="3"/>
  </w:num>
  <w:num w:numId="9">
    <w:abstractNumId w:val="31"/>
  </w:num>
  <w:num w:numId="10">
    <w:abstractNumId w:val="17"/>
  </w:num>
  <w:num w:numId="11">
    <w:abstractNumId w:val="37"/>
  </w:num>
  <w:num w:numId="12">
    <w:abstractNumId w:val="36"/>
  </w:num>
  <w:num w:numId="13">
    <w:abstractNumId w:val="45"/>
  </w:num>
  <w:num w:numId="14">
    <w:abstractNumId w:val="20"/>
  </w:num>
  <w:num w:numId="15">
    <w:abstractNumId w:val="18"/>
  </w:num>
  <w:num w:numId="16">
    <w:abstractNumId w:val="25"/>
  </w:num>
  <w:num w:numId="17">
    <w:abstractNumId w:val="26"/>
  </w:num>
  <w:num w:numId="18">
    <w:abstractNumId w:val="40"/>
  </w:num>
  <w:num w:numId="19">
    <w:abstractNumId w:val="41"/>
  </w:num>
  <w:num w:numId="20">
    <w:abstractNumId w:val="5"/>
  </w:num>
  <w:num w:numId="21">
    <w:abstractNumId w:val="38"/>
  </w:num>
  <w:num w:numId="22">
    <w:abstractNumId w:val="13"/>
  </w:num>
  <w:num w:numId="23">
    <w:abstractNumId w:val="42"/>
  </w:num>
  <w:num w:numId="24">
    <w:abstractNumId w:val="44"/>
  </w:num>
  <w:num w:numId="25">
    <w:abstractNumId w:val="34"/>
  </w:num>
  <w:num w:numId="26">
    <w:abstractNumId w:val="28"/>
  </w:num>
  <w:num w:numId="27">
    <w:abstractNumId w:val="39"/>
  </w:num>
  <w:num w:numId="28">
    <w:abstractNumId w:val="9"/>
  </w:num>
  <w:num w:numId="29">
    <w:abstractNumId w:val="8"/>
  </w:num>
  <w:num w:numId="30">
    <w:abstractNumId w:val="19"/>
  </w:num>
  <w:num w:numId="31">
    <w:abstractNumId w:val="24"/>
  </w:num>
  <w:num w:numId="32">
    <w:abstractNumId w:val="11"/>
  </w:num>
  <w:num w:numId="33">
    <w:abstractNumId w:val="0"/>
  </w:num>
  <w:num w:numId="34">
    <w:abstractNumId w:val="32"/>
  </w:num>
  <w:num w:numId="35">
    <w:abstractNumId w:val="14"/>
  </w:num>
  <w:num w:numId="36">
    <w:abstractNumId w:val="6"/>
  </w:num>
  <w:num w:numId="37">
    <w:abstractNumId w:val="43"/>
  </w:num>
  <w:num w:numId="38">
    <w:abstractNumId w:val="29"/>
  </w:num>
  <w:num w:numId="39">
    <w:abstractNumId w:val="10"/>
  </w:num>
  <w:num w:numId="40">
    <w:abstractNumId w:val="2"/>
  </w:num>
  <w:num w:numId="41">
    <w:abstractNumId w:val="1"/>
  </w:num>
  <w:num w:numId="42">
    <w:abstractNumId w:val="21"/>
  </w:num>
  <w:num w:numId="43">
    <w:abstractNumId w:val="15"/>
  </w:num>
  <w:num w:numId="44">
    <w:abstractNumId w:val="7"/>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0xx2fzyvazv0et9vj59teb2tp5t2w2f9xw&quot;&gt;FHR META&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89&lt;/item&gt;&lt;item&gt;90&lt;/item&gt;&lt;item&gt;91&lt;/item&gt;&lt;item&gt;92&lt;/item&gt;&lt;item&gt;93&lt;/item&gt;&lt;item&gt;136&lt;/item&gt;&lt;/record-ids&gt;&lt;/item&gt;&lt;/Libraries&gt;"/>
    <w:docVar w:name="REFMGR.InstantFormat" w:val="&lt;ENInstantFormat&gt;&lt;Enabled&gt;1&lt;/Enabled&gt;&lt;ScanUnformatted&gt;1&lt;/ScanUnformatted&gt;&lt;ScanChanges&gt;1&lt;/ScanChanges&gt;&lt;/ENInstantFormat&gt;"/>
    <w:docVar w:name="REFMGR.Libraries" w:val="&lt;ENLibraries&gt;&lt;Libraries&gt;&lt;item&gt;Rachel- Pregnancy Reviews&lt;/item&gt;&lt;item&gt;new July 22&lt;/item&gt;&lt;/Libraries&gt;&lt;/ENLibraries&gt;"/>
  </w:docVars>
  <w:rsids>
    <w:rsidRoot w:val="00D3369B"/>
    <w:rsid w:val="000038EB"/>
    <w:rsid w:val="00007793"/>
    <w:rsid w:val="00011129"/>
    <w:rsid w:val="000121CF"/>
    <w:rsid w:val="00012CA9"/>
    <w:rsid w:val="00013BDD"/>
    <w:rsid w:val="00014BC2"/>
    <w:rsid w:val="00015F3E"/>
    <w:rsid w:val="00016906"/>
    <w:rsid w:val="00022530"/>
    <w:rsid w:val="00022EB0"/>
    <w:rsid w:val="00025CAB"/>
    <w:rsid w:val="00027DC1"/>
    <w:rsid w:val="00031183"/>
    <w:rsid w:val="000332B1"/>
    <w:rsid w:val="000350CB"/>
    <w:rsid w:val="000354EE"/>
    <w:rsid w:val="0003624F"/>
    <w:rsid w:val="000376DA"/>
    <w:rsid w:val="00041E54"/>
    <w:rsid w:val="00042C90"/>
    <w:rsid w:val="0004514D"/>
    <w:rsid w:val="00046A8C"/>
    <w:rsid w:val="00047932"/>
    <w:rsid w:val="000508C9"/>
    <w:rsid w:val="00050BE3"/>
    <w:rsid w:val="00052DFA"/>
    <w:rsid w:val="00054402"/>
    <w:rsid w:val="00054671"/>
    <w:rsid w:val="00056813"/>
    <w:rsid w:val="00062AE4"/>
    <w:rsid w:val="000644F0"/>
    <w:rsid w:val="00066F10"/>
    <w:rsid w:val="00070235"/>
    <w:rsid w:val="0007496B"/>
    <w:rsid w:val="000777B3"/>
    <w:rsid w:val="00077E4C"/>
    <w:rsid w:val="0008672A"/>
    <w:rsid w:val="000A1380"/>
    <w:rsid w:val="000A1C20"/>
    <w:rsid w:val="000A6F08"/>
    <w:rsid w:val="000B592F"/>
    <w:rsid w:val="000B74DE"/>
    <w:rsid w:val="000B7CEA"/>
    <w:rsid w:val="000C1B24"/>
    <w:rsid w:val="000C4332"/>
    <w:rsid w:val="000C7086"/>
    <w:rsid w:val="000D0052"/>
    <w:rsid w:val="000D0083"/>
    <w:rsid w:val="000D1F54"/>
    <w:rsid w:val="000D51DF"/>
    <w:rsid w:val="000D53D3"/>
    <w:rsid w:val="000E3258"/>
    <w:rsid w:val="000E4BC3"/>
    <w:rsid w:val="000E5A88"/>
    <w:rsid w:val="000F0CB9"/>
    <w:rsid w:val="000F2FDF"/>
    <w:rsid w:val="00103BDE"/>
    <w:rsid w:val="001057C8"/>
    <w:rsid w:val="00110BC6"/>
    <w:rsid w:val="00113330"/>
    <w:rsid w:val="001167B4"/>
    <w:rsid w:val="00116FAE"/>
    <w:rsid w:val="001222BA"/>
    <w:rsid w:val="001266C7"/>
    <w:rsid w:val="00130FDD"/>
    <w:rsid w:val="0013396D"/>
    <w:rsid w:val="001350CE"/>
    <w:rsid w:val="00137883"/>
    <w:rsid w:val="001429F9"/>
    <w:rsid w:val="00152477"/>
    <w:rsid w:val="00166BB8"/>
    <w:rsid w:val="00167D01"/>
    <w:rsid w:val="001737A2"/>
    <w:rsid w:val="0017780C"/>
    <w:rsid w:val="00181305"/>
    <w:rsid w:val="00183316"/>
    <w:rsid w:val="00191A50"/>
    <w:rsid w:val="00194142"/>
    <w:rsid w:val="00195A2F"/>
    <w:rsid w:val="001A0594"/>
    <w:rsid w:val="001A30E3"/>
    <w:rsid w:val="001A3719"/>
    <w:rsid w:val="001A7271"/>
    <w:rsid w:val="001A7F7C"/>
    <w:rsid w:val="001B0E26"/>
    <w:rsid w:val="001B5DFC"/>
    <w:rsid w:val="001B6FEB"/>
    <w:rsid w:val="001C10B6"/>
    <w:rsid w:val="001C1381"/>
    <w:rsid w:val="001C13E3"/>
    <w:rsid w:val="001D3665"/>
    <w:rsid w:val="001D3CA0"/>
    <w:rsid w:val="001E09C1"/>
    <w:rsid w:val="001E31A4"/>
    <w:rsid w:val="001E402A"/>
    <w:rsid w:val="001E421F"/>
    <w:rsid w:val="001E429A"/>
    <w:rsid w:val="001E58DB"/>
    <w:rsid w:val="001E6281"/>
    <w:rsid w:val="001E65F9"/>
    <w:rsid w:val="001F0B86"/>
    <w:rsid w:val="00205A8C"/>
    <w:rsid w:val="00206036"/>
    <w:rsid w:val="002114A0"/>
    <w:rsid w:val="00212E72"/>
    <w:rsid w:val="0021423D"/>
    <w:rsid w:val="00215E66"/>
    <w:rsid w:val="002202FD"/>
    <w:rsid w:val="002242A0"/>
    <w:rsid w:val="00226E8A"/>
    <w:rsid w:val="00230146"/>
    <w:rsid w:val="0023542D"/>
    <w:rsid w:val="00241110"/>
    <w:rsid w:val="00242ED9"/>
    <w:rsid w:val="00244044"/>
    <w:rsid w:val="00244D10"/>
    <w:rsid w:val="0024599F"/>
    <w:rsid w:val="00254068"/>
    <w:rsid w:val="00254664"/>
    <w:rsid w:val="00257EB9"/>
    <w:rsid w:val="00262CF4"/>
    <w:rsid w:val="0027071F"/>
    <w:rsid w:val="00272FEB"/>
    <w:rsid w:val="0027472A"/>
    <w:rsid w:val="002829C1"/>
    <w:rsid w:val="00283459"/>
    <w:rsid w:val="00284686"/>
    <w:rsid w:val="00285147"/>
    <w:rsid w:val="002952DA"/>
    <w:rsid w:val="0029696C"/>
    <w:rsid w:val="002A0C94"/>
    <w:rsid w:val="002A41FF"/>
    <w:rsid w:val="002A4EC0"/>
    <w:rsid w:val="002A7BFD"/>
    <w:rsid w:val="002C0ED8"/>
    <w:rsid w:val="002C16E4"/>
    <w:rsid w:val="002C2D18"/>
    <w:rsid w:val="002C5EC7"/>
    <w:rsid w:val="002C7E07"/>
    <w:rsid w:val="002D3E4F"/>
    <w:rsid w:val="002D4F3F"/>
    <w:rsid w:val="002D5D39"/>
    <w:rsid w:val="002D60F1"/>
    <w:rsid w:val="002D7F45"/>
    <w:rsid w:val="002E0039"/>
    <w:rsid w:val="002E0980"/>
    <w:rsid w:val="002E5011"/>
    <w:rsid w:val="002E6C68"/>
    <w:rsid w:val="002F6A74"/>
    <w:rsid w:val="00302915"/>
    <w:rsid w:val="00305E31"/>
    <w:rsid w:val="00307631"/>
    <w:rsid w:val="00312F9B"/>
    <w:rsid w:val="003141FC"/>
    <w:rsid w:val="003153C2"/>
    <w:rsid w:val="003236A9"/>
    <w:rsid w:val="00332B5D"/>
    <w:rsid w:val="00334A86"/>
    <w:rsid w:val="00340DE7"/>
    <w:rsid w:val="00343680"/>
    <w:rsid w:val="00343F54"/>
    <w:rsid w:val="003532CB"/>
    <w:rsid w:val="00356A58"/>
    <w:rsid w:val="00365DA8"/>
    <w:rsid w:val="00366EA6"/>
    <w:rsid w:val="003769B7"/>
    <w:rsid w:val="003774F9"/>
    <w:rsid w:val="003803C0"/>
    <w:rsid w:val="00380BB4"/>
    <w:rsid w:val="00380E2A"/>
    <w:rsid w:val="003918A3"/>
    <w:rsid w:val="00396AAC"/>
    <w:rsid w:val="00397653"/>
    <w:rsid w:val="003978A9"/>
    <w:rsid w:val="003A0079"/>
    <w:rsid w:val="003B4B9B"/>
    <w:rsid w:val="003B4F10"/>
    <w:rsid w:val="003B62EA"/>
    <w:rsid w:val="003B6EC9"/>
    <w:rsid w:val="003C2679"/>
    <w:rsid w:val="003C592B"/>
    <w:rsid w:val="003D0C48"/>
    <w:rsid w:val="003D0EAD"/>
    <w:rsid w:val="003D3E17"/>
    <w:rsid w:val="003D4103"/>
    <w:rsid w:val="003D5F03"/>
    <w:rsid w:val="003E133C"/>
    <w:rsid w:val="003E25CB"/>
    <w:rsid w:val="003E511B"/>
    <w:rsid w:val="003F1BC1"/>
    <w:rsid w:val="003F207A"/>
    <w:rsid w:val="003F315A"/>
    <w:rsid w:val="00400610"/>
    <w:rsid w:val="004024DE"/>
    <w:rsid w:val="00407F52"/>
    <w:rsid w:val="00410986"/>
    <w:rsid w:val="00411C2B"/>
    <w:rsid w:val="0041241B"/>
    <w:rsid w:val="004212A1"/>
    <w:rsid w:val="0042139F"/>
    <w:rsid w:val="0042366B"/>
    <w:rsid w:val="004247DF"/>
    <w:rsid w:val="00426718"/>
    <w:rsid w:val="00437E16"/>
    <w:rsid w:val="00446C3A"/>
    <w:rsid w:val="004477A8"/>
    <w:rsid w:val="00455D52"/>
    <w:rsid w:val="004603E0"/>
    <w:rsid w:val="00465C62"/>
    <w:rsid w:val="00471058"/>
    <w:rsid w:val="00474B02"/>
    <w:rsid w:val="00474B4C"/>
    <w:rsid w:val="004824A0"/>
    <w:rsid w:val="00483255"/>
    <w:rsid w:val="00484C51"/>
    <w:rsid w:val="004879AC"/>
    <w:rsid w:val="00487B0F"/>
    <w:rsid w:val="004939D6"/>
    <w:rsid w:val="0049762B"/>
    <w:rsid w:val="004A0924"/>
    <w:rsid w:val="004A21DD"/>
    <w:rsid w:val="004A5BC8"/>
    <w:rsid w:val="004A6DFD"/>
    <w:rsid w:val="004B126E"/>
    <w:rsid w:val="004B1FE3"/>
    <w:rsid w:val="004B3384"/>
    <w:rsid w:val="004B3592"/>
    <w:rsid w:val="004C02BA"/>
    <w:rsid w:val="004C0F59"/>
    <w:rsid w:val="004C1075"/>
    <w:rsid w:val="004D1CC3"/>
    <w:rsid w:val="004D3713"/>
    <w:rsid w:val="004D52EF"/>
    <w:rsid w:val="004D7284"/>
    <w:rsid w:val="004E1BF9"/>
    <w:rsid w:val="004E21A3"/>
    <w:rsid w:val="004F3E51"/>
    <w:rsid w:val="004F6A57"/>
    <w:rsid w:val="004F6DB2"/>
    <w:rsid w:val="005013A4"/>
    <w:rsid w:val="00503225"/>
    <w:rsid w:val="00517187"/>
    <w:rsid w:val="00521144"/>
    <w:rsid w:val="00521C6A"/>
    <w:rsid w:val="00526960"/>
    <w:rsid w:val="00531CAD"/>
    <w:rsid w:val="00532CA6"/>
    <w:rsid w:val="005379C9"/>
    <w:rsid w:val="005504EC"/>
    <w:rsid w:val="00550A84"/>
    <w:rsid w:val="0055256B"/>
    <w:rsid w:val="00554A0E"/>
    <w:rsid w:val="005563EB"/>
    <w:rsid w:val="005604AD"/>
    <w:rsid w:val="00567F0A"/>
    <w:rsid w:val="00570C8B"/>
    <w:rsid w:val="00574AC1"/>
    <w:rsid w:val="00574B3B"/>
    <w:rsid w:val="005806A5"/>
    <w:rsid w:val="00581287"/>
    <w:rsid w:val="00581C80"/>
    <w:rsid w:val="00582555"/>
    <w:rsid w:val="005828F7"/>
    <w:rsid w:val="00584AB9"/>
    <w:rsid w:val="00586584"/>
    <w:rsid w:val="0058673C"/>
    <w:rsid w:val="005904E0"/>
    <w:rsid w:val="00595394"/>
    <w:rsid w:val="00596434"/>
    <w:rsid w:val="005A2087"/>
    <w:rsid w:val="005A6DAB"/>
    <w:rsid w:val="005B0ED8"/>
    <w:rsid w:val="005B402F"/>
    <w:rsid w:val="005C280E"/>
    <w:rsid w:val="005C504F"/>
    <w:rsid w:val="005C7D9D"/>
    <w:rsid w:val="005D5F2E"/>
    <w:rsid w:val="005D6515"/>
    <w:rsid w:val="005D7DD9"/>
    <w:rsid w:val="005E13F0"/>
    <w:rsid w:val="005E3B17"/>
    <w:rsid w:val="005E4A97"/>
    <w:rsid w:val="005F49BE"/>
    <w:rsid w:val="005F7C6E"/>
    <w:rsid w:val="00603A35"/>
    <w:rsid w:val="00610794"/>
    <w:rsid w:val="00613610"/>
    <w:rsid w:val="0061373D"/>
    <w:rsid w:val="00616631"/>
    <w:rsid w:val="00621201"/>
    <w:rsid w:val="00621414"/>
    <w:rsid w:val="00624B58"/>
    <w:rsid w:val="00625E77"/>
    <w:rsid w:val="00634964"/>
    <w:rsid w:val="00642795"/>
    <w:rsid w:val="00642B9F"/>
    <w:rsid w:val="00647AE5"/>
    <w:rsid w:val="006565AF"/>
    <w:rsid w:val="00656BD6"/>
    <w:rsid w:val="00657442"/>
    <w:rsid w:val="00663999"/>
    <w:rsid w:val="006661A6"/>
    <w:rsid w:val="00672899"/>
    <w:rsid w:val="006762D1"/>
    <w:rsid w:val="00681C06"/>
    <w:rsid w:val="00683C22"/>
    <w:rsid w:val="00683EB5"/>
    <w:rsid w:val="0068503A"/>
    <w:rsid w:val="00685783"/>
    <w:rsid w:val="00686524"/>
    <w:rsid w:val="00690678"/>
    <w:rsid w:val="0069280B"/>
    <w:rsid w:val="006954FE"/>
    <w:rsid w:val="006A14B9"/>
    <w:rsid w:val="006A7757"/>
    <w:rsid w:val="006B06BC"/>
    <w:rsid w:val="006B4900"/>
    <w:rsid w:val="006B7436"/>
    <w:rsid w:val="006C5916"/>
    <w:rsid w:val="006C7DA2"/>
    <w:rsid w:val="006D28D2"/>
    <w:rsid w:val="006D6841"/>
    <w:rsid w:val="006D6892"/>
    <w:rsid w:val="006E43B9"/>
    <w:rsid w:val="006F00A0"/>
    <w:rsid w:val="006F08E3"/>
    <w:rsid w:val="006F221C"/>
    <w:rsid w:val="006F2A4A"/>
    <w:rsid w:val="006F32ED"/>
    <w:rsid w:val="006F6D25"/>
    <w:rsid w:val="0070291E"/>
    <w:rsid w:val="0070373C"/>
    <w:rsid w:val="007048BE"/>
    <w:rsid w:val="00711103"/>
    <w:rsid w:val="00712CD9"/>
    <w:rsid w:val="00722EDC"/>
    <w:rsid w:val="00727F74"/>
    <w:rsid w:val="00734D19"/>
    <w:rsid w:val="0073587A"/>
    <w:rsid w:val="00736DB5"/>
    <w:rsid w:val="00742FB8"/>
    <w:rsid w:val="00744F19"/>
    <w:rsid w:val="0074732C"/>
    <w:rsid w:val="007522C7"/>
    <w:rsid w:val="00752B07"/>
    <w:rsid w:val="00757E57"/>
    <w:rsid w:val="007600A2"/>
    <w:rsid w:val="00765681"/>
    <w:rsid w:val="00765C96"/>
    <w:rsid w:val="00776293"/>
    <w:rsid w:val="007766F9"/>
    <w:rsid w:val="00777B54"/>
    <w:rsid w:val="00780094"/>
    <w:rsid w:val="00781D2D"/>
    <w:rsid w:val="00784496"/>
    <w:rsid w:val="007854B9"/>
    <w:rsid w:val="00786AD7"/>
    <w:rsid w:val="0078747A"/>
    <w:rsid w:val="0079073B"/>
    <w:rsid w:val="007969B3"/>
    <w:rsid w:val="00796E81"/>
    <w:rsid w:val="00797596"/>
    <w:rsid w:val="00797E3A"/>
    <w:rsid w:val="007A2479"/>
    <w:rsid w:val="007A3AD3"/>
    <w:rsid w:val="007B042C"/>
    <w:rsid w:val="007B1BA8"/>
    <w:rsid w:val="007C006B"/>
    <w:rsid w:val="007C00A0"/>
    <w:rsid w:val="007C1A53"/>
    <w:rsid w:val="007C2A29"/>
    <w:rsid w:val="007C32F0"/>
    <w:rsid w:val="007D5519"/>
    <w:rsid w:val="007E017D"/>
    <w:rsid w:val="007E0B25"/>
    <w:rsid w:val="007E4117"/>
    <w:rsid w:val="007E5A77"/>
    <w:rsid w:val="007F4B3B"/>
    <w:rsid w:val="00800D40"/>
    <w:rsid w:val="0081363C"/>
    <w:rsid w:val="0081636B"/>
    <w:rsid w:val="00820BB1"/>
    <w:rsid w:val="00820D1D"/>
    <w:rsid w:val="008213BF"/>
    <w:rsid w:val="00827ECB"/>
    <w:rsid w:val="008363CB"/>
    <w:rsid w:val="008413C7"/>
    <w:rsid w:val="00851A39"/>
    <w:rsid w:val="00852ACD"/>
    <w:rsid w:val="00857600"/>
    <w:rsid w:val="00861563"/>
    <w:rsid w:val="008640D2"/>
    <w:rsid w:val="008644E1"/>
    <w:rsid w:val="008724DB"/>
    <w:rsid w:val="008818F6"/>
    <w:rsid w:val="00881F8C"/>
    <w:rsid w:val="008833EE"/>
    <w:rsid w:val="00883EEB"/>
    <w:rsid w:val="00887251"/>
    <w:rsid w:val="0089043B"/>
    <w:rsid w:val="00893733"/>
    <w:rsid w:val="008948E0"/>
    <w:rsid w:val="00894BDC"/>
    <w:rsid w:val="008A0EEC"/>
    <w:rsid w:val="008B0B51"/>
    <w:rsid w:val="008B6E97"/>
    <w:rsid w:val="008C1E5C"/>
    <w:rsid w:val="008C69A2"/>
    <w:rsid w:val="008C73E8"/>
    <w:rsid w:val="008D5E57"/>
    <w:rsid w:val="008D6584"/>
    <w:rsid w:val="008E18D7"/>
    <w:rsid w:val="008E379A"/>
    <w:rsid w:val="008E4137"/>
    <w:rsid w:val="008E615E"/>
    <w:rsid w:val="008E73BE"/>
    <w:rsid w:val="008E7663"/>
    <w:rsid w:val="008F10BD"/>
    <w:rsid w:val="008F2A9D"/>
    <w:rsid w:val="008F4185"/>
    <w:rsid w:val="008F4AA0"/>
    <w:rsid w:val="0090011E"/>
    <w:rsid w:val="00904FB5"/>
    <w:rsid w:val="00905253"/>
    <w:rsid w:val="00910A8B"/>
    <w:rsid w:val="00915C15"/>
    <w:rsid w:val="00922961"/>
    <w:rsid w:val="00922E3A"/>
    <w:rsid w:val="009237A4"/>
    <w:rsid w:val="00924832"/>
    <w:rsid w:val="009250E1"/>
    <w:rsid w:val="00927FB7"/>
    <w:rsid w:val="00940680"/>
    <w:rsid w:val="0094228E"/>
    <w:rsid w:val="009446E4"/>
    <w:rsid w:val="009450E1"/>
    <w:rsid w:val="00946125"/>
    <w:rsid w:val="009467F4"/>
    <w:rsid w:val="00946DC7"/>
    <w:rsid w:val="009502F2"/>
    <w:rsid w:val="00951E6D"/>
    <w:rsid w:val="00952A62"/>
    <w:rsid w:val="00961B50"/>
    <w:rsid w:val="00964BB1"/>
    <w:rsid w:val="009666FC"/>
    <w:rsid w:val="00971B6B"/>
    <w:rsid w:val="00975CA6"/>
    <w:rsid w:val="009811E9"/>
    <w:rsid w:val="00982074"/>
    <w:rsid w:val="009837D7"/>
    <w:rsid w:val="00986C87"/>
    <w:rsid w:val="009949D2"/>
    <w:rsid w:val="009A3391"/>
    <w:rsid w:val="009A39E3"/>
    <w:rsid w:val="009B4F38"/>
    <w:rsid w:val="009B6ED0"/>
    <w:rsid w:val="009C5301"/>
    <w:rsid w:val="009C5404"/>
    <w:rsid w:val="009C6784"/>
    <w:rsid w:val="009C7723"/>
    <w:rsid w:val="009D4988"/>
    <w:rsid w:val="009D62F0"/>
    <w:rsid w:val="009E4180"/>
    <w:rsid w:val="009F05B9"/>
    <w:rsid w:val="009F1DF8"/>
    <w:rsid w:val="009F5D30"/>
    <w:rsid w:val="00A02C28"/>
    <w:rsid w:val="00A03474"/>
    <w:rsid w:val="00A11A0A"/>
    <w:rsid w:val="00A16D05"/>
    <w:rsid w:val="00A310A6"/>
    <w:rsid w:val="00A3147D"/>
    <w:rsid w:val="00A354E7"/>
    <w:rsid w:val="00A35AA4"/>
    <w:rsid w:val="00A420F3"/>
    <w:rsid w:val="00A45743"/>
    <w:rsid w:val="00A457A6"/>
    <w:rsid w:val="00A50006"/>
    <w:rsid w:val="00A547A9"/>
    <w:rsid w:val="00A5645A"/>
    <w:rsid w:val="00A567EB"/>
    <w:rsid w:val="00A56BA9"/>
    <w:rsid w:val="00A56DF0"/>
    <w:rsid w:val="00A60E53"/>
    <w:rsid w:val="00A632E6"/>
    <w:rsid w:val="00A66CE0"/>
    <w:rsid w:val="00A66E3E"/>
    <w:rsid w:val="00A70505"/>
    <w:rsid w:val="00A776AC"/>
    <w:rsid w:val="00A82A23"/>
    <w:rsid w:val="00A82F3D"/>
    <w:rsid w:val="00A85663"/>
    <w:rsid w:val="00A910AC"/>
    <w:rsid w:val="00AA10E3"/>
    <w:rsid w:val="00AA6BF6"/>
    <w:rsid w:val="00AB0E32"/>
    <w:rsid w:val="00AB2676"/>
    <w:rsid w:val="00AD0449"/>
    <w:rsid w:val="00AE3E64"/>
    <w:rsid w:val="00AF3E74"/>
    <w:rsid w:val="00AF53B7"/>
    <w:rsid w:val="00AF781F"/>
    <w:rsid w:val="00B03A70"/>
    <w:rsid w:val="00B07E49"/>
    <w:rsid w:val="00B1060F"/>
    <w:rsid w:val="00B1348C"/>
    <w:rsid w:val="00B13969"/>
    <w:rsid w:val="00B14143"/>
    <w:rsid w:val="00B1453E"/>
    <w:rsid w:val="00B16967"/>
    <w:rsid w:val="00B16FCC"/>
    <w:rsid w:val="00B403D0"/>
    <w:rsid w:val="00B41915"/>
    <w:rsid w:val="00B42045"/>
    <w:rsid w:val="00B458C4"/>
    <w:rsid w:val="00B46B4E"/>
    <w:rsid w:val="00B620DD"/>
    <w:rsid w:val="00B6222F"/>
    <w:rsid w:val="00B7696E"/>
    <w:rsid w:val="00B76AA7"/>
    <w:rsid w:val="00B81F12"/>
    <w:rsid w:val="00B86083"/>
    <w:rsid w:val="00B87737"/>
    <w:rsid w:val="00B925A4"/>
    <w:rsid w:val="00B9276B"/>
    <w:rsid w:val="00BA3FDF"/>
    <w:rsid w:val="00BA4BB3"/>
    <w:rsid w:val="00BA683A"/>
    <w:rsid w:val="00BA6894"/>
    <w:rsid w:val="00BA6E9B"/>
    <w:rsid w:val="00BB7657"/>
    <w:rsid w:val="00BC0234"/>
    <w:rsid w:val="00BC1518"/>
    <w:rsid w:val="00BC2A5F"/>
    <w:rsid w:val="00BC487A"/>
    <w:rsid w:val="00BC56DD"/>
    <w:rsid w:val="00BC7B60"/>
    <w:rsid w:val="00BD3512"/>
    <w:rsid w:val="00BD4CC0"/>
    <w:rsid w:val="00BD4D99"/>
    <w:rsid w:val="00BE253D"/>
    <w:rsid w:val="00BE64BB"/>
    <w:rsid w:val="00BF126A"/>
    <w:rsid w:val="00BF1ACC"/>
    <w:rsid w:val="00BF1B1B"/>
    <w:rsid w:val="00BF3188"/>
    <w:rsid w:val="00BF4028"/>
    <w:rsid w:val="00BF5958"/>
    <w:rsid w:val="00BF6220"/>
    <w:rsid w:val="00C06DE0"/>
    <w:rsid w:val="00C11285"/>
    <w:rsid w:val="00C2535C"/>
    <w:rsid w:val="00C253AD"/>
    <w:rsid w:val="00C258F7"/>
    <w:rsid w:val="00C354AC"/>
    <w:rsid w:val="00C43917"/>
    <w:rsid w:val="00C51397"/>
    <w:rsid w:val="00C52BDC"/>
    <w:rsid w:val="00C53A14"/>
    <w:rsid w:val="00C54453"/>
    <w:rsid w:val="00C556C7"/>
    <w:rsid w:val="00C5730E"/>
    <w:rsid w:val="00C57AF3"/>
    <w:rsid w:val="00C63D8D"/>
    <w:rsid w:val="00C66643"/>
    <w:rsid w:val="00C721B7"/>
    <w:rsid w:val="00C732A4"/>
    <w:rsid w:val="00C74BFF"/>
    <w:rsid w:val="00C759A2"/>
    <w:rsid w:val="00C96E2A"/>
    <w:rsid w:val="00C97EED"/>
    <w:rsid w:val="00CA1C8D"/>
    <w:rsid w:val="00CA570D"/>
    <w:rsid w:val="00CB59DB"/>
    <w:rsid w:val="00CC1D6E"/>
    <w:rsid w:val="00CC4570"/>
    <w:rsid w:val="00CC4EF2"/>
    <w:rsid w:val="00CC648F"/>
    <w:rsid w:val="00CC761D"/>
    <w:rsid w:val="00CD2454"/>
    <w:rsid w:val="00CD4ABC"/>
    <w:rsid w:val="00CE282F"/>
    <w:rsid w:val="00CE5095"/>
    <w:rsid w:val="00CE7507"/>
    <w:rsid w:val="00CF2EAB"/>
    <w:rsid w:val="00CF700B"/>
    <w:rsid w:val="00CF7EA9"/>
    <w:rsid w:val="00D01386"/>
    <w:rsid w:val="00D0550B"/>
    <w:rsid w:val="00D10247"/>
    <w:rsid w:val="00D14D95"/>
    <w:rsid w:val="00D17911"/>
    <w:rsid w:val="00D22822"/>
    <w:rsid w:val="00D2379E"/>
    <w:rsid w:val="00D3369B"/>
    <w:rsid w:val="00D464D5"/>
    <w:rsid w:val="00D50703"/>
    <w:rsid w:val="00D50DE4"/>
    <w:rsid w:val="00D57D9D"/>
    <w:rsid w:val="00D64007"/>
    <w:rsid w:val="00D70173"/>
    <w:rsid w:val="00D71567"/>
    <w:rsid w:val="00D721AF"/>
    <w:rsid w:val="00D76F38"/>
    <w:rsid w:val="00D76F42"/>
    <w:rsid w:val="00D7726C"/>
    <w:rsid w:val="00D775B3"/>
    <w:rsid w:val="00D80D51"/>
    <w:rsid w:val="00D82842"/>
    <w:rsid w:val="00D82E33"/>
    <w:rsid w:val="00D845ED"/>
    <w:rsid w:val="00D86F89"/>
    <w:rsid w:val="00D90C1A"/>
    <w:rsid w:val="00D960D8"/>
    <w:rsid w:val="00D96357"/>
    <w:rsid w:val="00D967CB"/>
    <w:rsid w:val="00DA2C43"/>
    <w:rsid w:val="00DA398E"/>
    <w:rsid w:val="00DB048F"/>
    <w:rsid w:val="00DB2AFE"/>
    <w:rsid w:val="00DC289D"/>
    <w:rsid w:val="00DC52BF"/>
    <w:rsid w:val="00DD0AA3"/>
    <w:rsid w:val="00DD26BD"/>
    <w:rsid w:val="00DD4A54"/>
    <w:rsid w:val="00DD5726"/>
    <w:rsid w:val="00DD7ADB"/>
    <w:rsid w:val="00DE232E"/>
    <w:rsid w:val="00DE5D9F"/>
    <w:rsid w:val="00DE6DBA"/>
    <w:rsid w:val="00DF2B8B"/>
    <w:rsid w:val="00DF2C5A"/>
    <w:rsid w:val="00DF7778"/>
    <w:rsid w:val="00E00BFD"/>
    <w:rsid w:val="00E0488B"/>
    <w:rsid w:val="00E1446B"/>
    <w:rsid w:val="00E161D4"/>
    <w:rsid w:val="00E238D5"/>
    <w:rsid w:val="00E31008"/>
    <w:rsid w:val="00E34357"/>
    <w:rsid w:val="00E362BE"/>
    <w:rsid w:val="00E40F5A"/>
    <w:rsid w:val="00E41DCC"/>
    <w:rsid w:val="00E422D1"/>
    <w:rsid w:val="00E43143"/>
    <w:rsid w:val="00E4706E"/>
    <w:rsid w:val="00E47817"/>
    <w:rsid w:val="00E51A74"/>
    <w:rsid w:val="00E532BA"/>
    <w:rsid w:val="00E5391E"/>
    <w:rsid w:val="00E55766"/>
    <w:rsid w:val="00E56685"/>
    <w:rsid w:val="00E60CA4"/>
    <w:rsid w:val="00E61155"/>
    <w:rsid w:val="00E62067"/>
    <w:rsid w:val="00E64D80"/>
    <w:rsid w:val="00E71A45"/>
    <w:rsid w:val="00E722BC"/>
    <w:rsid w:val="00E72E78"/>
    <w:rsid w:val="00E84DD0"/>
    <w:rsid w:val="00E9099E"/>
    <w:rsid w:val="00E93D07"/>
    <w:rsid w:val="00E96B78"/>
    <w:rsid w:val="00EA3831"/>
    <w:rsid w:val="00EA39DC"/>
    <w:rsid w:val="00EB021C"/>
    <w:rsid w:val="00EB3E09"/>
    <w:rsid w:val="00EB4904"/>
    <w:rsid w:val="00EB6E90"/>
    <w:rsid w:val="00EB7B45"/>
    <w:rsid w:val="00EC3545"/>
    <w:rsid w:val="00EC475B"/>
    <w:rsid w:val="00ED0D59"/>
    <w:rsid w:val="00ED1169"/>
    <w:rsid w:val="00ED6D3E"/>
    <w:rsid w:val="00EE4547"/>
    <w:rsid w:val="00EF0205"/>
    <w:rsid w:val="00EF1832"/>
    <w:rsid w:val="00EF7DFC"/>
    <w:rsid w:val="00F0009C"/>
    <w:rsid w:val="00F034FA"/>
    <w:rsid w:val="00F06711"/>
    <w:rsid w:val="00F074B9"/>
    <w:rsid w:val="00F152E1"/>
    <w:rsid w:val="00F22529"/>
    <w:rsid w:val="00F47389"/>
    <w:rsid w:val="00F516DC"/>
    <w:rsid w:val="00F51EB6"/>
    <w:rsid w:val="00F544A1"/>
    <w:rsid w:val="00F616E6"/>
    <w:rsid w:val="00F6170D"/>
    <w:rsid w:val="00F64768"/>
    <w:rsid w:val="00F67B52"/>
    <w:rsid w:val="00F722F1"/>
    <w:rsid w:val="00F72A88"/>
    <w:rsid w:val="00F7343C"/>
    <w:rsid w:val="00F7349D"/>
    <w:rsid w:val="00F73D62"/>
    <w:rsid w:val="00F856C2"/>
    <w:rsid w:val="00F87EFB"/>
    <w:rsid w:val="00F92E88"/>
    <w:rsid w:val="00F93729"/>
    <w:rsid w:val="00F93969"/>
    <w:rsid w:val="00F94C16"/>
    <w:rsid w:val="00F94D14"/>
    <w:rsid w:val="00F9775A"/>
    <w:rsid w:val="00FA1486"/>
    <w:rsid w:val="00FA2E14"/>
    <w:rsid w:val="00FA61C5"/>
    <w:rsid w:val="00FB330F"/>
    <w:rsid w:val="00FB495D"/>
    <w:rsid w:val="00FB4ADE"/>
    <w:rsid w:val="00FB6A9D"/>
    <w:rsid w:val="00FC516C"/>
    <w:rsid w:val="00FC6019"/>
    <w:rsid w:val="00FD2FCB"/>
    <w:rsid w:val="00FD3350"/>
    <w:rsid w:val="00FD4A8A"/>
    <w:rsid w:val="00FE3D2E"/>
    <w:rsid w:val="00FE4A73"/>
    <w:rsid w:val="00FF52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BC5B6"/>
  <w15:docId w15:val="{2417232C-7E09-4E6D-A337-D234ECF6F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E90"/>
    <w:rPr>
      <w:rFonts w:ascii="Times New Roman" w:hAnsi="Times New Roman"/>
      <w:sz w:val="24"/>
    </w:rPr>
  </w:style>
  <w:style w:type="paragraph" w:styleId="Heading1">
    <w:name w:val="heading 1"/>
    <w:basedOn w:val="Normal"/>
    <w:next w:val="Normal"/>
    <w:link w:val="Heading1Char"/>
    <w:uiPriority w:val="9"/>
    <w:qFormat/>
    <w:rsid w:val="00483255"/>
    <w:pPr>
      <w:keepNext/>
      <w:keepLines/>
      <w:spacing w:before="240" w:after="0"/>
      <w:outlineLvl w:val="0"/>
    </w:pPr>
    <w:rPr>
      <w:rFonts w:eastAsiaTheme="majorEastAsia" w:cs="Times New Roman"/>
      <w:b/>
      <w:szCs w:val="24"/>
    </w:rPr>
  </w:style>
  <w:style w:type="paragraph" w:styleId="Heading2">
    <w:name w:val="heading 2"/>
    <w:basedOn w:val="Normal"/>
    <w:next w:val="Normal"/>
    <w:link w:val="Heading2Char"/>
    <w:uiPriority w:val="9"/>
    <w:unhideWhenUsed/>
    <w:qFormat/>
    <w:rsid w:val="00483255"/>
    <w:pPr>
      <w:keepNext/>
      <w:keepLines/>
      <w:spacing w:before="40" w:after="0"/>
      <w:outlineLvl w:val="1"/>
    </w:pPr>
    <w:rPr>
      <w:rFonts w:eastAsiaTheme="majorEastAsia" w:cs="Times New Roman"/>
      <w:i/>
      <w:szCs w:val="24"/>
    </w:rPr>
  </w:style>
  <w:style w:type="paragraph" w:styleId="Heading3">
    <w:name w:val="heading 3"/>
    <w:basedOn w:val="Normal"/>
    <w:next w:val="Normal"/>
    <w:link w:val="Heading3Char"/>
    <w:uiPriority w:val="9"/>
    <w:unhideWhenUsed/>
    <w:qFormat/>
    <w:rsid w:val="001E429A"/>
    <w:pPr>
      <w:keepNext/>
      <w:keepLines/>
      <w:spacing w:before="40" w:after="0"/>
      <w:outlineLvl w:val="2"/>
    </w:pPr>
    <w:rPr>
      <w:rFonts w:eastAsiaTheme="majorEastAsia" w:cs="Times New Roman"/>
      <w:szCs w:val="24"/>
      <w:u w:val="single"/>
    </w:rPr>
  </w:style>
  <w:style w:type="paragraph" w:styleId="Heading4">
    <w:name w:val="heading 4"/>
    <w:basedOn w:val="Normal"/>
    <w:next w:val="Normal"/>
    <w:link w:val="Heading4Char"/>
    <w:uiPriority w:val="9"/>
    <w:unhideWhenUsed/>
    <w:qFormat/>
    <w:rsid w:val="001E429A"/>
    <w:pPr>
      <w:keepNext/>
      <w:keepLines/>
      <w:spacing w:before="40" w:after="0"/>
      <w:outlineLvl w:val="3"/>
    </w:pPr>
    <w:rPr>
      <w:rFonts w:eastAsiaTheme="majorEastAsia" w:cs="Times New Roman"/>
      <w:i/>
      <w:iCs/>
    </w:rPr>
  </w:style>
  <w:style w:type="paragraph" w:styleId="Heading5">
    <w:name w:val="heading 5"/>
    <w:basedOn w:val="Normal"/>
    <w:next w:val="Normal"/>
    <w:link w:val="Heading5Char"/>
    <w:uiPriority w:val="9"/>
    <w:unhideWhenUsed/>
    <w:qFormat/>
    <w:rsid w:val="00946125"/>
    <w:pPr>
      <w:keepNext/>
      <w:keepLines/>
      <w:spacing w:before="40" w:after="0"/>
      <w:outlineLvl w:val="4"/>
    </w:pPr>
    <w:rPr>
      <w:rFonts w:eastAsiaTheme="majorEastAsia" w:cs="Times New Roman"/>
      <w:u w:val="single"/>
    </w:rPr>
  </w:style>
  <w:style w:type="paragraph" w:styleId="Heading9">
    <w:name w:val="heading 9"/>
    <w:basedOn w:val="Normal"/>
    <w:next w:val="Normal"/>
    <w:link w:val="Heading9Char"/>
    <w:uiPriority w:val="9"/>
    <w:semiHidden/>
    <w:unhideWhenUsed/>
    <w:qFormat/>
    <w:rsid w:val="00D1791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255"/>
    <w:rPr>
      <w:rFonts w:ascii="Times New Roman" w:eastAsiaTheme="majorEastAsia" w:hAnsi="Times New Roman" w:cs="Times New Roman"/>
      <w:b/>
      <w:sz w:val="24"/>
      <w:szCs w:val="24"/>
    </w:rPr>
  </w:style>
  <w:style w:type="character" w:customStyle="1" w:styleId="Heading2Char">
    <w:name w:val="Heading 2 Char"/>
    <w:basedOn w:val="DefaultParagraphFont"/>
    <w:link w:val="Heading2"/>
    <w:uiPriority w:val="9"/>
    <w:rsid w:val="00483255"/>
    <w:rPr>
      <w:rFonts w:ascii="Times New Roman" w:eastAsiaTheme="majorEastAsia" w:hAnsi="Times New Roman" w:cs="Times New Roman"/>
      <w:i/>
      <w:sz w:val="24"/>
      <w:szCs w:val="24"/>
    </w:rPr>
  </w:style>
  <w:style w:type="character" w:customStyle="1" w:styleId="Heading3Char">
    <w:name w:val="Heading 3 Char"/>
    <w:basedOn w:val="DefaultParagraphFont"/>
    <w:link w:val="Heading3"/>
    <w:uiPriority w:val="9"/>
    <w:rsid w:val="001E429A"/>
    <w:rPr>
      <w:rFonts w:ascii="Times New Roman" w:eastAsiaTheme="majorEastAsia" w:hAnsi="Times New Roman" w:cs="Times New Roman"/>
      <w:sz w:val="24"/>
      <w:szCs w:val="24"/>
      <w:u w:val="single"/>
    </w:rPr>
  </w:style>
  <w:style w:type="character" w:customStyle="1" w:styleId="Heading4Char">
    <w:name w:val="Heading 4 Char"/>
    <w:basedOn w:val="DefaultParagraphFont"/>
    <w:link w:val="Heading4"/>
    <w:uiPriority w:val="9"/>
    <w:rsid w:val="001E429A"/>
    <w:rPr>
      <w:rFonts w:ascii="Times New Roman" w:eastAsiaTheme="majorEastAsia" w:hAnsi="Times New Roman" w:cs="Times New Roman"/>
      <w:i/>
      <w:iCs/>
      <w:sz w:val="24"/>
    </w:rPr>
  </w:style>
  <w:style w:type="character" w:customStyle="1" w:styleId="Heading9Char">
    <w:name w:val="Heading 9 Char"/>
    <w:basedOn w:val="DefaultParagraphFont"/>
    <w:link w:val="Heading9"/>
    <w:uiPriority w:val="9"/>
    <w:semiHidden/>
    <w:rsid w:val="00D1791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99"/>
    <w:qFormat/>
    <w:rsid w:val="00D3369B"/>
    <w:pPr>
      <w:ind w:left="720"/>
      <w:contextualSpacing/>
    </w:pPr>
  </w:style>
  <w:style w:type="paragraph" w:styleId="Caption">
    <w:name w:val="caption"/>
    <w:basedOn w:val="Normal"/>
    <w:next w:val="Normal"/>
    <w:uiPriority w:val="35"/>
    <w:unhideWhenUsed/>
    <w:qFormat/>
    <w:rsid w:val="00D3369B"/>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71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A45"/>
    <w:rPr>
      <w:rFonts w:ascii="Segoe UI" w:hAnsi="Segoe UI" w:cs="Segoe UI"/>
      <w:sz w:val="18"/>
      <w:szCs w:val="18"/>
    </w:rPr>
  </w:style>
  <w:style w:type="paragraph" w:styleId="Title">
    <w:name w:val="Title"/>
    <w:basedOn w:val="Normal"/>
    <w:next w:val="Normal"/>
    <w:link w:val="TitleChar"/>
    <w:qFormat/>
    <w:rsid w:val="00820B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20BB1"/>
    <w:rPr>
      <w:rFonts w:asciiTheme="majorHAnsi" w:eastAsiaTheme="majorEastAsia" w:hAnsiTheme="majorHAnsi" w:cstheme="majorBidi"/>
      <w:spacing w:val="-10"/>
      <w:kern w:val="28"/>
      <w:sz w:val="56"/>
      <w:szCs w:val="56"/>
    </w:rPr>
  </w:style>
  <w:style w:type="paragraph" w:customStyle="1" w:styleId="META-TNRsize12forall">
    <w:name w:val="META- TNR size 12 for all"/>
    <w:basedOn w:val="Title"/>
    <w:link w:val="META-TNRsize12forallChar"/>
    <w:qFormat/>
    <w:rsid w:val="00483255"/>
    <w:rPr>
      <w:rFonts w:ascii="Times New Roman" w:hAnsi="Times New Roman"/>
      <w:b/>
      <w:sz w:val="24"/>
      <w:u w:val="single"/>
    </w:rPr>
  </w:style>
  <w:style w:type="character" w:customStyle="1" w:styleId="META-TNRsize12forallChar">
    <w:name w:val="META- TNR size 12 for all Char"/>
    <w:basedOn w:val="TitleChar"/>
    <w:link w:val="META-TNRsize12forall"/>
    <w:rsid w:val="00483255"/>
    <w:rPr>
      <w:rFonts w:ascii="Times New Roman" w:eastAsiaTheme="majorEastAsia" w:hAnsi="Times New Roman" w:cstheme="majorBidi"/>
      <w:b/>
      <w:spacing w:val="-10"/>
      <w:kern w:val="28"/>
      <w:sz w:val="24"/>
      <w:szCs w:val="56"/>
      <w:u w:val="single"/>
    </w:rPr>
  </w:style>
  <w:style w:type="character" w:styleId="CommentReference">
    <w:name w:val="annotation reference"/>
    <w:basedOn w:val="DefaultParagraphFont"/>
    <w:uiPriority w:val="99"/>
    <w:unhideWhenUsed/>
    <w:rsid w:val="00ED1169"/>
    <w:rPr>
      <w:sz w:val="16"/>
      <w:szCs w:val="16"/>
    </w:rPr>
  </w:style>
  <w:style w:type="paragraph" w:styleId="CommentText">
    <w:name w:val="annotation text"/>
    <w:basedOn w:val="Normal"/>
    <w:link w:val="CommentTextChar"/>
    <w:uiPriority w:val="99"/>
    <w:unhideWhenUsed/>
    <w:rsid w:val="00ED1169"/>
    <w:pPr>
      <w:spacing w:line="240" w:lineRule="auto"/>
    </w:pPr>
    <w:rPr>
      <w:sz w:val="20"/>
      <w:szCs w:val="20"/>
    </w:rPr>
  </w:style>
  <w:style w:type="character" w:customStyle="1" w:styleId="CommentTextChar">
    <w:name w:val="Comment Text Char"/>
    <w:basedOn w:val="DefaultParagraphFont"/>
    <w:link w:val="CommentText"/>
    <w:uiPriority w:val="99"/>
    <w:rsid w:val="00ED116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D1169"/>
    <w:rPr>
      <w:b/>
      <w:bCs/>
    </w:rPr>
  </w:style>
  <w:style w:type="character" w:customStyle="1" w:styleId="CommentSubjectChar">
    <w:name w:val="Comment Subject Char"/>
    <w:basedOn w:val="CommentTextChar"/>
    <w:link w:val="CommentSubject"/>
    <w:uiPriority w:val="99"/>
    <w:semiHidden/>
    <w:rsid w:val="00ED1169"/>
    <w:rPr>
      <w:rFonts w:ascii="Times New Roman" w:hAnsi="Times New Roman"/>
      <w:b/>
      <w:bCs/>
      <w:sz w:val="20"/>
      <w:szCs w:val="20"/>
    </w:rPr>
  </w:style>
  <w:style w:type="character" w:customStyle="1" w:styleId="refid">
    <w:name w:val="refid"/>
    <w:basedOn w:val="DefaultParagraphFont"/>
    <w:rsid w:val="000038EB"/>
  </w:style>
  <w:style w:type="character" w:customStyle="1" w:styleId="Title1">
    <w:name w:val="Title1"/>
    <w:basedOn w:val="DefaultParagraphFont"/>
    <w:rsid w:val="000038EB"/>
  </w:style>
  <w:style w:type="character" w:styleId="Hyperlink">
    <w:name w:val="Hyperlink"/>
    <w:basedOn w:val="DefaultParagraphFont"/>
    <w:uiPriority w:val="99"/>
    <w:unhideWhenUsed/>
    <w:rsid w:val="00474B02"/>
    <w:rPr>
      <w:color w:val="0000FF"/>
      <w:u w:val="single"/>
    </w:rPr>
  </w:style>
  <w:style w:type="table" w:styleId="TableGrid">
    <w:name w:val="Table Grid"/>
    <w:basedOn w:val="TableNormal"/>
    <w:uiPriority w:val="39"/>
    <w:rsid w:val="004B33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4B33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irstParagraph">
    <w:name w:val="First Paragraph"/>
    <w:basedOn w:val="BodyText"/>
    <w:next w:val="BodyText"/>
    <w:qFormat/>
    <w:rsid w:val="00D17911"/>
    <w:pPr>
      <w:spacing w:before="180" w:after="180" w:line="240" w:lineRule="auto"/>
    </w:pPr>
    <w:rPr>
      <w:rFonts w:asciiTheme="minorHAnsi" w:hAnsiTheme="minorHAnsi"/>
      <w:sz w:val="22"/>
      <w:szCs w:val="24"/>
      <w:lang w:val="en-US"/>
    </w:rPr>
  </w:style>
  <w:style w:type="paragraph" w:styleId="BodyText">
    <w:name w:val="Body Text"/>
    <w:basedOn w:val="Normal"/>
    <w:link w:val="BodyTextChar"/>
    <w:uiPriority w:val="99"/>
    <w:unhideWhenUsed/>
    <w:rsid w:val="00D17911"/>
    <w:pPr>
      <w:spacing w:after="120"/>
    </w:pPr>
  </w:style>
  <w:style w:type="character" w:customStyle="1" w:styleId="BodyTextChar">
    <w:name w:val="Body Text Char"/>
    <w:basedOn w:val="DefaultParagraphFont"/>
    <w:link w:val="BodyText"/>
    <w:uiPriority w:val="99"/>
    <w:rsid w:val="00D17911"/>
    <w:rPr>
      <w:rFonts w:ascii="Times New Roman" w:hAnsi="Times New Roman"/>
      <w:sz w:val="24"/>
    </w:rPr>
  </w:style>
  <w:style w:type="paragraph" w:customStyle="1" w:styleId="Compact">
    <w:name w:val="Compact"/>
    <w:basedOn w:val="BodyText"/>
    <w:qFormat/>
    <w:rsid w:val="001A0594"/>
    <w:pPr>
      <w:spacing w:before="36" w:after="36" w:line="240" w:lineRule="auto"/>
    </w:pPr>
    <w:rPr>
      <w:rFonts w:ascii="Arial" w:hAnsi="Arial"/>
      <w:sz w:val="20"/>
      <w:szCs w:val="24"/>
      <w:lang w:val="en-US"/>
    </w:rPr>
  </w:style>
  <w:style w:type="character" w:customStyle="1" w:styleId="VerbatimChar">
    <w:name w:val="Verbatim Char"/>
    <w:basedOn w:val="DefaultParagraphFont"/>
    <w:link w:val="SourceCode"/>
    <w:locked/>
    <w:rsid w:val="001A0594"/>
    <w:rPr>
      <w:rFonts w:ascii="Consolas" w:hAnsi="Consolas"/>
      <w:sz w:val="20"/>
      <w:shd w:val="clear" w:color="auto" w:fill="F8F8F8"/>
    </w:rPr>
  </w:style>
  <w:style w:type="paragraph" w:customStyle="1" w:styleId="SourceCode">
    <w:name w:val="Source Code"/>
    <w:basedOn w:val="Normal"/>
    <w:link w:val="VerbatimChar"/>
    <w:rsid w:val="001A0594"/>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8F8F8"/>
      <w:wordWrap w:val="0"/>
      <w:spacing w:before="200" w:after="200" w:line="240" w:lineRule="auto"/>
    </w:pPr>
    <w:rPr>
      <w:rFonts w:ascii="Consolas" w:hAnsi="Consolas"/>
      <w:sz w:val="20"/>
    </w:rPr>
  </w:style>
  <w:style w:type="table" w:styleId="TableTheme">
    <w:name w:val="Table Theme"/>
    <w:basedOn w:val="TableNormal"/>
    <w:uiPriority w:val="99"/>
    <w:rsid w:val="001A0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1A059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D77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BE64BB"/>
    <w:pPr>
      <w:spacing w:after="0"/>
      <w:jc w:val="center"/>
    </w:pPr>
    <w:rPr>
      <w:rFonts w:cs="Times New Roman"/>
      <w:noProof/>
      <w:sz w:val="18"/>
      <w:lang w:val="en-US"/>
    </w:rPr>
  </w:style>
  <w:style w:type="character" w:customStyle="1" w:styleId="EndNoteBibliographyTitleChar">
    <w:name w:val="EndNote Bibliography Title Char"/>
    <w:basedOn w:val="DefaultParagraphFont"/>
    <w:link w:val="EndNoteBibliographyTitle"/>
    <w:rsid w:val="00BE64BB"/>
    <w:rPr>
      <w:rFonts w:ascii="Times New Roman" w:hAnsi="Times New Roman" w:cs="Times New Roman"/>
      <w:noProof/>
      <w:sz w:val="18"/>
      <w:lang w:val="en-US"/>
    </w:rPr>
  </w:style>
  <w:style w:type="paragraph" w:customStyle="1" w:styleId="EndNoteBibliography">
    <w:name w:val="EndNote Bibliography"/>
    <w:basedOn w:val="Normal"/>
    <w:link w:val="EndNoteBibliographyChar"/>
    <w:rsid w:val="00BE64BB"/>
    <w:pPr>
      <w:spacing w:line="240" w:lineRule="auto"/>
    </w:pPr>
    <w:rPr>
      <w:rFonts w:cs="Times New Roman"/>
      <w:noProof/>
      <w:sz w:val="18"/>
      <w:lang w:val="en-US"/>
    </w:rPr>
  </w:style>
  <w:style w:type="character" w:customStyle="1" w:styleId="EndNoteBibliographyChar">
    <w:name w:val="EndNote Bibliography Char"/>
    <w:basedOn w:val="DefaultParagraphFont"/>
    <w:link w:val="EndNoteBibliography"/>
    <w:rsid w:val="00BE64BB"/>
    <w:rPr>
      <w:rFonts w:ascii="Times New Roman" w:hAnsi="Times New Roman" w:cs="Times New Roman"/>
      <w:noProof/>
      <w:sz w:val="18"/>
      <w:lang w:val="en-US"/>
    </w:rPr>
  </w:style>
  <w:style w:type="character" w:customStyle="1" w:styleId="EndNoteBibliographyCar">
    <w:name w:val="EndNote Bibliography Car"/>
    <w:basedOn w:val="DefaultParagraphFont"/>
    <w:locked/>
    <w:rsid w:val="00FC6019"/>
    <w:rPr>
      <w:rFonts w:ascii="Calibri" w:eastAsiaTheme="minorEastAsia" w:hAnsi="Calibri" w:cs="Calibri"/>
      <w:noProof/>
      <w:sz w:val="24"/>
      <w:szCs w:val="24"/>
      <w:lang w:val="en-US"/>
    </w:rPr>
  </w:style>
  <w:style w:type="paragraph" w:styleId="NoSpacing">
    <w:name w:val="No Spacing"/>
    <w:uiPriority w:val="1"/>
    <w:qFormat/>
    <w:rsid w:val="00025CAB"/>
    <w:pPr>
      <w:spacing w:after="0" w:line="240" w:lineRule="auto"/>
    </w:pPr>
    <w:rPr>
      <w:rFonts w:ascii="Times New Roman" w:hAnsi="Times New Roman"/>
      <w:sz w:val="24"/>
    </w:rPr>
  </w:style>
  <w:style w:type="character" w:customStyle="1" w:styleId="Policepardfaut1">
    <w:name w:val="Police par défaut1"/>
    <w:rsid w:val="00EA39DC"/>
  </w:style>
  <w:style w:type="paragraph" w:customStyle="1" w:styleId="Titre41">
    <w:name w:val="Titre 41"/>
    <w:basedOn w:val="Normal"/>
    <w:next w:val="Normal"/>
    <w:rsid w:val="001E402A"/>
    <w:pPr>
      <w:keepNext/>
      <w:keepLines/>
      <w:suppressAutoHyphens/>
      <w:autoSpaceDN w:val="0"/>
      <w:spacing w:before="40" w:after="0" w:line="240" w:lineRule="auto"/>
      <w:textAlignment w:val="baseline"/>
      <w:outlineLvl w:val="3"/>
    </w:pPr>
    <w:rPr>
      <w:rFonts w:ascii="Cambria" w:eastAsia="Times New Roman" w:hAnsi="Cambria" w:cs="Times New Roman"/>
      <w:i/>
      <w:iCs/>
      <w:color w:val="365F91"/>
      <w:szCs w:val="24"/>
      <w:lang w:val="en-US"/>
    </w:rPr>
  </w:style>
  <w:style w:type="paragraph" w:customStyle="1" w:styleId="Titre31">
    <w:name w:val="Titre 31"/>
    <w:basedOn w:val="Normal"/>
    <w:next w:val="Normal"/>
    <w:rsid w:val="001E402A"/>
    <w:pPr>
      <w:keepNext/>
      <w:keepLines/>
      <w:suppressAutoHyphens/>
      <w:autoSpaceDN w:val="0"/>
      <w:spacing w:before="40" w:after="0" w:line="240" w:lineRule="auto"/>
      <w:textAlignment w:val="baseline"/>
      <w:outlineLvl w:val="2"/>
    </w:pPr>
    <w:rPr>
      <w:rFonts w:ascii="Cambria" w:eastAsia="Times New Roman" w:hAnsi="Cambria" w:cs="Times New Roman"/>
      <w:color w:val="243F60"/>
      <w:szCs w:val="24"/>
      <w:lang w:val="en-US"/>
    </w:rPr>
  </w:style>
  <w:style w:type="paragraph" w:customStyle="1" w:styleId="Commentaire1">
    <w:name w:val="Commentaire1"/>
    <w:basedOn w:val="Normal"/>
    <w:rsid w:val="001E402A"/>
    <w:pPr>
      <w:suppressAutoHyphens/>
      <w:autoSpaceDN w:val="0"/>
      <w:spacing w:after="0" w:line="240" w:lineRule="auto"/>
      <w:textAlignment w:val="baseline"/>
    </w:pPr>
    <w:rPr>
      <w:rFonts w:ascii="Calibri" w:eastAsia="Times New Roman" w:hAnsi="Calibri" w:cs="Times New Roman"/>
      <w:sz w:val="20"/>
      <w:szCs w:val="20"/>
      <w:lang w:val="en-US"/>
    </w:rPr>
  </w:style>
  <w:style w:type="character" w:customStyle="1" w:styleId="Marquedecommentaire1">
    <w:name w:val="Marque de commentaire1"/>
    <w:basedOn w:val="Policepardfaut1"/>
    <w:rsid w:val="001E402A"/>
    <w:rPr>
      <w:sz w:val="16"/>
      <w:szCs w:val="16"/>
    </w:rPr>
  </w:style>
  <w:style w:type="paragraph" w:styleId="Date">
    <w:name w:val="Date"/>
    <w:next w:val="BodyText"/>
    <w:link w:val="DateChar"/>
    <w:unhideWhenUsed/>
    <w:qFormat/>
    <w:rsid w:val="006F32ED"/>
    <w:pPr>
      <w:keepNext/>
      <w:keepLines/>
      <w:spacing w:after="200" w:line="240" w:lineRule="auto"/>
      <w:jc w:val="center"/>
    </w:pPr>
    <w:rPr>
      <w:szCs w:val="24"/>
      <w:lang w:val="en-US"/>
    </w:rPr>
  </w:style>
  <w:style w:type="character" w:customStyle="1" w:styleId="DateChar">
    <w:name w:val="Date Char"/>
    <w:basedOn w:val="DefaultParagraphFont"/>
    <w:link w:val="Date"/>
    <w:semiHidden/>
    <w:rsid w:val="006F32ED"/>
    <w:rPr>
      <w:szCs w:val="24"/>
      <w:lang w:val="en-US"/>
    </w:rPr>
  </w:style>
  <w:style w:type="paragraph" w:customStyle="1" w:styleId="Author">
    <w:name w:val="Author"/>
    <w:next w:val="BodyText"/>
    <w:qFormat/>
    <w:rsid w:val="006F32ED"/>
    <w:pPr>
      <w:keepNext/>
      <w:keepLines/>
      <w:spacing w:after="200" w:line="240" w:lineRule="auto"/>
      <w:jc w:val="center"/>
    </w:pPr>
    <w:rPr>
      <w:szCs w:val="24"/>
      <w:lang w:val="en-US"/>
    </w:rPr>
  </w:style>
  <w:style w:type="character" w:customStyle="1" w:styleId="label">
    <w:name w:val="label"/>
    <w:basedOn w:val="DefaultParagraphFont"/>
    <w:rsid w:val="005A2087"/>
  </w:style>
  <w:style w:type="character" w:customStyle="1" w:styleId="cell-value">
    <w:name w:val="cell-value"/>
    <w:basedOn w:val="DefaultParagraphFont"/>
    <w:rsid w:val="005A2087"/>
  </w:style>
  <w:style w:type="character" w:customStyle="1" w:styleId="cell">
    <w:name w:val="cell"/>
    <w:basedOn w:val="DefaultParagraphFont"/>
    <w:rsid w:val="005A2087"/>
  </w:style>
  <w:style w:type="character" w:customStyle="1" w:styleId="quality-sign">
    <w:name w:val="quality-sign"/>
    <w:basedOn w:val="DefaultParagraphFont"/>
    <w:rsid w:val="005A2087"/>
  </w:style>
  <w:style w:type="character" w:customStyle="1" w:styleId="quality-text">
    <w:name w:val="quality-text"/>
    <w:basedOn w:val="DefaultParagraphFont"/>
    <w:rsid w:val="005A2087"/>
  </w:style>
  <w:style w:type="paragraph" w:styleId="NormalWeb">
    <w:name w:val="Normal (Web)"/>
    <w:basedOn w:val="Normal"/>
    <w:uiPriority w:val="99"/>
    <w:unhideWhenUsed/>
    <w:rsid w:val="005A2087"/>
    <w:pPr>
      <w:spacing w:before="100" w:beforeAutospacing="1" w:after="100" w:afterAutospacing="1" w:line="240" w:lineRule="auto"/>
    </w:pPr>
    <w:rPr>
      <w:rFonts w:eastAsiaTheme="minorEastAsia" w:cs="Times New Roman"/>
      <w:szCs w:val="24"/>
      <w:lang w:eastAsia="en-CA"/>
    </w:rPr>
  </w:style>
  <w:style w:type="character" w:customStyle="1" w:styleId="block">
    <w:name w:val="block"/>
    <w:basedOn w:val="DefaultParagraphFont"/>
    <w:rsid w:val="00E64D80"/>
  </w:style>
  <w:style w:type="character" w:customStyle="1" w:styleId="Heading5Char">
    <w:name w:val="Heading 5 Char"/>
    <w:basedOn w:val="DefaultParagraphFont"/>
    <w:link w:val="Heading5"/>
    <w:uiPriority w:val="9"/>
    <w:rsid w:val="00946125"/>
    <w:rPr>
      <w:rFonts w:ascii="Times New Roman" w:eastAsiaTheme="majorEastAsia" w:hAnsi="Times New Roman" w:cs="Times New Roman"/>
      <w:sz w:val="24"/>
      <w:u w:val="single"/>
    </w:rPr>
  </w:style>
  <w:style w:type="paragraph" w:styleId="Revision">
    <w:name w:val="Revision"/>
    <w:hidden/>
    <w:uiPriority w:val="99"/>
    <w:semiHidden/>
    <w:rsid w:val="003532CB"/>
    <w:pPr>
      <w:spacing w:after="0" w:line="240" w:lineRule="auto"/>
    </w:pPr>
    <w:rPr>
      <w:rFonts w:ascii="Times New Roman" w:hAnsi="Times New Roman"/>
      <w:sz w:val="24"/>
    </w:rPr>
  </w:style>
  <w:style w:type="paragraph" w:styleId="Header">
    <w:name w:val="header"/>
    <w:basedOn w:val="Normal"/>
    <w:link w:val="HeaderChar"/>
    <w:uiPriority w:val="99"/>
    <w:unhideWhenUsed/>
    <w:rsid w:val="00EF0205"/>
    <w:pPr>
      <w:tabs>
        <w:tab w:val="center" w:pos="4320"/>
        <w:tab w:val="right" w:pos="8640"/>
      </w:tabs>
      <w:spacing w:after="0" w:line="240" w:lineRule="auto"/>
    </w:pPr>
    <w:rPr>
      <w:rFonts w:asciiTheme="minorHAnsi" w:eastAsiaTheme="minorEastAsia" w:hAnsiTheme="minorHAnsi"/>
      <w:szCs w:val="24"/>
      <w:lang w:val="en-US"/>
    </w:rPr>
  </w:style>
  <w:style w:type="character" w:customStyle="1" w:styleId="HeaderChar">
    <w:name w:val="Header Char"/>
    <w:basedOn w:val="DefaultParagraphFont"/>
    <w:link w:val="Header"/>
    <w:uiPriority w:val="99"/>
    <w:rsid w:val="00EF0205"/>
    <w:rPr>
      <w:rFonts w:eastAsiaTheme="minorEastAsia"/>
      <w:sz w:val="24"/>
      <w:szCs w:val="24"/>
      <w:lang w:val="en-US"/>
    </w:rPr>
  </w:style>
  <w:style w:type="paragraph" w:styleId="Footer">
    <w:name w:val="footer"/>
    <w:basedOn w:val="Normal"/>
    <w:link w:val="FooterChar"/>
    <w:uiPriority w:val="99"/>
    <w:unhideWhenUsed/>
    <w:rsid w:val="00EF0205"/>
    <w:pPr>
      <w:tabs>
        <w:tab w:val="center" w:pos="4320"/>
        <w:tab w:val="right" w:pos="8640"/>
      </w:tabs>
      <w:spacing w:after="0" w:line="240" w:lineRule="auto"/>
    </w:pPr>
    <w:rPr>
      <w:rFonts w:asciiTheme="minorHAnsi" w:eastAsiaTheme="minorEastAsia" w:hAnsiTheme="minorHAnsi"/>
      <w:szCs w:val="24"/>
      <w:lang w:val="en-US"/>
    </w:rPr>
  </w:style>
  <w:style w:type="character" w:customStyle="1" w:styleId="FooterChar">
    <w:name w:val="Footer Char"/>
    <w:basedOn w:val="DefaultParagraphFont"/>
    <w:link w:val="Footer"/>
    <w:uiPriority w:val="99"/>
    <w:rsid w:val="00EF0205"/>
    <w:rPr>
      <w:rFonts w:eastAsiaTheme="minorEastAsia"/>
      <w:sz w:val="24"/>
      <w:szCs w:val="24"/>
      <w:lang w:val="en-US"/>
    </w:rPr>
  </w:style>
  <w:style w:type="numbering" w:customStyle="1" w:styleId="NoList1">
    <w:name w:val="No List1"/>
    <w:next w:val="NoList"/>
    <w:uiPriority w:val="99"/>
    <w:semiHidden/>
    <w:unhideWhenUsed/>
    <w:rsid w:val="00EF0205"/>
  </w:style>
  <w:style w:type="character" w:customStyle="1" w:styleId="EndNoteBibliographyTitleCar">
    <w:name w:val="EndNote Bibliography Title Car"/>
    <w:basedOn w:val="DefaultParagraphFont"/>
    <w:rsid w:val="00EF0205"/>
    <w:rPr>
      <w:rFonts w:ascii="Calibri" w:eastAsiaTheme="minorEastAsia" w:hAnsi="Calibri"/>
      <w:noProof/>
      <w:sz w:val="24"/>
      <w:szCs w:val="24"/>
    </w:rPr>
  </w:style>
  <w:style w:type="character" w:customStyle="1" w:styleId="comma">
    <w:name w:val="comma"/>
    <w:basedOn w:val="DefaultParagraphFont"/>
    <w:rsid w:val="00EF0205"/>
  </w:style>
  <w:style w:type="paragraph" w:customStyle="1" w:styleId="msonormal0">
    <w:name w:val="msonormal"/>
    <w:basedOn w:val="Normal"/>
    <w:rsid w:val="00EF0205"/>
    <w:pPr>
      <w:spacing w:before="100" w:beforeAutospacing="1" w:after="100" w:afterAutospacing="1" w:line="240" w:lineRule="auto"/>
    </w:pPr>
    <w:rPr>
      <w:rFonts w:eastAsiaTheme="minorEastAsia" w:cs="Times New Roman"/>
      <w:szCs w:val="24"/>
      <w:lang w:eastAsia="en-CA"/>
    </w:rPr>
  </w:style>
  <w:style w:type="paragraph" w:customStyle="1" w:styleId="Default">
    <w:name w:val="Default"/>
    <w:rsid w:val="00EF0205"/>
    <w:pPr>
      <w:autoSpaceDE w:val="0"/>
      <w:autoSpaceDN w:val="0"/>
      <w:adjustRightInd w:val="0"/>
      <w:spacing w:after="0" w:line="240" w:lineRule="auto"/>
    </w:pPr>
    <w:rPr>
      <w:rFonts w:ascii="Times New Roman" w:hAnsi="Times New Roman" w:cs="Times New Roman"/>
      <w:color w:val="000000"/>
      <w:sz w:val="24"/>
      <w:szCs w:val="24"/>
      <w:lang w:val="fr-CA"/>
    </w:rPr>
  </w:style>
  <w:style w:type="character" w:styleId="HTMLAcronym">
    <w:name w:val="HTML Acronym"/>
    <w:basedOn w:val="DefaultParagraphFont"/>
    <w:semiHidden/>
    <w:rsid w:val="00EF0205"/>
  </w:style>
  <w:style w:type="character" w:customStyle="1" w:styleId="apple-converted-space">
    <w:name w:val="apple-converted-space"/>
    <w:basedOn w:val="DefaultParagraphFont"/>
    <w:rsid w:val="00EF0205"/>
  </w:style>
  <w:style w:type="character" w:customStyle="1" w:styleId="current-selection">
    <w:name w:val="current-selection"/>
    <w:basedOn w:val="DefaultParagraphFont"/>
    <w:rsid w:val="00EF0205"/>
  </w:style>
  <w:style w:type="character" w:customStyle="1" w:styleId="a">
    <w:name w:val="_"/>
    <w:basedOn w:val="DefaultParagraphFont"/>
    <w:rsid w:val="00EF0205"/>
  </w:style>
  <w:style w:type="character" w:customStyle="1" w:styleId="il">
    <w:name w:val="il"/>
    <w:basedOn w:val="DefaultParagraphFont"/>
    <w:rsid w:val="00EF0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9771">
      <w:bodyDiv w:val="1"/>
      <w:marLeft w:val="0"/>
      <w:marRight w:val="0"/>
      <w:marTop w:val="0"/>
      <w:marBottom w:val="0"/>
      <w:divBdr>
        <w:top w:val="none" w:sz="0" w:space="0" w:color="auto"/>
        <w:left w:val="none" w:sz="0" w:space="0" w:color="auto"/>
        <w:bottom w:val="none" w:sz="0" w:space="0" w:color="auto"/>
        <w:right w:val="none" w:sz="0" w:space="0" w:color="auto"/>
      </w:divBdr>
      <w:divsChild>
        <w:div w:id="1372998988">
          <w:marLeft w:val="150"/>
          <w:marRight w:val="150"/>
          <w:marTop w:val="150"/>
          <w:marBottom w:val="150"/>
          <w:divBdr>
            <w:top w:val="none" w:sz="0" w:space="0" w:color="auto"/>
            <w:left w:val="none" w:sz="0" w:space="0" w:color="auto"/>
            <w:bottom w:val="none" w:sz="0" w:space="0" w:color="auto"/>
            <w:right w:val="none" w:sz="0" w:space="0" w:color="auto"/>
          </w:divBdr>
        </w:div>
      </w:divsChild>
    </w:div>
    <w:div w:id="94178140">
      <w:bodyDiv w:val="1"/>
      <w:marLeft w:val="0"/>
      <w:marRight w:val="0"/>
      <w:marTop w:val="0"/>
      <w:marBottom w:val="0"/>
      <w:divBdr>
        <w:top w:val="none" w:sz="0" w:space="0" w:color="auto"/>
        <w:left w:val="none" w:sz="0" w:space="0" w:color="auto"/>
        <w:bottom w:val="none" w:sz="0" w:space="0" w:color="auto"/>
        <w:right w:val="none" w:sz="0" w:space="0" w:color="auto"/>
      </w:divBdr>
      <w:divsChild>
        <w:div w:id="1313094380">
          <w:marLeft w:val="150"/>
          <w:marRight w:val="150"/>
          <w:marTop w:val="150"/>
          <w:marBottom w:val="150"/>
          <w:divBdr>
            <w:top w:val="none" w:sz="0" w:space="0" w:color="auto"/>
            <w:left w:val="none" w:sz="0" w:space="0" w:color="auto"/>
            <w:bottom w:val="none" w:sz="0" w:space="0" w:color="auto"/>
            <w:right w:val="none" w:sz="0" w:space="0" w:color="auto"/>
          </w:divBdr>
        </w:div>
      </w:divsChild>
    </w:div>
    <w:div w:id="158039055">
      <w:bodyDiv w:val="1"/>
      <w:marLeft w:val="0"/>
      <w:marRight w:val="0"/>
      <w:marTop w:val="0"/>
      <w:marBottom w:val="0"/>
      <w:divBdr>
        <w:top w:val="none" w:sz="0" w:space="0" w:color="auto"/>
        <w:left w:val="none" w:sz="0" w:space="0" w:color="auto"/>
        <w:bottom w:val="none" w:sz="0" w:space="0" w:color="auto"/>
        <w:right w:val="none" w:sz="0" w:space="0" w:color="auto"/>
      </w:divBdr>
    </w:div>
    <w:div w:id="409733991">
      <w:bodyDiv w:val="1"/>
      <w:marLeft w:val="0"/>
      <w:marRight w:val="0"/>
      <w:marTop w:val="0"/>
      <w:marBottom w:val="0"/>
      <w:divBdr>
        <w:top w:val="none" w:sz="0" w:space="0" w:color="auto"/>
        <w:left w:val="none" w:sz="0" w:space="0" w:color="auto"/>
        <w:bottom w:val="none" w:sz="0" w:space="0" w:color="auto"/>
        <w:right w:val="none" w:sz="0" w:space="0" w:color="auto"/>
      </w:divBdr>
    </w:div>
    <w:div w:id="507015034">
      <w:bodyDiv w:val="1"/>
      <w:marLeft w:val="0"/>
      <w:marRight w:val="0"/>
      <w:marTop w:val="0"/>
      <w:marBottom w:val="0"/>
      <w:divBdr>
        <w:top w:val="none" w:sz="0" w:space="0" w:color="auto"/>
        <w:left w:val="none" w:sz="0" w:space="0" w:color="auto"/>
        <w:bottom w:val="none" w:sz="0" w:space="0" w:color="auto"/>
        <w:right w:val="none" w:sz="0" w:space="0" w:color="auto"/>
      </w:divBdr>
    </w:div>
    <w:div w:id="623120803">
      <w:bodyDiv w:val="1"/>
      <w:marLeft w:val="0"/>
      <w:marRight w:val="0"/>
      <w:marTop w:val="0"/>
      <w:marBottom w:val="0"/>
      <w:divBdr>
        <w:top w:val="none" w:sz="0" w:space="0" w:color="auto"/>
        <w:left w:val="none" w:sz="0" w:space="0" w:color="auto"/>
        <w:bottom w:val="none" w:sz="0" w:space="0" w:color="auto"/>
        <w:right w:val="none" w:sz="0" w:space="0" w:color="auto"/>
      </w:divBdr>
      <w:divsChild>
        <w:div w:id="1003778417">
          <w:marLeft w:val="150"/>
          <w:marRight w:val="150"/>
          <w:marTop w:val="150"/>
          <w:marBottom w:val="150"/>
          <w:divBdr>
            <w:top w:val="none" w:sz="0" w:space="0" w:color="auto"/>
            <w:left w:val="none" w:sz="0" w:space="0" w:color="auto"/>
            <w:bottom w:val="none" w:sz="0" w:space="0" w:color="auto"/>
            <w:right w:val="none" w:sz="0" w:space="0" w:color="auto"/>
          </w:divBdr>
        </w:div>
      </w:divsChild>
    </w:div>
    <w:div w:id="631981985">
      <w:bodyDiv w:val="1"/>
      <w:marLeft w:val="0"/>
      <w:marRight w:val="0"/>
      <w:marTop w:val="0"/>
      <w:marBottom w:val="0"/>
      <w:divBdr>
        <w:top w:val="none" w:sz="0" w:space="0" w:color="auto"/>
        <w:left w:val="none" w:sz="0" w:space="0" w:color="auto"/>
        <w:bottom w:val="none" w:sz="0" w:space="0" w:color="auto"/>
        <w:right w:val="none" w:sz="0" w:space="0" w:color="auto"/>
      </w:divBdr>
    </w:div>
    <w:div w:id="668489057">
      <w:bodyDiv w:val="1"/>
      <w:marLeft w:val="0"/>
      <w:marRight w:val="0"/>
      <w:marTop w:val="0"/>
      <w:marBottom w:val="0"/>
      <w:divBdr>
        <w:top w:val="none" w:sz="0" w:space="0" w:color="auto"/>
        <w:left w:val="none" w:sz="0" w:space="0" w:color="auto"/>
        <w:bottom w:val="none" w:sz="0" w:space="0" w:color="auto"/>
        <w:right w:val="none" w:sz="0" w:space="0" w:color="auto"/>
      </w:divBdr>
    </w:div>
    <w:div w:id="676275426">
      <w:bodyDiv w:val="1"/>
      <w:marLeft w:val="0"/>
      <w:marRight w:val="0"/>
      <w:marTop w:val="0"/>
      <w:marBottom w:val="0"/>
      <w:divBdr>
        <w:top w:val="none" w:sz="0" w:space="0" w:color="auto"/>
        <w:left w:val="none" w:sz="0" w:space="0" w:color="auto"/>
        <w:bottom w:val="none" w:sz="0" w:space="0" w:color="auto"/>
        <w:right w:val="none" w:sz="0" w:space="0" w:color="auto"/>
      </w:divBdr>
    </w:div>
    <w:div w:id="766773662">
      <w:bodyDiv w:val="1"/>
      <w:marLeft w:val="0"/>
      <w:marRight w:val="0"/>
      <w:marTop w:val="0"/>
      <w:marBottom w:val="0"/>
      <w:divBdr>
        <w:top w:val="none" w:sz="0" w:space="0" w:color="auto"/>
        <w:left w:val="none" w:sz="0" w:space="0" w:color="auto"/>
        <w:bottom w:val="none" w:sz="0" w:space="0" w:color="auto"/>
        <w:right w:val="none" w:sz="0" w:space="0" w:color="auto"/>
      </w:divBdr>
      <w:divsChild>
        <w:div w:id="19430730">
          <w:marLeft w:val="150"/>
          <w:marRight w:val="150"/>
          <w:marTop w:val="150"/>
          <w:marBottom w:val="150"/>
          <w:divBdr>
            <w:top w:val="none" w:sz="0" w:space="0" w:color="auto"/>
            <w:left w:val="none" w:sz="0" w:space="0" w:color="auto"/>
            <w:bottom w:val="none" w:sz="0" w:space="0" w:color="auto"/>
            <w:right w:val="none" w:sz="0" w:space="0" w:color="auto"/>
          </w:divBdr>
        </w:div>
      </w:divsChild>
    </w:div>
    <w:div w:id="868682061">
      <w:bodyDiv w:val="1"/>
      <w:marLeft w:val="0"/>
      <w:marRight w:val="0"/>
      <w:marTop w:val="0"/>
      <w:marBottom w:val="0"/>
      <w:divBdr>
        <w:top w:val="none" w:sz="0" w:space="0" w:color="auto"/>
        <w:left w:val="none" w:sz="0" w:space="0" w:color="auto"/>
        <w:bottom w:val="none" w:sz="0" w:space="0" w:color="auto"/>
        <w:right w:val="none" w:sz="0" w:space="0" w:color="auto"/>
      </w:divBdr>
    </w:div>
    <w:div w:id="870386723">
      <w:bodyDiv w:val="1"/>
      <w:marLeft w:val="0"/>
      <w:marRight w:val="0"/>
      <w:marTop w:val="0"/>
      <w:marBottom w:val="0"/>
      <w:divBdr>
        <w:top w:val="none" w:sz="0" w:space="0" w:color="auto"/>
        <w:left w:val="none" w:sz="0" w:space="0" w:color="auto"/>
        <w:bottom w:val="none" w:sz="0" w:space="0" w:color="auto"/>
        <w:right w:val="none" w:sz="0" w:space="0" w:color="auto"/>
      </w:divBdr>
    </w:div>
    <w:div w:id="878204509">
      <w:bodyDiv w:val="1"/>
      <w:marLeft w:val="0"/>
      <w:marRight w:val="0"/>
      <w:marTop w:val="0"/>
      <w:marBottom w:val="0"/>
      <w:divBdr>
        <w:top w:val="none" w:sz="0" w:space="0" w:color="auto"/>
        <w:left w:val="none" w:sz="0" w:space="0" w:color="auto"/>
        <w:bottom w:val="none" w:sz="0" w:space="0" w:color="auto"/>
        <w:right w:val="none" w:sz="0" w:space="0" w:color="auto"/>
      </w:divBdr>
    </w:div>
    <w:div w:id="979453898">
      <w:bodyDiv w:val="1"/>
      <w:marLeft w:val="0"/>
      <w:marRight w:val="0"/>
      <w:marTop w:val="0"/>
      <w:marBottom w:val="0"/>
      <w:divBdr>
        <w:top w:val="none" w:sz="0" w:space="0" w:color="auto"/>
        <w:left w:val="none" w:sz="0" w:space="0" w:color="auto"/>
        <w:bottom w:val="none" w:sz="0" w:space="0" w:color="auto"/>
        <w:right w:val="none" w:sz="0" w:space="0" w:color="auto"/>
      </w:divBdr>
    </w:div>
    <w:div w:id="1025860775">
      <w:bodyDiv w:val="1"/>
      <w:marLeft w:val="0"/>
      <w:marRight w:val="0"/>
      <w:marTop w:val="0"/>
      <w:marBottom w:val="0"/>
      <w:divBdr>
        <w:top w:val="none" w:sz="0" w:space="0" w:color="auto"/>
        <w:left w:val="none" w:sz="0" w:space="0" w:color="auto"/>
        <w:bottom w:val="none" w:sz="0" w:space="0" w:color="auto"/>
        <w:right w:val="none" w:sz="0" w:space="0" w:color="auto"/>
      </w:divBdr>
      <w:divsChild>
        <w:div w:id="928462453">
          <w:marLeft w:val="150"/>
          <w:marRight w:val="150"/>
          <w:marTop w:val="150"/>
          <w:marBottom w:val="150"/>
          <w:divBdr>
            <w:top w:val="none" w:sz="0" w:space="0" w:color="auto"/>
            <w:left w:val="none" w:sz="0" w:space="0" w:color="auto"/>
            <w:bottom w:val="none" w:sz="0" w:space="0" w:color="auto"/>
            <w:right w:val="none" w:sz="0" w:space="0" w:color="auto"/>
          </w:divBdr>
        </w:div>
      </w:divsChild>
    </w:div>
    <w:div w:id="1033847045">
      <w:bodyDiv w:val="1"/>
      <w:marLeft w:val="0"/>
      <w:marRight w:val="0"/>
      <w:marTop w:val="0"/>
      <w:marBottom w:val="0"/>
      <w:divBdr>
        <w:top w:val="none" w:sz="0" w:space="0" w:color="auto"/>
        <w:left w:val="none" w:sz="0" w:space="0" w:color="auto"/>
        <w:bottom w:val="none" w:sz="0" w:space="0" w:color="auto"/>
        <w:right w:val="none" w:sz="0" w:space="0" w:color="auto"/>
      </w:divBdr>
    </w:div>
    <w:div w:id="1156452318">
      <w:bodyDiv w:val="1"/>
      <w:marLeft w:val="0"/>
      <w:marRight w:val="0"/>
      <w:marTop w:val="0"/>
      <w:marBottom w:val="0"/>
      <w:divBdr>
        <w:top w:val="none" w:sz="0" w:space="0" w:color="auto"/>
        <w:left w:val="none" w:sz="0" w:space="0" w:color="auto"/>
        <w:bottom w:val="none" w:sz="0" w:space="0" w:color="auto"/>
        <w:right w:val="none" w:sz="0" w:space="0" w:color="auto"/>
      </w:divBdr>
      <w:divsChild>
        <w:div w:id="836266126">
          <w:marLeft w:val="150"/>
          <w:marRight w:val="150"/>
          <w:marTop w:val="150"/>
          <w:marBottom w:val="150"/>
          <w:divBdr>
            <w:top w:val="none" w:sz="0" w:space="0" w:color="auto"/>
            <w:left w:val="none" w:sz="0" w:space="0" w:color="auto"/>
            <w:bottom w:val="none" w:sz="0" w:space="0" w:color="auto"/>
            <w:right w:val="none" w:sz="0" w:space="0" w:color="auto"/>
          </w:divBdr>
        </w:div>
      </w:divsChild>
    </w:div>
    <w:div w:id="1159150211">
      <w:bodyDiv w:val="1"/>
      <w:marLeft w:val="0"/>
      <w:marRight w:val="0"/>
      <w:marTop w:val="0"/>
      <w:marBottom w:val="0"/>
      <w:divBdr>
        <w:top w:val="none" w:sz="0" w:space="0" w:color="auto"/>
        <w:left w:val="none" w:sz="0" w:space="0" w:color="auto"/>
        <w:bottom w:val="none" w:sz="0" w:space="0" w:color="auto"/>
        <w:right w:val="none" w:sz="0" w:space="0" w:color="auto"/>
      </w:divBdr>
    </w:div>
    <w:div w:id="1168053593">
      <w:bodyDiv w:val="1"/>
      <w:marLeft w:val="0"/>
      <w:marRight w:val="0"/>
      <w:marTop w:val="0"/>
      <w:marBottom w:val="0"/>
      <w:divBdr>
        <w:top w:val="none" w:sz="0" w:space="0" w:color="auto"/>
        <w:left w:val="none" w:sz="0" w:space="0" w:color="auto"/>
        <w:bottom w:val="none" w:sz="0" w:space="0" w:color="auto"/>
        <w:right w:val="none" w:sz="0" w:space="0" w:color="auto"/>
      </w:divBdr>
    </w:div>
    <w:div w:id="1171212500">
      <w:bodyDiv w:val="1"/>
      <w:marLeft w:val="0"/>
      <w:marRight w:val="0"/>
      <w:marTop w:val="0"/>
      <w:marBottom w:val="0"/>
      <w:divBdr>
        <w:top w:val="none" w:sz="0" w:space="0" w:color="auto"/>
        <w:left w:val="none" w:sz="0" w:space="0" w:color="auto"/>
        <w:bottom w:val="none" w:sz="0" w:space="0" w:color="auto"/>
        <w:right w:val="none" w:sz="0" w:space="0" w:color="auto"/>
      </w:divBdr>
      <w:divsChild>
        <w:div w:id="1857037153">
          <w:marLeft w:val="150"/>
          <w:marRight w:val="150"/>
          <w:marTop w:val="150"/>
          <w:marBottom w:val="150"/>
          <w:divBdr>
            <w:top w:val="none" w:sz="0" w:space="0" w:color="auto"/>
            <w:left w:val="none" w:sz="0" w:space="0" w:color="auto"/>
            <w:bottom w:val="none" w:sz="0" w:space="0" w:color="auto"/>
            <w:right w:val="none" w:sz="0" w:space="0" w:color="auto"/>
          </w:divBdr>
        </w:div>
      </w:divsChild>
    </w:div>
    <w:div w:id="1178157283">
      <w:bodyDiv w:val="1"/>
      <w:marLeft w:val="0"/>
      <w:marRight w:val="0"/>
      <w:marTop w:val="0"/>
      <w:marBottom w:val="0"/>
      <w:divBdr>
        <w:top w:val="none" w:sz="0" w:space="0" w:color="auto"/>
        <w:left w:val="none" w:sz="0" w:space="0" w:color="auto"/>
        <w:bottom w:val="none" w:sz="0" w:space="0" w:color="auto"/>
        <w:right w:val="none" w:sz="0" w:space="0" w:color="auto"/>
      </w:divBdr>
    </w:div>
    <w:div w:id="1271668247">
      <w:bodyDiv w:val="1"/>
      <w:marLeft w:val="0"/>
      <w:marRight w:val="0"/>
      <w:marTop w:val="0"/>
      <w:marBottom w:val="0"/>
      <w:divBdr>
        <w:top w:val="none" w:sz="0" w:space="0" w:color="auto"/>
        <w:left w:val="none" w:sz="0" w:space="0" w:color="auto"/>
        <w:bottom w:val="none" w:sz="0" w:space="0" w:color="auto"/>
        <w:right w:val="none" w:sz="0" w:space="0" w:color="auto"/>
      </w:divBdr>
    </w:div>
    <w:div w:id="1315918060">
      <w:bodyDiv w:val="1"/>
      <w:marLeft w:val="0"/>
      <w:marRight w:val="0"/>
      <w:marTop w:val="0"/>
      <w:marBottom w:val="0"/>
      <w:divBdr>
        <w:top w:val="none" w:sz="0" w:space="0" w:color="auto"/>
        <w:left w:val="none" w:sz="0" w:space="0" w:color="auto"/>
        <w:bottom w:val="none" w:sz="0" w:space="0" w:color="auto"/>
        <w:right w:val="none" w:sz="0" w:space="0" w:color="auto"/>
      </w:divBdr>
      <w:divsChild>
        <w:div w:id="1054548279">
          <w:marLeft w:val="150"/>
          <w:marRight w:val="150"/>
          <w:marTop w:val="150"/>
          <w:marBottom w:val="150"/>
          <w:divBdr>
            <w:top w:val="none" w:sz="0" w:space="0" w:color="auto"/>
            <w:left w:val="none" w:sz="0" w:space="0" w:color="auto"/>
            <w:bottom w:val="none" w:sz="0" w:space="0" w:color="auto"/>
            <w:right w:val="none" w:sz="0" w:space="0" w:color="auto"/>
          </w:divBdr>
        </w:div>
      </w:divsChild>
    </w:div>
    <w:div w:id="1512722385">
      <w:bodyDiv w:val="1"/>
      <w:marLeft w:val="0"/>
      <w:marRight w:val="0"/>
      <w:marTop w:val="0"/>
      <w:marBottom w:val="0"/>
      <w:divBdr>
        <w:top w:val="none" w:sz="0" w:space="0" w:color="auto"/>
        <w:left w:val="none" w:sz="0" w:space="0" w:color="auto"/>
        <w:bottom w:val="none" w:sz="0" w:space="0" w:color="auto"/>
        <w:right w:val="none" w:sz="0" w:space="0" w:color="auto"/>
      </w:divBdr>
    </w:div>
    <w:div w:id="1545747798">
      <w:bodyDiv w:val="1"/>
      <w:marLeft w:val="0"/>
      <w:marRight w:val="0"/>
      <w:marTop w:val="0"/>
      <w:marBottom w:val="0"/>
      <w:divBdr>
        <w:top w:val="none" w:sz="0" w:space="0" w:color="auto"/>
        <w:left w:val="none" w:sz="0" w:space="0" w:color="auto"/>
        <w:bottom w:val="none" w:sz="0" w:space="0" w:color="auto"/>
        <w:right w:val="none" w:sz="0" w:space="0" w:color="auto"/>
      </w:divBdr>
      <w:divsChild>
        <w:div w:id="1538856407">
          <w:marLeft w:val="150"/>
          <w:marRight w:val="150"/>
          <w:marTop w:val="150"/>
          <w:marBottom w:val="150"/>
          <w:divBdr>
            <w:top w:val="none" w:sz="0" w:space="0" w:color="auto"/>
            <w:left w:val="none" w:sz="0" w:space="0" w:color="auto"/>
            <w:bottom w:val="none" w:sz="0" w:space="0" w:color="auto"/>
            <w:right w:val="none" w:sz="0" w:space="0" w:color="auto"/>
          </w:divBdr>
        </w:div>
      </w:divsChild>
    </w:div>
    <w:div w:id="1686706760">
      <w:bodyDiv w:val="1"/>
      <w:marLeft w:val="0"/>
      <w:marRight w:val="0"/>
      <w:marTop w:val="0"/>
      <w:marBottom w:val="0"/>
      <w:divBdr>
        <w:top w:val="none" w:sz="0" w:space="0" w:color="auto"/>
        <w:left w:val="none" w:sz="0" w:space="0" w:color="auto"/>
        <w:bottom w:val="none" w:sz="0" w:space="0" w:color="auto"/>
        <w:right w:val="none" w:sz="0" w:space="0" w:color="auto"/>
      </w:divBdr>
      <w:divsChild>
        <w:div w:id="1670671917">
          <w:marLeft w:val="150"/>
          <w:marRight w:val="150"/>
          <w:marTop w:val="150"/>
          <w:marBottom w:val="150"/>
          <w:divBdr>
            <w:top w:val="none" w:sz="0" w:space="0" w:color="auto"/>
            <w:left w:val="none" w:sz="0" w:space="0" w:color="auto"/>
            <w:bottom w:val="none" w:sz="0" w:space="0" w:color="auto"/>
            <w:right w:val="none" w:sz="0" w:space="0" w:color="auto"/>
          </w:divBdr>
        </w:div>
      </w:divsChild>
    </w:div>
    <w:div w:id="1725060205">
      <w:bodyDiv w:val="1"/>
      <w:marLeft w:val="0"/>
      <w:marRight w:val="0"/>
      <w:marTop w:val="0"/>
      <w:marBottom w:val="0"/>
      <w:divBdr>
        <w:top w:val="none" w:sz="0" w:space="0" w:color="auto"/>
        <w:left w:val="none" w:sz="0" w:space="0" w:color="auto"/>
        <w:bottom w:val="none" w:sz="0" w:space="0" w:color="auto"/>
        <w:right w:val="none" w:sz="0" w:space="0" w:color="auto"/>
      </w:divBdr>
      <w:divsChild>
        <w:div w:id="897861066">
          <w:marLeft w:val="150"/>
          <w:marRight w:val="150"/>
          <w:marTop w:val="150"/>
          <w:marBottom w:val="150"/>
          <w:divBdr>
            <w:top w:val="none" w:sz="0" w:space="0" w:color="auto"/>
            <w:left w:val="none" w:sz="0" w:space="0" w:color="auto"/>
            <w:bottom w:val="none" w:sz="0" w:space="0" w:color="auto"/>
            <w:right w:val="none" w:sz="0" w:space="0" w:color="auto"/>
          </w:divBdr>
        </w:div>
      </w:divsChild>
    </w:div>
    <w:div w:id="1731029842">
      <w:bodyDiv w:val="1"/>
      <w:marLeft w:val="0"/>
      <w:marRight w:val="0"/>
      <w:marTop w:val="0"/>
      <w:marBottom w:val="0"/>
      <w:divBdr>
        <w:top w:val="none" w:sz="0" w:space="0" w:color="auto"/>
        <w:left w:val="none" w:sz="0" w:space="0" w:color="auto"/>
        <w:bottom w:val="none" w:sz="0" w:space="0" w:color="auto"/>
        <w:right w:val="none" w:sz="0" w:space="0" w:color="auto"/>
      </w:divBdr>
    </w:div>
    <w:div w:id="1743214057">
      <w:bodyDiv w:val="1"/>
      <w:marLeft w:val="0"/>
      <w:marRight w:val="0"/>
      <w:marTop w:val="0"/>
      <w:marBottom w:val="0"/>
      <w:divBdr>
        <w:top w:val="none" w:sz="0" w:space="0" w:color="auto"/>
        <w:left w:val="none" w:sz="0" w:space="0" w:color="auto"/>
        <w:bottom w:val="none" w:sz="0" w:space="0" w:color="auto"/>
        <w:right w:val="none" w:sz="0" w:space="0" w:color="auto"/>
      </w:divBdr>
    </w:div>
    <w:div w:id="1820070720">
      <w:bodyDiv w:val="1"/>
      <w:marLeft w:val="0"/>
      <w:marRight w:val="0"/>
      <w:marTop w:val="0"/>
      <w:marBottom w:val="0"/>
      <w:divBdr>
        <w:top w:val="none" w:sz="0" w:space="0" w:color="auto"/>
        <w:left w:val="none" w:sz="0" w:space="0" w:color="auto"/>
        <w:bottom w:val="none" w:sz="0" w:space="0" w:color="auto"/>
        <w:right w:val="none" w:sz="0" w:space="0" w:color="auto"/>
      </w:divBdr>
      <w:divsChild>
        <w:div w:id="660155808">
          <w:marLeft w:val="150"/>
          <w:marRight w:val="150"/>
          <w:marTop w:val="150"/>
          <w:marBottom w:val="150"/>
          <w:divBdr>
            <w:top w:val="none" w:sz="0" w:space="0" w:color="auto"/>
            <w:left w:val="none" w:sz="0" w:space="0" w:color="auto"/>
            <w:bottom w:val="none" w:sz="0" w:space="0" w:color="auto"/>
            <w:right w:val="none" w:sz="0" w:space="0" w:color="auto"/>
          </w:divBdr>
        </w:div>
      </w:divsChild>
    </w:div>
    <w:div w:id="1859082067">
      <w:bodyDiv w:val="1"/>
      <w:marLeft w:val="0"/>
      <w:marRight w:val="0"/>
      <w:marTop w:val="0"/>
      <w:marBottom w:val="0"/>
      <w:divBdr>
        <w:top w:val="none" w:sz="0" w:space="0" w:color="auto"/>
        <w:left w:val="none" w:sz="0" w:space="0" w:color="auto"/>
        <w:bottom w:val="none" w:sz="0" w:space="0" w:color="auto"/>
        <w:right w:val="none" w:sz="0" w:space="0" w:color="auto"/>
      </w:divBdr>
    </w:div>
    <w:div w:id="2047020468">
      <w:bodyDiv w:val="1"/>
      <w:marLeft w:val="0"/>
      <w:marRight w:val="0"/>
      <w:marTop w:val="0"/>
      <w:marBottom w:val="0"/>
      <w:divBdr>
        <w:top w:val="none" w:sz="0" w:space="0" w:color="auto"/>
        <w:left w:val="none" w:sz="0" w:space="0" w:color="auto"/>
        <w:bottom w:val="none" w:sz="0" w:space="0" w:color="auto"/>
        <w:right w:val="none" w:sz="0" w:space="0" w:color="auto"/>
      </w:divBdr>
    </w:div>
    <w:div w:id="2138570859">
      <w:bodyDiv w:val="1"/>
      <w:marLeft w:val="0"/>
      <w:marRight w:val="0"/>
      <w:marTop w:val="0"/>
      <w:marBottom w:val="0"/>
      <w:divBdr>
        <w:top w:val="none" w:sz="0" w:space="0" w:color="auto"/>
        <w:left w:val="none" w:sz="0" w:space="0" w:color="auto"/>
        <w:bottom w:val="none" w:sz="0" w:space="0" w:color="auto"/>
        <w:right w:val="none" w:sz="0" w:space="0" w:color="auto"/>
      </w:divBdr>
      <w:divsChild>
        <w:div w:id="1540625513">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83181-D77D-4C0F-B2B0-6F4C75A9A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236</Pages>
  <Words>126305</Words>
  <Characters>719940</Characters>
  <Application>Microsoft Office Word</Application>
  <DocSecurity>0</DocSecurity>
  <Lines>5999</Lines>
  <Paragraphs>1689</Paragraphs>
  <ScaleCrop>false</ScaleCrop>
  <HeadingPairs>
    <vt:vector size="6" baseType="variant">
      <vt:variant>
        <vt:lpstr>Title</vt:lpstr>
      </vt:variant>
      <vt:variant>
        <vt:i4>1</vt:i4>
      </vt:variant>
      <vt:variant>
        <vt:lpstr>Titre</vt:lpstr>
      </vt:variant>
      <vt:variant>
        <vt:i4>1</vt:i4>
      </vt:variant>
      <vt:variant>
        <vt:lpstr>Titres</vt:lpstr>
      </vt:variant>
      <vt:variant>
        <vt:i4>13</vt:i4>
      </vt:variant>
    </vt:vector>
  </HeadingPairs>
  <TitlesOfParts>
    <vt:vector size="15" baseType="lpstr">
      <vt:lpstr/>
      <vt:lpstr/>
      <vt:lpstr>ONLINE SUPPLEMENT</vt:lpstr>
      <vt:lpstr>Additional Results: </vt:lpstr>
      <vt:lpstr>    Study Characteristics</vt:lpstr>
      <vt:lpstr>        Fetal heart rate during acute exercise</vt:lpstr>
      <vt:lpstr>        Fetal heart rate following acute exercise</vt:lpstr>
      <vt:lpstr>        Incidence of bradycardia and tachycardia </vt:lpstr>
      <vt:lpstr>        Chronic Prenatal Exercise</vt:lpstr>
      <vt:lpstr>        Umbilical Artery Blood Flow</vt:lpstr>
      <vt:lpstr>        Uterine Artery Blood Flow</vt:lpstr>
      <vt:lpstr>    Results for fetal tachycardia, the effects of chronic exercise on fetal heart ra</vt:lpstr>
      <vt:lpstr>        Fetal tachycardia </vt:lpstr>
      <vt:lpstr>        The effects of chronic exercise on resting fetal heart rate</vt:lpstr>
      <vt:lpstr>        The effects of exercise on umbilical blood flow</vt:lpstr>
    </vt:vector>
  </TitlesOfParts>
  <Company/>
  <LinksUpToDate>false</LinksUpToDate>
  <CharactersWithSpaces>844556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Sobierajski</dc:creator>
  <cp:keywords/>
  <dc:description/>
  <cp:lastModifiedBy>Windows User</cp:lastModifiedBy>
  <cp:revision>8</cp:revision>
  <cp:lastPrinted>2018-06-22T17:10:00Z</cp:lastPrinted>
  <dcterms:created xsi:type="dcterms:W3CDTF">2018-07-11T21:16:00Z</dcterms:created>
  <dcterms:modified xsi:type="dcterms:W3CDTF">2018-07-14T03:01:00Z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301662180</vt:i4>
  </property>
</Properties>
</file>