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2D58" w14:textId="23E5ECFA" w:rsidR="00E83048" w:rsidRPr="001D3A64" w:rsidRDefault="00E83048" w:rsidP="0018266D">
      <w:pPr>
        <w:jc w:val="center"/>
        <w:rPr>
          <w:rFonts w:ascii="Arial" w:eastAsia="Times New Roman" w:hAnsi="Arial" w:cs="Arial"/>
          <w:b/>
          <w:sz w:val="28"/>
          <w:lang w:val="en-US" w:eastAsia="en-US"/>
        </w:rPr>
      </w:pPr>
      <w:r w:rsidRPr="001D3A64">
        <w:rPr>
          <w:rFonts w:ascii="Arial" w:eastAsia="Times New Roman" w:hAnsi="Arial" w:cs="Arial"/>
          <w:b/>
          <w:sz w:val="28"/>
          <w:lang w:val="en-US" w:eastAsia="en-US"/>
        </w:rPr>
        <w:t>Supplementary Online Content</w:t>
      </w:r>
    </w:p>
    <w:p w14:paraId="70B835E5" w14:textId="39D5AC94" w:rsidR="00177364" w:rsidRDefault="00177364" w:rsidP="0018266D">
      <w:pPr>
        <w:jc w:val="both"/>
        <w:rPr>
          <w:rFonts w:ascii="Arial" w:eastAsia="Times New Roman" w:hAnsi="Arial" w:cs="Arial"/>
          <w:lang w:val="en-US" w:eastAsia="en-US"/>
        </w:rPr>
      </w:pPr>
    </w:p>
    <w:p w14:paraId="554A6C14" w14:textId="01D5A5A5" w:rsidR="00177364" w:rsidRPr="00177364" w:rsidRDefault="00F67DBB" w:rsidP="0018266D">
      <w:pPr>
        <w:jc w:val="both"/>
        <w:rPr>
          <w:rFonts w:ascii="Arial" w:eastAsia="Times New Roman" w:hAnsi="Arial" w:cs="Arial"/>
          <w:sz w:val="28"/>
          <w:lang w:val="en-US" w:eastAsia="en-US"/>
        </w:rPr>
      </w:pPr>
      <w:r w:rsidRPr="00F67DBB">
        <w:rPr>
          <w:rFonts w:ascii="Arial" w:eastAsia="Times New Roman" w:hAnsi="Arial" w:cs="Arial"/>
          <w:sz w:val="28"/>
          <w:lang w:val="en-US" w:eastAsia="en-US"/>
        </w:rPr>
        <w:t xml:space="preserve">Comparison of the “11+ Kids” injury prevention </w:t>
      </w:r>
      <w:proofErr w:type="spellStart"/>
      <w:r w:rsidRPr="00F67DBB">
        <w:rPr>
          <w:rFonts w:ascii="Arial" w:eastAsia="Times New Roman" w:hAnsi="Arial" w:cs="Arial"/>
          <w:sz w:val="28"/>
          <w:lang w:val="en-US" w:eastAsia="en-US"/>
        </w:rPr>
        <w:t>programme</w:t>
      </w:r>
      <w:proofErr w:type="spellEnd"/>
      <w:r w:rsidRPr="00F67DBB">
        <w:rPr>
          <w:rFonts w:ascii="Arial" w:eastAsia="Times New Roman" w:hAnsi="Arial" w:cs="Arial"/>
          <w:sz w:val="28"/>
          <w:lang w:val="en-US" w:eastAsia="en-US"/>
        </w:rPr>
        <w:t xml:space="preserve"> and a regular warmup in children’s football (soccer): a cost-effectiveness analysis</w:t>
      </w:r>
    </w:p>
    <w:p w14:paraId="597EBD78" w14:textId="77777777" w:rsidR="00177364" w:rsidRPr="001D3A64" w:rsidRDefault="00177364" w:rsidP="00177364">
      <w:pPr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14:paraId="4100E3E8" w14:textId="6E3782ED" w:rsidR="00E54316" w:rsidRPr="00F67DBB" w:rsidRDefault="00177364" w:rsidP="00177364">
      <w:pPr>
        <w:jc w:val="both"/>
        <w:rPr>
          <w:rFonts w:ascii="Arial" w:eastAsia="Times New Roman" w:hAnsi="Arial" w:cs="Arial"/>
          <w:b/>
          <w:lang w:val="de-CH" w:eastAsia="en-US"/>
        </w:rPr>
      </w:pPr>
      <w:r w:rsidRPr="00F67DBB">
        <w:rPr>
          <w:rFonts w:ascii="Arial" w:eastAsia="Times New Roman" w:hAnsi="Arial" w:cs="Arial"/>
          <w:lang w:val="de-CH" w:eastAsia="en-US"/>
        </w:rPr>
        <w:t xml:space="preserve">Rössler R, Verhagen E, </w:t>
      </w:r>
      <w:proofErr w:type="spellStart"/>
      <w:r w:rsidRPr="00F67DBB">
        <w:rPr>
          <w:rFonts w:ascii="Arial" w:eastAsia="Times New Roman" w:hAnsi="Arial" w:cs="Arial"/>
          <w:lang w:val="de-CH" w:eastAsia="en-US"/>
        </w:rPr>
        <w:t>Rommers</w:t>
      </w:r>
      <w:proofErr w:type="spellEnd"/>
      <w:r w:rsidRPr="00F67DBB">
        <w:rPr>
          <w:rFonts w:ascii="Arial" w:eastAsia="Times New Roman" w:hAnsi="Arial" w:cs="Arial"/>
          <w:lang w:val="de-CH" w:eastAsia="en-US"/>
        </w:rPr>
        <w:t xml:space="preserve"> N, Dvorak J, Junge A, Lichtenstein E, Donath L, Faude O.</w:t>
      </w:r>
    </w:p>
    <w:p w14:paraId="06D99AE7" w14:textId="77777777" w:rsidR="0018266D" w:rsidRPr="00F67DBB" w:rsidRDefault="0018266D" w:rsidP="0018266D">
      <w:pPr>
        <w:jc w:val="both"/>
        <w:rPr>
          <w:rFonts w:ascii="Arial" w:eastAsia="Times New Roman" w:hAnsi="Arial" w:cs="Arial"/>
          <w:b/>
          <w:lang w:val="de-CH" w:eastAsia="en-US"/>
        </w:rPr>
      </w:pPr>
    </w:p>
    <w:p w14:paraId="0550E183" w14:textId="22A6FFBB" w:rsidR="00753E7C" w:rsidRDefault="00753E7C" w:rsidP="00753E7C">
      <w:pPr>
        <w:jc w:val="both"/>
        <w:rPr>
          <w:rFonts w:ascii="Arial" w:eastAsia="Times New Roman" w:hAnsi="Arial" w:cs="Arial"/>
          <w:lang w:val="en-US" w:eastAsia="en-US"/>
        </w:rPr>
      </w:pPr>
      <w:r w:rsidRPr="00177364">
        <w:rPr>
          <w:rFonts w:ascii="Arial" w:eastAsia="Times New Roman" w:hAnsi="Arial" w:cs="Arial"/>
          <w:b/>
          <w:lang w:val="en-US" w:eastAsia="en-US"/>
        </w:rPr>
        <w:t>Online supplemental ma</w:t>
      </w:r>
      <w:r>
        <w:rPr>
          <w:rFonts w:ascii="Arial" w:eastAsia="Times New Roman" w:hAnsi="Arial" w:cs="Arial"/>
          <w:b/>
          <w:lang w:val="en-US" w:eastAsia="en-US"/>
        </w:rPr>
        <w:t>terial 1</w:t>
      </w:r>
      <w:r w:rsidRPr="001D3A64">
        <w:rPr>
          <w:rFonts w:ascii="Arial" w:eastAsia="Times New Roman" w:hAnsi="Arial" w:cs="Arial"/>
          <w:b/>
          <w:lang w:val="en-US" w:eastAsia="en-US"/>
        </w:rPr>
        <w:t>.</w:t>
      </w:r>
      <w:r w:rsidRPr="001D3A64">
        <w:rPr>
          <w:rFonts w:ascii="Arial" w:eastAsia="Times New Roman" w:hAnsi="Arial" w:cs="Arial"/>
          <w:lang w:val="en-US" w:eastAsia="en-US"/>
        </w:rPr>
        <w:t xml:space="preserve"> Estimation of Injuries and Costs Related to a Countrywide Implementation of the “11+ Kids” Injury Prevention </w:t>
      </w:r>
      <w:proofErr w:type="spellStart"/>
      <w:r w:rsidRPr="001D3A64">
        <w:rPr>
          <w:rFonts w:ascii="Arial" w:eastAsia="Times New Roman" w:hAnsi="Arial" w:cs="Arial"/>
          <w:lang w:val="en-US" w:eastAsia="en-US"/>
        </w:rPr>
        <w:t>Program</w:t>
      </w:r>
      <w:r>
        <w:rPr>
          <w:rFonts w:ascii="Arial" w:eastAsia="Times New Roman" w:hAnsi="Arial" w:cs="Arial"/>
          <w:lang w:val="en-US" w:eastAsia="en-US"/>
        </w:rPr>
        <w:t>me</w:t>
      </w:r>
      <w:proofErr w:type="spellEnd"/>
      <w:r w:rsidRPr="001D3A64">
        <w:rPr>
          <w:rFonts w:ascii="Arial" w:eastAsia="Times New Roman" w:hAnsi="Arial" w:cs="Arial"/>
          <w:lang w:val="en-US" w:eastAsia="en-US"/>
        </w:rPr>
        <w:t xml:space="preserve"> in Switzerland</w:t>
      </w:r>
    </w:p>
    <w:p w14:paraId="7BAD74AF" w14:textId="77777777" w:rsidR="00753E7C" w:rsidRPr="001D3A64" w:rsidRDefault="00753E7C" w:rsidP="00753E7C">
      <w:pPr>
        <w:jc w:val="both"/>
        <w:rPr>
          <w:rFonts w:ascii="Arial" w:eastAsia="Times New Roman" w:hAnsi="Arial" w:cs="Arial"/>
          <w:lang w:val="en-US" w:eastAsia="en-US"/>
        </w:rPr>
      </w:pPr>
    </w:p>
    <w:p w14:paraId="5A04FA28" w14:textId="3C9D169C" w:rsidR="001A27B4" w:rsidRPr="001D3A64" w:rsidRDefault="00753E7C" w:rsidP="0018266D">
      <w:pPr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b/>
          <w:lang w:val="en-US" w:eastAsia="en-US"/>
        </w:rPr>
        <w:t>Online supplemental material 2</w:t>
      </w:r>
      <w:r w:rsidR="001A27B4" w:rsidRPr="001D3A64">
        <w:rPr>
          <w:rFonts w:ascii="Arial" w:eastAsia="Times New Roman" w:hAnsi="Arial" w:cs="Arial"/>
          <w:b/>
          <w:lang w:val="en-US" w:eastAsia="en-US"/>
        </w:rPr>
        <w:t>.</w:t>
      </w:r>
      <w:r w:rsidR="001A27B4" w:rsidRPr="001D3A64">
        <w:rPr>
          <w:rFonts w:ascii="Arial" w:eastAsia="Times New Roman" w:hAnsi="Arial" w:cs="Arial"/>
          <w:lang w:val="en-US" w:eastAsia="en-US"/>
        </w:rPr>
        <w:t xml:space="preserve"> Flow of Study Participants</w:t>
      </w:r>
    </w:p>
    <w:p w14:paraId="304DEAA3" w14:textId="77777777" w:rsidR="001A27B4" w:rsidRPr="001D3A64" w:rsidRDefault="001A27B4" w:rsidP="0018266D">
      <w:pPr>
        <w:jc w:val="both"/>
        <w:rPr>
          <w:rFonts w:ascii="Arial" w:eastAsia="Times New Roman" w:hAnsi="Arial" w:cs="Arial"/>
          <w:lang w:val="en-US" w:eastAsia="en-US"/>
        </w:rPr>
      </w:pPr>
    </w:p>
    <w:p w14:paraId="095D87D6" w14:textId="77777777" w:rsidR="001A27B4" w:rsidRPr="001D3A64" w:rsidRDefault="001A27B4" w:rsidP="0018266D">
      <w:pPr>
        <w:jc w:val="both"/>
        <w:rPr>
          <w:rFonts w:ascii="Arial" w:eastAsia="Times New Roman" w:hAnsi="Arial" w:cs="Arial"/>
          <w:lang w:val="en-US" w:eastAsia="en-US"/>
        </w:rPr>
      </w:pPr>
    </w:p>
    <w:p w14:paraId="71388C84" w14:textId="3D3711A2" w:rsidR="001A27B4" w:rsidRPr="001D3A64" w:rsidRDefault="00177364" w:rsidP="001826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b/>
          <w:lang w:val="en-US" w:eastAsia="en-US"/>
        </w:rPr>
        <w:t>Online supplemental material 3</w:t>
      </w:r>
      <w:r w:rsidR="00874017" w:rsidRPr="001D3A64">
        <w:rPr>
          <w:rFonts w:ascii="Arial" w:eastAsia="Times New Roman" w:hAnsi="Arial" w:cs="Arial"/>
          <w:b/>
          <w:lang w:val="en-US" w:eastAsia="en-US"/>
        </w:rPr>
        <w:t>.</w:t>
      </w:r>
      <w:r w:rsidR="00E54316" w:rsidRPr="001D3A64">
        <w:rPr>
          <w:rFonts w:ascii="Arial" w:eastAsia="Times New Roman" w:hAnsi="Arial" w:cs="Arial"/>
          <w:lang w:val="en-US" w:eastAsia="en-US"/>
        </w:rPr>
        <w:t xml:space="preserve"> </w:t>
      </w:r>
      <w:r w:rsidR="001A27B4" w:rsidRPr="001D3A64">
        <w:rPr>
          <w:rFonts w:ascii="Arial" w:eastAsia="Times New Roman" w:hAnsi="Arial" w:cs="Arial"/>
          <w:lang w:val="en-US" w:eastAsia="en-US"/>
        </w:rPr>
        <w:t xml:space="preserve">Injury </w:t>
      </w:r>
      <w:proofErr w:type="spellStart"/>
      <w:r w:rsidR="001A27B4" w:rsidRPr="001D3A64">
        <w:rPr>
          <w:rFonts w:ascii="Arial" w:eastAsia="Times New Roman" w:hAnsi="Arial" w:cs="Arial"/>
          <w:lang w:val="en-US" w:eastAsia="en-US"/>
        </w:rPr>
        <w:t>Charecteristics</w:t>
      </w:r>
      <w:proofErr w:type="spellEnd"/>
      <w:r w:rsidR="001A27B4" w:rsidRPr="001D3A64">
        <w:rPr>
          <w:rFonts w:ascii="Arial" w:eastAsia="Times New Roman" w:hAnsi="Arial" w:cs="Arial"/>
          <w:lang w:val="en-US" w:eastAsia="en-US"/>
        </w:rPr>
        <w:t xml:space="preserve"> for the</w:t>
      </w:r>
      <w:r w:rsidR="005A2749" w:rsidRPr="001D3A64">
        <w:rPr>
          <w:rFonts w:ascii="Arial" w:eastAsia="Times New Roman" w:hAnsi="Arial" w:cs="Arial"/>
          <w:lang w:val="en-US" w:eastAsia="en-US"/>
        </w:rPr>
        <w:t xml:space="preserve"> “11+ Kids” </w:t>
      </w:r>
      <w:r w:rsidR="001A27B4" w:rsidRPr="001D3A64">
        <w:rPr>
          <w:rFonts w:ascii="Arial" w:eastAsia="Times New Roman" w:hAnsi="Arial" w:cs="Arial"/>
          <w:lang w:val="en-US" w:eastAsia="en-US"/>
        </w:rPr>
        <w:t>I</w:t>
      </w:r>
      <w:r w:rsidR="005A2749" w:rsidRPr="001D3A64">
        <w:rPr>
          <w:rFonts w:ascii="Arial" w:eastAsia="Times New Roman" w:hAnsi="Arial" w:cs="Arial"/>
          <w:lang w:val="en-US" w:eastAsia="en-US"/>
        </w:rPr>
        <w:t xml:space="preserve">ntervention (INT) and </w:t>
      </w:r>
      <w:r w:rsidR="001A27B4" w:rsidRPr="001D3A64">
        <w:rPr>
          <w:rFonts w:ascii="Arial" w:eastAsia="Times New Roman" w:hAnsi="Arial" w:cs="Arial"/>
          <w:lang w:val="en-US" w:eastAsia="en-US"/>
        </w:rPr>
        <w:t>C</w:t>
      </w:r>
      <w:r w:rsidR="005A2749" w:rsidRPr="001D3A64">
        <w:rPr>
          <w:rFonts w:ascii="Arial" w:eastAsia="Times New Roman" w:hAnsi="Arial" w:cs="Arial"/>
          <w:lang w:val="en-US" w:eastAsia="en-US"/>
        </w:rPr>
        <w:t xml:space="preserve">ontrol (CON) </w:t>
      </w:r>
      <w:r w:rsidR="001A27B4" w:rsidRPr="001D3A64">
        <w:rPr>
          <w:rFonts w:ascii="Arial" w:eastAsia="Times New Roman" w:hAnsi="Arial" w:cs="Arial"/>
          <w:lang w:val="en-US" w:eastAsia="en-US"/>
        </w:rPr>
        <w:t>G</w:t>
      </w:r>
      <w:r w:rsidR="005A2749" w:rsidRPr="001D3A64">
        <w:rPr>
          <w:rFonts w:ascii="Arial" w:eastAsia="Times New Roman" w:hAnsi="Arial" w:cs="Arial"/>
          <w:lang w:val="en-US" w:eastAsia="en-US"/>
        </w:rPr>
        <w:t>roup</w:t>
      </w:r>
      <w:r w:rsidR="001A27B4" w:rsidRPr="001D3A64">
        <w:rPr>
          <w:rFonts w:ascii="Arial" w:eastAsia="Times New Roman" w:hAnsi="Arial" w:cs="Arial"/>
          <w:lang w:val="en-US" w:eastAsia="en-US"/>
        </w:rPr>
        <w:t xml:space="preserve"> and Comparison </w:t>
      </w:r>
      <w:proofErr w:type="gramStart"/>
      <w:r w:rsidR="001A27B4" w:rsidRPr="001D3A64">
        <w:rPr>
          <w:rFonts w:ascii="Arial" w:eastAsia="Times New Roman" w:hAnsi="Arial" w:cs="Arial"/>
          <w:lang w:val="en-US" w:eastAsia="en-US"/>
        </w:rPr>
        <w:t>Between</w:t>
      </w:r>
      <w:proofErr w:type="gramEnd"/>
      <w:r w:rsidR="001A27B4" w:rsidRPr="001D3A64">
        <w:rPr>
          <w:rFonts w:ascii="Arial" w:eastAsia="Times New Roman" w:hAnsi="Arial" w:cs="Arial"/>
          <w:lang w:val="en-US" w:eastAsia="en-US"/>
        </w:rPr>
        <w:t xml:space="preserve"> Groups</w:t>
      </w:r>
    </w:p>
    <w:p w14:paraId="7E73831D" w14:textId="77777777" w:rsidR="001A27B4" w:rsidRPr="001D3A64" w:rsidRDefault="001A27B4" w:rsidP="001826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 w:eastAsia="en-US"/>
        </w:rPr>
      </w:pPr>
    </w:p>
    <w:p w14:paraId="6AA687FE" w14:textId="5F021B74" w:rsidR="001A27B4" w:rsidRPr="001D3A64" w:rsidRDefault="001A27B4" w:rsidP="001826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 w:eastAsia="en-US"/>
        </w:rPr>
      </w:pPr>
    </w:p>
    <w:p w14:paraId="6EE41923" w14:textId="77777777" w:rsidR="001A27B4" w:rsidRPr="001D3A64" w:rsidRDefault="001A27B4" w:rsidP="001826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4D948BF3" w14:textId="77777777" w:rsidR="009C06FA" w:rsidRPr="001D3A64" w:rsidRDefault="001A27B4" w:rsidP="0018266D">
      <w:pPr>
        <w:jc w:val="both"/>
        <w:rPr>
          <w:rFonts w:ascii="Arial" w:hAnsi="Arial" w:cs="Arial"/>
          <w:lang w:val="en-US"/>
        </w:rPr>
      </w:pPr>
      <w:r w:rsidRPr="001D3A64">
        <w:rPr>
          <w:rFonts w:ascii="Arial" w:hAnsi="Arial" w:cs="Arial"/>
          <w:lang w:val="en-US"/>
        </w:rPr>
        <w:t xml:space="preserve">This supplementary material has been provided by the authors to give readers additional information about their work. </w:t>
      </w:r>
    </w:p>
    <w:p w14:paraId="09358F82" w14:textId="187D5328" w:rsidR="00753E7C" w:rsidRDefault="009C06FA" w:rsidP="004B600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3A64">
        <w:rPr>
          <w:rFonts w:ascii="Arial" w:hAnsi="Arial" w:cs="Arial"/>
          <w:sz w:val="20"/>
          <w:szCs w:val="20"/>
          <w:lang w:val="en-US"/>
        </w:rPr>
        <w:br w:type="page"/>
      </w:r>
      <w:bookmarkStart w:id="0" w:name="_GoBack"/>
      <w:bookmarkEnd w:id="0"/>
    </w:p>
    <w:p w14:paraId="263484B8" w14:textId="637F251B" w:rsidR="00753E7C" w:rsidRPr="002C3F77" w:rsidRDefault="00753E7C" w:rsidP="00753E7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Online supplemental material</w:t>
      </w:r>
      <w:r w:rsidRPr="002C3F7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1</w:t>
      </w:r>
      <w:r w:rsidRPr="002C3F77">
        <w:rPr>
          <w:rFonts w:ascii="Arial" w:hAnsi="Arial" w:cs="Arial"/>
          <w:b/>
          <w:lang w:val="en-US"/>
        </w:rPr>
        <w:t xml:space="preserve">. Estimation of Injuries and Costs Related to a Countrywide Implementation of the “11+ Kids” Injury Prevention </w:t>
      </w:r>
      <w:proofErr w:type="spellStart"/>
      <w:r w:rsidRPr="002C3F77">
        <w:rPr>
          <w:rFonts w:ascii="Arial" w:hAnsi="Arial" w:cs="Arial"/>
          <w:b/>
          <w:lang w:val="en-US"/>
        </w:rPr>
        <w:t>Program</w:t>
      </w:r>
      <w:r>
        <w:rPr>
          <w:rFonts w:ascii="Arial" w:hAnsi="Arial" w:cs="Arial"/>
          <w:b/>
          <w:lang w:val="en-US"/>
        </w:rPr>
        <w:t>me</w:t>
      </w:r>
      <w:proofErr w:type="spellEnd"/>
      <w:r w:rsidRPr="002C3F77">
        <w:rPr>
          <w:rFonts w:ascii="Arial" w:hAnsi="Arial" w:cs="Arial"/>
          <w:b/>
          <w:lang w:val="en-US"/>
        </w:rPr>
        <w:t xml:space="preserve"> in Switzerland</w:t>
      </w:r>
    </w:p>
    <w:p w14:paraId="47D443C3" w14:textId="77777777" w:rsidR="00753E7C" w:rsidRPr="0018266D" w:rsidRDefault="00753E7C" w:rsidP="00753E7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525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8268"/>
        <w:gridCol w:w="940"/>
      </w:tblGrid>
      <w:tr w:rsidR="00753E7C" w:rsidRPr="00753E7C" w14:paraId="02FD1864" w14:textId="77777777" w:rsidTr="00743652">
        <w:trPr>
          <w:trHeight w:hRule="exact" w:val="227"/>
        </w:trPr>
        <w:tc>
          <w:tcPr>
            <w:tcW w:w="172" w:type="pct"/>
          </w:tcPr>
          <w:p w14:paraId="3538742B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35" w:type="pct"/>
            <w:noWrap/>
            <w:hideMark/>
          </w:tcPr>
          <w:p w14:paraId="51CD77C7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Costs for printing and delivering the “11+ Kids” manual</w:t>
            </w:r>
          </w:p>
        </w:tc>
        <w:tc>
          <w:tcPr>
            <w:tcW w:w="493" w:type="pct"/>
            <w:noWrap/>
            <w:hideMark/>
          </w:tcPr>
          <w:p w14:paraId="5278E52F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3E7C" w:rsidRPr="0018266D" w14:paraId="65329435" w14:textId="77777777" w:rsidTr="00743652">
        <w:trPr>
          <w:trHeight w:hRule="exact" w:val="227"/>
        </w:trPr>
        <w:tc>
          <w:tcPr>
            <w:tcW w:w="172" w:type="pct"/>
          </w:tcPr>
          <w:p w14:paraId="429D5F69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2A6229FF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Printing costs per item [CHF]</w:t>
            </w:r>
          </w:p>
        </w:tc>
        <w:tc>
          <w:tcPr>
            <w:tcW w:w="493" w:type="pct"/>
            <w:noWrap/>
            <w:hideMark/>
          </w:tcPr>
          <w:p w14:paraId="12F1E6DE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3.00</w:t>
            </w:r>
          </w:p>
        </w:tc>
      </w:tr>
      <w:tr w:rsidR="00753E7C" w:rsidRPr="0018266D" w14:paraId="44A8D832" w14:textId="77777777" w:rsidTr="00743652">
        <w:trPr>
          <w:trHeight w:hRule="exact" w:val="227"/>
        </w:trPr>
        <w:tc>
          <w:tcPr>
            <w:tcW w:w="172" w:type="pct"/>
          </w:tcPr>
          <w:p w14:paraId="606CB2FB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451B3F72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Envelop per item [CHF]</w:t>
            </w:r>
          </w:p>
        </w:tc>
        <w:tc>
          <w:tcPr>
            <w:tcW w:w="493" w:type="pct"/>
            <w:noWrap/>
            <w:hideMark/>
          </w:tcPr>
          <w:p w14:paraId="415DC058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</w:p>
        </w:tc>
      </w:tr>
      <w:tr w:rsidR="00753E7C" w:rsidRPr="0018266D" w14:paraId="1954E08B" w14:textId="77777777" w:rsidTr="00743652">
        <w:trPr>
          <w:trHeight w:hRule="exact" w:val="227"/>
        </w:trPr>
        <w:tc>
          <w:tcPr>
            <w:tcW w:w="172" w:type="pct"/>
          </w:tcPr>
          <w:p w14:paraId="1C7AC30B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2C993E69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Shipping costs per item [CHF]</w:t>
            </w:r>
          </w:p>
        </w:tc>
        <w:tc>
          <w:tcPr>
            <w:tcW w:w="493" w:type="pct"/>
            <w:noWrap/>
            <w:hideMark/>
          </w:tcPr>
          <w:p w14:paraId="0DFC0B94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1.00</w:t>
            </w:r>
          </w:p>
        </w:tc>
      </w:tr>
      <w:tr w:rsidR="00753E7C" w:rsidRPr="0018266D" w14:paraId="061BB0CB" w14:textId="77777777" w:rsidTr="00743652">
        <w:trPr>
          <w:trHeight w:hRule="exact" w:val="227"/>
        </w:trPr>
        <w:tc>
          <w:tcPr>
            <w:tcW w:w="172" w:type="pct"/>
          </w:tcPr>
          <w:p w14:paraId="6836FBAD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</w:tcPr>
          <w:p w14:paraId="20620B1E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Cost per unit including shipping [CHF]</w:t>
            </w:r>
          </w:p>
        </w:tc>
        <w:tc>
          <w:tcPr>
            <w:tcW w:w="493" w:type="pct"/>
            <w:noWrap/>
          </w:tcPr>
          <w:p w14:paraId="6C514D9F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4.05</w:t>
            </w:r>
          </w:p>
        </w:tc>
      </w:tr>
      <w:tr w:rsidR="00753E7C" w:rsidRPr="0018266D" w14:paraId="55F3C2A0" w14:textId="77777777" w:rsidTr="00743652">
        <w:trPr>
          <w:trHeight w:hRule="exact" w:val="227"/>
        </w:trPr>
        <w:tc>
          <w:tcPr>
            <w:tcW w:w="172" w:type="pct"/>
          </w:tcPr>
          <w:p w14:paraId="6F5A221A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</w:tcPr>
          <w:p w14:paraId="6FDB2EC9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Total costs for the manuals [CHF]</w:t>
            </w: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(i.e. CHF4.05 x 3533 coaches x 1.5 inflation factor)</w:t>
            </w:r>
          </w:p>
        </w:tc>
        <w:tc>
          <w:tcPr>
            <w:tcW w:w="493" w:type="pct"/>
            <w:noWrap/>
          </w:tcPr>
          <w:p w14:paraId="469ED23A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21 463</w:t>
            </w:r>
          </w:p>
        </w:tc>
      </w:tr>
      <w:tr w:rsidR="00753E7C" w:rsidRPr="00753E7C" w14:paraId="7F6199E2" w14:textId="77777777" w:rsidTr="00743652">
        <w:trPr>
          <w:trHeight w:hRule="exact" w:val="227"/>
        </w:trPr>
        <w:tc>
          <w:tcPr>
            <w:tcW w:w="172" w:type="pct"/>
          </w:tcPr>
          <w:p w14:paraId="037E5FE0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35" w:type="pct"/>
            <w:noWrap/>
            <w:hideMark/>
          </w:tcPr>
          <w:p w14:paraId="2230CF7F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Costs for “11+ Kids” education courses</w:t>
            </w:r>
          </w:p>
        </w:tc>
        <w:tc>
          <w:tcPr>
            <w:tcW w:w="493" w:type="pct"/>
            <w:noWrap/>
            <w:hideMark/>
          </w:tcPr>
          <w:p w14:paraId="4594FAAD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3E7C" w:rsidRPr="0018266D" w14:paraId="180B1013" w14:textId="77777777" w:rsidTr="00743652">
        <w:trPr>
          <w:trHeight w:hRule="exact" w:val="227"/>
        </w:trPr>
        <w:tc>
          <w:tcPr>
            <w:tcW w:w="172" w:type="pct"/>
          </w:tcPr>
          <w:p w14:paraId="5E59678A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</w:tcPr>
          <w:p w14:paraId="26E5FD77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Total number of players in Switzerland</w:t>
            </w:r>
          </w:p>
        </w:tc>
        <w:tc>
          <w:tcPr>
            <w:tcW w:w="493" w:type="pct"/>
            <w:noWrap/>
          </w:tcPr>
          <w:p w14:paraId="60397A06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58 622</w:t>
            </w:r>
          </w:p>
        </w:tc>
      </w:tr>
      <w:tr w:rsidR="00753E7C" w:rsidRPr="0018266D" w14:paraId="446B080F" w14:textId="77777777" w:rsidTr="00743652">
        <w:trPr>
          <w:trHeight w:hRule="exact" w:val="227"/>
        </w:trPr>
        <w:tc>
          <w:tcPr>
            <w:tcW w:w="172" w:type="pct"/>
          </w:tcPr>
          <w:p w14:paraId="7B745ED9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</w:tcPr>
          <w:p w14:paraId="3A67A2A5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Estimated number of medically treated football injuries in children in Switzerland per </w:t>
            </w:r>
            <w:proofErr w:type="spellStart"/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  <w:r w:rsidRPr="001826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93" w:type="pct"/>
            <w:noWrap/>
          </w:tcPr>
          <w:p w14:paraId="34D75880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4986</w:t>
            </w:r>
          </w:p>
        </w:tc>
      </w:tr>
      <w:tr w:rsidR="00753E7C" w:rsidRPr="0018266D" w14:paraId="11E93DBC" w14:textId="77777777" w:rsidTr="00743652">
        <w:trPr>
          <w:trHeight w:hRule="exact" w:val="227"/>
        </w:trPr>
        <w:tc>
          <w:tcPr>
            <w:tcW w:w="172" w:type="pct"/>
          </w:tcPr>
          <w:p w14:paraId="5920EDF5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5F55A6EB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Estimated number of coaches in </w:t>
            </w:r>
            <w:proofErr w:type="spellStart"/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Switzerland</w:t>
            </w:r>
            <w:r w:rsidRPr="001826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493" w:type="pct"/>
            <w:noWrap/>
            <w:hideMark/>
          </w:tcPr>
          <w:p w14:paraId="73F17A2E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3533</w:t>
            </w:r>
          </w:p>
        </w:tc>
      </w:tr>
      <w:tr w:rsidR="00753E7C" w:rsidRPr="0018266D" w14:paraId="38D778B9" w14:textId="77777777" w:rsidTr="00743652">
        <w:trPr>
          <w:trHeight w:hRule="exact" w:val="227"/>
        </w:trPr>
        <w:tc>
          <w:tcPr>
            <w:tcW w:w="172" w:type="pct"/>
          </w:tcPr>
          <w:p w14:paraId="3BF21510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511ED064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Number of coaches per course</w:t>
            </w:r>
          </w:p>
        </w:tc>
        <w:tc>
          <w:tcPr>
            <w:tcW w:w="493" w:type="pct"/>
            <w:noWrap/>
            <w:hideMark/>
          </w:tcPr>
          <w:p w14:paraId="262D7468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753E7C" w:rsidRPr="0018266D" w14:paraId="248AC70A" w14:textId="77777777" w:rsidTr="00743652">
        <w:trPr>
          <w:trHeight w:hRule="exact" w:val="227"/>
        </w:trPr>
        <w:tc>
          <w:tcPr>
            <w:tcW w:w="172" w:type="pct"/>
          </w:tcPr>
          <w:p w14:paraId="3D3F1ADD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38F658F7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Number of instructors per course</w:t>
            </w:r>
          </w:p>
        </w:tc>
        <w:tc>
          <w:tcPr>
            <w:tcW w:w="493" w:type="pct"/>
            <w:noWrap/>
            <w:hideMark/>
          </w:tcPr>
          <w:p w14:paraId="5DBFDCE9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53E7C" w:rsidRPr="0018266D" w14:paraId="7B3341BD" w14:textId="77777777" w:rsidTr="00743652">
        <w:trPr>
          <w:trHeight w:hRule="exact" w:val="227"/>
        </w:trPr>
        <w:tc>
          <w:tcPr>
            <w:tcW w:w="172" w:type="pct"/>
          </w:tcPr>
          <w:p w14:paraId="7B028FCA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</w:tcPr>
          <w:p w14:paraId="2C532B53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Number of courses to reach all coaches</w:t>
            </w:r>
          </w:p>
        </w:tc>
        <w:tc>
          <w:tcPr>
            <w:tcW w:w="493" w:type="pct"/>
            <w:noWrap/>
          </w:tcPr>
          <w:p w14:paraId="0DB1DB35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177</w:t>
            </w:r>
          </w:p>
        </w:tc>
      </w:tr>
      <w:tr w:rsidR="00753E7C" w:rsidRPr="0018266D" w14:paraId="71986320" w14:textId="77777777" w:rsidTr="00743652">
        <w:trPr>
          <w:trHeight w:hRule="exact" w:val="227"/>
        </w:trPr>
        <w:tc>
          <w:tcPr>
            <w:tcW w:w="172" w:type="pct"/>
          </w:tcPr>
          <w:p w14:paraId="786DE66B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</w:tcPr>
          <w:p w14:paraId="2B2D9354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Duration of the course [h]</w:t>
            </w:r>
          </w:p>
        </w:tc>
        <w:tc>
          <w:tcPr>
            <w:tcW w:w="493" w:type="pct"/>
            <w:noWrap/>
          </w:tcPr>
          <w:p w14:paraId="0E79CC1E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</w:tr>
      <w:tr w:rsidR="00753E7C" w:rsidRPr="0018266D" w14:paraId="3B873E0C" w14:textId="77777777" w:rsidTr="00743652">
        <w:trPr>
          <w:trHeight w:hRule="exact" w:val="227"/>
        </w:trPr>
        <w:tc>
          <w:tcPr>
            <w:tcW w:w="172" w:type="pct"/>
          </w:tcPr>
          <w:p w14:paraId="7E1FC6B8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</w:tcPr>
          <w:p w14:paraId="24178A0A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Travel time for coaches and course instructors [h]</w:t>
            </w:r>
          </w:p>
        </w:tc>
        <w:tc>
          <w:tcPr>
            <w:tcW w:w="493" w:type="pct"/>
            <w:noWrap/>
          </w:tcPr>
          <w:p w14:paraId="36176B97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53E7C" w:rsidRPr="0018266D" w14:paraId="6054B7EF" w14:textId="77777777" w:rsidTr="00743652">
        <w:trPr>
          <w:trHeight w:hRule="exact" w:val="227"/>
        </w:trPr>
        <w:tc>
          <w:tcPr>
            <w:tcW w:w="172" w:type="pct"/>
          </w:tcPr>
          <w:p w14:paraId="4E64230E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72A1C1F9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Minimum wage per hour [CHF]</w:t>
            </w:r>
            <w:r w:rsidRPr="001826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93" w:type="pct"/>
            <w:noWrap/>
            <w:hideMark/>
          </w:tcPr>
          <w:p w14:paraId="429B7142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753E7C" w:rsidRPr="0018266D" w14:paraId="3773F957" w14:textId="77777777" w:rsidTr="00743652">
        <w:trPr>
          <w:trHeight w:hRule="exact" w:val="227"/>
        </w:trPr>
        <w:tc>
          <w:tcPr>
            <w:tcW w:w="172" w:type="pct"/>
          </w:tcPr>
          <w:p w14:paraId="2D212630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6BC2DB86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Salary for the course instructors per hour [CHF]</w:t>
            </w:r>
          </w:p>
        </w:tc>
        <w:tc>
          <w:tcPr>
            <w:tcW w:w="493" w:type="pct"/>
            <w:noWrap/>
            <w:hideMark/>
          </w:tcPr>
          <w:p w14:paraId="2D6C8696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753E7C" w:rsidRPr="0018266D" w14:paraId="64B854AE" w14:textId="77777777" w:rsidTr="00743652">
        <w:trPr>
          <w:trHeight w:hRule="exact" w:val="227"/>
        </w:trPr>
        <w:tc>
          <w:tcPr>
            <w:tcW w:w="172" w:type="pct"/>
          </w:tcPr>
          <w:p w14:paraId="77315811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3B0C7FBC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Costs for food and drinks per person [CHF]</w:t>
            </w:r>
          </w:p>
        </w:tc>
        <w:tc>
          <w:tcPr>
            <w:tcW w:w="493" w:type="pct"/>
            <w:noWrap/>
            <w:hideMark/>
          </w:tcPr>
          <w:p w14:paraId="698D1700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753E7C" w:rsidRPr="0018266D" w14:paraId="275F7F0D" w14:textId="77777777" w:rsidTr="00743652">
        <w:trPr>
          <w:trHeight w:hRule="exact" w:val="227"/>
        </w:trPr>
        <w:tc>
          <w:tcPr>
            <w:tcW w:w="172" w:type="pct"/>
          </w:tcPr>
          <w:p w14:paraId="0E9596D1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1BC79037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Opportunity costs per course [CHF] (i.e. 20 coaches x 3.5 h x CHF20)</w:t>
            </w:r>
          </w:p>
        </w:tc>
        <w:tc>
          <w:tcPr>
            <w:tcW w:w="493" w:type="pct"/>
            <w:noWrap/>
            <w:hideMark/>
          </w:tcPr>
          <w:p w14:paraId="51F461F9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1400</w:t>
            </w:r>
          </w:p>
        </w:tc>
      </w:tr>
      <w:tr w:rsidR="00753E7C" w:rsidRPr="0018266D" w14:paraId="0C71E7B8" w14:textId="77777777" w:rsidTr="00743652">
        <w:trPr>
          <w:trHeight w:hRule="exact" w:val="227"/>
        </w:trPr>
        <w:tc>
          <w:tcPr>
            <w:tcW w:w="172" w:type="pct"/>
          </w:tcPr>
          <w:p w14:paraId="1599D74A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49E4E2E3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Salary for the course instructors per course [CHF] (i.e. 2 instructors x 3.5 h x CHF30)</w:t>
            </w:r>
          </w:p>
        </w:tc>
        <w:tc>
          <w:tcPr>
            <w:tcW w:w="493" w:type="pct"/>
            <w:noWrap/>
            <w:hideMark/>
          </w:tcPr>
          <w:p w14:paraId="6CE0F05C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753E7C" w:rsidRPr="0018266D" w14:paraId="78A76921" w14:textId="77777777" w:rsidTr="00743652">
        <w:trPr>
          <w:trHeight w:hRule="exact" w:val="227"/>
        </w:trPr>
        <w:tc>
          <w:tcPr>
            <w:tcW w:w="172" w:type="pct"/>
          </w:tcPr>
          <w:p w14:paraId="08D33FB6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2B3FCFA2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Food and drinks for one course [CHF] (i.e. 22 persons x CHF15)</w:t>
            </w:r>
          </w:p>
        </w:tc>
        <w:tc>
          <w:tcPr>
            <w:tcW w:w="493" w:type="pct"/>
            <w:noWrap/>
            <w:hideMark/>
          </w:tcPr>
          <w:p w14:paraId="4A0D3B44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330</w:t>
            </w:r>
          </w:p>
        </w:tc>
      </w:tr>
      <w:tr w:rsidR="00753E7C" w:rsidRPr="0018266D" w14:paraId="4483A242" w14:textId="77777777" w:rsidTr="00743652">
        <w:trPr>
          <w:trHeight w:hRule="exact" w:val="227"/>
        </w:trPr>
        <w:tc>
          <w:tcPr>
            <w:tcW w:w="172" w:type="pct"/>
          </w:tcPr>
          <w:p w14:paraId="4979177D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45870408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Cost per course [CHF] </w:t>
            </w:r>
          </w:p>
        </w:tc>
        <w:tc>
          <w:tcPr>
            <w:tcW w:w="493" w:type="pct"/>
            <w:noWrap/>
            <w:hideMark/>
          </w:tcPr>
          <w:p w14:paraId="67B276C7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1940</w:t>
            </w:r>
          </w:p>
        </w:tc>
      </w:tr>
      <w:tr w:rsidR="00753E7C" w:rsidRPr="0018266D" w14:paraId="57DAA745" w14:textId="77777777" w:rsidTr="00743652">
        <w:trPr>
          <w:trHeight w:hRule="exact" w:val="227"/>
        </w:trPr>
        <w:tc>
          <w:tcPr>
            <w:tcW w:w="172" w:type="pct"/>
          </w:tcPr>
          <w:p w14:paraId="08F4A262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</w:tcPr>
          <w:p w14:paraId="2C064C5D" w14:textId="77777777" w:rsidR="00753E7C" w:rsidRPr="0018266D" w:rsidDel="00D43EB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Total costs for the courses [CHF]</w:t>
            </w: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(i.e. CHF1940 x 177 courses x 1.5 inflation factor)</w:t>
            </w:r>
          </w:p>
        </w:tc>
        <w:tc>
          <w:tcPr>
            <w:tcW w:w="493" w:type="pct"/>
            <w:noWrap/>
          </w:tcPr>
          <w:p w14:paraId="08AC5F8F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515 070</w:t>
            </w:r>
          </w:p>
        </w:tc>
      </w:tr>
      <w:tr w:rsidR="00753E7C" w:rsidRPr="0018266D" w14:paraId="49FF3E94" w14:textId="77777777" w:rsidTr="00743652">
        <w:trPr>
          <w:trHeight w:hRule="exact" w:val="227"/>
        </w:trPr>
        <w:tc>
          <w:tcPr>
            <w:tcW w:w="172" w:type="pct"/>
          </w:tcPr>
          <w:p w14:paraId="7A4FF65A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35" w:type="pct"/>
            <w:noWrap/>
            <w:hideMark/>
          </w:tcPr>
          <w:p w14:paraId="68AAD74D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493" w:type="pct"/>
            <w:noWrap/>
            <w:hideMark/>
          </w:tcPr>
          <w:p w14:paraId="7D128181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3E7C" w:rsidRPr="0018266D" w14:paraId="72F624AD" w14:textId="77777777" w:rsidTr="00743652">
        <w:trPr>
          <w:trHeight w:hRule="exact" w:val="227"/>
        </w:trPr>
        <w:tc>
          <w:tcPr>
            <w:tcW w:w="172" w:type="pct"/>
          </w:tcPr>
          <w:p w14:paraId="60109266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76CD3CB3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Development costs [CHF]</w:t>
            </w:r>
          </w:p>
        </w:tc>
        <w:tc>
          <w:tcPr>
            <w:tcW w:w="493" w:type="pct"/>
            <w:noWrap/>
            <w:hideMark/>
          </w:tcPr>
          <w:p w14:paraId="3A9EA393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12 000</w:t>
            </w:r>
          </w:p>
        </w:tc>
      </w:tr>
      <w:tr w:rsidR="00753E7C" w:rsidRPr="0018266D" w14:paraId="420AB292" w14:textId="77777777" w:rsidTr="00743652">
        <w:trPr>
          <w:trHeight w:hRule="exact" w:val="227"/>
        </w:trPr>
        <w:tc>
          <w:tcPr>
            <w:tcW w:w="172" w:type="pct"/>
          </w:tcPr>
          <w:p w14:paraId="67E9FEBA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  <w:hideMark/>
          </w:tcPr>
          <w:p w14:paraId="16DE0568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 xml:space="preserve">  Maintenance per year [CHF]</w:t>
            </w:r>
          </w:p>
        </w:tc>
        <w:tc>
          <w:tcPr>
            <w:tcW w:w="493" w:type="pct"/>
            <w:noWrap/>
            <w:hideMark/>
          </w:tcPr>
          <w:p w14:paraId="5E822678" w14:textId="77777777" w:rsidR="00753E7C" w:rsidRPr="0018266D" w:rsidRDefault="00753E7C" w:rsidP="007436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sz w:val="20"/>
                <w:szCs w:val="20"/>
                <w:lang w:val="en-US"/>
              </w:rPr>
              <w:t>4000</w:t>
            </w:r>
          </w:p>
        </w:tc>
      </w:tr>
      <w:tr w:rsidR="00753E7C" w:rsidRPr="0018266D" w14:paraId="1B0F55DC" w14:textId="77777777" w:rsidTr="00743652">
        <w:trPr>
          <w:trHeight w:hRule="exact" w:val="227"/>
        </w:trPr>
        <w:tc>
          <w:tcPr>
            <w:tcW w:w="172" w:type="pct"/>
          </w:tcPr>
          <w:p w14:paraId="2F7150E0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35" w:type="pct"/>
            <w:noWrap/>
          </w:tcPr>
          <w:p w14:paraId="29385FF1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Total costs for the website [CHF] (i.e. CHF12 000 + 5 x CHF4000)</w:t>
            </w:r>
          </w:p>
        </w:tc>
        <w:tc>
          <w:tcPr>
            <w:tcW w:w="493" w:type="pct"/>
            <w:noWrap/>
          </w:tcPr>
          <w:p w14:paraId="72C56DB9" w14:textId="77777777" w:rsidR="00753E7C" w:rsidRPr="0018266D" w:rsidRDefault="00753E7C" w:rsidP="007436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  <w:lang w:val="en-US"/>
              </w:rPr>
              <w:t>32 000</w:t>
            </w:r>
          </w:p>
        </w:tc>
      </w:tr>
    </w:tbl>
    <w:p w14:paraId="365D91F1" w14:textId="77777777" w:rsidR="00753E7C" w:rsidRPr="0018266D" w:rsidRDefault="00753E7C" w:rsidP="00753E7C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8266D">
        <w:rPr>
          <w:rFonts w:ascii="Arial" w:hAnsi="Arial" w:cs="Arial"/>
          <w:sz w:val="16"/>
          <w:szCs w:val="16"/>
          <w:lang w:val="en-US"/>
        </w:rPr>
        <w:t>The table presents costs for printing and delivering the manual, organizing education courses for the coaches, as well as developing and maintaining a website to host th</w:t>
      </w:r>
      <w:r>
        <w:rPr>
          <w:rFonts w:ascii="Arial" w:hAnsi="Arial" w:cs="Arial"/>
          <w:sz w:val="16"/>
          <w:szCs w:val="16"/>
          <w:lang w:val="en-US"/>
        </w:rPr>
        <w:t>e digital version of the manual</w:t>
      </w:r>
      <w:r w:rsidRPr="0018266D">
        <w:rPr>
          <w:rFonts w:ascii="Arial" w:hAnsi="Arial" w:cs="Arial"/>
          <w:sz w:val="16"/>
          <w:szCs w:val="16"/>
          <w:lang w:val="en-US"/>
        </w:rPr>
        <w:t>.</w:t>
      </w:r>
    </w:p>
    <w:p w14:paraId="3EB4AD28" w14:textId="77777777" w:rsidR="00753E7C" w:rsidRPr="0018266D" w:rsidRDefault="00753E7C" w:rsidP="00753E7C">
      <w:pPr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18266D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18266D">
        <w:rPr>
          <w:rFonts w:ascii="Arial" w:hAnsi="Arial" w:cs="Arial"/>
          <w:sz w:val="16"/>
          <w:szCs w:val="16"/>
          <w:lang w:val="en-US"/>
        </w:rPr>
        <w:t>based</w:t>
      </w:r>
      <w:proofErr w:type="gramEnd"/>
      <w:r w:rsidRPr="0018266D">
        <w:rPr>
          <w:rFonts w:ascii="Arial" w:hAnsi="Arial" w:cs="Arial"/>
          <w:sz w:val="16"/>
          <w:szCs w:val="16"/>
          <w:lang w:val="en-US"/>
        </w:rPr>
        <w:t xml:space="preserve"> on the injury rate in our study and the number of players in Switzerland</w:t>
      </w:r>
    </w:p>
    <w:p w14:paraId="3463B2DF" w14:textId="77777777" w:rsidR="00753E7C" w:rsidRPr="0018266D" w:rsidRDefault="00753E7C" w:rsidP="00753E7C">
      <w:pPr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18266D"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 w:rsidRPr="0018266D">
        <w:rPr>
          <w:rFonts w:ascii="Arial" w:hAnsi="Arial" w:cs="Arial"/>
          <w:sz w:val="16"/>
          <w:szCs w:val="16"/>
          <w:lang w:val="en-US"/>
        </w:rPr>
        <w:t>based</w:t>
      </w:r>
      <w:proofErr w:type="spellEnd"/>
      <w:proofErr w:type="gramEnd"/>
      <w:r w:rsidRPr="0018266D">
        <w:rPr>
          <w:rFonts w:ascii="Arial" w:hAnsi="Arial" w:cs="Arial"/>
          <w:sz w:val="16"/>
          <w:szCs w:val="16"/>
          <w:lang w:val="en-US"/>
        </w:rPr>
        <w:t xml:space="preserve"> on the coach/player-ratio in our study and the number of players in Switzerland</w:t>
      </w:r>
    </w:p>
    <w:p w14:paraId="6FD1D898" w14:textId="77777777" w:rsidR="00753E7C" w:rsidRPr="0018266D" w:rsidRDefault="00753E7C" w:rsidP="00753E7C">
      <w:pPr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18266D">
        <w:rPr>
          <w:rFonts w:ascii="Arial" w:hAnsi="Arial" w:cs="Arial"/>
          <w:sz w:val="16"/>
          <w:szCs w:val="16"/>
          <w:vertAlign w:val="superscript"/>
          <w:lang w:val="en-US"/>
        </w:rPr>
        <w:t>c</w:t>
      </w:r>
      <w:r w:rsidRPr="0018266D">
        <w:rPr>
          <w:rFonts w:ascii="Arial" w:hAnsi="Arial" w:cs="Arial"/>
          <w:sz w:val="16"/>
          <w:szCs w:val="16"/>
          <w:lang w:val="en-US"/>
        </w:rPr>
        <w:t>in</w:t>
      </w:r>
      <w:proofErr w:type="spellEnd"/>
      <w:proofErr w:type="gramEnd"/>
      <w:r w:rsidRPr="0018266D">
        <w:rPr>
          <w:rFonts w:ascii="Arial" w:hAnsi="Arial" w:cs="Arial"/>
          <w:sz w:val="16"/>
          <w:szCs w:val="16"/>
          <w:lang w:val="en-US"/>
        </w:rPr>
        <w:t xml:space="preserve"> some parts of Switzerland there is a statute for a minimum wage (see </w:t>
      </w:r>
      <w:proofErr w:type="spellStart"/>
      <w:r w:rsidRPr="0018266D">
        <w:rPr>
          <w:rFonts w:ascii="Arial" w:hAnsi="Arial" w:cs="Arial"/>
          <w:sz w:val="16"/>
          <w:szCs w:val="16"/>
          <w:lang w:val="en-US"/>
        </w:rPr>
        <w:t>Josi</w:t>
      </w:r>
      <w:proofErr w:type="spellEnd"/>
      <w:r w:rsidRPr="0018266D">
        <w:rPr>
          <w:rFonts w:ascii="Arial" w:hAnsi="Arial" w:cs="Arial"/>
          <w:sz w:val="16"/>
          <w:szCs w:val="16"/>
          <w:lang w:val="en-US"/>
        </w:rPr>
        <w:t xml:space="preserve">, P. and R. </w:t>
      </w:r>
      <w:proofErr w:type="spellStart"/>
      <w:r w:rsidRPr="0018266D">
        <w:rPr>
          <w:rFonts w:ascii="Arial" w:hAnsi="Arial" w:cs="Arial"/>
          <w:sz w:val="16"/>
          <w:szCs w:val="16"/>
          <w:lang w:val="en-US"/>
        </w:rPr>
        <w:t>Jutzet</w:t>
      </w:r>
      <w:proofErr w:type="spellEnd"/>
      <w:r w:rsidRPr="0018266D">
        <w:rPr>
          <w:rFonts w:ascii="Arial" w:hAnsi="Arial" w:cs="Arial"/>
          <w:sz w:val="16"/>
          <w:szCs w:val="16"/>
          <w:lang w:val="en-US"/>
        </w:rPr>
        <w:t xml:space="preserve">. </w:t>
      </w:r>
      <w:r w:rsidRPr="0018266D">
        <w:rPr>
          <w:rFonts w:ascii="Arial" w:hAnsi="Arial" w:cs="Arial"/>
          <w:sz w:val="16"/>
          <w:szCs w:val="16"/>
          <w:lang w:val="de-CH"/>
        </w:rPr>
        <w:t xml:space="preserve">Medienmitteilung des Bundesgerichts: Urteil vom 21. Juli 2017 (2C_774/2014, 2C_813/2014, 2C_815/2014, 2C_816/2014). </w:t>
      </w:r>
      <w:r w:rsidRPr="0018266D">
        <w:rPr>
          <w:rFonts w:ascii="Arial" w:hAnsi="Arial" w:cs="Arial"/>
          <w:sz w:val="16"/>
          <w:szCs w:val="16"/>
          <w:lang w:val="en-US"/>
        </w:rPr>
        <w:t>[23.10.2017]; Available from: https://www.bger.ch/files/live/sites/bger/files/pdf/de/2C_774_2014_2017_08_04_T_d_11_42_42.pdf.)</w:t>
      </w:r>
    </w:p>
    <w:p w14:paraId="3F481227" w14:textId="77777777" w:rsidR="00C03791" w:rsidRPr="0018266D" w:rsidRDefault="00C03791" w:rsidP="0018266D">
      <w:pPr>
        <w:rPr>
          <w:rFonts w:ascii="Arial" w:hAnsi="Arial" w:cs="Arial"/>
          <w:sz w:val="20"/>
          <w:szCs w:val="20"/>
          <w:lang w:val="en-US"/>
        </w:rPr>
        <w:sectPr w:rsidR="00C03791" w:rsidRPr="0018266D" w:rsidSect="0090269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1417" w:right="1417" w:bottom="1134" w:left="1417" w:header="708" w:footer="708" w:gutter="0"/>
          <w:cols w:space="708"/>
          <w:titlePg/>
          <w:docGrid w:linePitch="326"/>
        </w:sectPr>
      </w:pPr>
    </w:p>
    <w:p w14:paraId="080DA2D2" w14:textId="780D947C" w:rsidR="00D15607" w:rsidRPr="0018266D" w:rsidRDefault="00824B2E" w:rsidP="0018266D">
      <w:pPr>
        <w:rPr>
          <w:rFonts w:ascii="Arial" w:hAnsi="Arial" w:cs="Arial"/>
          <w:sz w:val="20"/>
          <w:szCs w:val="20"/>
          <w:lang w:val="en-US"/>
        </w:rPr>
      </w:pPr>
      <w:r w:rsidRPr="00824B2E"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40A70E" wp14:editId="59396015">
                <wp:simplePos x="0" y="0"/>
                <wp:positionH relativeFrom="column">
                  <wp:posOffset>-5492</wp:posOffset>
                </wp:positionH>
                <wp:positionV relativeFrom="paragraph">
                  <wp:posOffset>150258</wp:posOffset>
                </wp:positionV>
                <wp:extent cx="5231130" cy="5444490"/>
                <wp:effectExtent l="0" t="0" r="26670" b="22860"/>
                <wp:wrapNone/>
                <wp:docPr id="4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130" cy="5444490"/>
                          <a:chOff x="0" y="0"/>
                          <a:chExt cx="5666866" cy="5592081"/>
                        </a:xfrm>
                      </wpg:grpSpPr>
                      <wps:wsp>
                        <wps:cNvPr id="2" name="Textfeld 4"/>
                        <wps:cNvSpPr txBox="1"/>
                        <wps:spPr>
                          <a:xfrm>
                            <a:off x="0" y="2263008"/>
                            <a:ext cx="2768674" cy="850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28FA61D7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Allocated to intervention group</w:t>
                              </w:r>
                            </w:p>
                            <w:p w14:paraId="28882F7A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24 clubs</w:t>
                              </w:r>
                            </w:p>
                            <w:p w14:paraId="0B9221E8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 xml:space="preserve">n = 40 teams </w:t>
                              </w:r>
                            </w:p>
                            <w:p w14:paraId="002B78CF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Received “11+ Kids” intervention</w:t>
                              </w:r>
                            </w:p>
                            <w:p w14:paraId="1EC6412B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Textfeld 5"/>
                        <wps:cNvSpPr txBox="1"/>
                        <wps:spPr>
                          <a:xfrm>
                            <a:off x="0" y="3502352"/>
                            <a:ext cx="2768675" cy="850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36BEC94B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 xml:space="preserve">Lost to follow-up </w:t>
                              </w:r>
                            </w:p>
                            <w:p w14:paraId="503D0CB9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2 teams due to time constraints</w:t>
                              </w:r>
                            </w:p>
                            <w:p w14:paraId="07930C91" w14:textId="54059A24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 </w:t>
                              </w:r>
                              <w:proofErr w:type="gramStart"/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including</w:t>
                              </w:r>
                              <w:proofErr w:type="gramEnd"/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 xml:space="preserve"> n = 31 players</w:t>
                              </w:r>
                            </w:p>
                            <w:p w14:paraId="2F55BE77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feld 6"/>
                        <wps:cNvSpPr txBox="1"/>
                        <wps:spPr>
                          <a:xfrm>
                            <a:off x="0" y="4741687"/>
                            <a:ext cx="2768675" cy="850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0778A005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Analyzed</w:t>
                              </w:r>
                            </w:p>
                            <w:p w14:paraId="399F898D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Intervention group</w:t>
                              </w:r>
                            </w:p>
                            <w:p w14:paraId="386CC6BB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37 teams</w:t>
                              </w:r>
                            </w:p>
                            <w:p w14:paraId="4010CBFA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including</w:t>
                              </w:r>
                              <w:proofErr w:type="gramEnd"/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 xml:space="preserve"> n = 614 players</w:t>
                              </w:r>
                            </w:p>
                            <w:p w14:paraId="5F6DF9B4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eastAsia="MS Minch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feld 7"/>
                        <wps:cNvSpPr txBox="1"/>
                        <wps:spPr>
                          <a:xfrm>
                            <a:off x="2896928" y="4741687"/>
                            <a:ext cx="2769936" cy="850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19115DF6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Analyzed</w:t>
                              </w:r>
                            </w:p>
                            <w:p w14:paraId="4A4E6B9A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Control group</w:t>
                              </w:r>
                            </w:p>
                            <w:p w14:paraId="3D82C67E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25 teams</w:t>
                              </w:r>
                            </w:p>
                            <w:p w14:paraId="5D05978E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including</w:t>
                              </w:r>
                              <w:proofErr w:type="gramEnd"/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 xml:space="preserve"> n = 388 players</w:t>
                              </w:r>
                            </w:p>
                            <w:p w14:paraId="3A93FCE0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mbria" w:eastAsia="MS Mincho" w:hAnsi="Cambria" w:cs="Mangal"/>
                                  <w:color w:val="000000" w:themeColor="text1"/>
                                  <w:kern w:val="24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feld 8"/>
                        <wps:cNvSpPr txBox="1"/>
                        <wps:spPr>
                          <a:xfrm>
                            <a:off x="2898192" y="3502353"/>
                            <a:ext cx="2768674" cy="850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A58F27E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 xml:space="preserve">Lost to follow-up </w:t>
                              </w:r>
                            </w:p>
                            <w:p w14:paraId="215BB2CD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 xml:space="preserve">n = 6 teams prior to the start of the </w:t>
                              </w:r>
                              <w:proofErr w:type="spellStart"/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study</w:t>
                              </w:r>
                              <w:r w:rsidRPr="00824B2E"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vertAlign w:val="super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</w:p>
                            <w:p w14:paraId="55E732F2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2 teams due to time constraints</w:t>
                              </w:r>
                            </w:p>
                            <w:p w14:paraId="219A4AE7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 </w:t>
                              </w:r>
                              <w:proofErr w:type="gramStart"/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including</w:t>
                              </w:r>
                              <w:proofErr w:type="gramEnd"/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 xml:space="preserve"> n = 134 players</w:t>
                              </w:r>
                            </w:p>
                            <w:p w14:paraId="3738435B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" w:eastAsia="MS Mincho" w:hAnsi="Cambria" w:cs="Mangal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feld 9"/>
                        <wps:cNvSpPr txBox="1"/>
                        <wps:spPr>
                          <a:xfrm>
                            <a:off x="2896927" y="2264944"/>
                            <a:ext cx="2769938" cy="8484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047CBFD2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Allocated to control group</w:t>
                              </w:r>
                            </w:p>
                            <w:p w14:paraId="40D792E3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23 clubs</w:t>
                              </w:r>
                            </w:p>
                            <w:p w14:paraId="292ADFC4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33 teams</w:t>
                              </w:r>
                            </w:p>
                            <w:p w14:paraId="6CD718C0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Followed during course of season</w:t>
                              </w:r>
                            </w:p>
                            <w:p w14:paraId="12DD6095" w14:textId="77777777" w:rsidR="00ED125D" w:rsidRPr="00824B2E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mbria" w:eastAsia="MS Mincho" w:hAnsi="Cambria" w:cs="Mangal"/>
                                  <w:color w:val="000000" w:themeColor="text1"/>
                                  <w:kern w:val="24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feld 11"/>
                        <wps:cNvSpPr txBox="1"/>
                        <wps:spPr>
                          <a:xfrm>
                            <a:off x="3400364" y="693453"/>
                            <a:ext cx="1549423" cy="6076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1CEFE15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Refused to participate</w:t>
                              </w:r>
                            </w:p>
                            <w:p w14:paraId="0CF65030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799 clubs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feld 12"/>
                        <wps:cNvSpPr txBox="1"/>
                        <wps:spPr>
                          <a:xfrm>
                            <a:off x="2029180" y="0"/>
                            <a:ext cx="1598663" cy="580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606EEBC5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Assessed for eligibility</w:t>
                              </w:r>
                            </w:p>
                            <w:p w14:paraId="1A57D676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846 clubs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Gerade Verbindung mit Pfeil 11"/>
                        <wps:cNvCnPr>
                          <a:stCxn id="10" idx="2"/>
                          <a:endCxn id="19" idx="0"/>
                        </wps:cNvCnPr>
                        <wps:spPr>
                          <a:xfrm flipH="1">
                            <a:off x="2828512" y="580390"/>
                            <a:ext cx="1" cy="9186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Gerade Verbindung mit Pfeil 12"/>
                        <wps:cNvCnPr>
                          <a:endCxn id="9" idx="1"/>
                        </wps:cNvCnPr>
                        <wps:spPr>
                          <a:xfrm>
                            <a:off x="2828513" y="997271"/>
                            <a:ext cx="571852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Gerade Verbindung mit Pfeil 13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1384337" y="3113402"/>
                            <a:ext cx="1" cy="3889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Gerade Verbindung mit Pfeil 14"/>
                        <wps:cNvCnPr>
                          <a:stCxn id="8" idx="2"/>
                          <a:endCxn id="7" idx="0"/>
                        </wps:cNvCnPr>
                        <wps:spPr>
                          <a:xfrm>
                            <a:off x="4281896" y="3113403"/>
                            <a:ext cx="633" cy="3889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Gerade Verbindung mit Pfeil 15"/>
                        <wps:cNvCnPr>
                          <a:stCxn id="3" idx="2"/>
                          <a:endCxn id="5" idx="0"/>
                        </wps:cNvCnPr>
                        <wps:spPr>
                          <a:xfrm>
                            <a:off x="1384338" y="4352746"/>
                            <a:ext cx="0" cy="38894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Gerade Verbindung mit Pfeil 16"/>
                        <wps:cNvCnPr>
                          <a:stCxn id="7" idx="2"/>
                          <a:endCxn id="6" idx="0"/>
                        </wps:cNvCnPr>
                        <wps:spPr>
                          <a:xfrm flipH="1">
                            <a:off x="4281896" y="4352747"/>
                            <a:ext cx="633" cy="3889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Gerade Verbindung mit Pfeil 17"/>
                        <wps:cNvCnPr>
                          <a:stCxn id="19" idx="2"/>
                          <a:endCxn id="8" idx="0"/>
                        </wps:cNvCnPr>
                        <wps:spPr>
                          <a:xfrm>
                            <a:off x="2828511" y="1925374"/>
                            <a:ext cx="1453385" cy="33957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Gerade Verbindung mit Pfeil 18"/>
                        <wps:cNvCnPr>
                          <a:stCxn id="19" idx="2"/>
                          <a:endCxn id="2" idx="0"/>
                        </wps:cNvCnPr>
                        <wps:spPr>
                          <a:xfrm flipH="1">
                            <a:off x="1384337" y="1925374"/>
                            <a:ext cx="1444174" cy="33763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Textfeld 10"/>
                        <wps:cNvSpPr txBox="1"/>
                        <wps:spPr>
                          <a:xfrm>
                            <a:off x="2200971" y="1499070"/>
                            <a:ext cx="1255079" cy="426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36CB23F1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Randomized</w:t>
                              </w:r>
                            </w:p>
                            <w:p w14:paraId="2A2E9B6F" w14:textId="77777777" w:rsidR="00ED125D" w:rsidRDefault="00ED125D" w:rsidP="00824B2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Mincho" w:hAnsi="Arial"/>
                                  <w:color w:val="000000"/>
                                  <w:kern w:val="24"/>
                                  <w:lang w:val="en-US"/>
                                </w:rPr>
                                <w:t>n = 47 clubs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0A70E" id="Gruppieren 3" o:spid="_x0000_s1026" style="position:absolute;margin-left:-.45pt;margin-top:11.85pt;width:411.9pt;height:428.7pt;z-index:251659264" coordsize="56668,5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vmxQUAAPknAAAOAAAAZHJzL2Uyb0RvYy54bWzsWstu4zYU3RfoPxDaN9b7YcQZtMlMuiim&#10;AWbaPSNRsgC9Simx8/c9JCXKsZ3EcaZFFDgLR0+KvOfw8N4jnX9alwW5Z7zN62phWGemQVgV10le&#10;ZQvjr+9ffgkN0na0SmhRV2xhPLDW+HTx80/nq2bO7HpZFwnjBI1U7XzVLIxl1zXz2ayNl6yk7Vnd&#10;sAon05qXtMMuz2YJpyu0XhYz2zT92armScPrmLUtjl6pk8aFbD9NWdz9maYt60ixMNC3Tv5y+Xsr&#10;fmcX53Secdos87jvBj2iFyXNKzxUN3VFO0rueL7TVJnHvG7rtDuL63JWp2keMzkGjMYyt0Zzzeu7&#10;Ro4lm6+yRocJod2K09HNxl/vbzjJk4XhGqSiJSC65ndNkzPOKuKI+KyabI7Lrnnzrbnh/YFM7Ykh&#10;r1Neiv8YDFnLyD7oyLJ1R2Ic9GzHshwAEOOc5+Iv6mMfLwHQzn3x8vNwp+/7oe/3d3qRbYaW6NVs&#10;ePBM9E93Z9WAR+0YqvZtofq2pA2TCLQiBn2o7CFU3zG+lBUJcVWg5EUiSqRb/1Zj3LKrok8tDj4Z&#10;LNv2HdMMRRt0PoTMDjDuAKiIkIWe6UTyIXrcdN7wtrtmdUnExsLgILvkIL3/o+1UiIZLRMNV/SUv&#10;CvmMoiIrdM4OTFPe0dZFnoiz4rr2ob0sOLmnmDKYaUm9EsM0SEHbDieArfzrQdi4FV0rKiAzjlds&#10;devbNR4qNm/r5AGxWWG6LYz2nzvKmUF4V1zWcnaqTv5619VpLvs/3tO3CmRVS/85xM4OxN6bIHY8&#10;03Y8ex/E3oeAWGqIpvuEkEb4le7pyey/CWk3cC0/DD440pLJ4/ycxJzGIrKFtERJjALa/hrZtsPI&#10;j2ykNpDmp/COIqdftSYu3nJm95nApDQ82MFbLrHH4R1aEZZ94K2UXMbjYy7WfTY4vTUb83FrfkdH&#10;Krma3+AP8EZy5kauzL0e4Y35jQfK5MwNXU8+apLJmcRbZzcTWrmjHbwtnYC8UtAd1zQdH8k2APcj&#10;x/W25rflgQM2kkKBt28GvjPdZFzirXOcCeFtoX7cmuCWzkNeCbht2pEVokHg2VeiQ+FleREKzh5r&#10;L0ThJS+Y7tzWWc6UsLYGrK8ZpwkjfzN+i2L0rspImXfkJmV5QR7N98tKldioUteVJLkgTJ6gDB/q&#10;rirRpyAe8pTCts8JVBNiZ7NeJ2mRN7+LYl5UqL3NYYd26IF+gkAjScYVAv0XWgGS+cELa0PbcZpn&#10;y+6yrirU8DVXDzq4jI9MTzgroqhOC4pKPS4bGDptlRmEFhl8ubjjP7DOV87DFW2XyiSQFoCqdwAN&#10;7LwiL2FZaJeAzjuaF5+rhHQPDQymjue0ygombuk9A8RNmnW9cTEiILYUbcXFYu//8wAEukpvnuXg&#10;pgQNHGQj0waiKddKjABStZ9oO/SCCAkORYEdyNtHenmBFcJOkBx7QZ5O9BKu2jukl/aYnqWXrrw0&#10;bWDRaYkDBZ5QOLR+qMBt8M5yQtdxVOYrLFvXHLSz92N7XXPCMILqqBk8OMCD29gbkifivVPiIc89&#10;QNc2Pe1B10biofZ5gnggzxHEc+3QgqsiBU8RbysF950+JTtRT8zXiS6p2m19VvN0NbpX8wZlG5Rp&#10;XGvR+hHUU5rXu3kw6QNXVkfjYiuyK6zDgniuWsaHl087L2FOmvdONU+bv88ST5fFe4k3KNsu8dD6&#10;ocTbW01sqp8rKbj1AuGR+rmnhXeaBQUIdMDCq+v1vSS0hoJil4XDmnxATbuR8qlKFnkdJA4mt+fg&#10;pTPyulH+LNhhTti/pnScyAtO/Jsm/0CQA/i3+ZZkN/F7hn9DMXIA//aq4Gbx8QQTXdcavolAmfKi&#10;DXtajt/pcrzHu5es6f2RV72MxXdgEfwRqV9uFJlKnjb0y/Y8EyacTOJc8a3NxM17PUF/jKErv6DC&#10;92XSjeu/hRMfsG3uS/Nt/GLv4l8AAAD//wMAUEsDBBQABgAIAAAAIQBlsEnq3wAAAAgBAAAPAAAA&#10;ZHJzL2Rvd25yZXYueG1sTI9BS8NAEIXvgv9hGcFbu0mKmqbZlFLUUxHaCuJtm50modnZkN0m6b93&#10;POltZt7jzffy9WRbMWDvG0cK4nkEAql0pqFKwefxbZaC8EGT0a0jVHBDD+vi/i7XmXEj7XE4hEpw&#10;CPlMK6hD6DIpfVmj1X7uOiTWzq63OvDaV9L0euRw28okip6l1Q3xh1p3uK2xvByuVsH7qMfNIn4d&#10;dpfz9vZ9fPr42sWo1OPDtFmBCDiFPzP84jM6FMx0clcyXrQKZks2KkgWLyBYTpOEDyce0jgGWeTy&#10;f4HiBwAA//8DAFBLAQItABQABgAIAAAAIQC2gziS/gAAAOEBAAATAAAAAAAAAAAAAAAAAAAAAABb&#10;Q29udGVudF9UeXBlc10ueG1sUEsBAi0AFAAGAAgAAAAhADj9If/WAAAAlAEAAAsAAAAAAAAAAAAA&#10;AAAALwEAAF9yZWxzLy5yZWxzUEsBAi0AFAAGAAgAAAAhALuV6+bFBQAA+ScAAA4AAAAAAAAAAAAA&#10;AAAALgIAAGRycy9lMm9Eb2MueG1sUEsBAi0AFAAGAAgAAAAhAGWwSerfAAAACAEAAA8AAAAAAAAA&#10;AAAAAAAAHwgAAGRycy9kb3ducmV2LnhtbFBLBQYAAAAABAAEAPMAAAA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top:22630;width:27686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6FNwwAAANoAAAAPAAAAZHJzL2Rvd25yZXYueG1sRI9Ba8JA&#10;FITvBf/D8gQvohsNSImuIqJge7E1gtdH9pkNZt/G7Krpv+8KhR6HmfmGWaw6W4sHtb5yrGAyTkAQ&#10;F05XXCo45bvROwgfkDXWjknBD3lYLXtvC8y0e/I3PY6hFBHCPkMFJoQmk9IXhiz6sWuIo3dxrcUQ&#10;ZVtK3eIzwm0tp0kykxYrjgsGG9oYKq7Hu1XgLkbnn8M0T8NHfvq6HdJquz0rNeh36zmIQF34D/+1&#10;91rBFF5X4g2Qy18AAAD//wMAUEsBAi0AFAAGAAgAAAAhANvh9svuAAAAhQEAABMAAAAAAAAAAAAA&#10;AAAAAAAAAFtDb250ZW50X1R5cGVzXS54bWxQSwECLQAUAAYACAAAACEAWvQsW78AAAAVAQAACwAA&#10;AAAAAAAAAAAAAAAfAQAAX3JlbHMvLnJlbHNQSwECLQAUAAYACAAAACEA6/OhTcMAAADaAAAADwAA&#10;AAAAAAAAAAAAAAAHAgAAZHJzL2Rvd25yZXYueG1sUEsFBgAAAAADAAMAtwAAAPcCAAAAAA==&#10;" filled="f" strokecolor="windowText" strokeweight="1pt">
                  <v:textbox>
                    <w:txbxContent>
                      <w:p w14:paraId="28FA61D7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Allocated to intervention group</w:t>
                        </w:r>
                      </w:p>
                      <w:p w14:paraId="28882F7A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24 clubs</w:t>
                        </w:r>
                      </w:p>
                      <w:p w14:paraId="0B9221E8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 xml:space="preserve">n = 40 teams </w:t>
                        </w:r>
                      </w:p>
                      <w:p w14:paraId="002B78CF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Received “11+ Kids” intervention</w:t>
                        </w:r>
                      </w:p>
                      <w:p w14:paraId="1EC6412B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MS Mincho"/>
                            <w:color w:val="000000" w:themeColor="text1"/>
                            <w:kern w:val="24"/>
                            <w:sz w:val="18"/>
                            <w:szCs w:val="18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Textfeld 5" o:spid="_x0000_s1028" type="#_x0000_t202" style="position:absolute;top:35023;width:27686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TWwwAAANoAAAAPAAAAZHJzL2Rvd25yZXYueG1sRI9Ba8JA&#10;FITvBf/D8gQvRTc1UCS6iogF68VqBK+P7DMbzL6N2VXTf+8KhR6HmfmGmS06W4s7tb5yrOBjlIAg&#10;LpyuuFRwzL+GExA+IGusHZOCX/KwmPfeZphp9+A93Q+hFBHCPkMFJoQmk9IXhiz6kWuIo3d2rcUQ&#10;ZVtK3eIjwm0tx0nyKS1WHBcMNrQyVFwON6vAnY3Ot+9pnobv/Phz3aXVen1SatDvllMQgbrwH/5r&#10;b7SCFF5X4g2Q8ycAAAD//wMAUEsBAi0AFAAGAAgAAAAhANvh9svuAAAAhQEAABMAAAAAAAAAAAAA&#10;AAAAAAAAAFtDb250ZW50X1R5cGVzXS54bWxQSwECLQAUAAYACAAAACEAWvQsW78AAAAVAQAACwAA&#10;AAAAAAAAAAAAAAAfAQAAX3JlbHMvLnJlbHNQSwECLQAUAAYACAAAACEAhL8E1sMAAADaAAAADwAA&#10;AAAAAAAAAAAAAAAHAgAAZHJzL2Rvd25yZXYueG1sUEsFBgAAAAADAAMAtwAAAPcCAAAAAA==&#10;" filled="f" strokecolor="windowText" strokeweight="1pt">
                  <v:textbox>
                    <w:txbxContent>
                      <w:p w14:paraId="36BEC94B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 xml:space="preserve">Lost to follow-up </w:t>
                        </w:r>
                      </w:p>
                      <w:p w14:paraId="503D0CB9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2 teams due to time constraints</w:t>
                        </w:r>
                      </w:p>
                      <w:p w14:paraId="07930C91" w14:textId="54059A24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 including n = 31 players</w:t>
                        </w:r>
                      </w:p>
                      <w:p w14:paraId="2F55BE77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MS Mincho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Textfeld 6" o:spid="_x0000_s1029" type="#_x0000_t202" style="position:absolute;top:47416;width:27686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k5xAAAANoAAAAPAAAAZHJzL2Rvd25yZXYueG1sRI9Ba8JA&#10;FITvhf6H5RV6KWZjgyIxq5RiQb3YGsHrI/vMBrNvY3ar6b/vCoUeh5n5himWg23FlXrfOFYwTlIQ&#10;xJXTDdcKDuXHaAbCB2SNrWNS8EMelovHhwJz7W78Rdd9qEWEsM9RgQmhy6X0lSGLPnEdcfROrrcY&#10;ouxrqXu8Rbht5WuaTqXFhuOCwY7eDVXn/bdV4E5Gl9uXrMzCpjx8XnZZs1odlXp+Gt7mIAIN4T/8&#10;115rBRO4X4k3QC5+AQAA//8DAFBLAQItABQABgAIAAAAIQDb4fbL7gAAAIUBAAATAAAAAAAAAAAA&#10;AAAAAAAAAABbQ29udGVudF9UeXBlc10ueG1sUEsBAi0AFAAGAAgAAAAhAFr0LFu/AAAAFQEAAAsA&#10;AAAAAAAAAAAAAAAAHwEAAF9yZWxzLy5yZWxzUEsBAi0AFAAGAAgAAAAhAGQaOTnEAAAA2gAAAA8A&#10;AAAAAAAAAAAAAAAABwIAAGRycy9kb3ducmV2LnhtbFBLBQYAAAAAAwADALcAAAD4AgAAAAA=&#10;" filled="f" strokecolor="windowText" strokeweight="1pt">
                  <v:textbox>
                    <w:txbxContent>
                      <w:p w14:paraId="0778A005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Analyzed</w:t>
                        </w:r>
                      </w:p>
                      <w:p w14:paraId="399F898D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Intervention group</w:t>
                        </w:r>
                      </w:p>
                      <w:p w14:paraId="386CC6BB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37 teams</w:t>
                        </w:r>
                      </w:p>
                      <w:p w14:paraId="4010CBFA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including n = 614 players</w:t>
                        </w:r>
                      </w:p>
                      <w:p w14:paraId="5F6DF9B4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eastAsia="MS Mincho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Textfeld 7" o:spid="_x0000_s1030" type="#_x0000_t202" style="position:absolute;left:28969;top:47416;width:27699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dOwwAAANoAAAAPAAAAZHJzL2Rvd25yZXYueG1sRI9Ba8JA&#10;FITvBf/D8oReim40ICW6ioiC7cXWCF4f2Wc2mH0bs6um/94VhB6HmfmGmS06W4sbtb5yrGA0TEAQ&#10;F05XXCo45JvBJwgfkDXWjknBH3lYzHtvM8y0u/Mv3fahFBHCPkMFJoQmk9IXhiz6oWuIo3dyrcUQ&#10;ZVtK3eI9wm0tx0kykRYrjgsGG1oZKs77q1XgTkbn3x9pnoav/PBz2aXVen1U6r3fLacgAnXhP/xq&#10;b7WCCTyvxBsg5w8AAAD//wMAUEsBAi0AFAAGAAgAAAAhANvh9svuAAAAhQEAABMAAAAAAAAAAAAA&#10;AAAAAAAAAFtDb250ZW50X1R5cGVzXS54bWxQSwECLQAUAAYACAAAACEAWvQsW78AAAAVAQAACwAA&#10;AAAAAAAAAAAAAAAfAQAAX3JlbHMvLnJlbHNQSwECLQAUAAYACAAAACEAlMinTsMAAADaAAAADwAA&#10;AAAAAAAAAAAAAAAHAgAAZHJzL2Rvd25yZXYueG1sUEsFBgAAAAADAAMAtwAAAPcCAAAAAA==&#10;" filled="f" strokecolor="windowText" strokeweight="1pt">
                  <v:textbox>
                    <w:txbxContent>
                      <w:p w14:paraId="19115DF6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Analyzed</w:t>
                        </w:r>
                      </w:p>
                      <w:p w14:paraId="4A4E6B9A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Control group</w:t>
                        </w:r>
                      </w:p>
                      <w:p w14:paraId="3D82C67E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25 teams</w:t>
                        </w:r>
                      </w:p>
                      <w:p w14:paraId="5D05978E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including n = 388 players</w:t>
                        </w:r>
                      </w:p>
                      <w:p w14:paraId="3A93FCE0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rPr>
                            <w:lang w:val="en-GB"/>
                          </w:rPr>
                        </w:pPr>
                        <w:r>
                          <w:rPr>
                            <w:rFonts w:ascii="Cambria" w:eastAsia="MS Mincho" w:hAnsi="Cambria" w:cs="Mangal"/>
                            <w:color w:val="000000" w:themeColor="text1"/>
                            <w:kern w:val="24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Textfeld 8" o:spid="_x0000_s1031" type="#_x0000_t202" style="position:absolute;left:28981;top:35023;width:27687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LVxAAAANoAAAAPAAAAZHJzL2Rvd25yZXYueG1sRI9Ba8JA&#10;FITvhf6H5RV6KWZjAyoxq5RiQb3YGsHrI/vMBrNvY3ar6b/vCoUeh5n5himWg23FlXrfOFYwTlIQ&#10;xJXTDdcKDuXHaAbCB2SNrWNS8EMelovHhwJz7W78Rdd9qEWEsM9RgQmhy6X0lSGLPnEdcfROrrcY&#10;ouxrqXu8Rbht5WuaTqTFhuOCwY7eDVXn/bdV4E5Gl9uXrMzCpjx8XnZZs1odlXp+Gt7mIAIN4T/8&#10;115rBVO4X4k3QC5+AQAA//8DAFBLAQItABQABgAIAAAAIQDb4fbL7gAAAIUBAAATAAAAAAAAAAAA&#10;AAAAAAAAAABbQ29udGVudF9UeXBlc10ueG1sUEsBAi0AFAAGAAgAAAAhAFr0LFu/AAAAFQEAAAsA&#10;AAAAAAAAAAAAAAAAHwEAAF9yZWxzLy5yZWxzUEsBAi0AFAAGAAgAAAAhAPuEAtXEAAAA2gAAAA8A&#10;AAAAAAAAAAAAAAAABwIAAGRycy9kb3ducmV2LnhtbFBLBQYAAAAAAwADALcAAAD4AgAAAAA=&#10;" filled="f" strokecolor="windowText" strokeweight="1pt">
                  <v:textbox>
                    <w:txbxContent>
                      <w:p w14:paraId="5A58F27E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 xml:space="preserve">Lost to follow-up </w:t>
                        </w:r>
                      </w:p>
                      <w:p w14:paraId="215BB2CD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6 teams prior to the start of the study</w:t>
                        </w:r>
                        <w:r w:rsidRPr="00824B2E">
                          <w:rPr>
                            <w:rFonts w:ascii="Arial" w:eastAsia="MS Mincho" w:hAnsi="Arial"/>
                            <w:color w:val="000000"/>
                            <w:kern w:val="24"/>
                            <w:vertAlign w:val="superscript"/>
                            <w:lang w:val="en-US"/>
                          </w:rPr>
                          <w:t>a</w:t>
                        </w:r>
                      </w:p>
                      <w:p w14:paraId="55E732F2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2 teams due to time constraints</w:t>
                        </w:r>
                      </w:p>
                      <w:p w14:paraId="219A4AE7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 including n = 134 players</w:t>
                        </w:r>
                      </w:p>
                      <w:p w14:paraId="3738435B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mbria" w:eastAsia="MS Mincho" w:hAnsi="Cambria" w:cs="Mangal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v:shape id="Textfeld 9" o:spid="_x0000_s1032" type="#_x0000_t202" style="position:absolute;left:28969;top:22649;width:27699;height:8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anwAAAANoAAAAPAAAAZHJzL2Rvd25yZXYueG1sRE/LisIw&#10;FN0L/kO4wmxkTLUg0jGKiIIzGx8VZntprk2Z5qY2UTt/bxaCy8N5z5edrcWdWl85VjAeJSCIC6cr&#10;LhWc8+3nDIQPyBprx6TgnzwsF/3eHDPtHnyk+ymUIoawz1CBCaHJpPSFIYt+5BriyF1cazFE2JZS&#10;t/iI4baWkySZSosVxwaDDa0NFX+nm1XgLkbnP8M0T8N3fj5c92m12fwq9THoVl8gAnXhLX65d1pB&#10;3BqvxBsgF08AAAD//wMAUEsBAi0AFAAGAAgAAAAhANvh9svuAAAAhQEAABMAAAAAAAAAAAAAAAAA&#10;AAAAAFtDb250ZW50X1R5cGVzXS54bWxQSwECLQAUAAYACAAAACEAWvQsW78AAAAVAQAACwAAAAAA&#10;AAAAAAAAAAAfAQAAX3JlbHMvLnJlbHNQSwECLQAUAAYACAAAACEAihuWp8AAAADaAAAADwAAAAAA&#10;AAAAAAAAAAAHAgAAZHJzL2Rvd25yZXYueG1sUEsFBgAAAAADAAMAtwAAAPQCAAAAAA==&#10;" filled="f" strokecolor="windowText" strokeweight="1pt">
                  <v:textbox>
                    <w:txbxContent>
                      <w:p w14:paraId="047CBFD2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Allocated to control group</w:t>
                        </w:r>
                      </w:p>
                      <w:p w14:paraId="40D792E3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23 clubs</w:t>
                        </w:r>
                      </w:p>
                      <w:p w14:paraId="292ADFC4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33 teams</w:t>
                        </w:r>
                      </w:p>
                      <w:p w14:paraId="6CD718C0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Followed during course of season</w:t>
                        </w:r>
                      </w:p>
                      <w:p w14:paraId="12DD6095" w14:textId="77777777" w:rsidR="00ED125D" w:rsidRPr="00824B2E" w:rsidRDefault="00ED125D" w:rsidP="00824B2E">
                        <w:pPr>
                          <w:pStyle w:val="StandardWeb"/>
                          <w:spacing w:before="0" w:beforeAutospacing="0" w:after="0" w:afterAutospacing="0"/>
                          <w:rPr>
                            <w:lang w:val="en-GB"/>
                          </w:rPr>
                        </w:pPr>
                        <w:r>
                          <w:rPr>
                            <w:rFonts w:ascii="Cambria" w:eastAsia="MS Mincho" w:hAnsi="Cambria" w:cs="Mangal"/>
                            <w:color w:val="000000" w:themeColor="text1"/>
                            <w:kern w:val="24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Textfeld 11" o:spid="_x0000_s1033" type="#_x0000_t202" style="position:absolute;left:34003;top:6934;width:15494;height: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M8xAAAANoAAAAPAAAAZHJzL2Rvd25yZXYueG1sRI9Ba8JA&#10;FITvhf6H5RV6KWZjA6Ixq5RiQb3YGsHrI/vMBrNvY3ar6b/vCoUeh5n5himWg23FlXrfOFYwTlIQ&#10;xJXTDdcKDuXHaArCB2SNrWNS8EMelovHhwJz7W78Rdd9qEWEsM9RgQmhy6X0lSGLPnEdcfROrrcY&#10;ouxrqXu8Rbht5WuaTqTFhuOCwY7eDVXn/bdV4E5Gl9uXrMzCpjx8XnZZs1odlXp+Gt7mIAIN4T/8&#10;115rBTO4X4k3QC5+AQAA//8DAFBLAQItABQABgAIAAAAIQDb4fbL7gAAAIUBAAATAAAAAAAAAAAA&#10;AAAAAAAAAABbQ29udGVudF9UeXBlc10ueG1sUEsBAi0AFAAGAAgAAAAhAFr0LFu/AAAAFQEAAAsA&#10;AAAAAAAAAAAAAAAAHwEAAF9yZWxzLy5yZWxzUEsBAi0AFAAGAAgAAAAhAOVXMzzEAAAA2gAAAA8A&#10;AAAAAAAAAAAAAAAABwIAAGRycy9kb3ducmV2LnhtbFBLBQYAAAAAAwADALcAAAD4AgAAAAA=&#10;" filled="f" strokecolor="windowText" strokeweight="1pt">
                  <v:textbox>
                    <w:txbxContent>
                      <w:p w14:paraId="51CEFE15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Refused to participate</w:t>
                        </w:r>
                      </w:p>
                      <w:p w14:paraId="0CF65030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799 clubs</w:t>
                        </w:r>
                      </w:p>
                    </w:txbxContent>
                  </v:textbox>
                </v:shape>
                <v:shape id="Textfeld 12" o:spid="_x0000_s1034" type="#_x0000_t202" style="position:absolute;left:20291;width:15987;height:5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mQIxQAAANsAAAAPAAAAZHJzL2Rvd25yZXYueG1sRI9Ba8JA&#10;EIXvBf/DMkIvpW5qoJTUVUQUbC+2Ruh1yI7Z0Oxsml01/ffOQfA2w3vz3jezxeBbdaY+NoENvEwy&#10;UMRVsA3XBg7l5vkNVEzIFtvAZOCfIizmo4cZFjZc+JvO+1QrCeFYoAGXUldoHStHHuMkdMSiHUPv&#10;Mcna19r2eJFw3+pplr1qjw1Lg8OOVo6q3/3JGwhHZ8vPp7zM00d5+Prb5c16/WPM43hYvoNKNKS7&#10;+Xa9tYIv9PKLDKDnVwAAAP//AwBQSwECLQAUAAYACAAAACEA2+H2y+4AAACFAQAAEwAAAAAAAAAA&#10;AAAAAAAAAAAAW0NvbnRlbnRfVHlwZXNdLnhtbFBLAQItABQABgAIAAAAIQBa9CxbvwAAABUBAAAL&#10;AAAAAAAAAAAAAAAAAB8BAABfcmVscy8ucmVsc1BLAQItABQABgAIAAAAIQB+bmQIxQAAANsAAAAP&#10;AAAAAAAAAAAAAAAAAAcCAABkcnMvZG93bnJldi54bWxQSwUGAAAAAAMAAwC3AAAA+QIAAAAA&#10;" filled="f" strokecolor="windowText" strokeweight="1pt">
                  <v:textbox>
                    <w:txbxContent>
                      <w:p w14:paraId="606EEBC5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Assessed for eligibility</w:t>
                        </w:r>
                      </w:p>
                      <w:p w14:paraId="1A57D676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846 clubs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1" o:spid="_x0000_s1035" type="#_x0000_t32" style="position:absolute;left:28285;top:5803;width:0;height:91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XJwwAAANsAAAAPAAAAZHJzL2Rvd25yZXYueG1sRE9Na8JA&#10;EL0X+h+WEbwU3USwlegqpVCqeGoqgrcxO8kGs7NpdtX4791Cwds83ucsVr1txIU6XztWkI4TEMSF&#10;0zVXCnY/n6MZCB+QNTaOScGNPKyWz08LzLS78jdd8lCJGMI+QwUmhDaT0heGLPqxa4kjV7rOYoiw&#10;q6Tu8BrDbSMnSfIqLdYcGwy29GGoOOVnq+C3fMtLfNnvzulhWhy/bttNZbZKDQf9+xxEoD48xP/u&#10;tY7zU/j7JR4gl3cAAAD//wMAUEsBAi0AFAAGAAgAAAAhANvh9svuAAAAhQEAABMAAAAAAAAAAAAA&#10;AAAAAAAAAFtDb250ZW50X1R5cGVzXS54bWxQSwECLQAUAAYACAAAACEAWvQsW78AAAAVAQAACwAA&#10;AAAAAAAAAAAAAAAfAQAAX3JlbHMvLnJlbHNQSwECLQAUAAYACAAAACEABhW1ycMAAADbAAAADwAA&#10;AAAAAAAAAAAAAAAHAgAAZHJzL2Rvd25yZXYueG1sUEsFBgAAAAADAAMAtwAAAPcCAAAAAA==&#10;" strokecolor="windowText" strokeweight="1.5pt">
                  <v:stroke endarrow="block" joinstyle="miter"/>
                </v:shape>
                <v:shape id="Gerade Verbindung mit Pfeil 12" o:spid="_x0000_s1036" type="#_x0000_t32" style="position:absolute;left:28285;top:9972;width:5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TpwAAAANsAAAAPAAAAZHJzL2Rvd25yZXYueG1sRE9LawIx&#10;EL4X/A9hhN5qtoKvrVFEKpXeqoLXYTPdXbqZ7CbpZv33Rij0Nh/fc9bbwTSiJ+drywpeJxkI4sLq&#10;mksFl/PhZQnCB2SNjWVScCMP283oaY25tpG/qD+FUqQQ9jkqqEJocyl9UZFBP7EtceK+rTMYEnSl&#10;1A5jCjeNnGbZXBqsOTVU2NK+ouLn9GsUXPHddV1c9Yvjx2Wmr4vYxc+o1PN42L2BCDSEf/Gf+6jT&#10;/Ck8fkkHyM0dAAD//wMAUEsBAi0AFAAGAAgAAAAhANvh9svuAAAAhQEAABMAAAAAAAAAAAAAAAAA&#10;AAAAAFtDb250ZW50X1R5cGVzXS54bWxQSwECLQAUAAYACAAAACEAWvQsW78AAAAVAQAACwAAAAAA&#10;AAAAAAAAAAAfAQAAX3JlbHMvLnJlbHNQSwECLQAUAAYACAAAACEAOJbU6cAAAADbAAAADwAAAAAA&#10;AAAAAAAAAAAHAgAAZHJzL2Rvd25yZXYueG1sUEsFBgAAAAADAAMAtwAAAPQCAAAAAA==&#10;" strokecolor="windowText" strokeweight="1.5pt">
                  <v:stroke endarrow="block" joinstyle="miter"/>
                </v:shape>
                <v:shape id="Gerade Verbindung mit Pfeil 13" o:spid="_x0000_s1037" type="#_x0000_t32" style="position:absolute;left:13843;top:31134;width:0;height:38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FywQAAANsAAAAPAAAAZHJzL2Rvd25yZXYueG1sRE/fa8Iw&#10;EH4X9j+EG+xNU5XNrTOKiGOytznB16O5tcXm0iax6f77RRB8u4/v5y3Xg2lET87XlhVMJxkI4sLq&#10;mksFx5+P8SsIH5A1NpZJwR95WK8eRkvMtY38Tf0hlCKFsM9RQRVCm0vpi4oM+oltiRP3a53BkKAr&#10;pXYYU7hp5CzLXqTBmlNDhS1tKyrOh4tRcMKd67r41i/2n8dnfVrELn5FpZ4eh807iEBDuItv7r1O&#10;8+dw/SUdIFf/AAAA//8DAFBLAQItABQABgAIAAAAIQDb4fbL7gAAAIUBAAATAAAAAAAAAAAAAAAA&#10;AAAAAABbQ29udGVudF9UeXBlc10ueG1sUEsBAi0AFAAGAAgAAAAhAFr0LFu/AAAAFQEAAAsAAAAA&#10;AAAAAAAAAAAAHwEAAF9yZWxzLy5yZWxzUEsBAi0AFAAGAAgAAAAhAFfacXLBAAAA2wAAAA8AAAAA&#10;AAAAAAAAAAAABwIAAGRycy9kb3ducmV2LnhtbFBLBQYAAAAAAwADALcAAAD1AgAAAAA=&#10;" strokecolor="windowText" strokeweight="1.5pt">
                  <v:stroke endarrow="block" joinstyle="miter"/>
                </v:shape>
                <v:shape id="Gerade Verbindung mit Pfeil 14" o:spid="_x0000_s1038" type="#_x0000_t32" style="position:absolute;left:42818;top:31134;width:7;height:38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+kGwQAAANsAAAAPAAAAZHJzL2Rvd25yZXYueG1sRE/fa8Iw&#10;EH4X9j+EG+xNU8XNrTOKiGOytznB16O5tcXm0iax6f77RRB8u4/v5y3Xg2lET87XlhVMJxkI4sLq&#10;mksFx5+P8SsIH5A1NpZJwR95WK8eRkvMtY38Tf0hlCKFsM9RQRVCm0vpi4oM+oltiRP3a53BkKAr&#10;pXYYU7hp5CzLXqTBmlNDhS1tKyrOh4tRcMKd67r41i/2n8dnfVrELn5FpZ4eh807iEBDuItv7r1O&#10;8+dw/SUdIFf/AAAA//8DAFBLAQItABQABgAIAAAAIQDb4fbL7gAAAIUBAAATAAAAAAAAAAAAAAAA&#10;AAAAAABbQ29udGVudF9UeXBlc10ueG1sUEsBAi0AFAAGAAgAAAAhAFr0LFu/AAAAFQEAAAsAAAAA&#10;AAAAAAAAAAAAHwEAAF9yZWxzLy5yZWxzUEsBAi0AFAAGAAgAAAAhANgz6QbBAAAA2wAAAA8AAAAA&#10;AAAAAAAAAAAABwIAAGRycy9kb3ducmV2LnhtbFBLBQYAAAAAAwADALcAAAD1AgAAAAA=&#10;" strokecolor="windowText" strokeweight="1.5pt">
                  <v:stroke endarrow="block" joinstyle="miter"/>
                </v:shape>
                <v:shape id="Gerade Verbindung mit Pfeil 15" o:spid="_x0000_s1039" type="#_x0000_t32" style="position:absolute;left:13843;top:43527;width:0;height:38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0ydwAAAANsAAAAPAAAAZHJzL2Rvd25yZXYueG1sRE/fa8Iw&#10;EH4f+D+EE3yb6QZO7YwiMlH2NhV8PZpbW9Zc2iQ29b83g8He7uP7eavNYBrRk/O1ZQUv0wwEcWF1&#10;zaWCy3n/vADhA7LGxjIpuJOHzXr0tMJc28hf1J9CKVII+xwVVCG0uZS+qMign9qWOHHf1hkMCbpS&#10;aocxhZtGvmbZmzRYc2qosKVdRcXP6WYUXPHDdV1c9vPj4TLT13ns4mdUajIetu8gAg3hX/znPuo0&#10;fwa/v6QD5PoBAAD//wMAUEsBAi0AFAAGAAgAAAAhANvh9svuAAAAhQEAABMAAAAAAAAAAAAAAAAA&#10;AAAAAFtDb250ZW50X1R5cGVzXS54bWxQSwECLQAUAAYACAAAACEAWvQsW78AAAAVAQAACwAAAAAA&#10;AAAAAAAAAAAfAQAAX3JlbHMvLnJlbHNQSwECLQAUAAYACAAAACEAt39MncAAAADbAAAADwAAAAAA&#10;AAAAAAAAAAAHAgAAZHJzL2Rvd25yZXYueG1sUEsFBgAAAAADAAMAtwAAAPQCAAAAAA==&#10;" strokecolor="windowText" strokeweight="1.5pt">
                  <v:stroke endarrow="block" joinstyle="miter"/>
                </v:shape>
                <v:shape id="Gerade Verbindung mit Pfeil 16" o:spid="_x0000_s1040" type="#_x0000_t32" style="position:absolute;left:42818;top:43527;width:7;height:38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29wwAAANsAAAAPAAAAZHJzL2Rvd25yZXYueG1sRE9Na8JA&#10;EL0L/odlhF6kbizUlphVSqG0xZNRCr1Ns5NsMDubZjca/70rCN7m8T4nWw+2EUfqfO1YwXyWgCAu&#10;nK65UrDffTy+gvABWWPjmBScycN6NR5lmGp34i0d81CJGMI+RQUmhDaV0heGLPqZa4kjV7rOYoiw&#10;q6Tu8BTDbSOfkmQhLdYcGwy29G6oOOS9VfBfvuQlTn/2/fz3ufj7PG++K7NR6mEyvC1BBBrCXXxz&#10;f+k4fwHXX+IBcnUBAAD//wMAUEsBAi0AFAAGAAgAAAAhANvh9svuAAAAhQEAABMAAAAAAAAAAAAA&#10;AAAAAAAAAFtDb250ZW50X1R5cGVzXS54bWxQSwECLQAUAAYACAAAACEAWvQsW78AAAAVAQAACwAA&#10;AAAAAAAAAAAAAAAfAQAAX3JlbHMvLnJlbHNQSwECLQAUAAYACAAAACEAifwtvcMAAADbAAAADwAA&#10;AAAAAAAAAAAAAAAHAgAAZHJzL2Rvd25yZXYueG1sUEsFBgAAAAADAAMAtwAAAPcCAAAAAA==&#10;" strokecolor="windowText" strokeweight="1.5pt">
                  <v:stroke endarrow="block" joinstyle="miter"/>
                </v:shape>
                <v:shape id="Gerade Verbindung mit Pfeil 17" o:spid="_x0000_s1041" type="#_x0000_t32" style="position:absolute;left:28285;top:19253;width:14533;height:3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dxwQAAANsAAAAPAAAAZHJzL2Rvd25yZXYueG1sRE/fa8Iw&#10;EH4f+D+EE/Y2UwfarTOKDGXi25zg69Hc2rLm0iax6f77RRD2dh/fz1ttRtOKgZxvLCuYzzIQxKXV&#10;DVcKzl/7pxcQPiBrbC2Tgl/ysFlPHlZYaBv5k4ZTqEQKYV+ggjqErpDSlzUZ9DPbESfu2zqDIUFX&#10;Se0wpnDTyucsW0qDDaeGGjt6r6n8OV2NggvuXN/H1yE/fJwX+pLHPh6jUo/TcfsGItAY/sV390Gn&#10;+TncfkkHyPUfAAAA//8DAFBLAQItABQABgAIAAAAIQDb4fbL7gAAAIUBAAATAAAAAAAAAAAAAAAA&#10;AAAAAABbQ29udGVudF9UeXBlc10ueG1sUEsBAi0AFAAGAAgAAAAhAFr0LFu/AAAAFQEAAAsAAAAA&#10;AAAAAAAAAAAAHwEAAF9yZWxzLy5yZWxzUEsBAi0AFAAGAAgAAAAhACjhd3HBAAAA2wAAAA8AAAAA&#10;AAAAAAAAAAAABwIAAGRycy9kb3ducmV2LnhtbFBLBQYAAAAAAwADALcAAAD1AgAAAAA=&#10;" strokecolor="windowText" strokeweight="1.5pt">
                  <v:stroke endarrow="block" joinstyle="miter"/>
                </v:shape>
                <v:shape id="Gerade Verbindung mit Pfeil 18" o:spid="_x0000_s1042" type="#_x0000_t32" style="position:absolute;left:13843;top:19253;width:14442;height:33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xUxgAAANsAAAAPAAAAZHJzL2Rvd25yZXYueG1sRI9Ba8JA&#10;EIXvhf6HZQpeim4s2Ep0lVIoVTw1lYK3MTvJBrOzaXbV+O87h0JvM7w3732zXA++VRfqYxPYwHSS&#10;gSIug224NrD/eh/PQcWEbLENTAZuFGG9ur9bYm7DlT/pUqRaSQjHHA24lLpc61g68hgnoSMWrQq9&#10;xyRrX2vb41XCfaufsuxZe2xYGhx29OaoPBVnb+CneikqfPzen6eHWXn8uO22tdsZM3oYXhegEg3p&#10;3/x3vbGCL7DyiwygV78AAAD//wMAUEsBAi0AFAAGAAgAAAAhANvh9svuAAAAhQEAABMAAAAAAAAA&#10;AAAAAAAAAAAAAFtDb250ZW50X1R5cGVzXS54bWxQSwECLQAUAAYACAAAACEAWvQsW78AAAAVAQAA&#10;CwAAAAAAAAAAAAAAAAAfAQAAX3JlbHMvLnJlbHNQSwECLQAUAAYACAAAACEAly8cVMYAAADbAAAA&#10;DwAAAAAAAAAAAAAAAAAHAgAAZHJzL2Rvd25yZXYueG1sUEsFBgAAAAADAAMAtwAAAPoCAAAAAA==&#10;" strokecolor="windowText" strokeweight="1.5pt">
                  <v:stroke endarrow="block" joinstyle="miter"/>
                </v:shape>
                <v:shape id="Textfeld 10" o:spid="_x0000_s1043" type="#_x0000_t202" style="position:absolute;left:22009;top:14990;width:12551;height:4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2VwgAAANsAAAAPAAAAZHJzL2Rvd25yZXYueG1sRE9Na8JA&#10;EL0L/odlBC9SNzVQ2ugqIgptL1Uj9Dpkx2wwO5tmV43/3i0I3ubxPme26GwtLtT6yrGC13ECgrhw&#10;uuJSwSHfvLyD8AFZY+2YFNzIw2Le780w0+7KO7rsQyliCPsMFZgQmkxKXxiy6MeuIY7c0bUWQ4Rt&#10;KXWL1xhuazlJkjdpseLYYLChlaHitD9bBe5odP49SvM0fOWH7d9PWq3Xv0oNB91yCiJQF57ih/tT&#10;x/kf8P9LPEDO7wAAAP//AwBQSwECLQAUAAYACAAAACEA2+H2y+4AAACFAQAAEwAAAAAAAAAAAAAA&#10;AAAAAAAAW0NvbnRlbnRfVHlwZXNdLnhtbFBLAQItABQABgAIAAAAIQBa9CxbvwAAABUBAAALAAAA&#10;AAAAAAAAAAAAAB8BAABfcmVscy8ucmVsc1BLAQItABQABgAIAAAAIQDvVM2VwgAAANsAAAAPAAAA&#10;AAAAAAAAAAAAAAcCAABkcnMvZG93bnJldi54bWxQSwUGAAAAAAMAAwC3AAAA9gIAAAAA&#10;" filled="f" strokecolor="windowText" strokeweight="1pt">
                  <v:textbox>
                    <w:txbxContent>
                      <w:p w14:paraId="36CB23F1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Randomized</w:t>
                        </w:r>
                      </w:p>
                      <w:p w14:paraId="2A2E9B6F" w14:textId="77777777" w:rsidR="00ED125D" w:rsidRDefault="00ED125D" w:rsidP="00824B2E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Mincho" w:hAnsi="Arial"/>
                            <w:color w:val="000000"/>
                            <w:kern w:val="24"/>
                            <w:lang w:val="en-US"/>
                          </w:rPr>
                          <w:t>n = 47 clubs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F29412" w14:textId="15E11C76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01276942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5FFDC00C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24BD799C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13EF0E2C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54FF5FD0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640B8062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284916EE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17016E72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2CF6D7EB" w14:textId="0E120DBB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65A5849D" w14:textId="23845823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2735F954" w14:textId="60503597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0024C60A" w14:textId="58D36B8B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41D19713" w14:textId="180277EB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31BF380E" w14:textId="232BC976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61DC707C" w14:textId="549975AA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1E43EFCC" w14:textId="02822376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55971C90" w14:textId="126F33B2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4F1EF766" w14:textId="4339A0FF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14E23679" w14:textId="119B492D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0D52F2C8" w14:textId="6D9CBB9A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30D5FDFB" w14:textId="2B9020D6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53487B8C" w14:textId="1029F025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33EE6FE4" w14:textId="44E3FD71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797EA42D" w14:textId="5D39C44D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0C2C9C50" w14:textId="79553326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54983DBA" w14:textId="77777777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650F9C31" w14:textId="41EA6ECD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59A97C8C" w14:textId="77777777" w:rsidR="0018266D" w:rsidRPr="0018266D" w:rsidRDefault="0018266D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14C6174F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0E78E960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4F9DB9C7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70ECE015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4A5D68D5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7C8BA019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1389CE6E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28C10271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0F877089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59F4F62F" w14:textId="77777777" w:rsidR="003C0362" w:rsidRPr="0018266D" w:rsidRDefault="003C0362" w:rsidP="0018266D">
      <w:pPr>
        <w:jc w:val="both"/>
        <w:rPr>
          <w:rFonts w:ascii="Arial" w:eastAsia="Times New Roman" w:hAnsi="Arial" w:cs="Arial"/>
          <w:b/>
          <w:sz w:val="20"/>
          <w:szCs w:val="20"/>
          <w:lang w:val="en-US" w:bidi="en-US"/>
        </w:rPr>
      </w:pPr>
    </w:p>
    <w:p w14:paraId="2A5920BA" w14:textId="2B2E5134" w:rsidR="002B6D78" w:rsidRPr="0018266D" w:rsidRDefault="00253A07" w:rsidP="0018266D">
      <w:pPr>
        <w:jc w:val="both"/>
        <w:rPr>
          <w:rFonts w:ascii="Arial" w:eastAsia="Times New Roman" w:hAnsi="Arial" w:cs="Arial"/>
          <w:sz w:val="16"/>
          <w:szCs w:val="16"/>
          <w:lang w:val="en-US" w:bidi="en-US"/>
        </w:rPr>
      </w:pPr>
      <w:proofErr w:type="spellStart"/>
      <w:proofErr w:type="gramStart"/>
      <w:r w:rsidRPr="0018266D">
        <w:rPr>
          <w:rFonts w:ascii="Arial" w:eastAsia="Times New Roman" w:hAnsi="Arial" w:cs="Arial"/>
          <w:sz w:val="16"/>
          <w:szCs w:val="16"/>
          <w:vertAlign w:val="superscript"/>
          <w:lang w:val="en-GB" w:bidi="en-US"/>
        </w:rPr>
        <w:t>a</w:t>
      </w:r>
      <w:r w:rsidRPr="0018266D">
        <w:rPr>
          <w:rFonts w:ascii="Arial" w:eastAsia="Times New Roman" w:hAnsi="Arial" w:cs="Arial"/>
          <w:sz w:val="16"/>
          <w:szCs w:val="16"/>
          <w:lang w:val="en-GB" w:bidi="en-US"/>
        </w:rPr>
        <w:t>Four</w:t>
      </w:r>
      <w:proofErr w:type="spellEnd"/>
      <w:proofErr w:type="gramEnd"/>
      <w:r w:rsidRPr="0018266D">
        <w:rPr>
          <w:rFonts w:ascii="Arial" w:eastAsia="Times New Roman" w:hAnsi="Arial" w:cs="Arial"/>
          <w:sz w:val="16"/>
          <w:szCs w:val="16"/>
          <w:lang w:val="en-GB" w:bidi="en-US"/>
        </w:rPr>
        <w:t xml:space="preserve"> of the coaches stated that they hoped to be allocated to the intervention group and refrained from participation after they were randomized to the control group. Two coaches did not give a reason why they dropped out.</w:t>
      </w:r>
    </w:p>
    <w:p w14:paraId="3031A833" w14:textId="77777777" w:rsidR="00253A07" w:rsidRPr="0018266D" w:rsidRDefault="00253A07" w:rsidP="0018266D">
      <w:pPr>
        <w:jc w:val="both"/>
        <w:rPr>
          <w:rFonts w:ascii="Arial" w:eastAsia="Times New Roman" w:hAnsi="Arial" w:cs="Arial"/>
          <w:sz w:val="20"/>
          <w:szCs w:val="20"/>
          <w:lang w:val="en-GB" w:bidi="en-US"/>
        </w:rPr>
      </w:pPr>
    </w:p>
    <w:p w14:paraId="59685A46" w14:textId="286AF9F8" w:rsidR="009C06FA" w:rsidRPr="0018266D" w:rsidRDefault="00ED125D" w:rsidP="00753E7C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lang w:val="en-US"/>
        </w:rPr>
        <w:t xml:space="preserve">Online supplemental material </w:t>
      </w:r>
      <w:r w:rsidR="00753E7C">
        <w:rPr>
          <w:rFonts w:ascii="Arial" w:hAnsi="Arial" w:cs="Arial"/>
          <w:b/>
          <w:lang w:val="en-US"/>
        </w:rPr>
        <w:t>2</w:t>
      </w:r>
      <w:r w:rsidR="00874017" w:rsidRPr="002C3F77">
        <w:rPr>
          <w:rFonts w:ascii="Arial" w:hAnsi="Arial" w:cs="Arial"/>
          <w:b/>
          <w:lang w:val="en-US"/>
        </w:rPr>
        <w:t>.</w:t>
      </w:r>
      <w:r w:rsidR="003C0362" w:rsidRPr="002C3F77">
        <w:rPr>
          <w:rFonts w:ascii="Arial" w:hAnsi="Arial" w:cs="Arial"/>
          <w:b/>
          <w:lang w:val="en-US"/>
        </w:rPr>
        <w:t xml:space="preserve"> Flow of study </w:t>
      </w:r>
      <w:r w:rsidR="00874017" w:rsidRPr="002C3F77">
        <w:rPr>
          <w:rFonts w:ascii="Arial" w:hAnsi="Arial" w:cs="Arial"/>
          <w:b/>
          <w:lang w:val="en-US"/>
        </w:rPr>
        <w:t>participants</w:t>
      </w:r>
      <w:r w:rsidR="009C06FA" w:rsidRPr="002C3F77">
        <w:rPr>
          <w:rFonts w:ascii="Arial" w:hAnsi="Arial" w:cs="Arial"/>
          <w:b/>
          <w:lang w:val="en-US"/>
        </w:rPr>
        <w:br w:type="page"/>
      </w:r>
    </w:p>
    <w:p w14:paraId="2E945D0F" w14:textId="77777777" w:rsidR="00B648AD" w:rsidRPr="0018266D" w:rsidRDefault="00B648AD" w:rsidP="0018266D">
      <w:pPr>
        <w:jc w:val="both"/>
        <w:rPr>
          <w:rFonts w:ascii="Arial" w:hAnsi="Arial" w:cs="Arial"/>
          <w:sz w:val="20"/>
          <w:szCs w:val="20"/>
          <w:lang w:val="en-US"/>
        </w:rPr>
        <w:sectPr w:rsidR="00B648AD" w:rsidRPr="0018266D" w:rsidSect="00C56270">
          <w:pgSz w:w="11900" w:h="16840"/>
          <w:pgMar w:top="1417" w:right="1417" w:bottom="1134" w:left="1417" w:header="708" w:footer="708" w:gutter="0"/>
          <w:cols w:space="708"/>
          <w:titlePg/>
          <w:docGrid w:linePitch="326"/>
        </w:sectPr>
      </w:pPr>
    </w:p>
    <w:p w14:paraId="50DC6888" w14:textId="66DC8F0A" w:rsidR="00B648AD" w:rsidRPr="002C3F77" w:rsidRDefault="00ED125D" w:rsidP="0018266D">
      <w:pPr>
        <w:pStyle w:val="Beschriftung"/>
        <w:keepNext/>
        <w:spacing w:after="0"/>
        <w:jc w:val="both"/>
        <w:rPr>
          <w:rFonts w:ascii="Arial" w:hAnsi="Arial" w:cs="Arial"/>
          <w:color w:val="auto"/>
          <w:sz w:val="24"/>
          <w:szCs w:val="24"/>
          <w:lang w:val="en-GB"/>
        </w:rPr>
      </w:pPr>
      <w:r w:rsidRPr="00ED125D">
        <w:rPr>
          <w:rFonts w:ascii="Arial" w:hAnsi="Arial" w:cs="Arial"/>
          <w:color w:val="auto"/>
          <w:sz w:val="24"/>
          <w:szCs w:val="24"/>
          <w:lang w:val="en-GB"/>
        </w:rPr>
        <w:lastRenderedPageBreak/>
        <w:t xml:space="preserve">Online supplemental material </w:t>
      </w:r>
      <w:r>
        <w:rPr>
          <w:rFonts w:ascii="Arial" w:hAnsi="Arial" w:cs="Arial"/>
          <w:color w:val="auto"/>
          <w:sz w:val="24"/>
          <w:szCs w:val="24"/>
          <w:lang w:val="en-GB"/>
        </w:rPr>
        <w:t>3</w:t>
      </w:r>
      <w:r w:rsidR="00874017" w:rsidRPr="002C3F77">
        <w:rPr>
          <w:rFonts w:ascii="Arial" w:hAnsi="Arial" w:cs="Arial"/>
          <w:color w:val="auto"/>
          <w:sz w:val="24"/>
          <w:szCs w:val="24"/>
          <w:lang w:val="en-GB"/>
        </w:rPr>
        <w:t>.</w:t>
      </w:r>
      <w:r w:rsidR="00B648AD" w:rsidRPr="002C3F77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A27B4" w:rsidRPr="002C3F77">
        <w:rPr>
          <w:rFonts w:ascii="Arial" w:hAnsi="Arial" w:cs="Arial"/>
          <w:color w:val="auto"/>
          <w:sz w:val="24"/>
          <w:szCs w:val="24"/>
          <w:lang w:val="en-GB"/>
        </w:rPr>
        <w:t xml:space="preserve">Injury </w:t>
      </w:r>
      <w:proofErr w:type="spellStart"/>
      <w:r w:rsidR="001A27B4" w:rsidRPr="002C3F77">
        <w:rPr>
          <w:rFonts w:ascii="Arial" w:hAnsi="Arial" w:cs="Arial"/>
          <w:color w:val="auto"/>
          <w:sz w:val="24"/>
          <w:szCs w:val="24"/>
          <w:lang w:val="en-GB"/>
        </w:rPr>
        <w:t>Charecteristics</w:t>
      </w:r>
      <w:proofErr w:type="spellEnd"/>
      <w:r w:rsidR="001A27B4" w:rsidRPr="002C3F77">
        <w:rPr>
          <w:rFonts w:ascii="Arial" w:hAnsi="Arial" w:cs="Arial"/>
          <w:color w:val="auto"/>
          <w:sz w:val="24"/>
          <w:szCs w:val="24"/>
          <w:lang w:val="en-GB"/>
        </w:rPr>
        <w:t xml:space="preserve"> for the “11+ Kids” Intervention (INT) and Control (CON) Group and Comparison </w:t>
      </w:r>
      <w:proofErr w:type="gramStart"/>
      <w:r w:rsidR="001A27B4" w:rsidRPr="002C3F77">
        <w:rPr>
          <w:rFonts w:ascii="Arial" w:hAnsi="Arial" w:cs="Arial"/>
          <w:color w:val="auto"/>
          <w:sz w:val="24"/>
          <w:szCs w:val="24"/>
          <w:lang w:val="en-GB"/>
        </w:rPr>
        <w:t>Between</w:t>
      </w:r>
      <w:proofErr w:type="gramEnd"/>
      <w:r w:rsidR="001A27B4" w:rsidRPr="002C3F77">
        <w:rPr>
          <w:rFonts w:ascii="Arial" w:hAnsi="Arial" w:cs="Arial"/>
          <w:color w:val="auto"/>
          <w:sz w:val="24"/>
          <w:szCs w:val="24"/>
          <w:lang w:val="en-GB"/>
        </w:rPr>
        <w:t xml:space="preserve"> Groups</w:t>
      </w:r>
    </w:p>
    <w:p w14:paraId="4742113F" w14:textId="77777777" w:rsidR="0018266D" w:rsidRPr="0018266D" w:rsidRDefault="0018266D" w:rsidP="0018266D">
      <w:pPr>
        <w:rPr>
          <w:sz w:val="16"/>
          <w:szCs w:val="16"/>
          <w:lang w:val="en-GB" w:eastAsia="de-CH"/>
        </w:rPr>
      </w:pPr>
    </w:p>
    <w:tbl>
      <w:tblPr>
        <w:tblW w:w="14983" w:type="dxa"/>
        <w:tblInd w:w="-28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422"/>
        <w:gridCol w:w="785"/>
        <w:gridCol w:w="785"/>
        <w:gridCol w:w="539"/>
        <w:gridCol w:w="787"/>
        <w:gridCol w:w="787"/>
        <w:gridCol w:w="1719"/>
        <w:gridCol w:w="3909"/>
        <w:gridCol w:w="2664"/>
      </w:tblGrid>
      <w:tr w:rsidR="00723C14" w:rsidRPr="00753E7C" w14:paraId="35DAF5A9" w14:textId="77777777" w:rsidTr="00723C14">
        <w:trPr>
          <w:trHeight w:val="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A8D" w14:textId="77777777" w:rsidR="00C9438F" w:rsidRPr="0018266D" w:rsidRDefault="00C9438F" w:rsidP="0018266D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b/>
                <w:sz w:val="20"/>
                <w:szCs w:val="20"/>
                <w:lang w:val="en-GB" w:bidi="en-US"/>
              </w:rPr>
              <w:br w:type="page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B3A084" w14:textId="1A2CE70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INT (n = 20 injuries)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157" w14:textId="3556741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CON (n = 33 injuries)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1E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23C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A51F96E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% likelihood effect is</w:t>
            </w:r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br/>
              <w:t>beneficial | trivial | harmful</w:t>
            </w:r>
          </w:p>
        </w:tc>
      </w:tr>
      <w:tr w:rsidR="00723C14" w:rsidRPr="0018266D" w14:paraId="7CBACD26" w14:textId="77777777" w:rsidTr="00723C14">
        <w:trPr>
          <w:trHeight w:val="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0F223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F787B" w14:textId="019364CE" w:rsidR="00C9438F" w:rsidRPr="0018266D" w:rsidRDefault="00C9438F" w:rsidP="00182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DC89F" w14:textId="0E8EE9B0" w:rsidR="00C9438F" w:rsidRPr="0018266D" w:rsidRDefault="00C9438F" w:rsidP="00182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</w:rPr>
              <w:t>IID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64F9C" w14:textId="1BA7B6EB" w:rsidR="00C9438F" w:rsidRPr="0018266D" w:rsidRDefault="00C9438F" w:rsidP="00182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A19A29" w14:textId="38F3301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A3F77A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</w:rPr>
              <w:t>IID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59E254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66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65D882" w14:textId="24393FF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HR (</w:t>
            </w:r>
            <w:r w:rsidR="00723C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95% CI</w:t>
            </w:r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2FBBFB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Inference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4B745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3C14" w:rsidRPr="0018266D" w14:paraId="13041E43" w14:textId="77777777" w:rsidTr="00723C14">
        <w:trPr>
          <w:trHeight w:val="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6B4" w14:textId="77777777" w:rsidR="00C9438F" w:rsidRPr="0018266D" w:rsidRDefault="00C9438F" w:rsidP="0018266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357D5D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BB323D1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272082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3CC071" w14:textId="0459CAF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AFB313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75BBD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C34A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02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5D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C14" w:rsidRPr="0018266D" w14:paraId="52516475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9AC0F" w14:textId="7723E191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Foot</w:t>
            </w:r>
          </w:p>
        </w:tc>
        <w:tc>
          <w:tcPr>
            <w:tcW w:w="0" w:type="auto"/>
            <w:vAlign w:val="bottom"/>
          </w:tcPr>
          <w:p w14:paraId="6D2C73F2" w14:textId="0C211A4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5D68F263" w14:textId="6CF9906F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1E27BA53" w14:textId="3D26DFD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A8C60" w14:textId="4413046A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7F8F2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62CF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6E0A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 (0.23, 2.18)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4460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F1D3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52.4 | 31.3 | 16.3</w:t>
            </w:r>
          </w:p>
        </w:tc>
      </w:tr>
      <w:tr w:rsidR="00723C14" w:rsidRPr="0018266D" w14:paraId="64F879BC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7B84B" w14:textId="4B7E5D9D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Ankle</w:t>
            </w:r>
            <w:proofErr w:type="spellEnd"/>
          </w:p>
        </w:tc>
        <w:tc>
          <w:tcPr>
            <w:tcW w:w="0" w:type="auto"/>
            <w:vAlign w:val="bottom"/>
          </w:tcPr>
          <w:p w14:paraId="798AEA29" w14:textId="1765C70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614624B3" w14:textId="3690E01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AFABFF7" w14:textId="6EF17A9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5DC47" w14:textId="30FE5BE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0711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0B09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A9732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 (0.03, 0.71)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7319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very likely beneficial, most unlikely harmful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5E17E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97.6 | 2.0 | 0.4</w:t>
            </w:r>
          </w:p>
        </w:tc>
      </w:tr>
      <w:tr w:rsidR="00723C14" w:rsidRPr="0018266D" w14:paraId="7719AB6C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30EC5" w14:textId="2BA79380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Knee</w:t>
            </w:r>
          </w:p>
        </w:tc>
        <w:tc>
          <w:tcPr>
            <w:tcW w:w="0" w:type="auto"/>
            <w:vAlign w:val="bottom"/>
          </w:tcPr>
          <w:p w14:paraId="756EEA7D" w14:textId="40F8E17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vAlign w:val="bottom"/>
          </w:tcPr>
          <w:p w14:paraId="3B26AD81" w14:textId="26EDD68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0.07</w:t>
            </w:r>
          </w:p>
        </w:tc>
        <w:tc>
          <w:tcPr>
            <w:tcW w:w="0" w:type="auto"/>
            <w:vAlign w:val="bottom"/>
          </w:tcPr>
          <w:p w14:paraId="55DAFD83" w14:textId="0D4B4259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A5D82" w14:textId="116E4F42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1F1B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2906A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E6C7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0.53 (0.13, 2.40)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4016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unclear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67CAC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66.5 | 20.4 | 13.1</w:t>
            </w:r>
          </w:p>
        </w:tc>
      </w:tr>
      <w:tr w:rsidR="00723C14" w:rsidRPr="0018266D" w14:paraId="1AC3601C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23F61" w14:textId="2D8BF843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r w:rsid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F</w:t>
            </w: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inger/hand/wrist/arm</w:t>
            </w:r>
          </w:p>
        </w:tc>
        <w:tc>
          <w:tcPr>
            <w:tcW w:w="0" w:type="auto"/>
            <w:vAlign w:val="bottom"/>
          </w:tcPr>
          <w:p w14:paraId="21613C13" w14:textId="1B3D133F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vAlign w:val="bottom"/>
          </w:tcPr>
          <w:p w14:paraId="2A4A668B" w14:textId="1118133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0.05</w:t>
            </w:r>
          </w:p>
        </w:tc>
        <w:tc>
          <w:tcPr>
            <w:tcW w:w="0" w:type="auto"/>
            <w:vAlign w:val="bottom"/>
          </w:tcPr>
          <w:p w14:paraId="034C9A79" w14:textId="63A692E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62A81" w14:textId="5FE53C3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96E87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21ED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C5CDE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0.2</w:t>
            </w: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(0.05, 1.43)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3640C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likely beneficial, very unlikely harmful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2116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 | 8.8 | 3.7</w:t>
            </w:r>
          </w:p>
        </w:tc>
      </w:tr>
      <w:tr w:rsidR="00723C14" w:rsidRPr="0018266D" w14:paraId="3EF48FEA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AE005" w14:textId="5A611C09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Hip/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groin</w:t>
            </w:r>
            <w:proofErr w:type="spellEnd"/>
          </w:p>
        </w:tc>
        <w:tc>
          <w:tcPr>
            <w:tcW w:w="0" w:type="auto"/>
            <w:vAlign w:val="bottom"/>
          </w:tcPr>
          <w:p w14:paraId="11F6F3D3" w14:textId="085D906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49F494A2" w14:textId="087A01B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46F6E06B" w14:textId="4BA0565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11574" w14:textId="526A580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0E3BA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D0F3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71AA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 (0.10, 5.15)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68E27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82FF4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 | 23.8 | 24.5</w:t>
            </w:r>
          </w:p>
        </w:tc>
      </w:tr>
      <w:tr w:rsidR="00723C14" w:rsidRPr="0018266D" w14:paraId="4EF12DF8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1C98B" w14:textId="250C6551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clavicle</w:t>
            </w:r>
            <w:proofErr w:type="spellEnd"/>
          </w:p>
        </w:tc>
        <w:tc>
          <w:tcPr>
            <w:tcW w:w="0" w:type="auto"/>
            <w:vAlign w:val="bottom"/>
          </w:tcPr>
          <w:p w14:paraId="5BE63514" w14:textId="611E374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298F1F80" w14:textId="5F3B848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72B8462B" w14:textId="0958BBF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DA28D" w14:textId="4B6A919D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1D8E1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A31E4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3D5F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 (0.02, 2.34)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5977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likely beneficial, very unlikely harmful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08592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84.3 | 8.7 | 7.1</w:t>
            </w:r>
          </w:p>
        </w:tc>
      </w:tr>
      <w:tr w:rsidR="00723C14" w:rsidRPr="0018266D" w14:paraId="79A2EAB1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D6D92" w14:textId="00C4C16E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Head/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/neck</w:t>
            </w:r>
          </w:p>
        </w:tc>
        <w:tc>
          <w:tcPr>
            <w:tcW w:w="0" w:type="auto"/>
            <w:vAlign w:val="bottom"/>
          </w:tcPr>
          <w:p w14:paraId="281564CE" w14:textId="2C2FA2B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57C8EE2E" w14:textId="3A80F70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52662F28" w14:textId="0090BCA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131CA" w14:textId="6E477419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FCB4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5514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505B9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 (0.03, 4.07)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958C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0C56E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73.2 | 12.4 | 14.3</w:t>
            </w:r>
          </w:p>
        </w:tc>
      </w:tr>
      <w:tr w:rsidR="00723C14" w:rsidRPr="0018266D" w14:paraId="5ED47628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2916B" w14:textId="52909ECE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Thigh</w:t>
            </w:r>
            <w:proofErr w:type="spellEnd"/>
          </w:p>
        </w:tc>
        <w:tc>
          <w:tcPr>
            <w:tcW w:w="0" w:type="auto"/>
            <w:vAlign w:val="bottom"/>
          </w:tcPr>
          <w:p w14:paraId="6F452073" w14:textId="4BA1291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49FADBC1" w14:textId="00B2C8A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37CD5E3F" w14:textId="65C782E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19F4C" w14:textId="4F173B5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8EFF6" w14:textId="6AE7F52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8AA9E7" w14:textId="23B6FE6A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D103B" w14:textId="3FAC9BB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49E91" w14:textId="5FD2478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41989" w14:textId="415C5E7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693AF27E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5D11F" w14:textId="7F34C728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leg/Achilles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tendon</w:t>
            </w:r>
            <w:proofErr w:type="spellEnd"/>
          </w:p>
        </w:tc>
        <w:tc>
          <w:tcPr>
            <w:tcW w:w="0" w:type="auto"/>
            <w:vAlign w:val="bottom"/>
          </w:tcPr>
          <w:p w14:paraId="4DEBAEE5" w14:textId="31F6D86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65A15D82" w14:textId="65D7C01A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7A8D27A7" w14:textId="20F18E7F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F45E04" w14:textId="09A01AAD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C78B6F" w14:textId="1DF3BB52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3CDBD8" w14:textId="47089B2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61400" w14:textId="1388EDB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9EEC8" w14:textId="7DF1FEA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A63FF" w14:textId="5B53C299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74D9B2F0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5C935" w14:textId="6C30EA1F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back</w:t>
            </w:r>
          </w:p>
        </w:tc>
        <w:tc>
          <w:tcPr>
            <w:tcW w:w="0" w:type="auto"/>
            <w:vAlign w:val="bottom"/>
          </w:tcPr>
          <w:p w14:paraId="24B7A761" w14:textId="6DF46AF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9CF3A1" w14:textId="54B759F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043B3498" w14:textId="1904593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4AC47" w14:textId="5C6BA47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1F83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BEFFC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F9257" w14:textId="4BD7B8EF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E196E" w14:textId="7DCA4D5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25453" w14:textId="43D5D262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65201CB5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2A9A1" w14:textId="10973BFD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trunk</w:t>
            </w:r>
            <w:proofErr w:type="spellEnd"/>
          </w:p>
        </w:tc>
        <w:tc>
          <w:tcPr>
            <w:tcW w:w="0" w:type="auto"/>
            <w:vAlign w:val="bottom"/>
          </w:tcPr>
          <w:p w14:paraId="0E7F8A6B" w14:textId="56DE603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DEDDFD8" w14:textId="2C1D7598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39B14B6B" w14:textId="013525B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27CDA" w14:textId="55C14AC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C783B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D62B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D0F00" w14:textId="01BA415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54499" w14:textId="06CD005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57402" w14:textId="69ABAE58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7A5964A1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56B98" w14:textId="77777777" w:rsidR="00C9438F" w:rsidRPr="0018266D" w:rsidRDefault="00C9438F" w:rsidP="0018266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bottom"/>
          </w:tcPr>
          <w:p w14:paraId="62D95F64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82D77B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357638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D6635" w14:textId="0FCCC58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6DDB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5776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0452A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A45A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013E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C14" w:rsidRPr="0018266D" w14:paraId="77AB1459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66627" w14:textId="3465E4F8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Joint/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ligament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injury</w:t>
            </w:r>
            <w:proofErr w:type="spellEnd"/>
          </w:p>
        </w:tc>
        <w:tc>
          <w:tcPr>
            <w:tcW w:w="0" w:type="auto"/>
            <w:vAlign w:val="bottom"/>
          </w:tcPr>
          <w:p w14:paraId="70CA642B" w14:textId="6EF544C8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1F71A65B" w14:textId="525CA24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607B7B7" w14:textId="46CB035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9D524" w14:textId="5835ABB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279E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C6D9C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2DF42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 (0.06, 0.68)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B9BA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very likely beneficial, most unlikely harmful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F23BE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98.0 | 1.8 | 0.2</w:t>
            </w:r>
          </w:p>
        </w:tc>
      </w:tr>
      <w:tr w:rsidR="00723C14" w:rsidRPr="0018266D" w14:paraId="4DF32FDF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8A2D9" w14:textId="46323CEF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Contusion</w:t>
            </w:r>
            <w:proofErr w:type="spellEnd"/>
          </w:p>
        </w:tc>
        <w:tc>
          <w:tcPr>
            <w:tcW w:w="0" w:type="auto"/>
            <w:vAlign w:val="bottom"/>
          </w:tcPr>
          <w:p w14:paraId="4BEEC573" w14:textId="754D0B1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2219AE30" w14:textId="27B00279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4E3C2002" w14:textId="265B929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C5D3D" w14:textId="5692668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1B11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4C27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B0652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 (0.24, 2.16)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E44E4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5B52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55.3 | 28.1 | 16.6</w:t>
            </w:r>
          </w:p>
        </w:tc>
      </w:tr>
      <w:tr w:rsidR="00723C14" w:rsidRPr="0018266D" w14:paraId="2566ECE8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05947" w14:textId="7EFB194C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Fracture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traumatic</w:t>
            </w:r>
            <w:proofErr w:type="spellEnd"/>
          </w:p>
        </w:tc>
        <w:tc>
          <w:tcPr>
            <w:tcW w:w="0" w:type="auto"/>
            <w:vAlign w:val="bottom"/>
          </w:tcPr>
          <w:p w14:paraId="142E912B" w14:textId="2213219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5983E008" w14:textId="52FB7D6F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33682B3" w14:textId="1507E94A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DB569" w14:textId="6582105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554F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936B7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102C2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 (0.07, 1.04)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3B70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likely beneficial, very unlikely harmful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1466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93.3 | 5.5 | 1.2</w:t>
            </w:r>
          </w:p>
        </w:tc>
      </w:tr>
      <w:tr w:rsidR="00723C14" w:rsidRPr="0018266D" w14:paraId="1DABCE47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B540C" w14:textId="06CD5064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Overuse</w:t>
            </w:r>
            <w:proofErr w:type="spellEnd"/>
          </w:p>
        </w:tc>
        <w:tc>
          <w:tcPr>
            <w:tcW w:w="0" w:type="auto"/>
            <w:vAlign w:val="bottom"/>
          </w:tcPr>
          <w:p w14:paraId="4DF123CD" w14:textId="6B8D66D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36F75EBE" w14:textId="2AAE3CD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4AFA6EBF" w14:textId="7960C092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45368" w14:textId="70B655A8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0B12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8B5BA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5E75B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 (0.12, 2.36)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97862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C17D9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68.1 | 19.3 | 12.6</w:t>
            </w:r>
          </w:p>
        </w:tc>
      </w:tr>
      <w:tr w:rsidR="00723C14" w:rsidRPr="0018266D" w14:paraId="61EFE1E2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549BD" w14:textId="498729B0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Muscle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injury</w:t>
            </w:r>
            <w:proofErr w:type="spellEnd"/>
          </w:p>
        </w:tc>
        <w:tc>
          <w:tcPr>
            <w:tcW w:w="0" w:type="auto"/>
            <w:vAlign w:val="bottom"/>
          </w:tcPr>
          <w:p w14:paraId="7679C427" w14:textId="0FC89149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3866F48B" w14:textId="1C7A54E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0C05362" w14:textId="1C17919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AD098" w14:textId="28BCEED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13781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B130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08FFE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 (0.13, 15.47)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0EC07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B797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 | 18.7 | 53.1</w:t>
            </w:r>
          </w:p>
        </w:tc>
      </w:tr>
      <w:tr w:rsidR="00723C14" w:rsidRPr="0018266D" w14:paraId="492EACF3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98D84" w14:textId="29B0186F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Growth-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related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complaints</w:t>
            </w:r>
            <w:proofErr w:type="spellEnd"/>
          </w:p>
        </w:tc>
        <w:tc>
          <w:tcPr>
            <w:tcW w:w="0" w:type="auto"/>
            <w:vAlign w:val="bottom"/>
          </w:tcPr>
          <w:p w14:paraId="6DA27ADD" w14:textId="4F38EA6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0D506A1F" w14:textId="5585532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103E839" w14:textId="76D2C71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76E8CE" w14:textId="4B953E1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CDF73C" w14:textId="67D6585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28ED1" w14:textId="694F8EA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4E976" w14:textId="2E67E41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D22C5" w14:textId="3865A002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B9D50" w14:textId="7BDBA35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38119136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DCA89" w14:textId="67F929B9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Abrasion</w:t>
            </w:r>
            <w:proofErr w:type="spellEnd"/>
          </w:p>
        </w:tc>
        <w:tc>
          <w:tcPr>
            <w:tcW w:w="0" w:type="auto"/>
            <w:vAlign w:val="bottom"/>
          </w:tcPr>
          <w:p w14:paraId="47DE4896" w14:textId="0F2BCC38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5938DDE" w14:textId="1E46295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78B63C49" w14:textId="04AC6312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F9E99" w14:textId="7D73188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4093A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2F85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98490" w14:textId="0457B25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F3C51" w14:textId="43FBE92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9A527" w14:textId="5F000698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06BDC1B4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CA41E" w14:textId="023E1909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Other</w:t>
            </w:r>
          </w:p>
        </w:tc>
        <w:tc>
          <w:tcPr>
            <w:tcW w:w="0" w:type="auto"/>
            <w:vAlign w:val="bottom"/>
          </w:tcPr>
          <w:p w14:paraId="150160C9" w14:textId="64615E1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0EABF4F" w14:textId="0662725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78BA24B2" w14:textId="09C8537D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0C673" w14:textId="3F634A4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A026B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B9824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7C05B" w14:textId="130B477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B2C56" w14:textId="4891A93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0D1CF" w14:textId="0C52A8F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59B96E37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CBF27" w14:textId="757127CF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Dental</w:t>
            </w:r>
          </w:p>
        </w:tc>
        <w:tc>
          <w:tcPr>
            <w:tcW w:w="0" w:type="auto"/>
            <w:vAlign w:val="bottom"/>
          </w:tcPr>
          <w:p w14:paraId="6B4D7F43" w14:textId="65378F8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7180B9A" w14:textId="1F89A222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1081D9E8" w14:textId="7E1DAA6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E0DD0" w14:textId="53E1F85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4CBD1" w14:textId="656A8BE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BCFF0" w14:textId="392303A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2ABF3" w14:textId="13B5151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B7E16" w14:textId="74FFE60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11902" w14:textId="7040C79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319F8E34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97D2B" w14:textId="77777777" w:rsidR="00C9438F" w:rsidRPr="0018266D" w:rsidRDefault="00C9438F" w:rsidP="0018266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Mechanism</w:t>
            </w:r>
            <w:proofErr w:type="spellEnd"/>
          </w:p>
        </w:tc>
        <w:tc>
          <w:tcPr>
            <w:tcW w:w="0" w:type="auto"/>
            <w:vAlign w:val="bottom"/>
          </w:tcPr>
          <w:p w14:paraId="414E9F3E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03FF06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FF77CC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3900D" w14:textId="0117947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9FA64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7CCF5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E8BE1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8F049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6E72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3C14" w:rsidRPr="0018266D" w14:paraId="63F1C840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F2719" w14:textId="05AC5E66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Duel</w:t>
            </w:r>
            <w:proofErr w:type="spellEnd"/>
          </w:p>
        </w:tc>
        <w:tc>
          <w:tcPr>
            <w:tcW w:w="0" w:type="auto"/>
            <w:vAlign w:val="bottom"/>
          </w:tcPr>
          <w:p w14:paraId="60E65F56" w14:textId="531EDFC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00E44F72" w14:textId="627C7FB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51C87CCA" w14:textId="5D3D14FB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BCB7D" w14:textId="458B952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A595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26421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C4CF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 (0.23, 2.19)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2C56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CCAE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56.1 | 13.0 | 30.9</w:t>
            </w:r>
          </w:p>
        </w:tc>
      </w:tr>
      <w:tr w:rsidR="00723C14" w:rsidRPr="0018266D" w14:paraId="0C555E8A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C3D81" w14:textId="24327925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Overuse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/Growth</w:t>
            </w:r>
          </w:p>
        </w:tc>
        <w:tc>
          <w:tcPr>
            <w:tcW w:w="0" w:type="auto"/>
            <w:vAlign w:val="bottom"/>
          </w:tcPr>
          <w:p w14:paraId="1E1E290B" w14:textId="0B5AB82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061955B4" w14:textId="32586BC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14F9918A" w14:textId="052B1AB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05A2C" w14:textId="2F422FB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041CC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8F3AB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37889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 (0.15, 2.14)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42C1C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D104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64.1 | 11.7 | 24.2</w:t>
            </w:r>
          </w:p>
        </w:tc>
      </w:tr>
      <w:tr w:rsidR="00723C14" w:rsidRPr="0018266D" w14:paraId="646E44E0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88E34" w14:textId="2460382F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Foul</w:t>
            </w:r>
          </w:p>
        </w:tc>
        <w:tc>
          <w:tcPr>
            <w:tcW w:w="0" w:type="auto"/>
            <w:vAlign w:val="bottom"/>
          </w:tcPr>
          <w:p w14:paraId="559E1AD2" w14:textId="61ADAB0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2D77CAE0" w14:textId="5E86709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67AEAC05" w14:textId="6699931D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431F7" w14:textId="792D8E7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D98BC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9537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FA82D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 (0.21, 4.37)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3A41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A9C63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38.1 | 24.4 | 37.4</w:t>
            </w:r>
          </w:p>
        </w:tc>
      </w:tr>
      <w:tr w:rsidR="00723C14" w:rsidRPr="0018266D" w14:paraId="4D206217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52714" w14:textId="0CB2A957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object</w:t>
            </w:r>
            <w:proofErr w:type="spellEnd"/>
          </w:p>
        </w:tc>
        <w:tc>
          <w:tcPr>
            <w:tcW w:w="0" w:type="auto"/>
            <w:vAlign w:val="bottom"/>
          </w:tcPr>
          <w:p w14:paraId="26C50A7F" w14:textId="2CADA5F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70306BD9" w14:textId="1CC4B3D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CA64923" w14:textId="413356E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92512" w14:textId="3B455B3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018A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E94D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7CEF2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 (0.07, 1.88)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AC56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2B4D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76.5 | 9.1 | 14.4</w:t>
            </w:r>
          </w:p>
        </w:tc>
      </w:tr>
      <w:tr w:rsidR="00723C14" w:rsidRPr="0018266D" w14:paraId="15AC9AC8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FEFDC" w14:textId="0EB5476B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Collision</w:t>
            </w:r>
            <w:proofErr w:type="spellEnd"/>
          </w:p>
        </w:tc>
        <w:tc>
          <w:tcPr>
            <w:tcW w:w="0" w:type="auto"/>
            <w:vAlign w:val="bottom"/>
          </w:tcPr>
          <w:p w14:paraId="474C3E31" w14:textId="6998DC8A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52FABEFB" w14:textId="28517C11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787D9393" w14:textId="59115B29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1AD26" w14:textId="5345A58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C901B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114AE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188D9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 (0.02, 1.21)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BE180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likely beneficial, very unlikely harmful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697DC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90.2 | 4.3 | 5.5</w:t>
            </w:r>
          </w:p>
        </w:tc>
      </w:tr>
      <w:tr w:rsidR="00723C14" w:rsidRPr="0018266D" w14:paraId="50A146AC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AA58D" w14:textId="44496593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Falling</w:t>
            </w:r>
            <w:proofErr w:type="spellEnd"/>
          </w:p>
        </w:tc>
        <w:tc>
          <w:tcPr>
            <w:tcW w:w="0" w:type="auto"/>
            <w:vAlign w:val="bottom"/>
          </w:tcPr>
          <w:p w14:paraId="23EDA5C0" w14:textId="09E31C9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6EFC899E" w14:textId="68CBDD5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69386E8D" w14:textId="6FF807D5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DE339" w14:textId="34A7D03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2C2BF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5E656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3C5CC" w14:textId="76E0064F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7CE57" w14:textId="0DABC7C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3D863" w14:textId="012E7E2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153AF28F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12639" w14:textId="105F7495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Jumping</w:t>
            </w:r>
            <w:proofErr w:type="spellEnd"/>
          </w:p>
        </w:tc>
        <w:tc>
          <w:tcPr>
            <w:tcW w:w="0" w:type="auto"/>
            <w:vAlign w:val="bottom"/>
          </w:tcPr>
          <w:p w14:paraId="5FD0C390" w14:textId="1951686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66EB478C" w14:textId="631FBC6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6B24B6B3" w14:textId="538B3B4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44E92" w14:textId="7B8163C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7062B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44BE8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82821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 (0.02, 2.39)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866DB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EDCD7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82.9 | 8.4 | 8.7</w:t>
            </w:r>
          </w:p>
        </w:tc>
      </w:tr>
      <w:tr w:rsidR="00723C14" w:rsidRPr="0018266D" w14:paraId="53CFB92E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8123F" w14:textId="3EEE6EE3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Kicking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ball</w:t>
            </w:r>
          </w:p>
        </w:tc>
        <w:tc>
          <w:tcPr>
            <w:tcW w:w="0" w:type="auto"/>
            <w:vAlign w:val="bottom"/>
          </w:tcPr>
          <w:p w14:paraId="637B13EC" w14:textId="1F6D91F9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03B8404C" w14:textId="4985B102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4E8744E1" w14:textId="28E4725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60BA80" w14:textId="2A10296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FA283" w14:textId="50E0086A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A1F2F" w14:textId="7F70E6C2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89BA8" w14:textId="02DDDF44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83009" w14:textId="55D32DD3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77EFF" w14:textId="223029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23C14" w:rsidRPr="0018266D" w14:paraId="4C874F66" w14:textId="77777777" w:rsidTr="00723C14">
        <w:trPr>
          <w:trHeight w:val="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FEA8F" w14:textId="3F42E835" w:rsidR="00C9438F" w:rsidRPr="0018266D" w:rsidRDefault="00C9438F" w:rsidP="0018266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Header </w:t>
            </w:r>
            <w:proofErr w:type="spellStart"/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duel</w:t>
            </w:r>
            <w:proofErr w:type="spellEnd"/>
          </w:p>
        </w:tc>
        <w:tc>
          <w:tcPr>
            <w:tcW w:w="0" w:type="auto"/>
            <w:vAlign w:val="bottom"/>
          </w:tcPr>
          <w:p w14:paraId="23F6A7B8" w14:textId="5F04556A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88CFDC2" w14:textId="444DB879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63EFD2FE" w14:textId="74AAC22F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6496B" w14:textId="0B2C582E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B3CB3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48D07" w14:textId="77777777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B305B" w14:textId="4AD84FB0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B1F7A" w14:textId="26920C96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34E14" w14:textId="10A22A8C" w:rsidR="00C9438F" w:rsidRPr="0018266D" w:rsidRDefault="00C9438F" w:rsidP="001826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66D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14:paraId="679EC1CD" w14:textId="68CAB213" w:rsidR="001A27B4" w:rsidRPr="0018266D" w:rsidRDefault="001A27B4" w:rsidP="0018266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8266D">
        <w:rPr>
          <w:rFonts w:ascii="Arial" w:hAnsi="Arial" w:cs="Arial"/>
          <w:sz w:val="16"/>
          <w:szCs w:val="16"/>
          <w:lang w:val="en-US"/>
        </w:rPr>
        <w:t>The table shows results of the mixed effects Cox-regression analyses (Hazard Ratio, HR; adjusted for team clustering, age, and age-independent body height), and outcomes of the magnitude-based inference approach (based on 90% confidence limits and threshold values for “benefit” HR &lt; 0.77 and “harm” &gt; HR 1.30). Qualitative descriptors: 0.5–5%: “very unlikely”; &gt;5–25%: “unlikely”; &gt;25–75%: “possibly”; &gt;75–95% “likely”; &gt;95–99.5%: “very likely”; &gt;99.5%: “almost certainly”. The table shows the intervention effects regarding specific locations, types, and mechanisms of medically treated injuries.</w:t>
      </w:r>
    </w:p>
    <w:p w14:paraId="12C9B44E" w14:textId="3F334534" w:rsidR="00B648AD" w:rsidRPr="0018266D" w:rsidRDefault="009C06FA" w:rsidP="0018266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8266D">
        <w:rPr>
          <w:rFonts w:ascii="Arial" w:hAnsi="Arial" w:cs="Arial"/>
          <w:sz w:val="16"/>
          <w:szCs w:val="16"/>
          <w:lang w:val="en-US"/>
        </w:rPr>
        <w:t xml:space="preserve">Abbreviations: </w:t>
      </w:r>
      <w:r w:rsidR="00F90789" w:rsidRPr="0018266D">
        <w:rPr>
          <w:rFonts w:ascii="Arial" w:hAnsi="Arial" w:cs="Arial"/>
          <w:sz w:val="16"/>
          <w:szCs w:val="16"/>
          <w:lang w:val="en-US"/>
        </w:rPr>
        <w:t>N/A: not applicable</w:t>
      </w:r>
    </w:p>
    <w:sectPr w:rsidR="00B648AD" w:rsidRPr="0018266D" w:rsidSect="0018266D">
      <w:pgSz w:w="16840" w:h="11900" w:orient="landscape"/>
      <w:pgMar w:top="567" w:right="1417" w:bottom="568" w:left="1134" w:header="708" w:footer="708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586A1D" w16cid:durableId="1D99F57D"/>
  <w16cid:commentId w16cid:paraId="554E5CCF" w16cid:durableId="1D99F655"/>
  <w16cid:commentId w16cid:paraId="440B1438" w16cid:durableId="1D99F56A"/>
  <w16cid:commentId w16cid:paraId="61C261BC" w16cid:durableId="1D99F5BE"/>
  <w16cid:commentId w16cid:paraId="2463282C" w16cid:durableId="1D99F729"/>
  <w16cid:commentId w16cid:paraId="77209C54" w16cid:durableId="1D99F7B8"/>
  <w16cid:commentId w16cid:paraId="0BC70828" w16cid:durableId="1D99F9CE"/>
  <w16cid:commentId w16cid:paraId="484F9235" w16cid:durableId="1D99F7FF"/>
  <w16cid:commentId w16cid:paraId="2F25F8C8" w16cid:durableId="1D99F7DE"/>
  <w16cid:commentId w16cid:paraId="3127F3BD" w16cid:durableId="1D99FAA5"/>
  <w16cid:commentId w16cid:paraId="57A49BAE" w16cid:durableId="1D99F56B"/>
  <w16cid:commentId w16cid:paraId="69816DC0" w16cid:durableId="1D99F8C0"/>
  <w16cid:commentId w16cid:paraId="2DBA3980" w16cid:durableId="1D99FA12"/>
  <w16cid:commentId w16cid:paraId="618419F5" w16cid:durableId="1D99F948"/>
  <w16cid:commentId w16cid:paraId="6401C4FD" w16cid:durableId="1D99FA44"/>
  <w16cid:commentId w16cid:paraId="188360F2" w16cid:durableId="1D99FA65"/>
  <w16cid:commentId w16cid:paraId="0FF999BD" w16cid:durableId="1D99F56C"/>
  <w16cid:commentId w16cid:paraId="31864A0D" w16cid:durableId="1D99FACD"/>
  <w16cid:commentId w16cid:paraId="57AACDC8" w16cid:durableId="1D99FAFC"/>
  <w16cid:commentId w16cid:paraId="1BCFD177" w16cid:durableId="1D99FBC6"/>
  <w16cid:commentId w16cid:paraId="222372DC" w16cid:durableId="1D99F5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18A4" w14:textId="77777777" w:rsidR="000E1DAB" w:rsidRDefault="000E1DAB">
      <w:r>
        <w:separator/>
      </w:r>
    </w:p>
  </w:endnote>
  <w:endnote w:type="continuationSeparator" w:id="0">
    <w:p w14:paraId="49EE060E" w14:textId="77777777" w:rsidR="000E1DAB" w:rsidRDefault="000E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BookLF-Roman">
    <w:altName w:val="Century Gothic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ACC8" w14:textId="77777777" w:rsidR="00ED125D" w:rsidRDefault="00ED125D" w:rsidP="00C30C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F07529" w14:textId="77777777" w:rsidR="00ED125D" w:rsidRDefault="00ED125D" w:rsidP="006E17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660109"/>
      <w:docPartObj>
        <w:docPartGallery w:val="Page Numbers (Bottom of Page)"/>
        <w:docPartUnique/>
      </w:docPartObj>
    </w:sdtPr>
    <w:sdtEndPr/>
    <w:sdtContent>
      <w:p w14:paraId="42F72A07" w14:textId="7A3970C0" w:rsidR="00ED125D" w:rsidRDefault="00ED125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09">
          <w:rPr>
            <w:noProof/>
          </w:rPr>
          <w:t>2</w:t>
        </w:r>
        <w:r>
          <w:fldChar w:fldCharType="end"/>
        </w:r>
      </w:p>
    </w:sdtContent>
  </w:sdt>
  <w:p w14:paraId="72F70E99" w14:textId="47B04A3D" w:rsidR="00ED125D" w:rsidRPr="00C74BAD" w:rsidRDefault="00ED125D" w:rsidP="00010AAB">
    <w:pPr>
      <w:pStyle w:val="Fuzeile"/>
      <w:ind w:right="360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251562"/>
      <w:docPartObj>
        <w:docPartGallery w:val="Page Numbers (Bottom of Page)"/>
        <w:docPartUnique/>
      </w:docPartObj>
    </w:sdtPr>
    <w:sdtEndPr/>
    <w:sdtContent>
      <w:p w14:paraId="113BBF83" w14:textId="0CEEC9CE" w:rsidR="00ED125D" w:rsidRDefault="00ED125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09">
          <w:rPr>
            <w:noProof/>
          </w:rPr>
          <w:t>3</w:t>
        </w:r>
        <w:r>
          <w:fldChar w:fldCharType="end"/>
        </w:r>
      </w:p>
    </w:sdtContent>
  </w:sdt>
  <w:p w14:paraId="5C3DEDE5" w14:textId="77777777" w:rsidR="00ED125D" w:rsidRDefault="00ED12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6A612" w14:textId="77777777" w:rsidR="000E1DAB" w:rsidRDefault="000E1DAB">
      <w:r>
        <w:separator/>
      </w:r>
    </w:p>
  </w:footnote>
  <w:footnote w:type="continuationSeparator" w:id="0">
    <w:p w14:paraId="7EB72D9C" w14:textId="77777777" w:rsidR="000E1DAB" w:rsidRDefault="000E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92E1" w14:textId="77777777" w:rsidR="00ED125D" w:rsidRDefault="00ED125D" w:rsidP="00C30CD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FFB1AE" w14:textId="77777777" w:rsidR="00ED125D" w:rsidRDefault="00ED125D" w:rsidP="006E171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BD90" w14:textId="77777777" w:rsidR="00ED125D" w:rsidRDefault="00ED125D" w:rsidP="006E171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CB1"/>
    <w:multiLevelType w:val="hybridMultilevel"/>
    <w:tmpl w:val="1EAE5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089"/>
    <w:multiLevelType w:val="hybridMultilevel"/>
    <w:tmpl w:val="C7662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844C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A3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8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2E7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6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8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8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30819"/>
    <w:multiLevelType w:val="hybridMultilevel"/>
    <w:tmpl w:val="9542A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76F33"/>
    <w:multiLevelType w:val="hybridMultilevel"/>
    <w:tmpl w:val="D7D6A57E"/>
    <w:lvl w:ilvl="0" w:tplc="A2C296FC">
      <w:start w:val="3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66E6"/>
    <w:multiLevelType w:val="hybridMultilevel"/>
    <w:tmpl w:val="E8CC5B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F37"/>
    <w:multiLevelType w:val="hybridMultilevel"/>
    <w:tmpl w:val="FD680B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27992"/>
    <w:multiLevelType w:val="hybridMultilevel"/>
    <w:tmpl w:val="4AF64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1F07"/>
    <w:multiLevelType w:val="hybridMultilevel"/>
    <w:tmpl w:val="D45EC304"/>
    <w:lvl w:ilvl="0" w:tplc="0407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24BC6"/>
    <w:multiLevelType w:val="hybridMultilevel"/>
    <w:tmpl w:val="5AB68492"/>
    <w:lvl w:ilvl="0" w:tplc="A2006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0D2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2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60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C2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63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6E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577575"/>
    <w:multiLevelType w:val="hybridMultilevel"/>
    <w:tmpl w:val="E3B094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B6CF9"/>
    <w:multiLevelType w:val="hybridMultilevel"/>
    <w:tmpl w:val="777658AC"/>
    <w:lvl w:ilvl="0" w:tplc="489E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05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E2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02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8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2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6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C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4B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8E0B79"/>
    <w:multiLevelType w:val="hybridMultilevel"/>
    <w:tmpl w:val="8D2C43B6"/>
    <w:lvl w:ilvl="0" w:tplc="787C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F5235"/>
    <w:multiLevelType w:val="hybridMultilevel"/>
    <w:tmpl w:val="13F894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B76C89"/>
    <w:multiLevelType w:val="hybridMultilevel"/>
    <w:tmpl w:val="47C4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C07124"/>
    <w:multiLevelType w:val="hybridMultilevel"/>
    <w:tmpl w:val="68AE46B2"/>
    <w:styleLink w:val="Gemporteerdestijl1"/>
    <w:lvl w:ilvl="0" w:tplc="89FE395E">
      <w:start w:val="1"/>
      <w:numFmt w:val="decimal"/>
      <w:lvlText w:val="(%1)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4E88F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586B16">
      <w:start w:val="1"/>
      <w:numFmt w:val="lowerRoman"/>
      <w:lvlText w:val="%3."/>
      <w:lvlJc w:val="left"/>
      <w:pPr>
        <w:ind w:left="1845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CA533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B2799E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D83754">
      <w:start w:val="1"/>
      <w:numFmt w:val="lowerRoman"/>
      <w:lvlText w:val="%6."/>
      <w:lvlJc w:val="left"/>
      <w:pPr>
        <w:ind w:left="4005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565AE6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38054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629B68">
      <w:start w:val="1"/>
      <w:numFmt w:val="lowerRoman"/>
      <w:lvlText w:val="%9."/>
      <w:lvlJc w:val="left"/>
      <w:pPr>
        <w:ind w:left="6165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225E3D"/>
    <w:multiLevelType w:val="hybridMultilevel"/>
    <w:tmpl w:val="68AE46B2"/>
    <w:numStyleLink w:val="Gemporteerdestijl1"/>
  </w:abstractNum>
  <w:abstractNum w:abstractNumId="16" w15:restartNumberingAfterBreak="0">
    <w:nsid w:val="2AFC3999"/>
    <w:multiLevelType w:val="hybridMultilevel"/>
    <w:tmpl w:val="9DEAC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87B84"/>
    <w:multiLevelType w:val="hybridMultilevel"/>
    <w:tmpl w:val="BD90C37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820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726DC"/>
    <w:multiLevelType w:val="hybridMultilevel"/>
    <w:tmpl w:val="F9500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9B416B"/>
    <w:multiLevelType w:val="hybridMultilevel"/>
    <w:tmpl w:val="045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000B5"/>
    <w:multiLevelType w:val="hybridMultilevel"/>
    <w:tmpl w:val="8A22BA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83E49"/>
    <w:multiLevelType w:val="hybridMultilevel"/>
    <w:tmpl w:val="13F894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7806AA"/>
    <w:multiLevelType w:val="hybridMultilevel"/>
    <w:tmpl w:val="CFFC729E"/>
    <w:lvl w:ilvl="0" w:tplc="C8F055B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BA380E"/>
    <w:multiLevelType w:val="hybridMultilevel"/>
    <w:tmpl w:val="484855C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000B9"/>
    <w:multiLevelType w:val="hybridMultilevel"/>
    <w:tmpl w:val="E81C0D42"/>
    <w:lvl w:ilvl="0" w:tplc="C8F055B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BB7A46"/>
    <w:multiLevelType w:val="hybridMultilevel"/>
    <w:tmpl w:val="5E94C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E48"/>
    <w:multiLevelType w:val="hybridMultilevel"/>
    <w:tmpl w:val="09FEC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00ADC"/>
    <w:multiLevelType w:val="hybridMultilevel"/>
    <w:tmpl w:val="7BB698D0"/>
    <w:lvl w:ilvl="0" w:tplc="C8F05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B558C"/>
    <w:multiLevelType w:val="hybridMultilevel"/>
    <w:tmpl w:val="42DAF5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853FE"/>
    <w:multiLevelType w:val="multilevel"/>
    <w:tmpl w:val="D85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8335A"/>
    <w:multiLevelType w:val="hybridMultilevel"/>
    <w:tmpl w:val="844AA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82F98"/>
    <w:multiLevelType w:val="hybridMultilevel"/>
    <w:tmpl w:val="1DBE6A3E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926E82"/>
    <w:multiLevelType w:val="hybridMultilevel"/>
    <w:tmpl w:val="628645FA"/>
    <w:lvl w:ilvl="0" w:tplc="787C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4C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A3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8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2E7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6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8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8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9C6FCB"/>
    <w:multiLevelType w:val="hybridMultilevel"/>
    <w:tmpl w:val="053066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441D3C"/>
    <w:multiLevelType w:val="hybridMultilevel"/>
    <w:tmpl w:val="AD064E46"/>
    <w:lvl w:ilvl="0" w:tplc="787C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27BC6"/>
    <w:multiLevelType w:val="hybridMultilevel"/>
    <w:tmpl w:val="6238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C13DE7"/>
    <w:multiLevelType w:val="hybridMultilevel"/>
    <w:tmpl w:val="1C10E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E6331"/>
    <w:multiLevelType w:val="hybridMultilevel"/>
    <w:tmpl w:val="2C843156"/>
    <w:lvl w:ilvl="0" w:tplc="C8F05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D3271"/>
    <w:multiLevelType w:val="hybridMultilevel"/>
    <w:tmpl w:val="9ADA4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A0C9C"/>
    <w:multiLevelType w:val="hybridMultilevel"/>
    <w:tmpl w:val="C0564656"/>
    <w:lvl w:ilvl="0" w:tplc="CE08C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4972AB"/>
    <w:multiLevelType w:val="hybridMultilevel"/>
    <w:tmpl w:val="9184E1F6"/>
    <w:lvl w:ilvl="0" w:tplc="4830E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C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EB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04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49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6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F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6B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83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A94F82"/>
    <w:multiLevelType w:val="hybridMultilevel"/>
    <w:tmpl w:val="CC427358"/>
    <w:lvl w:ilvl="0" w:tplc="C8F055B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776D8B"/>
    <w:multiLevelType w:val="hybridMultilevel"/>
    <w:tmpl w:val="7EEC8952"/>
    <w:lvl w:ilvl="0" w:tplc="C8F055B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B5658BB"/>
    <w:multiLevelType w:val="hybridMultilevel"/>
    <w:tmpl w:val="C62889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8"/>
  </w:num>
  <w:num w:numId="5">
    <w:abstractNumId w:val="33"/>
  </w:num>
  <w:num w:numId="6">
    <w:abstractNumId w:val="10"/>
  </w:num>
  <w:num w:numId="7">
    <w:abstractNumId w:val="32"/>
  </w:num>
  <w:num w:numId="8">
    <w:abstractNumId w:val="13"/>
  </w:num>
  <w:num w:numId="9">
    <w:abstractNumId w:val="39"/>
  </w:num>
  <w:num w:numId="10">
    <w:abstractNumId w:val="26"/>
  </w:num>
  <w:num w:numId="11">
    <w:abstractNumId w:val="35"/>
  </w:num>
  <w:num w:numId="12">
    <w:abstractNumId w:val="18"/>
  </w:num>
  <w:num w:numId="13">
    <w:abstractNumId w:val="2"/>
  </w:num>
  <w:num w:numId="14">
    <w:abstractNumId w:val="34"/>
  </w:num>
  <w:num w:numId="15">
    <w:abstractNumId w:val="11"/>
  </w:num>
  <w:num w:numId="16">
    <w:abstractNumId w:val="36"/>
  </w:num>
  <w:num w:numId="17">
    <w:abstractNumId w:val="0"/>
  </w:num>
  <w:num w:numId="18">
    <w:abstractNumId w:val="30"/>
  </w:num>
  <w:num w:numId="19">
    <w:abstractNumId w:val="25"/>
  </w:num>
  <w:num w:numId="20">
    <w:abstractNumId w:val="7"/>
  </w:num>
  <w:num w:numId="21">
    <w:abstractNumId w:val="1"/>
  </w:num>
  <w:num w:numId="22">
    <w:abstractNumId w:val="22"/>
  </w:num>
  <w:num w:numId="23">
    <w:abstractNumId w:val="41"/>
  </w:num>
  <w:num w:numId="24">
    <w:abstractNumId w:val="24"/>
  </w:num>
  <w:num w:numId="25">
    <w:abstractNumId w:val="42"/>
  </w:num>
  <w:num w:numId="26">
    <w:abstractNumId w:val="37"/>
  </w:num>
  <w:num w:numId="27">
    <w:abstractNumId w:val="27"/>
  </w:num>
  <w:num w:numId="28">
    <w:abstractNumId w:val="16"/>
  </w:num>
  <w:num w:numId="29">
    <w:abstractNumId w:val="31"/>
  </w:num>
  <w:num w:numId="30">
    <w:abstractNumId w:val="12"/>
  </w:num>
  <w:num w:numId="31">
    <w:abstractNumId w:val="21"/>
  </w:num>
  <w:num w:numId="32">
    <w:abstractNumId w:val="9"/>
  </w:num>
  <w:num w:numId="33">
    <w:abstractNumId w:val="40"/>
  </w:num>
  <w:num w:numId="34">
    <w:abstractNumId w:val="43"/>
  </w:num>
  <w:num w:numId="35">
    <w:abstractNumId w:val="14"/>
  </w:num>
  <w:num w:numId="36">
    <w:abstractNumId w:val="15"/>
  </w:num>
  <w:num w:numId="37">
    <w:abstractNumId w:val="4"/>
  </w:num>
  <w:num w:numId="38">
    <w:abstractNumId w:val="28"/>
  </w:num>
  <w:num w:numId="39">
    <w:abstractNumId w:val="6"/>
  </w:num>
  <w:num w:numId="40">
    <w:abstractNumId w:val="20"/>
  </w:num>
  <w:num w:numId="41">
    <w:abstractNumId w:val="38"/>
  </w:num>
  <w:num w:numId="42">
    <w:abstractNumId w:val="23"/>
  </w:num>
  <w:num w:numId="43">
    <w:abstractNumId w:val="3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z9awdpp1wz0wsexfzixxaprprep0ddstdfd&quot;&gt;11+ Kids cost-effectivenes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/record-ids&gt;&lt;/item&gt;&lt;/Libraries&gt;"/>
  </w:docVars>
  <w:rsids>
    <w:rsidRoot w:val="00026266"/>
    <w:rsid w:val="00000B96"/>
    <w:rsid w:val="00001F50"/>
    <w:rsid w:val="00003FC3"/>
    <w:rsid w:val="00007884"/>
    <w:rsid w:val="00010AAB"/>
    <w:rsid w:val="000115CB"/>
    <w:rsid w:val="000127C4"/>
    <w:rsid w:val="00021D94"/>
    <w:rsid w:val="00024457"/>
    <w:rsid w:val="00026266"/>
    <w:rsid w:val="00030564"/>
    <w:rsid w:val="00030C9E"/>
    <w:rsid w:val="000327CB"/>
    <w:rsid w:val="0003296D"/>
    <w:rsid w:val="00033DED"/>
    <w:rsid w:val="00033F94"/>
    <w:rsid w:val="00037234"/>
    <w:rsid w:val="0003745A"/>
    <w:rsid w:val="000406AD"/>
    <w:rsid w:val="00042467"/>
    <w:rsid w:val="00043B54"/>
    <w:rsid w:val="0004500F"/>
    <w:rsid w:val="00045832"/>
    <w:rsid w:val="0005111D"/>
    <w:rsid w:val="00052A38"/>
    <w:rsid w:val="00054EF5"/>
    <w:rsid w:val="00055210"/>
    <w:rsid w:val="000608C4"/>
    <w:rsid w:val="000616D6"/>
    <w:rsid w:val="00062B30"/>
    <w:rsid w:val="00065277"/>
    <w:rsid w:val="000661DA"/>
    <w:rsid w:val="00070872"/>
    <w:rsid w:val="00071551"/>
    <w:rsid w:val="00082603"/>
    <w:rsid w:val="00083A41"/>
    <w:rsid w:val="00083BD7"/>
    <w:rsid w:val="000854D6"/>
    <w:rsid w:val="000914C1"/>
    <w:rsid w:val="0009601D"/>
    <w:rsid w:val="000963DD"/>
    <w:rsid w:val="000967FC"/>
    <w:rsid w:val="00097E32"/>
    <w:rsid w:val="000A297A"/>
    <w:rsid w:val="000A4309"/>
    <w:rsid w:val="000A4E85"/>
    <w:rsid w:val="000B418C"/>
    <w:rsid w:val="000B5C4B"/>
    <w:rsid w:val="000B6495"/>
    <w:rsid w:val="000B6976"/>
    <w:rsid w:val="000C2BB0"/>
    <w:rsid w:val="000C3A92"/>
    <w:rsid w:val="000C61FB"/>
    <w:rsid w:val="000D25C3"/>
    <w:rsid w:val="000D7818"/>
    <w:rsid w:val="000D7B74"/>
    <w:rsid w:val="000E1DAB"/>
    <w:rsid w:val="000E2E6A"/>
    <w:rsid w:val="000F2DC1"/>
    <w:rsid w:val="000F5176"/>
    <w:rsid w:val="000F52C6"/>
    <w:rsid w:val="000F68C6"/>
    <w:rsid w:val="00102D89"/>
    <w:rsid w:val="001048BB"/>
    <w:rsid w:val="00104D06"/>
    <w:rsid w:val="00104D7C"/>
    <w:rsid w:val="001065CE"/>
    <w:rsid w:val="00106D02"/>
    <w:rsid w:val="00112114"/>
    <w:rsid w:val="001123F4"/>
    <w:rsid w:val="001126CF"/>
    <w:rsid w:val="00112B23"/>
    <w:rsid w:val="00114800"/>
    <w:rsid w:val="00115BC6"/>
    <w:rsid w:val="001161F9"/>
    <w:rsid w:val="00117DAB"/>
    <w:rsid w:val="001205EA"/>
    <w:rsid w:val="00121DB0"/>
    <w:rsid w:val="00122026"/>
    <w:rsid w:val="00130932"/>
    <w:rsid w:val="00131E27"/>
    <w:rsid w:val="00133C71"/>
    <w:rsid w:val="00135341"/>
    <w:rsid w:val="00143DC8"/>
    <w:rsid w:val="00146030"/>
    <w:rsid w:val="00146BFD"/>
    <w:rsid w:val="00152F7A"/>
    <w:rsid w:val="00153A72"/>
    <w:rsid w:val="00157626"/>
    <w:rsid w:val="00157D6A"/>
    <w:rsid w:val="0016021F"/>
    <w:rsid w:val="0016068D"/>
    <w:rsid w:val="0016205A"/>
    <w:rsid w:val="00163F54"/>
    <w:rsid w:val="001738F6"/>
    <w:rsid w:val="00176DA4"/>
    <w:rsid w:val="00177364"/>
    <w:rsid w:val="00177840"/>
    <w:rsid w:val="0018266D"/>
    <w:rsid w:val="00183730"/>
    <w:rsid w:val="00183C7A"/>
    <w:rsid w:val="00192990"/>
    <w:rsid w:val="001932EA"/>
    <w:rsid w:val="001968CF"/>
    <w:rsid w:val="00197714"/>
    <w:rsid w:val="00197848"/>
    <w:rsid w:val="001979B4"/>
    <w:rsid w:val="001A0588"/>
    <w:rsid w:val="001A15D3"/>
    <w:rsid w:val="001A27B4"/>
    <w:rsid w:val="001A4D7D"/>
    <w:rsid w:val="001A5F58"/>
    <w:rsid w:val="001A6020"/>
    <w:rsid w:val="001B1746"/>
    <w:rsid w:val="001B5520"/>
    <w:rsid w:val="001B7BD4"/>
    <w:rsid w:val="001C3751"/>
    <w:rsid w:val="001D213E"/>
    <w:rsid w:val="001D26CC"/>
    <w:rsid w:val="001D3A64"/>
    <w:rsid w:val="001D6637"/>
    <w:rsid w:val="001D6DD9"/>
    <w:rsid w:val="001D7CFA"/>
    <w:rsid w:val="001E2B06"/>
    <w:rsid w:val="001E6E64"/>
    <w:rsid w:val="001F0772"/>
    <w:rsid w:val="001F33FF"/>
    <w:rsid w:val="001F3E8B"/>
    <w:rsid w:val="001F75AD"/>
    <w:rsid w:val="0020003D"/>
    <w:rsid w:val="00200C21"/>
    <w:rsid w:val="00201E8A"/>
    <w:rsid w:val="00203FAB"/>
    <w:rsid w:val="0020591D"/>
    <w:rsid w:val="0021540B"/>
    <w:rsid w:val="00215C0A"/>
    <w:rsid w:val="00215C3D"/>
    <w:rsid w:val="002166F5"/>
    <w:rsid w:val="00223475"/>
    <w:rsid w:val="00224477"/>
    <w:rsid w:val="00227371"/>
    <w:rsid w:val="00232864"/>
    <w:rsid w:val="00240AF0"/>
    <w:rsid w:val="00247BFC"/>
    <w:rsid w:val="00250196"/>
    <w:rsid w:val="00251529"/>
    <w:rsid w:val="0025355E"/>
    <w:rsid w:val="00253A07"/>
    <w:rsid w:val="00261901"/>
    <w:rsid w:val="00263658"/>
    <w:rsid w:val="0026613E"/>
    <w:rsid w:val="00272032"/>
    <w:rsid w:val="0027435A"/>
    <w:rsid w:val="0027558F"/>
    <w:rsid w:val="00275743"/>
    <w:rsid w:val="002772FE"/>
    <w:rsid w:val="00277793"/>
    <w:rsid w:val="00280041"/>
    <w:rsid w:val="002802BD"/>
    <w:rsid w:val="00280616"/>
    <w:rsid w:val="00281E07"/>
    <w:rsid w:val="0028356D"/>
    <w:rsid w:val="00283795"/>
    <w:rsid w:val="0028450D"/>
    <w:rsid w:val="0028581C"/>
    <w:rsid w:val="00287956"/>
    <w:rsid w:val="00292D7A"/>
    <w:rsid w:val="00293DDB"/>
    <w:rsid w:val="00293E09"/>
    <w:rsid w:val="002947A2"/>
    <w:rsid w:val="00294E5F"/>
    <w:rsid w:val="002A3E66"/>
    <w:rsid w:val="002A79A7"/>
    <w:rsid w:val="002B11BC"/>
    <w:rsid w:val="002B46BF"/>
    <w:rsid w:val="002B6841"/>
    <w:rsid w:val="002B6D78"/>
    <w:rsid w:val="002C045E"/>
    <w:rsid w:val="002C3417"/>
    <w:rsid w:val="002C3511"/>
    <w:rsid w:val="002C3E8A"/>
    <w:rsid w:val="002C3F77"/>
    <w:rsid w:val="002C418C"/>
    <w:rsid w:val="002C70AF"/>
    <w:rsid w:val="002C735E"/>
    <w:rsid w:val="002C7DE9"/>
    <w:rsid w:val="002C7FD3"/>
    <w:rsid w:val="002D0712"/>
    <w:rsid w:val="002D41B1"/>
    <w:rsid w:val="002D64F4"/>
    <w:rsid w:val="002D7439"/>
    <w:rsid w:val="002E0189"/>
    <w:rsid w:val="002E1B0A"/>
    <w:rsid w:val="002E3F5F"/>
    <w:rsid w:val="002E5662"/>
    <w:rsid w:val="002E5C90"/>
    <w:rsid w:val="002E792C"/>
    <w:rsid w:val="002F0BB3"/>
    <w:rsid w:val="002F1346"/>
    <w:rsid w:val="002F393F"/>
    <w:rsid w:val="002F3A8B"/>
    <w:rsid w:val="002F3F59"/>
    <w:rsid w:val="002F54C0"/>
    <w:rsid w:val="00304790"/>
    <w:rsid w:val="003107FD"/>
    <w:rsid w:val="00312108"/>
    <w:rsid w:val="00313BF2"/>
    <w:rsid w:val="00320687"/>
    <w:rsid w:val="003224A1"/>
    <w:rsid w:val="00323D7A"/>
    <w:rsid w:val="00326F60"/>
    <w:rsid w:val="00327186"/>
    <w:rsid w:val="00327DD9"/>
    <w:rsid w:val="00331665"/>
    <w:rsid w:val="00335FD6"/>
    <w:rsid w:val="00337EA4"/>
    <w:rsid w:val="00340948"/>
    <w:rsid w:val="00341AD4"/>
    <w:rsid w:val="003426FE"/>
    <w:rsid w:val="00343D3F"/>
    <w:rsid w:val="0034500D"/>
    <w:rsid w:val="003477DA"/>
    <w:rsid w:val="00352AD7"/>
    <w:rsid w:val="00353BFE"/>
    <w:rsid w:val="00355EDA"/>
    <w:rsid w:val="0035636D"/>
    <w:rsid w:val="003563A3"/>
    <w:rsid w:val="00360304"/>
    <w:rsid w:val="00361A34"/>
    <w:rsid w:val="00361AC5"/>
    <w:rsid w:val="0036271D"/>
    <w:rsid w:val="00363D84"/>
    <w:rsid w:val="00363E30"/>
    <w:rsid w:val="00373103"/>
    <w:rsid w:val="0037412C"/>
    <w:rsid w:val="003757E7"/>
    <w:rsid w:val="0038189F"/>
    <w:rsid w:val="00381AEA"/>
    <w:rsid w:val="00381F7D"/>
    <w:rsid w:val="00383E44"/>
    <w:rsid w:val="0038475D"/>
    <w:rsid w:val="00385E3A"/>
    <w:rsid w:val="00386B15"/>
    <w:rsid w:val="00390B55"/>
    <w:rsid w:val="00391545"/>
    <w:rsid w:val="00393C6B"/>
    <w:rsid w:val="0039514D"/>
    <w:rsid w:val="003A0B8E"/>
    <w:rsid w:val="003B2C27"/>
    <w:rsid w:val="003B309D"/>
    <w:rsid w:val="003C00F3"/>
    <w:rsid w:val="003C0362"/>
    <w:rsid w:val="003C3502"/>
    <w:rsid w:val="003C65E6"/>
    <w:rsid w:val="003D0101"/>
    <w:rsid w:val="003D2BB5"/>
    <w:rsid w:val="003D49DD"/>
    <w:rsid w:val="003D4C9F"/>
    <w:rsid w:val="003E019F"/>
    <w:rsid w:val="003E2FE7"/>
    <w:rsid w:val="003E3268"/>
    <w:rsid w:val="003E3EAF"/>
    <w:rsid w:val="003E639F"/>
    <w:rsid w:val="003F1968"/>
    <w:rsid w:val="003F288F"/>
    <w:rsid w:val="003F3D1D"/>
    <w:rsid w:val="003F40B1"/>
    <w:rsid w:val="003F4BF3"/>
    <w:rsid w:val="003F685B"/>
    <w:rsid w:val="0040186C"/>
    <w:rsid w:val="00402396"/>
    <w:rsid w:val="00402740"/>
    <w:rsid w:val="004052C0"/>
    <w:rsid w:val="0040668C"/>
    <w:rsid w:val="004077AD"/>
    <w:rsid w:val="00410275"/>
    <w:rsid w:val="004112F5"/>
    <w:rsid w:val="00413965"/>
    <w:rsid w:val="00416AA2"/>
    <w:rsid w:val="00417AF4"/>
    <w:rsid w:val="00417D83"/>
    <w:rsid w:val="00422361"/>
    <w:rsid w:val="00423F55"/>
    <w:rsid w:val="004241B7"/>
    <w:rsid w:val="00426038"/>
    <w:rsid w:val="00426926"/>
    <w:rsid w:val="00433BD2"/>
    <w:rsid w:val="00434FE1"/>
    <w:rsid w:val="0043576A"/>
    <w:rsid w:val="00440F64"/>
    <w:rsid w:val="004447D1"/>
    <w:rsid w:val="00445D29"/>
    <w:rsid w:val="00450209"/>
    <w:rsid w:val="00452F6B"/>
    <w:rsid w:val="00456B22"/>
    <w:rsid w:val="00462B87"/>
    <w:rsid w:val="00465584"/>
    <w:rsid w:val="00465D83"/>
    <w:rsid w:val="00466A42"/>
    <w:rsid w:val="00466B7B"/>
    <w:rsid w:val="00466EE3"/>
    <w:rsid w:val="00470863"/>
    <w:rsid w:val="00471FFD"/>
    <w:rsid w:val="00473064"/>
    <w:rsid w:val="0047590F"/>
    <w:rsid w:val="00481B8E"/>
    <w:rsid w:val="0048572B"/>
    <w:rsid w:val="00487773"/>
    <w:rsid w:val="004901ED"/>
    <w:rsid w:val="00495057"/>
    <w:rsid w:val="00496560"/>
    <w:rsid w:val="004A11B3"/>
    <w:rsid w:val="004A20C0"/>
    <w:rsid w:val="004B17A3"/>
    <w:rsid w:val="004B2CF2"/>
    <w:rsid w:val="004B36C6"/>
    <w:rsid w:val="004B3B9B"/>
    <w:rsid w:val="004B402B"/>
    <w:rsid w:val="004B44F0"/>
    <w:rsid w:val="004B5BF6"/>
    <w:rsid w:val="004B6009"/>
    <w:rsid w:val="004C0F78"/>
    <w:rsid w:val="004C2432"/>
    <w:rsid w:val="004C4100"/>
    <w:rsid w:val="004D03AD"/>
    <w:rsid w:val="004D21C2"/>
    <w:rsid w:val="004D3509"/>
    <w:rsid w:val="004D59A7"/>
    <w:rsid w:val="004D618E"/>
    <w:rsid w:val="004E0B63"/>
    <w:rsid w:val="004E17A8"/>
    <w:rsid w:val="004E1E47"/>
    <w:rsid w:val="004E2436"/>
    <w:rsid w:val="004E320E"/>
    <w:rsid w:val="004E4816"/>
    <w:rsid w:val="004E5E06"/>
    <w:rsid w:val="004E7713"/>
    <w:rsid w:val="004E7C81"/>
    <w:rsid w:val="004F0198"/>
    <w:rsid w:val="004F1437"/>
    <w:rsid w:val="004F6632"/>
    <w:rsid w:val="004F76E3"/>
    <w:rsid w:val="00500D4C"/>
    <w:rsid w:val="005015BB"/>
    <w:rsid w:val="00502A42"/>
    <w:rsid w:val="0050696E"/>
    <w:rsid w:val="005113BC"/>
    <w:rsid w:val="00512BC5"/>
    <w:rsid w:val="00520E4C"/>
    <w:rsid w:val="0052108C"/>
    <w:rsid w:val="00522B4E"/>
    <w:rsid w:val="00525D7C"/>
    <w:rsid w:val="005277A9"/>
    <w:rsid w:val="00532EAA"/>
    <w:rsid w:val="005346CD"/>
    <w:rsid w:val="00540A2D"/>
    <w:rsid w:val="00541217"/>
    <w:rsid w:val="00544505"/>
    <w:rsid w:val="00545ED3"/>
    <w:rsid w:val="00550DDA"/>
    <w:rsid w:val="00551CC9"/>
    <w:rsid w:val="00556296"/>
    <w:rsid w:val="0055683B"/>
    <w:rsid w:val="005574C5"/>
    <w:rsid w:val="0055764C"/>
    <w:rsid w:val="00562AB4"/>
    <w:rsid w:val="00562BE6"/>
    <w:rsid w:val="005659FB"/>
    <w:rsid w:val="00566821"/>
    <w:rsid w:val="005677E3"/>
    <w:rsid w:val="00577D3E"/>
    <w:rsid w:val="0058176C"/>
    <w:rsid w:val="00587529"/>
    <w:rsid w:val="00587C0D"/>
    <w:rsid w:val="00597112"/>
    <w:rsid w:val="005973D2"/>
    <w:rsid w:val="00597453"/>
    <w:rsid w:val="005A1334"/>
    <w:rsid w:val="005A1F90"/>
    <w:rsid w:val="005A2244"/>
    <w:rsid w:val="005A26E9"/>
    <w:rsid w:val="005A2749"/>
    <w:rsid w:val="005A2855"/>
    <w:rsid w:val="005A43A1"/>
    <w:rsid w:val="005A63F5"/>
    <w:rsid w:val="005B0A90"/>
    <w:rsid w:val="005B4841"/>
    <w:rsid w:val="005B5B87"/>
    <w:rsid w:val="005B69AD"/>
    <w:rsid w:val="005B7E88"/>
    <w:rsid w:val="005C0F9D"/>
    <w:rsid w:val="005C4962"/>
    <w:rsid w:val="005C4CD7"/>
    <w:rsid w:val="005C67DB"/>
    <w:rsid w:val="005C7428"/>
    <w:rsid w:val="005C799D"/>
    <w:rsid w:val="005C7F06"/>
    <w:rsid w:val="005D081F"/>
    <w:rsid w:val="005D0BFF"/>
    <w:rsid w:val="005D1EC8"/>
    <w:rsid w:val="005D71B6"/>
    <w:rsid w:val="005E373B"/>
    <w:rsid w:val="005E450C"/>
    <w:rsid w:val="005E552F"/>
    <w:rsid w:val="005E6448"/>
    <w:rsid w:val="005E70FB"/>
    <w:rsid w:val="005E73A7"/>
    <w:rsid w:val="005F002C"/>
    <w:rsid w:val="005F24C6"/>
    <w:rsid w:val="005F6293"/>
    <w:rsid w:val="00600D93"/>
    <w:rsid w:val="006020C2"/>
    <w:rsid w:val="0060220A"/>
    <w:rsid w:val="0061092F"/>
    <w:rsid w:val="00610D42"/>
    <w:rsid w:val="00614BAF"/>
    <w:rsid w:val="00617104"/>
    <w:rsid w:val="006171E3"/>
    <w:rsid w:val="006252BB"/>
    <w:rsid w:val="00627B4E"/>
    <w:rsid w:val="0063206D"/>
    <w:rsid w:val="0063217D"/>
    <w:rsid w:val="006333EE"/>
    <w:rsid w:val="00633D11"/>
    <w:rsid w:val="006344B4"/>
    <w:rsid w:val="00635B24"/>
    <w:rsid w:val="00642C9D"/>
    <w:rsid w:val="00643371"/>
    <w:rsid w:val="00645C63"/>
    <w:rsid w:val="00650722"/>
    <w:rsid w:val="00650B4E"/>
    <w:rsid w:val="00651CD1"/>
    <w:rsid w:val="00654A88"/>
    <w:rsid w:val="006550E0"/>
    <w:rsid w:val="00655C3D"/>
    <w:rsid w:val="00657779"/>
    <w:rsid w:val="00657DBA"/>
    <w:rsid w:val="006600A7"/>
    <w:rsid w:val="00661798"/>
    <w:rsid w:val="00661DB3"/>
    <w:rsid w:val="00663309"/>
    <w:rsid w:val="00666B70"/>
    <w:rsid w:val="00672C78"/>
    <w:rsid w:val="00673E30"/>
    <w:rsid w:val="00675E55"/>
    <w:rsid w:val="006764F1"/>
    <w:rsid w:val="0068007A"/>
    <w:rsid w:val="00681FA7"/>
    <w:rsid w:val="00683811"/>
    <w:rsid w:val="00684731"/>
    <w:rsid w:val="00685A39"/>
    <w:rsid w:val="00696066"/>
    <w:rsid w:val="006A23BF"/>
    <w:rsid w:val="006A2AEF"/>
    <w:rsid w:val="006A62E8"/>
    <w:rsid w:val="006B0EF8"/>
    <w:rsid w:val="006C019B"/>
    <w:rsid w:val="006C2CE3"/>
    <w:rsid w:val="006D615F"/>
    <w:rsid w:val="006D73AC"/>
    <w:rsid w:val="006E129B"/>
    <w:rsid w:val="006E1713"/>
    <w:rsid w:val="006E1763"/>
    <w:rsid w:val="006E5971"/>
    <w:rsid w:val="006E727D"/>
    <w:rsid w:val="006F038D"/>
    <w:rsid w:val="006F2530"/>
    <w:rsid w:val="006F7BE1"/>
    <w:rsid w:val="00700111"/>
    <w:rsid w:val="00702E52"/>
    <w:rsid w:val="0070343C"/>
    <w:rsid w:val="00704796"/>
    <w:rsid w:val="007054B0"/>
    <w:rsid w:val="00710248"/>
    <w:rsid w:val="00710F07"/>
    <w:rsid w:val="007145AF"/>
    <w:rsid w:val="00715C2D"/>
    <w:rsid w:val="007174E2"/>
    <w:rsid w:val="00721E0E"/>
    <w:rsid w:val="00722A43"/>
    <w:rsid w:val="00723C14"/>
    <w:rsid w:val="00732B22"/>
    <w:rsid w:val="0073575B"/>
    <w:rsid w:val="00737CE4"/>
    <w:rsid w:val="00740DC7"/>
    <w:rsid w:val="00742680"/>
    <w:rsid w:val="00744864"/>
    <w:rsid w:val="00747C42"/>
    <w:rsid w:val="00750129"/>
    <w:rsid w:val="007518AD"/>
    <w:rsid w:val="007529F9"/>
    <w:rsid w:val="00753E7C"/>
    <w:rsid w:val="0076089E"/>
    <w:rsid w:val="007611D9"/>
    <w:rsid w:val="00761824"/>
    <w:rsid w:val="00763BC1"/>
    <w:rsid w:val="00764336"/>
    <w:rsid w:val="00765037"/>
    <w:rsid w:val="0077181E"/>
    <w:rsid w:val="00772168"/>
    <w:rsid w:val="00772583"/>
    <w:rsid w:val="007758BB"/>
    <w:rsid w:val="00780A4C"/>
    <w:rsid w:val="00781ACF"/>
    <w:rsid w:val="00782FFE"/>
    <w:rsid w:val="007928F1"/>
    <w:rsid w:val="00792A15"/>
    <w:rsid w:val="007964F7"/>
    <w:rsid w:val="007A12A1"/>
    <w:rsid w:val="007A1943"/>
    <w:rsid w:val="007A324B"/>
    <w:rsid w:val="007A36B3"/>
    <w:rsid w:val="007A3E66"/>
    <w:rsid w:val="007A3F49"/>
    <w:rsid w:val="007A497D"/>
    <w:rsid w:val="007A51D6"/>
    <w:rsid w:val="007B1F40"/>
    <w:rsid w:val="007B2E0B"/>
    <w:rsid w:val="007B38C4"/>
    <w:rsid w:val="007B607C"/>
    <w:rsid w:val="007B7885"/>
    <w:rsid w:val="007C3D60"/>
    <w:rsid w:val="007C403D"/>
    <w:rsid w:val="007C7DD0"/>
    <w:rsid w:val="007C7EAD"/>
    <w:rsid w:val="007D01CE"/>
    <w:rsid w:val="007D079B"/>
    <w:rsid w:val="007D162D"/>
    <w:rsid w:val="007D169F"/>
    <w:rsid w:val="007D48BF"/>
    <w:rsid w:val="007D5861"/>
    <w:rsid w:val="007E0835"/>
    <w:rsid w:val="007E0B97"/>
    <w:rsid w:val="007E18B8"/>
    <w:rsid w:val="007E6459"/>
    <w:rsid w:val="007F1286"/>
    <w:rsid w:val="007F236E"/>
    <w:rsid w:val="007F63CA"/>
    <w:rsid w:val="007F734B"/>
    <w:rsid w:val="007F7D43"/>
    <w:rsid w:val="00800A7D"/>
    <w:rsid w:val="008021E0"/>
    <w:rsid w:val="008049DC"/>
    <w:rsid w:val="008112B3"/>
    <w:rsid w:val="00811AA0"/>
    <w:rsid w:val="00812F8E"/>
    <w:rsid w:val="00813F2B"/>
    <w:rsid w:val="008158C7"/>
    <w:rsid w:val="0081610E"/>
    <w:rsid w:val="00824B2E"/>
    <w:rsid w:val="0082774D"/>
    <w:rsid w:val="00830B9C"/>
    <w:rsid w:val="00835496"/>
    <w:rsid w:val="008408A5"/>
    <w:rsid w:val="0084186E"/>
    <w:rsid w:val="00842B2B"/>
    <w:rsid w:val="00845410"/>
    <w:rsid w:val="00845BE7"/>
    <w:rsid w:val="008466FE"/>
    <w:rsid w:val="008569CE"/>
    <w:rsid w:val="00856F75"/>
    <w:rsid w:val="00864019"/>
    <w:rsid w:val="008717B1"/>
    <w:rsid w:val="00871EB9"/>
    <w:rsid w:val="00874017"/>
    <w:rsid w:val="00874480"/>
    <w:rsid w:val="00876A2E"/>
    <w:rsid w:val="008772F8"/>
    <w:rsid w:val="008831E1"/>
    <w:rsid w:val="008860F2"/>
    <w:rsid w:val="00890164"/>
    <w:rsid w:val="00891D50"/>
    <w:rsid w:val="00897630"/>
    <w:rsid w:val="008979B8"/>
    <w:rsid w:val="008A0C6A"/>
    <w:rsid w:val="008A21B4"/>
    <w:rsid w:val="008A4B48"/>
    <w:rsid w:val="008B0DB7"/>
    <w:rsid w:val="008B1596"/>
    <w:rsid w:val="008B2DB4"/>
    <w:rsid w:val="008B5977"/>
    <w:rsid w:val="008B67C4"/>
    <w:rsid w:val="008B6F7E"/>
    <w:rsid w:val="008B7AEA"/>
    <w:rsid w:val="008C06EB"/>
    <w:rsid w:val="008C281F"/>
    <w:rsid w:val="008C2EA1"/>
    <w:rsid w:val="008D0589"/>
    <w:rsid w:val="008D4072"/>
    <w:rsid w:val="008E035B"/>
    <w:rsid w:val="008E1017"/>
    <w:rsid w:val="008E1BBA"/>
    <w:rsid w:val="008E4959"/>
    <w:rsid w:val="008E5497"/>
    <w:rsid w:val="008F0706"/>
    <w:rsid w:val="008F51C6"/>
    <w:rsid w:val="0090199B"/>
    <w:rsid w:val="00901BFC"/>
    <w:rsid w:val="00902692"/>
    <w:rsid w:val="009032D0"/>
    <w:rsid w:val="00904F53"/>
    <w:rsid w:val="009052E8"/>
    <w:rsid w:val="009119C6"/>
    <w:rsid w:val="00912365"/>
    <w:rsid w:val="0091289C"/>
    <w:rsid w:val="00912C9F"/>
    <w:rsid w:val="0091320F"/>
    <w:rsid w:val="00915E53"/>
    <w:rsid w:val="009238C6"/>
    <w:rsid w:val="00927AB6"/>
    <w:rsid w:val="0093132D"/>
    <w:rsid w:val="00931A0C"/>
    <w:rsid w:val="00933A69"/>
    <w:rsid w:val="0093470E"/>
    <w:rsid w:val="009361E3"/>
    <w:rsid w:val="009371DB"/>
    <w:rsid w:val="009372B4"/>
    <w:rsid w:val="009378E2"/>
    <w:rsid w:val="00943D85"/>
    <w:rsid w:val="00943F32"/>
    <w:rsid w:val="00946594"/>
    <w:rsid w:val="009468AF"/>
    <w:rsid w:val="00946D9C"/>
    <w:rsid w:val="009471FB"/>
    <w:rsid w:val="00950B5F"/>
    <w:rsid w:val="0095349A"/>
    <w:rsid w:val="009537A8"/>
    <w:rsid w:val="009542B3"/>
    <w:rsid w:val="0095497A"/>
    <w:rsid w:val="00954DE4"/>
    <w:rsid w:val="00955B1D"/>
    <w:rsid w:val="00957AD4"/>
    <w:rsid w:val="009649E2"/>
    <w:rsid w:val="00964EB7"/>
    <w:rsid w:val="0096555A"/>
    <w:rsid w:val="00970EBF"/>
    <w:rsid w:val="00973D48"/>
    <w:rsid w:val="009835BA"/>
    <w:rsid w:val="00987F05"/>
    <w:rsid w:val="0099022B"/>
    <w:rsid w:val="00993105"/>
    <w:rsid w:val="00993159"/>
    <w:rsid w:val="00995F84"/>
    <w:rsid w:val="0099740B"/>
    <w:rsid w:val="009A4B94"/>
    <w:rsid w:val="009A4EC3"/>
    <w:rsid w:val="009A6160"/>
    <w:rsid w:val="009A7AB2"/>
    <w:rsid w:val="009B3B9C"/>
    <w:rsid w:val="009C06FA"/>
    <w:rsid w:val="009C16FB"/>
    <w:rsid w:val="009C7870"/>
    <w:rsid w:val="009E057A"/>
    <w:rsid w:val="009E2885"/>
    <w:rsid w:val="009E2D6B"/>
    <w:rsid w:val="009E3483"/>
    <w:rsid w:val="009E464F"/>
    <w:rsid w:val="009E72D4"/>
    <w:rsid w:val="009E7A76"/>
    <w:rsid w:val="009E7E5E"/>
    <w:rsid w:val="009F3D89"/>
    <w:rsid w:val="009F5EC7"/>
    <w:rsid w:val="009F69C0"/>
    <w:rsid w:val="009F6F2F"/>
    <w:rsid w:val="00A00AA1"/>
    <w:rsid w:val="00A04400"/>
    <w:rsid w:val="00A0632E"/>
    <w:rsid w:val="00A066EB"/>
    <w:rsid w:val="00A06CF7"/>
    <w:rsid w:val="00A06EA6"/>
    <w:rsid w:val="00A14391"/>
    <w:rsid w:val="00A160BD"/>
    <w:rsid w:val="00A1682A"/>
    <w:rsid w:val="00A200F5"/>
    <w:rsid w:val="00A260C2"/>
    <w:rsid w:val="00A27EBC"/>
    <w:rsid w:val="00A34FC6"/>
    <w:rsid w:val="00A3541B"/>
    <w:rsid w:val="00A35478"/>
    <w:rsid w:val="00A3691D"/>
    <w:rsid w:val="00A37B90"/>
    <w:rsid w:val="00A426F6"/>
    <w:rsid w:val="00A42EF2"/>
    <w:rsid w:val="00A44672"/>
    <w:rsid w:val="00A44CC8"/>
    <w:rsid w:val="00A46D5C"/>
    <w:rsid w:val="00A475DF"/>
    <w:rsid w:val="00A5006E"/>
    <w:rsid w:val="00A51AB6"/>
    <w:rsid w:val="00A51B4E"/>
    <w:rsid w:val="00A53A62"/>
    <w:rsid w:val="00A54317"/>
    <w:rsid w:val="00A60515"/>
    <w:rsid w:val="00A647B3"/>
    <w:rsid w:val="00A6568A"/>
    <w:rsid w:val="00A67227"/>
    <w:rsid w:val="00A72DB4"/>
    <w:rsid w:val="00A75F2A"/>
    <w:rsid w:val="00A80E7D"/>
    <w:rsid w:val="00A8203D"/>
    <w:rsid w:val="00A82474"/>
    <w:rsid w:val="00A83FBD"/>
    <w:rsid w:val="00A842F9"/>
    <w:rsid w:val="00A9048D"/>
    <w:rsid w:val="00A91413"/>
    <w:rsid w:val="00A92867"/>
    <w:rsid w:val="00A92C00"/>
    <w:rsid w:val="00A93F9B"/>
    <w:rsid w:val="00AA4061"/>
    <w:rsid w:val="00AA429C"/>
    <w:rsid w:val="00AA4824"/>
    <w:rsid w:val="00AA54E8"/>
    <w:rsid w:val="00AA5B6F"/>
    <w:rsid w:val="00AA6B84"/>
    <w:rsid w:val="00AA6DF3"/>
    <w:rsid w:val="00AA7755"/>
    <w:rsid w:val="00AB10DC"/>
    <w:rsid w:val="00AB20B6"/>
    <w:rsid w:val="00AB52FA"/>
    <w:rsid w:val="00AB7FA5"/>
    <w:rsid w:val="00AC05A5"/>
    <w:rsid w:val="00AC39A8"/>
    <w:rsid w:val="00AC3B36"/>
    <w:rsid w:val="00AC57F0"/>
    <w:rsid w:val="00AC783F"/>
    <w:rsid w:val="00AD37D5"/>
    <w:rsid w:val="00AD6309"/>
    <w:rsid w:val="00AD6455"/>
    <w:rsid w:val="00AD776E"/>
    <w:rsid w:val="00AE0311"/>
    <w:rsid w:val="00AE263E"/>
    <w:rsid w:val="00AF2F10"/>
    <w:rsid w:val="00AF4840"/>
    <w:rsid w:val="00AF52E6"/>
    <w:rsid w:val="00AF65C0"/>
    <w:rsid w:val="00AF741C"/>
    <w:rsid w:val="00AF77C1"/>
    <w:rsid w:val="00B03D67"/>
    <w:rsid w:val="00B05824"/>
    <w:rsid w:val="00B10452"/>
    <w:rsid w:val="00B111D3"/>
    <w:rsid w:val="00B11467"/>
    <w:rsid w:val="00B117F0"/>
    <w:rsid w:val="00B120BC"/>
    <w:rsid w:val="00B17B2F"/>
    <w:rsid w:val="00B17DE5"/>
    <w:rsid w:val="00B218F9"/>
    <w:rsid w:val="00B2211C"/>
    <w:rsid w:val="00B303E2"/>
    <w:rsid w:val="00B31E85"/>
    <w:rsid w:val="00B322DE"/>
    <w:rsid w:val="00B35668"/>
    <w:rsid w:val="00B358FD"/>
    <w:rsid w:val="00B40694"/>
    <w:rsid w:val="00B40A2C"/>
    <w:rsid w:val="00B41E10"/>
    <w:rsid w:val="00B42777"/>
    <w:rsid w:val="00B44E7D"/>
    <w:rsid w:val="00B45802"/>
    <w:rsid w:val="00B473A3"/>
    <w:rsid w:val="00B473A4"/>
    <w:rsid w:val="00B47A5B"/>
    <w:rsid w:val="00B52333"/>
    <w:rsid w:val="00B54F15"/>
    <w:rsid w:val="00B55A4D"/>
    <w:rsid w:val="00B56A4A"/>
    <w:rsid w:val="00B607C7"/>
    <w:rsid w:val="00B62003"/>
    <w:rsid w:val="00B62EED"/>
    <w:rsid w:val="00B63B40"/>
    <w:rsid w:val="00B63C2D"/>
    <w:rsid w:val="00B642D0"/>
    <w:rsid w:val="00B648AD"/>
    <w:rsid w:val="00B649DC"/>
    <w:rsid w:val="00B64DE4"/>
    <w:rsid w:val="00B66861"/>
    <w:rsid w:val="00B66B09"/>
    <w:rsid w:val="00B675D5"/>
    <w:rsid w:val="00B7064A"/>
    <w:rsid w:val="00B70AF0"/>
    <w:rsid w:val="00B70C74"/>
    <w:rsid w:val="00B70F37"/>
    <w:rsid w:val="00B71FAE"/>
    <w:rsid w:val="00B7384C"/>
    <w:rsid w:val="00B749A9"/>
    <w:rsid w:val="00B81112"/>
    <w:rsid w:val="00B813FE"/>
    <w:rsid w:val="00B82764"/>
    <w:rsid w:val="00B82E9F"/>
    <w:rsid w:val="00B93B30"/>
    <w:rsid w:val="00B9596C"/>
    <w:rsid w:val="00B959B0"/>
    <w:rsid w:val="00B95A2D"/>
    <w:rsid w:val="00B95AFA"/>
    <w:rsid w:val="00B9669F"/>
    <w:rsid w:val="00B97AE9"/>
    <w:rsid w:val="00BA0173"/>
    <w:rsid w:val="00BA4C6C"/>
    <w:rsid w:val="00BA5E03"/>
    <w:rsid w:val="00BB01F5"/>
    <w:rsid w:val="00BB0590"/>
    <w:rsid w:val="00BB294B"/>
    <w:rsid w:val="00BB2A44"/>
    <w:rsid w:val="00BB7ACB"/>
    <w:rsid w:val="00BB7E04"/>
    <w:rsid w:val="00BC1569"/>
    <w:rsid w:val="00BC310D"/>
    <w:rsid w:val="00BC36E4"/>
    <w:rsid w:val="00BC7A1D"/>
    <w:rsid w:val="00BD1ADB"/>
    <w:rsid w:val="00BD4AC8"/>
    <w:rsid w:val="00BD79AD"/>
    <w:rsid w:val="00BE0679"/>
    <w:rsid w:val="00BE15C9"/>
    <w:rsid w:val="00BE2319"/>
    <w:rsid w:val="00BE36A7"/>
    <w:rsid w:val="00BF4F1E"/>
    <w:rsid w:val="00C0023C"/>
    <w:rsid w:val="00C00881"/>
    <w:rsid w:val="00C0217B"/>
    <w:rsid w:val="00C03791"/>
    <w:rsid w:val="00C04B15"/>
    <w:rsid w:val="00C05101"/>
    <w:rsid w:val="00C05A0E"/>
    <w:rsid w:val="00C11215"/>
    <w:rsid w:val="00C11A90"/>
    <w:rsid w:val="00C150FC"/>
    <w:rsid w:val="00C1649C"/>
    <w:rsid w:val="00C20738"/>
    <w:rsid w:val="00C226BB"/>
    <w:rsid w:val="00C22D20"/>
    <w:rsid w:val="00C24177"/>
    <w:rsid w:val="00C25212"/>
    <w:rsid w:val="00C30CDE"/>
    <w:rsid w:val="00C3111E"/>
    <w:rsid w:val="00C316C5"/>
    <w:rsid w:val="00C34A4A"/>
    <w:rsid w:val="00C36AC7"/>
    <w:rsid w:val="00C37214"/>
    <w:rsid w:val="00C40958"/>
    <w:rsid w:val="00C42499"/>
    <w:rsid w:val="00C51109"/>
    <w:rsid w:val="00C51697"/>
    <w:rsid w:val="00C51C4C"/>
    <w:rsid w:val="00C52CA1"/>
    <w:rsid w:val="00C53CFB"/>
    <w:rsid w:val="00C55B8F"/>
    <w:rsid w:val="00C55EBC"/>
    <w:rsid w:val="00C56183"/>
    <w:rsid w:val="00C56270"/>
    <w:rsid w:val="00C56C6B"/>
    <w:rsid w:val="00C614B9"/>
    <w:rsid w:val="00C63D89"/>
    <w:rsid w:val="00C64CF7"/>
    <w:rsid w:val="00C6644A"/>
    <w:rsid w:val="00C70F42"/>
    <w:rsid w:val="00C71075"/>
    <w:rsid w:val="00C71464"/>
    <w:rsid w:val="00C72870"/>
    <w:rsid w:val="00C72FF3"/>
    <w:rsid w:val="00C733A3"/>
    <w:rsid w:val="00C74A57"/>
    <w:rsid w:val="00C74BAD"/>
    <w:rsid w:val="00C77881"/>
    <w:rsid w:val="00C81034"/>
    <w:rsid w:val="00C81533"/>
    <w:rsid w:val="00C8190B"/>
    <w:rsid w:val="00C87EBE"/>
    <w:rsid w:val="00C908F3"/>
    <w:rsid w:val="00C911BA"/>
    <w:rsid w:val="00C9438F"/>
    <w:rsid w:val="00C94ADD"/>
    <w:rsid w:val="00C94E27"/>
    <w:rsid w:val="00C96B64"/>
    <w:rsid w:val="00C96E84"/>
    <w:rsid w:val="00C97A53"/>
    <w:rsid w:val="00CA1D5D"/>
    <w:rsid w:val="00CA50B3"/>
    <w:rsid w:val="00CA625E"/>
    <w:rsid w:val="00CA62AB"/>
    <w:rsid w:val="00CB0BCB"/>
    <w:rsid w:val="00CB339D"/>
    <w:rsid w:val="00CB4A73"/>
    <w:rsid w:val="00CC17E4"/>
    <w:rsid w:val="00CC2519"/>
    <w:rsid w:val="00CC320F"/>
    <w:rsid w:val="00CC3273"/>
    <w:rsid w:val="00CC3342"/>
    <w:rsid w:val="00CC3C5B"/>
    <w:rsid w:val="00CC7AA0"/>
    <w:rsid w:val="00CD6297"/>
    <w:rsid w:val="00CE1A03"/>
    <w:rsid w:val="00CE3634"/>
    <w:rsid w:val="00CE6BDC"/>
    <w:rsid w:val="00CE7A65"/>
    <w:rsid w:val="00CF2AFA"/>
    <w:rsid w:val="00CF5688"/>
    <w:rsid w:val="00D0014D"/>
    <w:rsid w:val="00D01183"/>
    <w:rsid w:val="00D01994"/>
    <w:rsid w:val="00D030AE"/>
    <w:rsid w:val="00D047CF"/>
    <w:rsid w:val="00D05548"/>
    <w:rsid w:val="00D058EB"/>
    <w:rsid w:val="00D05C03"/>
    <w:rsid w:val="00D05FC9"/>
    <w:rsid w:val="00D109BF"/>
    <w:rsid w:val="00D11B7B"/>
    <w:rsid w:val="00D14B92"/>
    <w:rsid w:val="00D15607"/>
    <w:rsid w:val="00D16412"/>
    <w:rsid w:val="00D20092"/>
    <w:rsid w:val="00D23B69"/>
    <w:rsid w:val="00D23DE4"/>
    <w:rsid w:val="00D24F92"/>
    <w:rsid w:val="00D26DBB"/>
    <w:rsid w:val="00D2739A"/>
    <w:rsid w:val="00D33B46"/>
    <w:rsid w:val="00D34412"/>
    <w:rsid w:val="00D34789"/>
    <w:rsid w:val="00D347B2"/>
    <w:rsid w:val="00D34BEB"/>
    <w:rsid w:val="00D35370"/>
    <w:rsid w:val="00D415C7"/>
    <w:rsid w:val="00D43A17"/>
    <w:rsid w:val="00D43EBD"/>
    <w:rsid w:val="00D4578C"/>
    <w:rsid w:val="00D45D74"/>
    <w:rsid w:val="00D47B49"/>
    <w:rsid w:val="00D5289E"/>
    <w:rsid w:val="00D52F43"/>
    <w:rsid w:val="00D54B0B"/>
    <w:rsid w:val="00D555F4"/>
    <w:rsid w:val="00D55FDA"/>
    <w:rsid w:val="00D56957"/>
    <w:rsid w:val="00D56DEC"/>
    <w:rsid w:val="00D612E9"/>
    <w:rsid w:val="00D628A2"/>
    <w:rsid w:val="00D63261"/>
    <w:rsid w:val="00D65305"/>
    <w:rsid w:val="00D65AF1"/>
    <w:rsid w:val="00D73A01"/>
    <w:rsid w:val="00D74FEF"/>
    <w:rsid w:val="00D76FA8"/>
    <w:rsid w:val="00D76FC2"/>
    <w:rsid w:val="00D8021C"/>
    <w:rsid w:val="00D807B3"/>
    <w:rsid w:val="00D819C9"/>
    <w:rsid w:val="00D875A7"/>
    <w:rsid w:val="00D95FD3"/>
    <w:rsid w:val="00D96D44"/>
    <w:rsid w:val="00DA44CC"/>
    <w:rsid w:val="00DA4EAD"/>
    <w:rsid w:val="00DA6D66"/>
    <w:rsid w:val="00DA716F"/>
    <w:rsid w:val="00DB34F2"/>
    <w:rsid w:val="00DB48E2"/>
    <w:rsid w:val="00DB64DA"/>
    <w:rsid w:val="00DB6D7C"/>
    <w:rsid w:val="00DC0C4F"/>
    <w:rsid w:val="00DC7B53"/>
    <w:rsid w:val="00DD388B"/>
    <w:rsid w:val="00DD3D09"/>
    <w:rsid w:val="00DD690E"/>
    <w:rsid w:val="00DE42CB"/>
    <w:rsid w:val="00DF0BF9"/>
    <w:rsid w:val="00DF38C7"/>
    <w:rsid w:val="00DF553A"/>
    <w:rsid w:val="00DF5C94"/>
    <w:rsid w:val="00DF608D"/>
    <w:rsid w:val="00DF669C"/>
    <w:rsid w:val="00DF7F7D"/>
    <w:rsid w:val="00E009E2"/>
    <w:rsid w:val="00E00B29"/>
    <w:rsid w:val="00E01442"/>
    <w:rsid w:val="00E02C66"/>
    <w:rsid w:val="00E02FD9"/>
    <w:rsid w:val="00E03602"/>
    <w:rsid w:val="00E05B79"/>
    <w:rsid w:val="00E0789E"/>
    <w:rsid w:val="00E1026B"/>
    <w:rsid w:val="00E137B3"/>
    <w:rsid w:val="00E13D7B"/>
    <w:rsid w:val="00E15385"/>
    <w:rsid w:val="00E179CB"/>
    <w:rsid w:val="00E216B2"/>
    <w:rsid w:val="00E22573"/>
    <w:rsid w:val="00E24050"/>
    <w:rsid w:val="00E27462"/>
    <w:rsid w:val="00E27FAA"/>
    <w:rsid w:val="00E316E0"/>
    <w:rsid w:val="00E32A05"/>
    <w:rsid w:val="00E36BDF"/>
    <w:rsid w:val="00E36C5B"/>
    <w:rsid w:val="00E37E3D"/>
    <w:rsid w:val="00E4130B"/>
    <w:rsid w:val="00E41AC1"/>
    <w:rsid w:val="00E42CF8"/>
    <w:rsid w:val="00E43538"/>
    <w:rsid w:val="00E45419"/>
    <w:rsid w:val="00E459E3"/>
    <w:rsid w:val="00E470E6"/>
    <w:rsid w:val="00E54316"/>
    <w:rsid w:val="00E56318"/>
    <w:rsid w:val="00E57960"/>
    <w:rsid w:val="00E57AFF"/>
    <w:rsid w:val="00E57E7F"/>
    <w:rsid w:val="00E57F96"/>
    <w:rsid w:val="00E60893"/>
    <w:rsid w:val="00E631D2"/>
    <w:rsid w:val="00E637A0"/>
    <w:rsid w:val="00E661A7"/>
    <w:rsid w:val="00E67D2B"/>
    <w:rsid w:val="00E71A9C"/>
    <w:rsid w:val="00E72C9D"/>
    <w:rsid w:val="00E774C2"/>
    <w:rsid w:val="00E80435"/>
    <w:rsid w:val="00E83048"/>
    <w:rsid w:val="00E85007"/>
    <w:rsid w:val="00E90C9F"/>
    <w:rsid w:val="00E91A4B"/>
    <w:rsid w:val="00E930B7"/>
    <w:rsid w:val="00E94604"/>
    <w:rsid w:val="00E95017"/>
    <w:rsid w:val="00E97560"/>
    <w:rsid w:val="00EA0275"/>
    <w:rsid w:val="00EA2473"/>
    <w:rsid w:val="00EA310A"/>
    <w:rsid w:val="00EA480D"/>
    <w:rsid w:val="00EA54BB"/>
    <w:rsid w:val="00EA595B"/>
    <w:rsid w:val="00EA66AC"/>
    <w:rsid w:val="00EB2B65"/>
    <w:rsid w:val="00EB3602"/>
    <w:rsid w:val="00EB412A"/>
    <w:rsid w:val="00EB4BD9"/>
    <w:rsid w:val="00EC1755"/>
    <w:rsid w:val="00EC42DA"/>
    <w:rsid w:val="00EC5EE2"/>
    <w:rsid w:val="00ED125D"/>
    <w:rsid w:val="00ED126A"/>
    <w:rsid w:val="00ED425A"/>
    <w:rsid w:val="00ED4B77"/>
    <w:rsid w:val="00ED706E"/>
    <w:rsid w:val="00EE08C9"/>
    <w:rsid w:val="00EE29FE"/>
    <w:rsid w:val="00EE4732"/>
    <w:rsid w:val="00EE59E3"/>
    <w:rsid w:val="00EE658D"/>
    <w:rsid w:val="00EF2B03"/>
    <w:rsid w:val="00EF383A"/>
    <w:rsid w:val="00EF6A06"/>
    <w:rsid w:val="00F0206C"/>
    <w:rsid w:val="00F07A6F"/>
    <w:rsid w:val="00F07BAE"/>
    <w:rsid w:val="00F14273"/>
    <w:rsid w:val="00F16672"/>
    <w:rsid w:val="00F16E1F"/>
    <w:rsid w:val="00F17E67"/>
    <w:rsid w:val="00F216DF"/>
    <w:rsid w:val="00F26F93"/>
    <w:rsid w:val="00F30466"/>
    <w:rsid w:val="00F31492"/>
    <w:rsid w:val="00F31E4B"/>
    <w:rsid w:val="00F3274D"/>
    <w:rsid w:val="00F330CD"/>
    <w:rsid w:val="00F345D5"/>
    <w:rsid w:val="00F34FF3"/>
    <w:rsid w:val="00F362C6"/>
    <w:rsid w:val="00F366D5"/>
    <w:rsid w:val="00F41907"/>
    <w:rsid w:val="00F43A8C"/>
    <w:rsid w:val="00F44C86"/>
    <w:rsid w:val="00F52403"/>
    <w:rsid w:val="00F5285C"/>
    <w:rsid w:val="00F52AD4"/>
    <w:rsid w:val="00F575B7"/>
    <w:rsid w:val="00F61C16"/>
    <w:rsid w:val="00F67978"/>
    <w:rsid w:val="00F67DBB"/>
    <w:rsid w:val="00F71672"/>
    <w:rsid w:val="00F72B0C"/>
    <w:rsid w:val="00F74BFB"/>
    <w:rsid w:val="00F75FAA"/>
    <w:rsid w:val="00F76E45"/>
    <w:rsid w:val="00F778B8"/>
    <w:rsid w:val="00F83A5C"/>
    <w:rsid w:val="00F85030"/>
    <w:rsid w:val="00F86BAE"/>
    <w:rsid w:val="00F90789"/>
    <w:rsid w:val="00F927A1"/>
    <w:rsid w:val="00F92899"/>
    <w:rsid w:val="00F944EA"/>
    <w:rsid w:val="00F95F66"/>
    <w:rsid w:val="00F96114"/>
    <w:rsid w:val="00FA4C67"/>
    <w:rsid w:val="00FA4DDF"/>
    <w:rsid w:val="00FB10BA"/>
    <w:rsid w:val="00FB3348"/>
    <w:rsid w:val="00FB3D15"/>
    <w:rsid w:val="00FB45E5"/>
    <w:rsid w:val="00FB6071"/>
    <w:rsid w:val="00FB69FB"/>
    <w:rsid w:val="00FB775D"/>
    <w:rsid w:val="00FC120B"/>
    <w:rsid w:val="00FC23ED"/>
    <w:rsid w:val="00FC275B"/>
    <w:rsid w:val="00FC2903"/>
    <w:rsid w:val="00FD12F3"/>
    <w:rsid w:val="00FD3176"/>
    <w:rsid w:val="00FD3787"/>
    <w:rsid w:val="00FD7446"/>
    <w:rsid w:val="00FD7C5B"/>
    <w:rsid w:val="00FE2035"/>
    <w:rsid w:val="00FE351E"/>
    <w:rsid w:val="00FE61B2"/>
    <w:rsid w:val="00FF45AF"/>
    <w:rsid w:val="00FF53F1"/>
    <w:rsid w:val="00FF559F"/>
    <w:rsid w:val="00FF55CD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D5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7D83"/>
  </w:style>
  <w:style w:type="paragraph" w:styleId="berschrift1">
    <w:name w:val="heading 1"/>
    <w:basedOn w:val="Standard"/>
    <w:next w:val="Standard"/>
    <w:link w:val="berschrift1Zchn"/>
    <w:uiPriority w:val="9"/>
    <w:qFormat/>
    <w:rsid w:val="00EC1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7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60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rsid w:val="00C6644A"/>
    <w:pPr>
      <w:keepNext/>
      <w:jc w:val="both"/>
      <w:outlineLvl w:val="6"/>
    </w:pPr>
    <w:rPr>
      <w:rFonts w:ascii="Arial" w:eastAsia="Times New Roman" w:hAnsi="Arial" w:cs="Times New Roman"/>
      <w:b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26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26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qFormat/>
    <w:rsid w:val="000262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2AD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AD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A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AD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AD7"/>
    <w:rPr>
      <w:b/>
      <w:b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C6644A"/>
    <w:rPr>
      <w:rFonts w:ascii="Arial" w:eastAsia="Times New Roman" w:hAnsi="Arial" w:cs="Times New Roman"/>
      <w:b/>
      <w:lang w:val="en-US" w:eastAsia="en-US"/>
    </w:rPr>
  </w:style>
  <w:style w:type="paragraph" w:styleId="Gruformel">
    <w:name w:val="Closing"/>
    <w:basedOn w:val="Standard"/>
    <w:link w:val="GruformelZchn"/>
    <w:rsid w:val="00C6644A"/>
    <w:pPr>
      <w:spacing w:line="220" w:lineRule="atLeast"/>
      <w:jc w:val="both"/>
    </w:pPr>
    <w:rPr>
      <w:rFonts w:ascii="MetaBookLF-Roman" w:eastAsia="Times New Roman" w:hAnsi="MetaBookLF-Roman" w:cs="Times New Roman"/>
      <w:sz w:val="22"/>
      <w:lang w:val="en-US" w:eastAsia="en-US"/>
    </w:rPr>
  </w:style>
  <w:style w:type="character" w:customStyle="1" w:styleId="GruformelZchn">
    <w:name w:val="Grußformel Zchn"/>
    <w:basedOn w:val="Absatz-Standardschriftart"/>
    <w:link w:val="Gruformel"/>
    <w:rsid w:val="00C6644A"/>
    <w:rPr>
      <w:rFonts w:ascii="MetaBookLF-Roman" w:eastAsia="Times New Roman" w:hAnsi="MetaBookLF-Roman" w:cs="Times New Roman"/>
      <w:sz w:val="22"/>
      <w:lang w:val="en-US" w:eastAsia="en-US"/>
    </w:rPr>
  </w:style>
  <w:style w:type="paragraph" w:styleId="Textkrper2">
    <w:name w:val="Body Text 2"/>
    <w:basedOn w:val="Standard"/>
    <w:link w:val="Textkrper2Zchn"/>
    <w:rsid w:val="007C3D60"/>
    <w:pPr>
      <w:spacing w:line="360" w:lineRule="atLeast"/>
      <w:jc w:val="both"/>
    </w:pPr>
    <w:rPr>
      <w:rFonts w:ascii="Arial" w:eastAsia="Times New Roman" w:hAnsi="Arial" w:cs="Times New Roman"/>
      <w:lang w:val="en-US" w:eastAsia="en-US"/>
    </w:rPr>
  </w:style>
  <w:style w:type="character" w:customStyle="1" w:styleId="Textkrper2Zchn">
    <w:name w:val="Textkörper 2 Zchn"/>
    <w:basedOn w:val="Absatz-Standardschriftart"/>
    <w:link w:val="Textkrper2"/>
    <w:rsid w:val="007C3D60"/>
    <w:rPr>
      <w:rFonts w:ascii="Arial" w:eastAsia="Times New Roman" w:hAnsi="Arial" w:cs="Times New Roman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744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002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02C"/>
  </w:style>
  <w:style w:type="paragraph" w:styleId="Fuzeile">
    <w:name w:val="footer"/>
    <w:basedOn w:val="Standard"/>
    <w:link w:val="FuzeileZchn"/>
    <w:uiPriority w:val="99"/>
    <w:unhideWhenUsed/>
    <w:rsid w:val="005F002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02C"/>
  </w:style>
  <w:style w:type="character" w:styleId="Seitenzahl">
    <w:name w:val="page number"/>
    <w:basedOn w:val="Absatz-Standardschriftart"/>
    <w:uiPriority w:val="99"/>
    <w:semiHidden/>
    <w:unhideWhenUsed/>
    <w:rsid w:val="006E1713"/>
  </w:style>
  <w:style w:type="paragraph" w:styleId="StandardWeb">
    <w:name w:val="Normal (Web)"/>
    <w:basedOn w:val="Standard"/>
    <w:uiPriority w:val="99"/>
    <w:unhideWhenUsed/>
    <w:rsid w:val="00E42C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17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itation">
    <w:name w:val="citation"/>
    <w:basedOn w:val="Absatz-Standardschriftart"/>
    <w:uiPriority w:val="99"/>
    <w:rsid w:val="00EC1755"/>
  </w:style>
  <w:style w:type="table" w:styleId="Tabellenraster">
    <w:name w:val="Table Grid"/>
    <w:basedOn w:val="NormaleTabelle"/>
    <w:uiPriority w:val="59"/>
    <w:rsid w:val="0061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mporteerdestijl1">
    <w:name w:val="Geïmporteerde stijl 1"/>
    <w:rsid w:val="003E2FE7"/>
    <w:pPr>
      <w:numPr>
        <w:numId w:val="35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607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Standard"/>
    <w:link w:val="EndNoteBibliographyTitleZchn"/>
    <w:rsid w:val="00272032"/>
    <w:pPr>
      <w:jc w:val="center"/>
    </w:pPr>
    <w:rPr>
      <w:rFonts w:ascii="Cambria" w:hAnsi="Cambria"/>
      <w:noProof/>
    </w:rPr>
  </w:style>
  <w:style w:type="character" w:customStyle="1" w:styleId="EndNoteBibliographyTitleZchn">
    <w:name w:val="EndNote Bibliography Title Zchn"/>
    <w:basedOn w:val="KommentartextZchn"/>
    <w:link w:val="EndNoteBibliographyTitle"/>
    <w:rsid w:val="00272032"/>
    <w:rPr>
      <w:rFonts w:ascii="Cambria" w:hAnsi="Cambria"/>
      <w:noProof/>
    </w:rPr>
  </w:style>
  <w:style w:type="paragraph" w:customStyle="1" w:styleId="EndNoteBibliography">
    <w:name w:val="EndNote Bibliography"/>
    <w:basedOn w:val="Standard"/>
    <w:link w:val="EndNoteBibliographyZchn"/>
    <w:rsid w:val="00272032"/>
    <w:pPr>
      <w:jc w:val="both"/>
    </w:pPr>
    <w:rPr>
      <w:rFonts w:ascii="Cambria" w:hAnsi="Cambria"/>
      <w:noProof/>
    </w:rPr>
  </w:style>
  <w:style w:type="character" w:customStyle="1" w:styleId="EndNoteBibliographyZchn">
    <w:name w:val="EndNote Bibliography Zchn"/>
    <w:basedOn w:val="KommentartextZchn"/>
    <w:link w:val="EndNoteBibliography"/>
    <w:rsid w:val="00272032"/>
    <w:rPr>
      <w:rFonts w:ascii="Cambria" w:hAnsi="Cambria"/>
      <w:noProof/>
    </w:rPr>
  </w:style>
  <w:style w:type="paragraph" w:styleId="Beschriftung">
    <w:name w:val="caption"/>
    <w:basedOn w:val="Standard"/>
    <w:next w:val="Standard"/>
    <w:unhideWhenUsed/>
    <w:qFormat/>
    <w:rsid w:val="00BA5E03"/>
    <w:pPr>
      <w:spacing w:after="200"/>
    </w:pPr>
    <w:rPr>
      <w:b/>
      <w:bCs/>
      <w:color w:val="4F81BD" w:themeColor="accent1"/>
      <w:sz w:val="18"/>
      <w:szCs w:val="18"/>
      <w:lang w:val="de-CH" w:eastAsia="de-CH"/>
    </w:rPr>
  </w:style>
  <w:style w:type="character" w:styleId="SchwacheHervorhebung">
    <w:name w:val="Subtle Emphasis"/>
    <w:basedOn w:val="Absatz-Standardschriftart"/>
    <w:uiPriority w:val="19"/>
    <w:qFormat/>
    <w:rsid w:val="00A475DF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75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respondencedetails">
    <w:name w:val="Correspondence details"/>
    <w:basedOn w:val="Standard"/>
    <w:qFormat/>
    <w:rsid w:val="00383E44"/>
    <w:pPr>
      <w:spacing w:before="240" w:line="36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3132D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3132D"/>
    <w:rPr>
      <w:rFonts w:ascii="Times New Roman" w:hAnsi="Times New Roman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EE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67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64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19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26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77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8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7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3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0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8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2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334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44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653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594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34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1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8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0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7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54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B226-A694-4DF4-A712-5CF782D5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FIFA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Tobler</dc:creator>
  <cp:lastModifiedBy>Roland Rössler</cp:lastModifiedBy>
  <cp:revision>5</cp:revision>
  <cp:lastPrinted>2012-12-12T10:09:00Z</cp:lastPrinted>
  <dcterms:created xsi:type="dcterms:W3CDTF">2018-03-08T19:53:00Z</dcterms:created>
  <dcterms:modified xsi:type="dcterms:W3CDTF">2018-03-30T14:50:00Z</dcterms:modified>
</cp:coreProperties>
</file>