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80" w:rsidRDefault="004E53F6" w:rsidP="00303F3E">
      <w:pPr>
        <w:pStyle w:val="Listeavsnitt"/>
        <w:ind w:left="360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A93AC6" w:rsidRPr="00484C93" w:rsidTr="00A93AC6">
        <w:tc>
          <w:tcPr>
            <w:tcW w:w="8928" w:type="dxa"/>
          </w:tcPr>
          <w:p w:rsidR="00A93AC6" w:rsidRPr="006370B3" w:rsidRDefault="00A93AC6" w:rsidP="00A93AC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6370B3">
              <w:rPr>
                <w:b/>
                <w:sz w:val="28"/>
                <w:szCs w:val="28"/>
                <w:lang w:val="en-US"/>
              </w:rPr>
              <w:t>ESpA</w:t>
            </w:r>
            <w:proofErr w:type="spellEnd"/>
            <w:r w:rsidRPr="006370B3">
              <w:rPr>
                <w:b/>
                <w:sz w:val="28"/>
                <w:szCs w:val="28"/>
                <w:lang w:val="en-US"/>
              </w:rPr>
              <w:t>-study:</w:t>
            </w:r>
            <w:r>
              <w:rPr>
                <w:b/>
                <w:sz w:val="28"/>
                <w:szCs w:val="28"/>
                <w:lang w:val="en-US"/>
              </w:rPr>
              <w:t xml:space="preserve"> screening of cardiovascular diseases</w:t>
            </w:r>
          </w:p>
          <w:p w:rsidR="00A93AC6" w:rsidRDefault="00A93AC6" w:rsidP="00303F3E">
            <w:pPr>
              <w:pStyle w:val="Listeavsnitt"/>
              <w:ind w:left="0"/>
              <w:rPr>
                <w:lang w:val="en-US"/>
              </w:rPr>
            </w:pPr>
          </w:p>
        </w:tc>
      </w:tr>
      <w:tr w:rsidR="00A93AC6" w:rsidRPr="00484C93" w:rsidTr="00A93AC6">
        <w:tc>
          <w:tcPr>
            <w:tcW w:w="8928" w:type="dxa"/>
          </w:tcPr>
          <w:p w:rsidR="00A93AC6" w:rsidRDefault="00A93AC6" w:rsidP="00A93AC6">
            <w:pPr>
              <w:pStyle w:val="Listeavsnitt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006549">
              <w:rPr>
                <w:b/>
                <w:lang w:val="en-US"/>
              </w:rPr>
              <w:t>Patients with</w:t>
            </w:r>
            <w:r>
              <w:rPr>
                <w:b/>
                <w:lang w:val="en-US"/>
              </w:rPr>
              <w:t xml:space="preserve"> cerebral </w:t>
            </w:r>
            <w:proofErr w:type="gramStart"/>
            <w:r>
              <w:rPr>
                <w:b/>
                <w:lang w:val="en-US"/>
              </w:rPr>
              <w:t>stroke,</w:t>
            </w:r>
            <w:proofErr w:type="gramEnd"/>
            <w:r>
              <w:rPr>
                <w:b/>
                <w:lang w:val="en-US"/>
              </w:rPr>
              <w:t xml:space="preserve"> </w:t>
            </w:r>
            <w:r w:rsidRPr="00006549">
              <w:rPr>
                <w:b/>
                <w:lang w:val="en-US"/>
              </w:rPr>
              <w:t>established coronary heart disease (prior myocardial infarction</w:t>
            </w:r>
            <w:r>
              <w:rPr>
                <w:b/>
                <w:lang w:val="en-US"/>
              </w:rPr>
              <w:t xml:space="preserve"> or angina pectoris</w:t>
            </w:r>
            <w:r w:rsidRPr="00006549">
              <w:rPr>
                <w:b/>
                <w:lang w:val="en-US"/>
              </w:rPr>
              <w:t xml:space="preserve">) and or an indication of </w:t>
            </w:r>
            <w:r>
              <w:rPr>
                <w:b/>
                <w:lang w:val="en-US"/>
              </w:rPr>
              <w:t xml:space="preserve">ischemic </w:t>
            </w:r>
            <w:r w:rsidRPr="00006549">
              <w:rPr>
                <w:b/>
                <w:lang w:val="en-US"/>
              </w:rPr>
              <w:t xml:space="preserve">heart disease will be excluded from the </w:t>
            </w:r>
            <w:proofErr w:type="spellStart"/>
            <w:r w:rsidRPr="00006549">
              <w:rPr>
                <w:b/>
                <w:lang w:val="en-US"/>
              </w:rPr>
              <w:t>ESpA</w:t>
            </w:r>
            <w:proofErr w:type="spellEnd"/>
            <w:r w:rsidRPr="00006549">
              <w:rPr>
                <w:b/>
                <w:lang w:val="en-US"/>
              </w:rPr>
              <w:t>-study</w:t>
            </w:r>
            <w:r>
              <w:rPr>
                <w:b/>
                <w:lang w:val="en-US"/>
              </w:rPr>
              <w:t>.</w:t>
            </w:r>
            <w:r w:rsidRPr="00006549">
              <w:rPr>
                <w:b/>
                <w:lang w:val="en-US"/>
              </w:rPr>
              <w:t xml:space="preserve"> </w:t>
            </w:r>
          </w:p>
          <w:p w:rsidR="00A93AC6" w:rsidRDefault="00A93AC6" w:rsidP="00303F3E">
            <w:pPr>
              <w:pStyle w:val="Listeavsnitt"/>
              <w:ind w:left="0"/>
              <w:rPr>
                <w:lang w:val="en-US"/>
              </w:rPr>
            </w:pPr>
          </w:p>
        </w:tc>
      </w:tr>
      <w:tr w:rsidR="00A93AC6" w:rsidRPr="00484C93" w:rsidTr="00A93AC6">
        <w:tc>
          <w:tcPr>
            <w:tcW w:w="8928" w:type="dxa"/>
          </w:tcPr>
          <w:p w:rsidR="00A93AC6" w:rsidRPr="00006549" w:rsidRDefault="00A93AC6" w:rsidP="00A93AC6">
            <w:pPr>
              <w:pStyle w:val="Listeavsnitt"/>
              <w:numPr>
                <w:ilvl w:val="0"/>
                <w:numId w:val="3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Screening questions at baseline: </w:t>
            </w:r>
          </w:p>
          <w:p w:rsidR="00A93AC6" w:rsidRPr="00303F3E" w:rsidRDefault="00A93AC6" w:rsidP="00A93AC6">
            <w:pPr>
              <w:pStyle w:val="Listeavsnitt"/>
              <w:numPr>
                <w:ilvl w:val="0"/>
                <w:numId w:val="1"/>
              </w:numPr>
              <w:ind w:left="1004"/>
              <w:rPr>
                <w:lang w:val="en-US"/>
              </w:rPr>
            </w:pPr>
            <w:r w:rsidRPr="005D56F2">
              <w:rPr>
                <w:lang w:val="en-US"/>
              </w:rPr>
              <w:t>Relatives who have died suddenly and unexpec</w:t>
            </w:r>
            <w:r>
              <w:rPr>
                <w:lang w:val="en-US"/>
              </w:rPr>
              <w:t>ted before the age of 40 years.</w:t>
            </w:r>
          </w:p>
          <w:p w:rsidR="00A93AC6" w:rsidRPr="005D56F2" w:rsidRDefault="00A93AC6" w:rsidP="00A93AC6">
            <w:pPr>
              <w:pStyle w:val="Listeavsnitt"/>
              <w:numPr>
                <w:ilvl w:val="0"/>
                <w:numId w:val="1"/>
              </w:numPr>
              <w:ind w:left="1004"/>
              <w:rPr>
                <w:u w:val="single"/>
                <w:lang w:val="en-US"/>
              </w:rPr>
            </w:pPr>
            <w:r>
              <w:rPr>
                <w:lang w:val="en-US"/>
              </w:rPr>
              <w:t>Indication of ischemic heart disease during physical activity such as chest pain, dizziness or abnormal dyspnea</w:t>
            </w:r>
          </w:p>
          <w:p w:rsidR="00A93AC6" w:rsidRPr="00380026" w:rsidRDefault="00A93AC6" w:rsidP="00A93AC6">
            <w:pPr>
              <w:pStyle w:val="Listeavsnitt"/>
              <w:numPr>
                <w:ilvl w:val="0"/>
                <w:numId w:val="1"/>
              </w:numPr>
              <w:ind w:left="1004"/>
              <w:rPr>
                <w:u w:val="single"/>
                <w:lang w:val="en-US"/>
              </w:rPr>
            </w:pPr>
            <w:r w:rsidRPr="00380026">
              <w:rPr>
                <w:lang w:val="en-US"/>
              </w:rPr>
              <w:t xml:space="preserve">First-degree relatives diagnosed with hypertrophic cardiomyopathy </w:t>
            </w:r>
          </w:p>
          <w:p w:rsidR="00A93AC6" w:rsidRPr="004E53F6" w:rsidRDefault="00A93AC6" w:rsidP="00A93AC6">
            <w:pPr>
              <w:pStyle w:val="Listeavsnitt"/>
              <w:numPr>
                <w:ilvl w:val="0"/>
                <w:numId w:val="1"/>
              </w:numPr>
              <w:ind w:left="1004"/>
              <w:rPr>
                <w:u w:val="single"/>
                <w:lang w:val="en-US"/>
              </w:rPr>
            </w:pPr>
            <w:r w:rsidRPr="004E53F6">
              <w:rPr>
                <w:lang w:val="en-US"/>
              </w:rPr>
              <w:t>EC</w:t>
            </w:r>
            <w:r>
              <w:rPr>
                <w:lang w:val="en-US"/>
              </w:rPr>
              <w:t>G</w:t>
            </w:r>
            <w:r w:rsidRPr="004E53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signs of ischemic heart disease  </w:t>
            </w:r>
            <w:r w:rsidRPr="004E53F6">
              <w:rPr>
                <w:lang w:val="en-US"/>
              </w:rPr>
              <w:t xml:space="preserve">shown at a previous </w:t>
            </w:r>
            <w:r>
              <w:rPr>
                <w:lang w:val="en-US"/>
              </w:rPr>
              <w:t>consultation</w:t>
            </w:r>
          </w:p>
          <w:p w:rsidR="00A93AC6" w:rsidRDefault="00A93AC6" w:rsidP="00303F3E">
            <w:pPr>
              <w:pStyle w:val="Listeavsnitt"/>
              <w:ind w:left="0"/>
              <w:rPr>
                <w:lang w:val="en-US"/>
              </w:rPr>
            </w:pPr>
          </w:p>
        </w:tc>
      </w:tr>
      <w:tr w:rsidR="00A93AC6" w:rsidRPr="00484C93" w:rsidTr="00A93AC6">
        <w:tc>
          <w:tcPr>
            <w:tcW w:w="8928" w:type="dxa"/>
          </w:tcPr>
          <w:p w:rsidR="00A93AC6" w:rsidRPr="004E53F6" w:rsidRDefault="00A93AC6" w:rsidP="00A93AC6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 w:rsidRPr="004E53F6">
              <w:rPr>
                <w:b/>
                <w:lang w:val="en-US"/>
              </w:rPr>
              <w:t>Blood pressure (meas</w:t>
            </w:r>
            <w:r>
              <w:rPr>
                <w:b/>
                <w:lang w:val="en-US"/>
              </w:rPr>
              <w:t>ured at baseline</w:t>
            </w:r>
            <w:r w:rsidRPr="004E53F6">
              <w:rPr>
                <w:b/>
                <w:lang w:val="en-US"/>
              </w:rPr>
              <w:t>)</w:t>
            </w:r>
          </w:p>
          <w:p w:rsidR="00A93AC6" w:rsidRPr="004E53F6" w:rsidRDefault="00A93AC6" w:rsidP="00A93AC6">
            <w:pPr>
              <w:pStyle w:val="Listeavsnitt"/>
              <w:ind w:left="644"/>
              <w:rPr>
                <w:lang w:val="en-US"/>
              </w:rPr>
            </w:pPr>
            <w:r w:rsidRPr="004E53F6">
              <w:rPr>
                <w:lang w:val="en-US"/>
              </w:rPr>
              <w:t>Systolic blood pressure &gt; 200 mmHg or diastolic blood pressure &gt; 115 is a contraindication for physical act</w:t>
            </w:r>
            <w:r>
              <w:rPr>
                <w:lang w:val="en-US"/>
              </w:rPr>
              <w:t>i</w:t>
            </w:r>
            <w:r w:rsidRPr="004E53F6">
              <w:rPr>
                <w:lang w:val="en-US"/>
              </w:rPr>
              <w:t>vity</w:t>
            </w:r>
            <w:r>
              <w:rPr>
                <w:lang w:val="en-US"/>
              </w:rPr>
              <w:t>,</w:t>
            </w:r>
            <w:r w:rsidRPr="004E53F6">
              <w:rPr>
                <w:lang w:val="en-US"/>
              </w:rPr>
              <w:t xml:space="preserve"> and parti</w:t>
            </w:r>
            <w:r>
              <w:rPr>
                <w:lang w:val="en-US"/>
              </w:rPr>
              <w:t>ci</w:t>
            </w:r>
            <w:r w:rsidRPr="004E53F6">
              <w:rPr>
                <w:lang w:val="en-US"/>
              </w:rPr>
              <w:t>pants are excluded from the study.</w:t>
            </w:r>
          </w:p>
          <w:p w:rsidR="00A93AC6" w:rsidRDefault="00A93AC6" w:rsidP="00303F3E">
            <w:pPr>
              <w:pStyle w:val="Listeavsnitt"/>
              <w:ind w:left="0"/>
              <w:rPr>
                <w:lang w:val="en-US"/>
              </w:rPr>
            </w:pPr>
          </w:p>
        </w:tc>
      </w:tr>
      <w:tr w:rsidR="00A93AC6" w:rsidRPr="00484C93" w:rsidTr="00A93AC6">
        <w:tc>
          <w:tcPr>
            <w:tcW w:w="8928" w:type="dxa"/>
          </w:tcPr>
          <w:p w:rsidR="00A93AC6" w:rsidRPr="004E53F6" w:rsidRDefault="00A93AC6" w:rsidP="00A93AC6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 w:rsidRPr="004E53F6">
              <w:rPr>
                <w:b/>
                <w:lang w:val="en-US"/>
              </w:rPr>
              <w:t>Atrial fibrillation (measured at baseline)</w:t>
            </w:r>
          </w:p>
          <w:p w:rsidR="00A93AC6" w:rsidRDefault="00A93AC6" w:rsidP="00484C93">
            <w:pPr>
              <w:pStyle w:val="Listeavsnitt"/>
              <w:ind w:left="644"/>
              <w:rPr>
                <w:lang w:val="en-US"/>
              </w:rPr>
            </w:pPr>
            <w:r w:rsidRPr="004E53F6">
              <w:rPr>
                <w:lang w:val="en-US"/>
              </w:rPr>
              <w:t>If atrial fibrillation is detected at bas</w:t>
            </w:r>
            <w:r>
              <w:rPr>
                <w:lang w:val="en-US"/>
              </w:rPr>
              <w:t xml:space="preserve">eline the patients is excluded from the </w:t>
            </w:r>
            <w:proofErr w:type="spellStart"/>
            <w:r>
              <w:rPr>
                <w:lang w:val="en-US"/>
              </w:rPr>
              <w:t>ESpA</w:t>
            </w:r>
            <w:proofErr w:type="spellEnd"/>
            <w:r>
              <w:rPr>
                <w:lang w:val="en-US"/>
              </w:rPr>
              <w:t>-study.</w:t>
            </w:r>
          </w:p>
          <w:p w:rsidR="00484C93" w:rsidRDefault="00484C93" w:rsidP="00484C93">
            <w:pPr>
              <w:pStyle w:val="Listeavsnitt"/>
              <w:ind w:left="644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303F3E" w:rsidRPr="00303F3E" w:rsidRDefault="00303F3E" w:rsidP="00303F3E">
      <w:pPr>
        <w:pStyle w:val="Listeavsnitt"/>
        <w:ind w:left="360"/>
        <w:rPr>
          <w:lang w:val="en-US"/>
        </w:rPr>
      </w:pPr>
    </w:p>
    <w:sectPr w:rsidR="00303F3E" w:rsidRPr="0030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5FB"/>
    <w:multiLevelType w:val="hybridMultilevel"/>
    <w:tmpl w:val="46DE3DD8"/>
    <w:lvl w:ilvl="0" w:tplc="E51A9D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391C"/>
    <w:multiLevelType w:val="hybridMultilevel"/>
    <w:tmpl w:val="2DA44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10C3"/>
    <w:multiLevelType w:val="hybridMultilevel"/>
    <w:tmpl w:val="8E864864"/>
    <w:lvl w:ilvl="0" w:tplc="041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5AA31FA"/>
    <w:multiLevelType w:val="hybridMultilevel"/>
    <w:tmpl w:val="08C82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lvl w:ilvl="0" w:tplc="E51A9DAC">
        <w:start w:val="1"/>
        <w:numFmt w:val="decimal"/>
        <w:lvlText w:val="%1."/>
        <w:lvlJc w:val="left"/>
        <w:pPr>
          <w:ind w:left="644" w:hanging="360"/>
        </w:pPr>
        <w:rPr>
          <w:rFonts w:hint="default"/>
          <w:b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4"/>
    <w:rsid w:val="00006549"/>
    <w:rsid w:val="0002765D"/>
    <w:rsid w:val="000A5607"/>
    <w:rsid w:val="000B7EBF"/>
    <w:rsid w:val="000D6C15"/>
    <w:rsid w:val="00120E21"/>
    <w:rsid w:val="0029076F"/>
    <w:rsid w:val="003027D0"/>
    <w:rsid w:val="00303F3E"/>
    <w:rsid w:val="00313063"/>
    <w:rsid w:val="00330150"/>
    <w:rsid w:val="00380026"/>
    <w:rsid w:val="003C5256"/>
    <w:rsid w:val="0045091C"/>
    <w:rsid w:val="00484C93"/>
    <w:rsid w:val="004938FC"/>
    <w:rsid w:val="00495489"/>
    <w:rsid w:val="004E53F6"/>
    <w:rsid w:val="00566C3D"/>
    <w:rsid w:val="005D56F2"/>
    <w:rsid w:val="006370B3"/>
    <w:rsid w:val="0064345A"/>
    <w:rsid w:val="007053B4"/>
    <w:rsid w:val="0072027F"/>
    <w:rsid w:val="007D438B"/>
    <w:rsid w:val="00823F54"/>
    <w:rsid w:val="00895060"/>
    <w:rsid w:val="00906FFD"/>
    <w:rsid w:val="00966651"/>
    <w:rsid w:val="00991432"/>
    <w:rsid w:val="009D21A7"/>
    <w:rsid w:val="009E1702"/>
    <w:rsid w:val="00A14C4E"/>
    <w:rsid w:val="00A8741F"/>
    <w:rsid w:val="00A93AC6"/>
    <w:rsid w:val="00C023A2"/>
    <w:rsid w:val="00CC3004"/>
    <w:rsid w:val="00DE698F"/>
    <w:rsid w:val="00E245F8"/>
    <w:rsid w:val="00E669E0"/>
    <w:rsid w:val="00E93542"/>
    <w:rsid w:val="00E969AF"/>
    <w:rsid w:val="00EA26F3"/>
    <w:rsid w:val="00ED3FC1"/>
    <w:rsid w:val="00F04F2B"/>
    <w:rsid w:val="00F06B01"/>
    <w:rsid w:val="00FA2D80"/>
    <w:rsid w:val="00FA4F54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6C9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301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01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01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01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015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015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9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6C9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301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01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01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01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015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015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9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Diakonhjemmet Sykehus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Halvorsen</dc:creator>
  <cp:lastModifiedBy>Silje Halvorsen Sveaas</cp:lastModifiedBy>
  <cp:revision>5</cp:revision>
  <dcterms:created xsi:type="dcterms:W3CDTF">2018-10-19T06:48:00Z</dcterms:created>
  <dcterms:modified xsi:type="dcterms:W3CDTF">2018-11-01T07:20:00Z</dcterms:modified>
</cp:coreProperties>
</file>